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DEL-009 Post-Implementation Review</w:t>
      </w:r>
    </w:p>
    <w:p>
      <w:r>
        <w:t>JustDefenders®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Post-Implementation Review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DEL-009 Post-Implementation Review.docx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Review Principles; Review Governance; Review Triggers; Review Preparation; Implementation Outcomes; Objectives Achievement Assessment; Operational Performance Review; Issues and Non-Conformances; Lessons Learned; Improvement Opportunities; Action Management; Review Approval; Related Documents; Appendices.</w:t>
      </w:r>
    </w:p>
    <w:p>
      <w:pPr>
        <w:pStyle w:val="Heading1"/>
      </w:pPr>
      <w:r>
        <w:t>Purpose</w:t>
      </w:r>
    </w:p>
    <w:p>
      <w:r>
        <w:t>Define the programme-wide Post-Implementation Review process.</w:t>
      </w:r>
    </w:p>
    <w:p>
      <w:pPr>
        <w:pStyle w:val="Heading1"/>
      </w:pPr>
      <w:r>
        <w:t>Scope</w:t>
      </w:r>
    </w:p>
    <w:p>
      <w:r>
        <w:t>Applies to all software, infrastructure, configuration and production releases.</w:t>
      </w:r>
    </w:p>
    <w:p>
      <w:pPr>
        <w:pStyle w:val="Heading1"/>
      </w:pPr>
      <w:r>
        <w:t>Review Principles</w:t>
      </w:r>
    </w:p>
    <w:p>
      <w:r>
        <w:t>Evidence-Based Review; Objective Assessment; Continual Improvement; Organisational Learning; Accountability; Traceability; Risk Awareness; Operational Excellence.</w:t>
      </w:r>
    </w:p>
    <w:p>
      <w:pPr>
        <w:pStyle w:val="Heading1"/>
      </w:pPr>
      <w:r>
        <w:t>Review Governance</w:t>
      </w:r>
    </w:p>
    <w:p>
      <w:r>
        <w:t>Defines ownership, review participants and approval authorities.</w:t>
      </w:r>
    </w:p>
    <w:p>
      <w:pPr>
        <w:pStyle w:val="Heading1"/>
      </w:pPr>
      <w:r>
        <w:t>Review Triggers</w:t>
      </w:r>
    </w:p>
    <w:p>
      <w:r>
        <w:t>Mandatory after completed releases, significant releases, incidents and exceptional events.</w:t>
      </w:r>
    </w:p>
    <w:p>
      <w:pPr>
        <w:pStyle w:val="Heading1"/>
      </w:pPr>
      <w:r>
        <w:t>Review Preparation</w:t>
      </w:r>
    </w:p>
    <w:p>
      <w:r>
        <w:t>Collect release records, deployment records, verification evidence and operational metrics.</w:t>
      </w:r>
    </w:p>
    <w:p>
      <w:pPr>
        <w:pStyle w:val="Heading1"/>
      </w:pPr>
      <w:r>
        <w:t>Implementation Outcomes</w:t>
      </w:r>
    </w:p>
    <w:p>
      <w:r>
        <w:t>Assess delivery against approved scope and expected outcomes.</w:t>
      </w:r>
    </w:p>
    <w:p>
      <w:pPr>
        <w:pStyle w:val="Heading1"/>
      </w:pPr>
      <w:r>
        <w:t>Objectives Achievement Assessment</w:t>
      </w:r>
    </w:p>
    <w:p>
      <w:r>
        <w:t>Assess achievement of business and technical objectives.</w:t>
      </w:r>
    </w:p>
    <w:p>
      <w:pPr>
        <w:pStyle w:val="Heading1"/>
      </w:pPr>
      <w:r>
        <w:t>Operational Performance Review</w:t>
      </w:r>
    </w:p>
    <w:p>
      <w:r>
        <w:t>Assess operational stability, monitoring, incidents and support performance.</w:t>
      </w:r>
    </w:p>
    <w:p>
      <w:pPr>
        <w:pStyle w:val="Heading1"/>
      </w:pPr>
      <w:r>
        <w:t>Issues and Non-Conformances</w:t>
      </w:r>
    </w:p>
    <w:p>
      <w:r>
        <w:t>Record issues, defects, exceptions and non-conformances.</w:t>
      </w:r>
    </w:p>
    <w:p>
      <w:pPr>
        <w:pStyle w:val="Heading1"/>
      </w:pPr>
      <w:r>
        <w:t>Lessons Learned</w:t>
      </w:r>
    </w:p>
    <w:p>
      <w:r>
        <w:t>Capture technical, operational and organisational learning.</w:t>
      </w:r>
    </w:p>
    <w:p>
      <w:pPr>
        <w:pStyle w:val="Heading1"/>
      </w:pPr>
      <w:r>
        <w:t>Improvement Opportunities</w:t>
      </w:r>
    </w:p>
    <w:p>
      <w:r>
        <w:t>Identify improvement initiatives for future releases.</w:t>
      </w:r>
    </w:p>
    <w:p>
      <w:pPr>
        <w:pStyle w:val="Heading1"/>
      </w:pPr>
      <w:r>
        <w:t>Action Management</w:t>
      </w:r>
    </w:p>
    <w:p>
      <w:r>
        <w:t>Track, assign ownership and close improvement actions.</w:t>
      </w:r>
    </w:p>
    <w:p>
      <w:pPr>
        <w:pStyle w:val="Heading1"/>
      </w:pPr>
      <w:r>
        <w:t>Review Approval</w:t>
      </w:r>
    </w:p>
    <w:p>
      <w:r>
        <w:t>Describe approval, acceptance and formal closure.</w:t>
      </w:r>
    </w:p>
    <w:p>
      <w:pPr>
        <w:pStyle w:val="Heading1"/>
      </w:pPr>
      <w:r>
        <w:t>Related Documents</w:t>
      </w:r>
    </w:p>
    <w:p>
      <w:r>
        <w:t>DEL-001 through DEL-008; Quality Foundation; Security Foundation; Engineering Standards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