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DEL-001 Delivery Management Manual</w:t>
      </w:r>
    </w:p>
    <w:p>
      <w:r>
        <w:rPr>
          <w:b/>
        </w:rPr>
        <w:t>JustDefenders Programme Management System</w:t>
        <w:br/>
      </w:r>
      <w:r>
        <w:t>Authoritative Controlled Document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Delivery Management Manual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tooling\ProgrammeManagement\11 Delivery\\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DEL-001 Delivery Management Manual.docx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Delivery Foundation 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This document contains the controlled sections defined by the approved structure.</w:t>
      </w:r>
    </w:p>
    <w:p>
      <w:pPr>
        <w:pStyle w:val="Heading1"/>
      </w:pPr>
      <w:r>
        <w:t>Purpose</w:t>
      </w:r>
    </w:p>
    <w:p>
      <w:r>
        <w:t>Define the programme-wide Delivery Management System.</w:t>
      </w:r>
    </w:p>
    <w:p>
      <w:pPr>
        <w:pStyle w:val="Heading1"/>
      </w:pPr>
      <w:r>
        <w:t>Scope</w:t>
      </w:r>
    </w:p>
    <w:p>
      <w:r>
        <w:t>Applies to governance, engineering, software, infrastructure, repositories, cloud services, deployment pipelines, environments, operational support and production releases.</w:t>
      </w:r>
    </w:p>
    <w:p>
      <w:pPr>
        <w:pStyle w:val="Heading1"/>
      </w:pPr>
      <w:r>
        <w:t>Delivery Management Principles</w:t>
      </w:r>
    </w:p>
    <w:p>
      <w:r>
        <w:t>Planned Delivery; Controlled Change; Release Readiness; Deployment Consistency; Risk-Based Decision Making; Traceability; Operational Stability; Continual Improvement.</w:t>
      </w:r>
    </w:p>
    <w:p>
      <w:pPr>
        <w:pStyle w:val="Heading1"/>
      </w:pPr>
      <w:r>
        <w:t>Delivery Governance</w:t>
      </w:r>
    </w:p>
    <w:p>
      <w:r>
        <w:t>Defines Programme Office governance, approval authorities and delivery oversight.</w:t>
      </w:r>
    </w:p>
    <w:p>
      <w:pPr>
        <w:pStyle w:val="Heading1"/>
      </w:pPr>
      <w:r>
        <w:t>Roles and Responsibilities</w:t>
      </w:r>
    </w:p>
    <w:p>
      <w:r>
        <w:t>Defines responsibilities for Programme Office, engineering leadership, release managers, deployment coordinators, technical leads, reviewers and operational support.</w:t>
      </w:r>
    </w:p>
    <w:p>
      <w:pPr>
        <w:pStyle w:val="Heading1"/>
      </w:pPr>
      <w:r>
        <w:t>Delivery Planning</w:t>
      </w:r>
    </w:p>
    <w:p>
      <w:r>
        <w:t>Covers release planning, scheduling, dependencies and delivery milestones.</w:t>
      </w:r>
    </w:p>
    <w:p>
      <w:pPr>
        <w:pStyle w:val="Heading1"/>
      </w:pPr>
      <w:r>
        <w:t>Release Management</w:t>
      </w:r>
    </w:p>
    <w:p>
      <w:r>
        <w:t>Describes release preparation, approval, packaging and governance.</w:t>
      </w:r>
    </w:p>
    <w:p>
      <w:pPr>
        <w:pStyle w:val="Heading1"/>
      </w:pPr>
      <w:r>
        <w:t>Deployment Management</w:t>
      </w:r>
    </w:p>
    <w:p>
      <w:r>
        <w:t>Describes deployment execution, rollback planning, deployment verification and deployment records.</w:t>
      </w:r>
    </w:p>
    <w:p>
      <w:pPr>
        <w:pStyle w:val="Heading1"/>
      </w:pPr>
      <w:r>
        <w:t>Environment Management</w:t>
      </w:r>
    </w:p>
    <w:p>
      <w:r>
        <w:t>Defines management of development, test, staging and production environments with configuration control.</w:t>
      </w:r>
    </w:p>
    <w:p>
      <w:pPr>
        <w:pStyle w:val="Heading1"/>
      </w:pPr>
      <w:r>
        <w:t>Operational Readiness</w:t>
      </w:r>
    </w:p>
    <w:p>
      <w:r>
        <w:t>Defines readiness reviews, operational acceptance criteria and go-live approval.</w:t>
      </w:r>
    </w:p>
    <w:p>
      <w:pPr>
        <w:pStyle w:val="Heading1"/>
      </w:pPr>
      <w:r>
        <w:t>Release Verification</w:t>
      </w:r>
    </w:p>
    <w:p>
      <w:r>
        <w:t>Describes functional verification, technical verification, monitoring and acceptance.</w:t>
      </w:r>
    </w:p>
    <w:p>
      <w:pPr>
        <w:pStyle w:val="Heading1"/>
      </w:pPr>
      <w:r>
        <w:t>Post-Implementation Review</w:t>
      </w:r>
    </w:p>
    <w:p>
      <w:r>
        <w:t>Defines review activities, lessons learned and improvement actions.</w:t>
      </w:r>
    </w:p>
    <w:p>
      <w:pPr>
        <w:pStyle w:val="Heading1"/>
      </w:pPr>
      <w:r>
        <w:t>Delivery Metrics</w:t>
      </w:r>
    </w:p>
    <w:p>
      <w:r>
        <w:t>Describes deployment success, release frequency, lead time and change success rate metrics.</w:t>
      </w:r>
    </w:p>
    <w:p>
      <w:pPr>
        <w:pStyle w:val="Heading1"/>
      </w:pPr>
      <w:r>
        <w:t>Continual Improvement</w:t>
      </w:r>
    </w:p>
    <w:p>
      <w:r>
        <w:t>Defines maturity assessment, improvement planning and ongoing optimisation.</w:t>
      </w:r>
    </w:p>
    <w:p>
      <w:pPr>
        <w:pStyle w:val="Heading1"/>
      </w:pPr>
      <w:r>
        <w:t>Related Documents</w:t>
      </w:r>
    </w:p>
    <w:p>
      <w:r>
        <w:t>Governance Foundation; Operations Foundation; Architecture Foundation; Engineering Standards Foundation; Quality Foundation; Security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