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B112" w14:textId="77777777" w:rsidR="00490270" w:rsidRDefault="003C430E">
      <w:pPr>
        <w:pStyle w:val="a4"/>
      </w:pPr>
      <w:r>
        <w:t>Презентация</w:t>
      </w:r>
    </w:p>
    <w:p w14:paraId="67E0EBA9" w14:textId="77777777" w:rsidR="00490270" w:rsidRDefault="003C430E">
      <w:pPr>
        <w:pStyle w:val="a5"/>
      </w:pPr>
      <w:r>
        <w:t>Лабораторная работа №6</w:t>
      </w:r>
    </w:p>
    <w:p w14:paraId="3ABD905B" w14:textId="77777777" w:rsidR="00490270" w:rsidRDefault="003C430E">
      <w:pPr>
        <w:pStyle w:val="Author"/>
      </w:pPr>
      <w:r>
        <w:t>Оразклычев Довлет НФИбд-02-18</w:t>
      </w:r>
    </w:p>
    <w:p w14:paraId="1557C45C" w14:textId="77777777" w:rsidR="00490270" w:rsidRDefault="003C430E">
      <w:pPr>
        <w:pStyle w:val="1"/>
      </w:pPr>
      <w:bookmarkStart w:id="0" w:name="цели-и-задачи-работы"/>
      <w:r>
        <w:t>Цели и задачи работы</w:t>
      </w:r>
    </w:p>
    <w:p w14:paraId="6314B3F8" w14:textId="77777777" w:rsidR="00490270" w:rsidRDefault="003C430E">
      <w:pPr>
        <w:pStyle w:val="2"/>
      </w:pPr>
      <w:bookmarkStart w:id="1" w:name="цель-лабораторной-работы"/>
      <w:r>
        <w:t>Цель лабораторной работы</w:t>
      </w:r>
    </w:p>
    <w:p w14:paraId="2C4913ED" w14:textId="77777777" w:rsidR="00490270" w:rsidRDefault="003C430E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 . Проверить работу SELinx на практике совместно с веб-сервером Apache.</w:t>
      </w:r>
    </w:p>
    <w:p w14:paraId="0A8E34FB" w14:textId="77777777" w:rsidR="00490270" w:rsidRDefault="003C430E">
      <w:pPr>
        <w:pStyle w:val="1"/>
      </w:pPr>
      <w:bookmarkStart w:id="2" w:name="процесс-выполнения-лабораторной-работы"/>
      <w:bookmarkEnd w:id="0"/>
      <w:bookmarkEnd w:id="1"/>
      <w:r>
        <w:lastRenderedPageBreak/>
        <w:t>Процесс выполнения лабораторной работы</w:t>
      </w:r>
    </w:p>
    <w:p w14:paraId="0C933869" w14:textId="77777777" w:rsidR="00490270" w:rsidRDefault="003C430E">
      <w:pPr>
        <w:pStyle w:val="2"/>
      </w:pPr>
      <w:bookmarkStart w:id="3" w:name="лабораторная-работа-6"/>
      <w:r>
        <w:t>Лабораторная работа 6</w:t>
      </w:r>
    </w:p>
    <w:p w14:paraId="06E7C29B" w14:textId="77777777" w:rsidR="00490270" w:rsidRDefault="003C430E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82EF871" wp14:editId="1CFDE5EA">
            <wp:extent cx="5334000" cy="4635970"/>
            <wp:effectExtent l="0" t="0" r="0" b="0"/>
            <wp:docPr id="1" name="Picture" descr="Создан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421591A" w14:textId="77777777" w:rsidR="00490270" w:rsidRDefault="003C430E">
      <w:pPr>
        <w:pStyle w:val="ImageCaption"/>
      </w:pPr>
      <w:r>
        <w:t>Создание пользов</w:t>
      </w:r>
      <w:r>
        <w:t>ателя guest</w:t>
      </w:r>
    </w:p>
    <w:p w14:paraId="0E63F50B" w14:textId="77777777" w:rsidR="00490270" w:rsidRDefault="003C430E">
      <w:pPr>
        <w:pStyle w:val="2"/>
      </w:pPr>
      <w:bookmarkStart w:id="5" w:name="лабораторная-работа-6-1"/>
      <w:bookmarkEnd w:id="3"/>
      <w:r>
        <w:lastRenderedPageBreak/>
        <w:t>Лабораторная работа 6</w:t>
      </w:r>
    </w:p>
    <w:p w14:paraId="2BBC5C1F" w14:textId="77777777" w:rsidR="00490270" w:rsidRDefault="003C430E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5369F3D6" wp14:editId="22BC2A91">
            <wp:extent cx="5334000" cy="4219432"/>
            <wp:effectExtent l="0" t="0" r="0" b="0"/>
            <wp:docPr id="2" name="Picture" descr="Переход на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426E2C8" w14:textId="77777777" w:rsidR="00490270" w:rsidRDefault="003C430E">
      <w:pPr>
        <w:pStyle w:val="ImageCaption"/>
      </w:pPr>
      <w:r>
        <w:t>Переход на пользователя guest</w:t>
      </w:r>
    </w:p>
    <w:p w14:paraId="12D7047A" w14:textId="77777777" w:rsidR="00490270" w:rsidRDefault="003C430E">
      <w:pPr>
        <w:pStyle w:val="2"/>
      </w:pPr>
      <w:bookmarkStart w:id="7" w:name="лабораторная-работа-6-2"/>
      <w:bookmarkEnd w:id="5"/>
      <w:r>
        <w:lastRenderedPageBreak/>
        <w:t>Лабораторная работа 6</w:t>
      </w:r>
    </w:p>
    <w:p w14:paraId="5DD36C7F" w14:textId="77777777" w:rsidR="00490270" w:rsidRDefault="003C430E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27B9BDA4" wp14:editId="1BAD0290">
            <wp:extent cx="5334000" cy="5033877"/>
            <wp:effectExtent l="0" t="0" r="0" b="0"/>
            <wp:docPr id="3" name="Picture" descr="Команды: pwd, whoami, id,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2F63C7A" w14:textId="77777777" w:rsidR="00490270" w:rsidRDefault="003C430E">
      <w:pPr>
        <w:pStyle w:val="ImageCaption"/>
      </w:pPr>
      <w:r>
        <w:t>Команды: pwd, whoami, id, groups</w:t>
      </w:r>
    </w:p>
    <w:p w14:paraId="0B7ABCDC" w14:textId="77777777" w:rsidR="00490270" w:rsidRDefault="003C430E">
      <w:pPr>
        <w:pStyle w:val="2"/>
      </w:pPr>
      <w:bookmarkStart w:id="9" w:name="лабораторная-работа-6-3"/>
      <w:bookmarkEnd w:id="7"/>
      <w:r>
        <w:lastRenderedPageBreak/>
        <w:t>Лабораторная работа 6</w:t>
      </w:r>
    </w:p>
    <w:p w14:paraId="7EAC01A9" w14:textId="77777777" w:rsidR="00490270" w:rsidRDefault="003C430E">
      <w:pPr>
        <w:pStyle w:val="CaptionedFigure"/>
      </w:pPr>
      <w:bookmarkStart w:id="10" w:name="fig:004"/>
      <w:r>
        <w:rPr>
          <w:noProof/>
        </w:rPr>
        <w:drawing>
          <wp:inline distT="0" distB="0" distL="0" distR="0" wp14:anchorId="57481AD0" wp14:editId="043988DD">
            <wp:extent cx="5334000" cy="4151618"/>
            <wp:effectExtent l="0" t="0" r="0" b="0"/>
            <wp:docPr id="4" name="Picture" descr="Команда cat /etc/passwd с фильтром и бе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7C8A403" w14:textId="77777777" w:rsidR="00490270" w:rsidRDefault="003C430E">
      <w:pPr>
        <w:pStyle w:val="ImageCaption"/>
      </w:pPr>
      <w:r>
        <w:t>Команда cat /etc/passwd с фильтром и без</w:t>
      </w:r>
    </w:p>
    <w:p w14:paraId="1231262F" w14:textId="77777777" w:rsidR="00490270" w:rsidRDefault="003C430E">
      <w:pPr>
        <w:pStyle w:val="1"/>
      </w:pPr>
      <w:bookmarkStart w:id="11" w:name="выводы-по-проделанной-работе"/>
      <w:bookmarkEnd w:id="2"/>
      <w:bookmarkEnd w:id="9"/>
      <w:r>
        <w:t>Выводы по проделанной работе</w:t>
      </w:r>
    </w:p>
    <w:p w14:paraId="02928B48" w14:textId="77777777" w:rsidR="00490270" w:rsidRDefault="003C430E">
      <w:pPr>
        <w:pStyle w:val="2"/>
      </w:pPr>
      <w:bookmarkStart w:id="12" w:name="вывод"/>
      <w:r>
        <w:t>Вывод</w:t>
      </w:r>
    </w:p>
    <w:p w14:paraId="4AF5F118" w14:textId="77777777" w:rsidR="00490270" w:rsidRDefault="003C430E">
      <w:pPr>
        <w:pStyle w:val="FirstParagraph"/>
      </w:pPr>
      <w:r>
        <w:t>Проверили работу SELinux на практике совместно с веб-сервером Apache</w:t>
      </w:r>
      <w:bookmarkEnd w:id="11"/>
      <w:bookmarkEnd w:id="12"/>
    </w:p>
    <w:sectPr w:rsidR="004902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324B" w14:textId="77777777" w:rsidR="003C430E" w:rsidRDefault="003C430E">
      <w:pPr>
        <w:spacing w:after="0"/>
      </w:pPr>
      <w:r>
        <w:separator/>
      </w:r>
    </w:p>
  </w:endnote>
  <w:endnote w:type="continuationSeparator" w:id="0">
    <w:p w14:paraId="51E2FBD8" w14:textId="77777777" w:rsidR="003C430E" w:rsidRDefault="003C4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898C" w14:textId="77777777" w:rsidR="003C430E" w:rsidRDefault="003C430E">
      <w:r>
        <w:separator/>
      </w:r>
    </w:p>
  </w:footnote>
  <w:footnote w:type="continuationSeparator" w:id="0">
    <w:p w14:paraId="2F85F963" w14:textId="77777777" w:rsidR="003C430E" w:rsidRDefault="003C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3ACB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270"/>
    <w:rsid w:val="003C430E"/>
    <w:rsid w:val="00490270"/>
    <w:rsid w:val="006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3D55"/>
  <w15:docId w15:val="{9DA9D266-769A-44E1-93BF-292A1EF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</dc:title>
  <dc:creator>Оразклычев Довлет НФИбд-02-18</dc:creator>
  <cp:keywords/>
  <cp:lastModifiedBy>Оразклычев Довлет</cp:lastModifiedBy>
  <cp:revision>2</cp:revision>
  <dcterms:created xsi:type="dcterms:W3CDTF">2021-11-27T11:12:00Z</dcterms:created>
  <dcterms:modified xsi:type="dcterms:W3CDTF">2021-11-27T11:13:00Z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№6</vt:lpwstr>
  </property>
  <property fmtid="{D5CDD505-2E9C-101B-9397-08002B2CF9AE}" pid="21" name="toc">
    <vt:lpwstr>False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