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5AA" w:rsidRPr="00045AD2" w:rsidRDefault="005165AA" w:rsidP="00C8316D">
      <w:pPr>
        <w:pStyle w:val="PaperTitle"/>
        <w:ind w:left="0"/>
      </w:pPr>
      <w:bookmarkStart w:id="0" w:name="bookmark0"/>
      <w:r w:rsidRPr="00045AD2">
        <w:rPr>
          <w:rFonts w:hint="eastAsia"/>
        </w:rPr>
        <w:t xml:space="preserve">Photorealistic Models for Pupil Light Reflex and </w:t>
      </w:r>
      <w:proofErr w:type="spellStart"/>
      <w:r w:rsidRPr="00045AD2">
        <w:rPr>
          <w:rFonts w:hint="eastAsia"/>
        </w:rPr>
        <w:t>Iridal</w:t>
      </w:r>
      <w:proofErr w:type="spellEnd"/>
      <w:r w:rsidRPr="00045AD2">
        <w:rPr>
          <w:rFonts w:hint="eastAsia"/>
        </w:rPr>
        <w:t xml:space="preserve"> Pattern Deformation</w:t>
      </w:r>
      <w:bookmarkEnd w:id="0"/>
    </w:p>
    <w:p w:rsidR="00045AD2" w:rsidRPr="00045AD2" w:rsidRDefault="005165AA" w:rsidP="00045AD2">
      <w:pPr>
        <w:pStyle w:val="AuthorsName"/>
      </w:pPr>
      <w:bookmarkStart w:id="1" w:name="bookmark1"/>
      <w:r w:rsidRPr="00045AD2">
        <w:rPr>
          <w:rFonts w:hint="eastAsia"/>
        </w:rPr>
        <w:t>VITOR F. PAMPLONA and MANUEL M. OLIVEIRA</w:t>
      </w:r>
    </w:p>
    <w:p w:rsidR="00045AD2" w:rsidRDefault="005165AA" w:rsidP="00045AD2">
      <w:pPr>
        <w:pStyle w:val="AuthorsAffiliation"/>
      </w:pPr>
      <w:proofErr w:type="spellStart"/>
      <w:r w:rsidRPr="00045AD2">
        <w:rPr>
          <w:rFonts w:hint="eastAsia"/>
        </w:rPr>
        <w:t>Universidade</w:t>
      </w:r>
      <w:proofErr w:type="spellEnd"/>
      <w:r w:rsidRPr="00045AD2">
        <w:rPr>
          <w:rFonts w:hint="eastAsia"/>
        </w:rPr>
        <w:t xml:space="preserve"> Federal do </w:t>
      </w:r>
      <w:smartTag w:uri="urn:schemas-microsoft-com:office:smarttags" w:element="place">
        <w:smartTag w:uri="urn:schemas-microsoft-com:office:smarttags" w:element="City">
          <w:r w:rsidRPr="00045AD2">
            <w:rPr>
              <w:rFonts w:hint="eastAsia"/>
            </w:rPr>
            <w:t>Rio Grande</w:t>
          </w:r>
        </w:smartTag>
      </w:smartTag>
      <w:r w:rsidRPr="00045AD2">
        <w:rPr>
          <w:rFonts w:hint="eastAsia"/>
        </w:rPr>
        <w:t xml:space="preserve"> do </w:t>
      </w:r>
      <w:proofErr w:type="spellStart"/>
      <w:r w:rsidRPr="00045AD2">
        <w:rPr>
          <w:rFonts w:hint="eastAsia"/>
        </w:rPr>
        <w:t>Sul</w:t>
      </w:r>
      <w:proofErr w:type="spellEnd"/>
      <w:r w:rsidR="00045AD2">
        <w:br/>
      </w:r>
      <w:r w:rsidRPr="00045AD2">
        <w:rPr>
          <w:rFonts w:hint="eastAsia"/>
        </w:rPr>
        <w:t>and</w:t>
      </w:r>
      <w:bookmarkStart w:id="2" w:name="bookmark2"/>
      <w:bookmarkEnd w:id="1"/>
    </w:p>
    <w:p w:rsidR="00045AD2" w:rsidRDefault="005165AA" w:rsidP="00045AD2">
      <w:pPr>
        <w:pStyle w:val="AuthorsName"/>
      </w:pPr>
      <w:smartTag w:uri="urn:schemas-microsoft-com:office:smarttags" w:element="PlaceName">
        <w:r>
          <w:rPr>
            <w:rFonts w:hint="eastAsia"/>
          </w:rPr>
          <w:t>GLADIMIR</w:t>
        </w:r>
      </w:smartTag>
      <w:smartTag w:uri="urn:schemas-microsoft-com:office:smarttags" w:element="PlaceName">
        <w:r>
          <w:rPr>
            <w:rFonts w:hint="eastAsia"/>
          </w:rPr>
          <w:t>V.</w:t>
        </w:r>
      </w:smartTag>
      <w:smartTag w:uri="urn:schemas-microsoft-com:office:smarttags" w:element="PlaceName">
        <w:r>
          <w:rPr>
            <w:rFonts w:hint="eastAsia"/>
          </w:rPr>
          <w:t>G.</w:t>
        </w:r>
      </w:smartTag>
      <w:r>
        <w:rPr>
          <w:rFonts w:hint="eastAsia"/>
        </w:rPr>
        <w:t xml:space="preserve"> BARANOSKI</w:t>
      </w:r>
    </w:p>
    <w:p w:rsidR="00B21500" w:rsidRDefault="005165AA" w:rsidP="008545A1">
      <w:pPr>
        <w:pStyle w:val="AuthorsAffiliation"/>
      </w:pPr>
      <w:r>
        <w:rPr>
          <w:rFonts w:hint="eastAsia"/>
        </w:rPr>
        <w:t>University of Waterloo</w:t>
      </w:r>
      <w:bookmarkEnd w:id="2"/>
      <w:r w:rsidR="008545A1">
        <w:br/>
        <w:t>and</w:t>
      </w:r>
      <w:r w:rsidR="00B21500">
        <w:br/>
      </w:r>
      <w:r w:rsidR="001E5AD6">
        <w:t>SEAN FOGARTY</w:t>
      </w:r>
    </w:p>
    <w:p w:rsidR="00B21500" w:rsidRPr="00B21500" w:rsidRDefault="00B21500" w:rsidP="00B21500">
      <w:pPr>
        <w:pStyle w:val="AuthorsAffiliation"/>
      </w:pPr>
      <w:r w:rsidRPr="00B21500">
        <w:t>University of Illinois at Urbana-Champaign</w:t>
      </w:r>
    </w:p>
    <w:p w:rsidR="00B21500" w:rsidRDefault="00B21500" w:rsidP="00B21500">
      <w:pPr>
        <w:pStyle w:val="AuthorsAffiliation"/>
        <w:ind w:left="0"/>
        <w:sectPr w:rsidR="00B21500">
          <w:headerReference w:type="even" r:id="rId9"/>
          <w:headerReference w:type="default" r:id="rId10"/>
          <w:footerReference w:type="even" r:id="rId11"/>
          <w:footerReference w:type="default" r:id="rId12"/>
          <w:footerReference w:type="first" r:id="rId13"/>
          <w:type w:val="continuous"/>
          <w:pgSz w:w="12240" w:h="15840"/>
          <w:pgMar w:top="1776" w:right="3350" w:bottom="1526" w:left="1075" w:header="0" w:footer="3" w:gutter="0"/>
          <w:cols w:space="720"/>
          <w:noEndnote/>
          <w:titlePg/>
          <w:docGrid w:linePitch="360"/>
        </w:sectPr>
      </w:pPr>
    </w:p>
    <w:p w:rsidR="005165AA" w:rsidRDefault="005165AA">
      <w:pPr>
        <w:framePr w:w="12251" w:h="367" w:hRule="exact" w:wrap="notBeside" w:vAnchor="text" w:hAnchor="text" w:xAlign="center" w:y="1" w:anchorLock="1"/>
        <w:rPr>
          <w:rFonts w:cs="Times New Roman"/>
          <w:color w:val="auto"/>
          <w:sz w:val="20"/>
        </w:rPr>
      </w:pPr>
    </w:p>
    <w:p w:rsidR="005165AA" w:rsidRDefault="005165AA">
      <w:pPr>
        <w:rPr>
          <w:rFonts w:cs="Times New Roman"/>
          <w:color w:val="auto"/>
          <w:sz w:val="2"/>
        </w:rPr>
        <w:sectPr w:rsidR="005165AA">
          <w:type w:val="continuous"/>
          <w:pgSz w:w="12240" w:h="15840"/>
          <w:pgMar w:top="0" w:right="0" w:bottom="0" w:left="0" w:header="0" w:footer="3" w:gutter="0"/>
          <w:cols w:space="720"/>
          <w:noEndnote/>
          <w:docGrid w:linePitch="360"/>
        </w:sectPr>
      </w:pPr>
    </w:p>
    <w:p w:rsidR="005165AA" w:rsidRPr="00045AD2" w:rsidRDefault="005165AA" w:rsidP="00C20FA1">
      <w:pPr>
        <w:pStyle w:val="AbstractText"/>
      </w:pPr>
      <w:r w:rsidRPr="00045AD2">
        <w:t xml:space="preserve">We introduce a physiologically-based model for pupil light reflex (PLR) and an image-based model for </w:t>
      </w:r>
      <w:proofErr w:type="spellStart"/>
      <w:r w:rsidRPr="00045AD2">
        <w:t>iridal</w:t>
      </w:r>
      <w:proofErr w:type="spellEnd"/>
      <w:r w:rsidRPr="00045AD2">
        <w:t xml:space="preserve"> pattern deformation. Our PLR model expresses the pupil diameter as a function of the lighting of the environ</w:t>
      </w:r>
      <w:r w:rsidRPr="00045AD2">
        <w:softHyphen/>
        <w:t>ment, and is described by a delay-differential equation, naturally adapting the pupil diameter even to abrupt changes in light conditions. Since the pa</w:t>
      </w:r>
      <w:r w:rsidRPr="00045AD2">
        <w:softHyphen/>
        <w:t xml:space="preserve">rameters of our PLR model were derived from measured data, it correctly simulates the actual behavior of the human pupil. Another contribution of our work is a model for realistic deformation </w:t>
      </w:r>
      <w:proofErr w:type="spellStart"/>
      <w:r w:rsidRPr="00045AD2">
        <w:t>ofthe</w:t>
      </w:r>
      <w:proofErr w:type="spellEnd"/>
      <w:r w:rsidRPr="00045AD2">
        <w:t xml:space="preserve"> iris pattern as a function of pupil dilation and constriction. Our models produce high-fidelity appear</w:t>
      </w:r>
      <w:r w:rsidRPr="00045AD2">
        <w:softHyphen/>
        <w:t>ance effects and can be used to produce real-time predictive animations of the pupil and iris under variable lighting conditions. We assess the pre</w:t>
      </w:r>
      <w:r w:rsidRPr="00045AD2">
        <w:softHyphen/>
        <w:t>dictability and quality of our simulations through comparisons of modeled results against measured data derived from experiments also described in this work. Combined, our models can bring facial animation to new photo</w:t>
      </w:r>
      <w:r w:rsidRPr="00045AD2">
        <w:softHyphen/>
        <w:t>realistic standards. Another contribution of our work is a model for realistic deformation of the iris pattern as a function of pupil dilation and constric</w:t>
      </w:r>
      <w:r w:rsidRPr="00045AD2">
        <w:softHyphen/>
        <w:t>tion. Another contribution of our work is a model for realistic deformation of the iris pattern as a function of pupil dilation and constriction. Another contribution of our work is a model for realistic deformation of the iris pat</w:t>
      </w:r>
      <w:r w:rsidRPr="00045AD2">
        <w:softHyphen/>
        <w:t>tern as a function of pupil dilation and constriction.</w:t>
      </w:r>
    </w:p>
    <w:p w:rsidR="00045AD2" w:rsidRPr="002B4131" w:rsidRDefault="005165AA" w:rsidP="002B4131">
      <w:pPr>
        <w:spacing w:after="120"/>
        <w:rPr>
          <w:rFonts w:ascii="Times New Roman" w:cs="Times New Roman"/>
          <w:i/>
          <w:iCs/>
          <w:sz w:val="14"/>
          <w:szCs w:val="14"/>
        </w:rPr>
      </w:pPr>
      <w:r w:rsidRPr="002B4131">
        <w:rPr>
          <w:rFonts w:ascii="Times New Roman" w:cs="Times New Roman"/>
          <w:sz w:val="16"/>
          <w:szCs w:val="16"/>
        </w:rPr>
        <w:t xml:space="preserve">Categories and Subject Descriptors: </w:t>
      </w:r>
      <w:r w:rsidR="002B4131" w:rsidRPr="002B4131">
        <w:rPr>
          <w:rFonts w:ascii="Times New Roman" w:cs="Times New Roman"/>
          <w:sz w:val="16"/>
          <w:szCs w:val="16"/>
        </w:rPr>
        <w:t>• </w:t>
      </w:r>
      <w:r w:rsidR="002B4131" w:rsidRPr="002B4131">
        <w:rPr>
          <w:rStyle w:val="Strong"/>
          <w:sz w:val="16"/>
          <w:szCs w:val="16"/>
        </w:rPr>
        <w:t xml:space="preserve">Information </w:t>
      </w:r>
      <w:proofErr w:type="spellStart"/>
      <w:r w:rsidR="002B4131" w:rsidRPr="002B4131">
        <w:rPr>
          <w:rStyle w:val="Strong"/>
          <w:sz w:val="16"/>
          <w:szCs w:val="16"/>
        </w:rPr>
        <w:t>systems</w:t>
      </w:r>
      <w:r w:rsidR="00514664">
        <w:rPr>
          <w:rFonts w:ascii="MS Mincho" w:eastAsia="MS Mincho" w:hAnsi="MS Mincho" w:cs="MS Mincho" w:hint="eastAsia"/>
          <w:b/>
          <w:bCs/>
          <w:sz w:val="16"/>
          <w:szCs w:val="16"/>
        </w:rPr>
        <w:t>➝</w:t>
      </w:r>
      <w:r w:rsidR="002B4131" w:rsidRPr="002B4131">
        <w:rPr>
          <w:rStyle w:val="Strong"/>
          <w:sz w:val="16"/>
          <w:szCs w:val="16"/>
        </w:rPr>
        <w:t>Database</w:t>
      </w:r>
      <w:proofErr w:type="spellEnd"/>
      <w:r w:rsidR="002B4131" w:rsidRPr="002B4131">
        <w:rPr>
          <w:rStyle w:val="Strong"/>
          <w:sz w:val="16"/>
          <w:szCs w:val="16"/>
        </w:rPr>
        <w:t xml:space="preserve"> management system engines</w:t>
      </w:r>
      <w:r w:rsidR="002B4131" w:rsidRPr="002B4131">
        <w:rPr>
          <w:rFonts w:ascii="Times New Roman" w:cs="Times New Roman"/>
          <w:sz w:val="16"/>
          <w:szCs w:val="16"/>
        </w:rPr>
        <w:t xml:space="preserve">   • </w:t>
      </w:r>
      <w:r w:rsidR="002B4131" w:rsidRPr="002B4131">
        <w:rPr>
          <w:rStyle w:val="Strong"/>
          <w:sz w:val="16"/>
          <w:szCs w:val="16"/>
        </w:rPr>
        <w:t>Computing methodologies</w:t>
      </w:r>
      <w:r w:rsidR="00514664">
        <w:rPr>
          <w:rFonts w:ascii="MS Mincho" w:eastAsia="MS Mincho" w:hAnsi="MS Mincho" w:cs="MS Mincho" w:hint="eastAsia"/>
          <w:b/>
          <w:bCs/>
          <w:sz w:val="16"/>
          <w:szCs w:val="16"/>
        </w:rPr>
        <w:t>➝</w:t>
      </w:r>
      <w:bookmarkStart w:id="3" w:name="_GoBack"/>
      <w:bookmarkEnd w:id="3"/>
      <w:r w:rsidR="002B4131" w:rsidRPr="002B4131">
        <w:rPr>
          <w:rStyle w:val="Strong"/>
          <w:sz w:val="16"/>
          <w:szCs w:val="16"/>
        </w:rPr>
        <w:t>Massively parallel and high-performance simulations.</w:t>
      </w:r>
      <w:r w:rsidR="002B4131" w:rsidRPr="002B4131">
        <w:rPr>
          <w:rFonts w:ascii="Times New Roman" w:cs="Times New Roman"/>
          <w:i/>
          <w:iCs/>
          <w:sz w:val="14"/>
          <w:szCs w:val="14"/>
        </w:rPr>
        <w:t xml:space="preserve"> </w:t>
      </w:r>
      <w:r w:rsidR="002B4131" w:rsidRPr="002B4131">
        <w:rPr>
          <w:rFonts w:ascii="Times New Roman" w:cs="Times New Roman"/>
          <w:sz w:val="14"/>
          <w:szCs w:val="14"/>
        </w:rPr>
        <w:t>This is just an example, please use the correct category and subject descriptors for your submission</w:t>
      </w:r>
      <w:r w:rsidR="002B4131" w:rsidRPr="002B4131">
        <w:rPr>
          <w:rFonts w:ascii="Times New Roman" w:cs="Times New Roman"/>
          <w:i/>
          <w:iCs/>
          <w:sz w:val="14"/>
          <w:szCs w:val="14"/>
        </w:rPr>
        <w:t>.</w:t>
      </w:r>
      <w:r w:rsidR="002B4131" w:rsidRPr="002B4131">
        <w:rPr>
          <w:rFonts w:ascii="Times New Roman" w:cs="Times New Roman"/>
          <w:sz w:val="14"/>
          <w:szCs w:val="14"/>
        </w:rPr>
        <w:t xml:space="preserve"> The ACM Computing Classification </w:t>
      </w:r>
      <w:proofErr w:type="spellStart"/>
      <w:r w:rsidR="002B4131" w:rsidRPr="002B4131">
        <w:rPr>
          <w:rFonts w:ascii="Times New Roman" w:cs="Times New Roman"/>
          <w:sz w:val="14"/>
          <w:szCs w:val="14"/>
        </w:rPr>
        <w:t>Scheme</w:t>
      </w:r>
      <w:proofErr w:type="gramStart"/>
      <w:r w:rsidR="002B4131" w:rsidRPr="002B4131">
        <w:rPr>
          <w:rFonts w:ascii="Times New Roman" w:cs="Times New Roman"/>
          <w:sz w:val="14"/>
          <w:szCs w:val="14"/>
        </w:rPr>
        <w:t>:</w:t>
      </w:r>
      <w:proofErr w:type="gramEnd"/>
      <w:hyperlink r:id="rId14" w:history="1">
        <w:r w:rsidR="002B4131" w:rsidRPr="002B4131">
          <w:rPr>
            <w:rStyle w:val="Hyperlink"/>
            <w:rFonts w:ascii="Times New Roman" w:cs="Times New Roman"/>
            <w:sz w:val="14"/>
            <w:szCs w:val="14"/>
          </w:rPr>
          <w:t>http</w:t>
        </w:r>
        <w:proofErr w:type="spellEnd"/>
        <w:r w:rsidR="002B4131" w:rsidRPr="002B4131">
          <w:rPr>
            <w:rStyle w:val="Hyperlink"/>
            <w:rFonts w:ascii="Times New Roman" w:cs="Times New Roman"/>
            <w:sz w:val="14"/>
            <w:szCs w:val="14"/>
          </w:rPr>
          <w:t>://www.acm.org/about/class/class/2012</w:t>
        </w:r>
      </w:hyperlink>
      <w:r w:rsidR="002B4131" w:rsidRPr="002B4131">
        <w:rPr>
          <w:rFonts w:ascii="Times New Roman" w:cs="Times New Roman"/>
          <w:sz w:val="14"/>
          <w:szCs w:val="14"/>
        </w:rPr>
        <w:t xml:space="preserve">. Please read the </w:t>
      </w:r>
      <w:hyperlink r:id="rId15" w:tooltip="CCSdoc" w:history="1">
        <w:r w:rsidR="002B4131" w:rsidRPr="002B4131">
          <w:rPr>
            <w:rStyle w:val="Hyperlink"/>
            <w:rFonts w:ascii="Times New Roman" w:cs="Times New Roman"/>
            <w:sz w:val="14"/>
            <w:szCs w:val="14"/>
          </w:rPr>
          <w:t>HOW TO CLASSIFY WORKS USING ACM'S COMPUTING CLASSIFICATION SYSTEM</w:t>
        </w:r>
      </w:hyperlink>
      <w:r w:rsidR="002B4131" w:rsidRPr="002B4131">
        <w:rPr>
          <w:rFonts w:ascii="Times New Roman" w:cs="Times New Roman"/>
          <w:sz w:val="14"/>
          <w:szCs w:val="14"/>
        </w:rPr>
        <w:t xml:space="preserve"> for instructions on how to classify your document using the 2012 ACM Computing Classification System and insert the index terms into your Microsoft Word source file.</w:t>
      </w:r>
      <w:r w:rsidR="00045AD2" w:rsidRPr="00045AD2">
        <w:rPr>
          <w:u w:val="single"/>
        </w:rPr>
        <w:tab/>
      </w:r>
    </w:p>
    <w:p w:rsidR="005165AA" w:rsidRDefault="005165AA" w:rsidP="00045AD2">
      <w:pPr>
        <w:pStyle w:val="Footnote0"/>
      </w:pPr>
      <w:r>
        <w:t xml:space="preserve">Manuel M. Oliveira acknowledges a </w:t>
      </w:r>
      <w:proofErr w:type="spellStart"/>
      <w:r>
        <w:t>CNPq</w:t>
      </w:r>
      <w:proofErr w:type="spellEnd"/>
      <w:r>
        <w:t xml:space="preserve">-Brazil fellowship (305613/2007-3). </w:t>
      </w:r>
      <w:proofErr w:type="spellStart"/>
      <w:r>
        <w:t>Gladimir</w:t>
      </w:r>
      <w:proofErr w:type="spellEnd"/>
      <w:r>
        <w:t xml:space="preserve"> V G. </w:t>
      </w:r>
      <w:proofErr w:type="spellStart"/>
      <w:r>
        <w:t>Baranoski</w:t>
      </w:r>
      <w:proofErr w:type="spellEnd"/>
      <w:r>
        <w:t xml:space="preserve"> acknowledges a NSERC- Canada grant (238337). Microsoft </w:t>
      </w:r>
      <w:smartTag w:uri="urn:schemas-microsoft-com:office:smarttags" w:element="country-region">
        <w:smartTag w:uri="urn:schemas-microsoft-com:office:smarttags" w:element="place">
          <w:r>
            <w:t>Brazil</w:t>
          </w:r>
        </w:smartTag>
      </w:smartTag>
      <w:r>
        <w:t xml:space="preserve"> provided additional support. Authors' addresses: </w:t>
      </w:r>
      <w:r w:rsidR="006A4CB9">
        <w:t>Sean Fogarty, (Current address) NASA Ames Research Center, Moffett Field, California 94035.</w:t>
      </w:r>
    </w:p>
    <w:p w:rsidR="006807A5" w:rsidRPr="002B4131" w:rsidRDefault="005165AA" w:rsidP="00045AD2">
      <w:pPr>
        <w:pStyle w:val="Footnote0"/>
        <w:rPr>
          <w:sz w:val="14"/>
          <w:szCs w:val="14"/>
        </w:rPr>
      </w:pPr>
      <w:r w:rsidRPr="002B4131">
        <w:rPr>
          <w:sz w:val="14"/>
          <w:szCs w:val="14"/>
        </w:rPr>
        <w:t>Permission to make digital or hard 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 is permitted. To copy otherwise, to republish, to post on servers, to redistribute to lists, or to use any component of this work in other works requires prior specific permis</w:t>
      </w:r>
      <w:r w:rsidRPr="002B4131">
        <w:rPr>
          <w:sz w:val="14"/>
          <w:szCs w:val="14"/>
        </w:rPr>
        <w:softHyphen/>
        <w:t>sion and/or a fee. Permissions may be requested from Publications Dept., ACM, Inc., 2 Penn Plaza, Suite 701, New York, NY 10121-0</w:t>
      </w:r>
      <w:r w:rsidR="006807A5" w:rsidRPr="002B4131">
        <w:rPr>
          <w:sz w:val="14"/>
          <w:szCs w:val="14"/>
        </w:rPr>
        <w:t>701 USA, fax +1 (212) 869-0481, or permissions@acm.org.</w:t>
      </w:r>
    </w:p>
    <w:p w:rsidR="006807A5" w:rsidRPr="002B4131" w:rsidRDefault="005165AA" w:rsidP="00045AD2">
      <w:pPr>
        <w:pStyle w:val="Footnote0"/>
        <w:rPr>
          <w:sz w:val="14"/>
          <w:szCs w:val="14"/>
        </w:rPr>
      </w:pPr>
      <w:r w:rsidRPr="002B4131">
        <w:rPr>
          <w:sz w:val="14"/>
          <w:szCs w:val="14"/>
        </w:rPr>
        <w:t>© 2009 ACM 0730-0301/2009/10-ART106 $1</w:t>
      </w:r>
      <w:r w:rsidR="00F94BA7" w:rsidRPr="002B4131">
        <w:rPr>
          <w:sz w:val="14"/>
          <w:szCs w:val="14"/>
        </w:rPr>
        <w:t>5</w:t>
      </w:r>
      <w:r w:rsidRPr="002B4131">
        <w:rPr>
          <w:sz w:val="14"/>
          <w:szCs w:val="14"/>
        </w:rPr>
        <w:t>.00</w:t>
      </w:r>
    </w:p>
    <w:p w:rsidR="00C81478" w:rsidRPr="002B4131" w:rsidRDefault="006807A5" w:rsidP="00045AD2">
      <w:pPr>
        <w:pStyle w:val="Footnote0"/>
        <w:rPr>
          <w:sz w:val="14"/>
          <w:szCs w:val="14"/>
        </w:rPr>
      </w:pPr>
      <w:proofErr w:type="spellStart"/>
      <w:r w:rsidRPr="002B4131">
        <w:rPr>
          <w:rFonts w:ascii="Courier New" w:hAnsi="Courier New" w:cs="Courier New"/>
          <w:sz w:val="14"/>
          <w:szCs w:val="14"/>
        </w:rPr>
        <w:t>DOI</w:t>
      </w:r>
      <w:r w:rsidRPr="002B4131">
        <w:rPr>
          <w:sz w:val="14"/>
          <w:szCs w:val="14"/>
        </w:rPr>
        <w:t>:http</w:t>
      </w:r>
      <w:proofErr w:type="spellEnd"/>
      <w:r w:rsidRPr="002B4131">
        <w:rPr>
          <w:sz w:val="14"/>
          <w:szCs w:val="14"/>
        </w:rPr>
        <w:t>://dx.doi.org/10.1145/1559755.1559763</w:t>
      </w:r>
    </w:p>
    <w:p w:rsidR="00FE449F" w:rsidRPr="00045AD2" w:rsidRDefault="00FE449F" w:rsidP="00FE449F">
      <w:pPr>
        <w:pStyle w:val="AbstractText"/>
      </w:pPr>
      <w:r w:rsidRPr="00045AD2">
        <w:t>Additional Key Words and Phrases: F</w:t>
      </w:r>
      <w:r w:rsidR="004D0F7D">
        <w:t>ace animation, image-based mode</w:t>
      </w:r>
      <w:r w:rsidRPr="00045AD2">
        <w:t>ling, iris animation, photoreal</w:t>
      </w:r>
      <w:r w:rsidR="004D0F7D">
        <w:t>ism, physiologically-based mode</w:t>
      </w:r>
      <w:r w:rsidRPr="00045AD2">
        <w:t>ling</w:t>
      </w:r>
    </w:p>
    <w:p w:rsidR="005165AA" w:rsidRPr="00045AD2" w:rsidRDefault="003A1FC2" w:rsidP="00045AD2">
      <w:pPr>
        <w:pStyle w:val="AbstractText"/>
        <w:rPr>
          <w:b/>
        </w:rPr>
      </w:pPr>
      <w:r>
        <w:rPr>
          <w:b/>
        </w:rPr>
        <w:br/>
      </w:r>
      <w:r w:rsidR="005165AA" w:rsidRPr="00045AD2">
        <w:rPr>
          <w:b/>
        </w:rPr>
        <w:t>ACM Reference Format:</w:t>
      </w:r>
    </w:p>
    <w:p w:rsidR="00511597" w:rsidRPr="00F77478" w:rsidRDefault="00C46E44" w:rsidP="00F77478">
      <w:pPr>
        <w:pStyle w:val="ACMReference"/>
      </w:pPr>
      <w:proofErr w:type="spellStart"/>
      <w:r w:rsidRPr="00F77478">
        <w:t>Vitor</w:t>
      </w:r>
      <w:proofErr w:type="spellEnd"/>
      <w:r w:rsidRPr="00F77478">
        <w:t xml:space="preserve"> F. </w:t>
      </w:r>
      <w:r w:rsidR="005165AA" w:rsidRPr="00F77478">
        <w:t xml:space="preserve">Pamplona, </w:t>
      </w:r>
      <w:r w:rsidRPr="00F77478">
        <w:t xml:space="preserve">Manuel M. </w:t>
      </w:r>
      <w:r w:rsidR="005165AA" w:rsidRPr="00F77478">
        <w:t xml:space="preserve">Oliveira, </w:t>
      </w:r>
      <w:proofErr w:type="spellStart"/>
      <w:r w:rsidRPr="00F77478">
        <w:t>Gladinir</w:t>
      </w:r>
      <w:proofErr w:type="spellEnd"/>
      <w:r w:rsidRPr="00F77478">
        <w:t xml:space="preserve"> V.G. </w:t>
      </w:r>
      <w:proofErr w:type="spellStart"/>
      <w:r w:rsidR="005165AA" w:rsidRPr="00F77478">
        <w:t>Baranoski</w:t>
      </w:r>
      <w:proofErr w:type="spellEnd"/>
      <w:r w:rsidR="005165AA" w:rsidRPr="00F77478">
        <w:t xml:space="preserve">, </w:t>
      </w:r>
      <w:r w:rsidRPr="00F77478">
        <w:t>and Sean Fogarty.</w:t>
      </w:r>
      <w:r w:rsidR="005165AA" w:rsidRPr="00F77478">
        <w:t>2009. Photore</w:t>
      </w:r>
      <w:r w:rsidR="005165AA" w:rsidRPr="00F77478">
        <w:softHyphen/>
        <w:t xml:space="preserve">alistic models for pupil light reflex and </w:t>
      </w:r>
      <w:proofErr w:type="spellStart"/>
      <w:r w:rsidR="005165AA" w:rsidRPr="00F77478">
        <w:t>iridal</w:t>
      </w:r>
      <w:proofErr w:type="spellEnd"/>
      <w:r w:rsidR="005165AA" w:rsidRPr="00F77478">
        <w:t xml:space="preserve"> pattern deformation. ACM Trans. Graph.</w:t>
      </w:r>
      <w:r w:rsidRPr="00F77478">
        <w:t>28, 4, Article 10</w:t>
      </w:r>
      <w:r w:rsidR="00693269" w:rsidRPr="00F77478">
        <w:t>6 (September 2009), 8</w:t>
      </w:r>
      <w:r w:rsidR="005165AA" w:rsidRPr="00F77478">
        <w:t xml:space="preserve"> pages.</w:t>
      </w:r>
    </w:p>
    <w:p w:rsidR="00511597" w:rsidRDefault="0033603F" w:rsidP="00511597">
      <w:pPr>
        <w:pStyle w:val="Footnote0"/>
      </w:pPr>
      <w:proofErr w:type="spellStart"/>
      <w:r w:rsidRPr="00E956C8">
        <w:rPr>
          <w:rFonts w:ascii="Courier New" w:hAnsi="Courier New" w:cs="Courier New"/>
        </w:rPr>
        <w:t>DOI</w:t>
      </w:r>
      <w:r>
        <w:t>:http</w:t>
      </w:r>
      <w:proofErr w:type="spellEnd"/>
      <w:r>
        <w:t>://dx.doi.org/</w:t>
      </w:r>
      <w:r w:rsidR="005165AA">
        <w:t>10.1145/1559755.1559763</w:t>
      </w:r>
    </w:p>
    <w:p w:rsidR="005165AA" w:rsidRPr="008B6126" w:rsidRDefault="005165AA" w:rsidP="006728F4">
      <w:pPr>
        <w:pStyle w:val="Heading11"/>
        <w:outlineLvl w:val="0"/>
      </w:pPr>
      <w:bookmarkStart w:id="4" w:name="bookmark3"/>
      <w:r w:rsidRPr="008B6126">
        <w:rPr>
          <w:rFonts w:hint="eastAsia"/>
        </w:rPr>
        <w:t>INTRODUCTION</w:t>
      </w:r>
      <w:bookmarkEnd w:id="4"/>
    </w:p>
    <w:p w:rsidR="005165AA" w:rsidRDefault="005165AA" w:rsidP="00C20FA1">
      <w:pPr>
        <w:pStyle w:val="Bodytext1"/>
        <w:shd w:val="clear" w:color="auto" w:fill="auto"/>
        <w:spacing w:before="0" w:after="0"/>
        <w:ind w:left="20" w:right="20" w:firstLine="0"/>
      </w:pPr>
      <w:r w:rsidRPr="00511597">
        <w:t>Arguably, the most important features in facial animation are the eyes, which are essential not only in directing the gaze of the au</w:t>
      </w:r>
      <w:r w:rsidRPr="00511597">
        <w:softHyphen/>
        <w:t>dience [</w:t>
      </w:r>
      <w:proofErr w:type="spellStart"/>
      <w:r w:rsidRPr="00511597">
        <w:t>Bahrami</w:t>
      </w:r>
      <w:proofErr w:type="spellEnd"/>
      <w:r w:rsidRPr="00511597">
        <w:t xml:space="preserve"> et al. 2007], but also in conveying the appropriate degree of expression through pupil dilation and constriction move</w:t>
      </w:r>
      <w:r w:rsidRPr="00511597">
        <w:softHyphen/>
        <w:t>ments. Hence, for animations depicting close-up views of the face, natural-looking eyes and pupil movements are highly desirable.</w:t>
      </w:r>
    </w:p>
    <w:p w:rsidR="00C20FA1" w:rsidRPr="00511597" w:rsidRDefault="00C20FA1" w:rsidP="00C20FA1">
      <w:pPr>
        <w:pStyle w:val="Bodytext1"/>
        <w:shd w:val="clear" w:color="auto" w:fill="auto"/>
        <w:spacing w:before="0" w:after="0"/>
        <w:ind w:left="20" w:right="20" w:firstLine="0"/>
      </w:pPr>
    </w:p>
    <w:p w:rsidR="005165AA" w:rsidRPr="00D22295" w:rsidRDefault="005165AA" w:rsidP="00D22295">
      <w:pPr>
        <w:pStyle w:val="Extract"/>
      </w:pPr>
      <w:r w:rsidRPr="00D22295">
        <w:t>"Walt Disney once said to his animation team that the audience watches the eyes and this is where the time and money must be spent if the character is to act con</w:t>
      </w:r>
      <w:r w:rsidRPr="00D22295">
        <w:softHyphen/>
        <w:t>vincingly".</w:t>
      </w:r>
    </w:p>
    <w:p w:rsidR="005165AA" w:rsidRDefault="005165AA" w:rsidP="00C20FA1">
      <w:pPr>
        <w:pStyle w:val="Bodytext1"/>
        <w:shd w:val="clear" w:color="auto" w:fill="auto"/>
        <w:spacing w:before="0" w:after="0"/>
        <w:ind w:left="20" w:right="20" w:firstLine="180"/>
      </w:pPr>
      <w:r>
        <w:t>Differently from most of the body, the human eye is subject to some involuntary movements of the pupil, which are determined by ambient illumination, drug action, and emotional conditions, among others [</w:t>
      </w:r>
      <w:proofErr w:type="spellStart"/>
      <w:r>
        <w:t>Baudisch</w:t>
      </w:r>
      <w:proofErr w:type="spellEnd"/>
      <w:r>
        <w:t xml:space="preserve"> et al. 2003]. Pupillary light reflex (PLR) is responsible for the </w:t>
      </w:r>
      <w:proofErr w:type="spellStart"/>
      <w:r>
        <w:t>constriction</w:t>
      </w:r>
      <w:proofErr w:type="spellEnd"/>
      <w:r>
        <w:t xml:space="preserve"> of the pupil area in highly lit en</w:t>
      </w:r>
      <w:r>
        <w:softHyphen/>
        <w:t>vironments and for its dilation in dimmed ones. PLR is an integral part of our daily experience, and except for drug-induced action, is the single most noticeable of such involuntary movements of the pupil.</w:t>
      </w:r>
    </w:p>
    <w:p w:rsidR="005165AA" w:rsidRDefault="005165AA" w:rsidP="00C20FA1">
      <w:pPr>
        <w:pStyle w:val="Bodytext1"/>
        <w:shd w:val="clear" w:color="auto" w:fill="auto"/>
        <w:spacing w:before="0" w:after="0"/>
        <w:ind w:left="20" w:right="20" w:firstLine="180"/>
      </w:pPr>
      <w:r>
        <w:t>The human iris is a muscular tissue containing several easily identifiable structures. Together, they define patterns that are de</w:t>
      </w:r>
      <w:r>
        <w:softHyphen/>
        <w:t xml:space="preserve">formed as a result of changes in the pupil diameter. Although pupil light reflex and </w:t>
      </w:r>
      <w:proofErr w:type="spellStart"/>
      <w:r>
        <w:t>iridal</w:t>
      </w:r>
      <w:proofErr w:type="spellEnd"/>
      <w:r>
        <w:t xml:space="preserve"> deformations could be animated using stan</w:t>
      </w:r>
      <w:r>
        <w:softHyphen/>
        <w:t>dard computer graphics techniques, which in turn, may result in more realistic and reproducible of these movements.</w:t>
      </w:r>
    </w:p>
    <w:p w:rsidR="005165AA" w:rsidRDefault="005165AA" w:rsidP="00C20FA1">
      <w:pPr>
        <w:pStyle w:val="Bodytext1"/>
        <w:shd w:val="clear" w:color="auto" w:fill="auto"/>
        <w:spacing w:before="0" w:after="0"/>
        <w:ind w:left="20" w:right="20" w:firstLine="180"/>
      </w:pPr>
      <w:r>
        <w:t>In this article, we present a physiologically-based model for realistic animation of PLR. Our model combines and extends some theoretical results from the field of mathematical biol</w:t>
      </w:r>
      <w:r>
        <w:softHyphen/>
        <w:t>ogy [Cole et al. 2006] with experimental data collected by several researchers relating pupil diameter to the intensity of environmental light [</w:t>
      </w:r>
      <w:proofErr w:type="spellStart"/>
      <w:r>
        <w:t>Collewign</w:t>
      </w:r>
      <w:proofErr w:type="spellEnd"/>
      <w:r>
        <w:t xml:space="preserve"> et </w:t>
      </w:r>
      <w:r>
        <w:lastRenderedPageBreak/>
        <w:t xml:space="preserve">al. 1988]. The resulting model produces high- fidelity appearance effects and can be used to produce real-time predictive animations of the pupil and iris under variable lighting conditions (Section 5.4). We model the </w:t>
      </w:r>
      <w:proofErr w:type="spellStart"/>
      <w:r>
        <w:t>iridal</w:t>
      </w:r>
      <w:proofErr w:type="spellEnd"/>
      <w:r>
        <w:t xml:space="preserve"> pattern deformation process by acquiring a set of high-resolution photographs of real irises at different levels of pupillary dilation and by tracking their features across the set of images. By analyzing the tracked posi</w:t>
      </w:r>
      <w:r>
        <w:softHyphen/>
        <w:t xml:space="preserve">tions, we obtained a simple analytical expression for the </w:t>
      </w:r>
      <w:proofErr w:type="spellStart"/>
      <w:r>
        <w:t>iridal</w:t>
      </w:r>
      <w:proofErr w:type="spellEnd"/>
      <w:r>
        <w:t xml:space="preserve"> de</w:t>
      </w:r>
      <w:r>
        <w:softHyphen/>
        <w:t xml:space="preserve">formation pattern as a function of the pupil diameter (Section 6). To the best our knowledge, ours is the first physiologically-based model for simulating pupil light reflex presented in the graphics literature (the first model ever to simulate individual variability in terms of PLR sensitivity—Section 5.3), as well as the first model for </w:t>
      </w:r>
      <w:proofErr w:type="spellStart"/>
      <w:r>
        <w:t>iridal</w:t>
      </w:r>
      <w:proofErr w:type="spellEnd"/>
      <w:r>
        <w:t xml:space="preserve"> pattern deformation. Moreover, ours are the first practi</w:t>
      </w:r>
      <w:r>
        <w:softHyphen/>
        <w:t>cal models (providing actual coefficient values) in the literature for simulating the dynamics of</w:t>
      </w:r>
      <w:r w:rsidR="00840D02">
        <w:t xml:space="preserve"> </w:t>
      </w:r>
      <w:r>
        <w:t>the pupil and iris under variable lighting conditions. We demonstrate the effectiveness of our approach by comparing the results predicted by our models against photographs and videos captured from real human irises (Figures 1 and 9). Ta</w:t>
      </w:r>
      <w:r>
        <w:softHyphen/>
        <w:t>ble I summarizes the main mathematical and physical quantities used in the derivation of the proposed models and which are con</w:t>
      </w:r>
      <w:r>
        <w:softHyphen/>
        <w:t>sidered throughout this work.</w:t>
      </w:r>
    </w:p>
    <w:p w:rsidR="005165AA" w:rsidRPr="00370A85" w:rsidRDefault="005165AA" w:rsidP="006728F4">
      <w:pPr>
        <w:pStyle w:val="Heading11"/>
        <w:outlineLvl w:val="0"/>
      </w:pPr>
      <w:bookmarkStart w:id="5" w:name="bookmark4"/>
      <w:r w:rsidRPr="00370A85">
        <w:rPr>
          <w:rFonts w:hint="eastAsia"/>
        </w:rPr>
        <w:t>RELATED WORK IN COMPUTER GRAPHICS</w:t>
      </w:r>
      <w:bookmarkEnd w:id="5"/>
    </w:p>
    <w:p w:rsidR="005165AA" w:rsidRDefault="005165AA" w:rsidP="006B6F7F">
      <w:pPr>
        <w:pStyle w:val="Bodytext1"/>
        <w:shd w:val="clear" w:color="auto" w:fill="auto"/>
        <w:spacing w:before="0" w:after="0"/>
        <w:ind w:right="20" w:firstLine="0"/>
      </w:pPr>
      <w:r>
        <w:t xml:space="preserve">A few researchers have addressed the issue of realistic human iris synthesis. </w:t>
      </w:r>
      <w:proofErr w:type="spellStart"/>
      <w:r>
        <w:t>Lefohn</w:t>
      </w:r>
      <w:proofErr w:type="spellEnd"/>
      <w:r>
        <w:t xml:space="preserve"> et al. blend several textures created by an </w:t>
      </w:r>
      <w:proofErr w:type="spellStart"/>
      <w:r>
        <w:t>artist,each</w:t>
      </w:r>
      <w:proofErr w:type="spellEnd"/>
      <w:r>
        <w:t xml:space="preserve"> containing some eye feature. Other image-based approaches have been proposed by Cui et al., </w:t>
      </w:r>
      <w:proofErr w:type="spellStart"/>
      <w:r>
        <w:t>Wecker</w:t>
      </w:r>
      <w:proofErr w:type="spellEnd"/>
      <w:r>
        <w:t xml:space="preserve"> et al., and </w:t>
      </w:r>
      <w:proofErr w:type="spellStart"/>
      <w:r>
        <w:t>Makthal</w:t>
      </w:r>
      <w:proofErr w:type="spellEnd"/>
      <w:r>
        <w:t xml:space="preserve"> and Ross. Essentially, they decompose a set of iris images using tech</w:t>
      </w:r>
      <w:r>
        <w:softHyphen/>
        <w:t xml:space="preserve">niques such as principal component analysis, multiresolution and wavelets, and Markov random fields, and recombine the obtained data to generate new images of irises. </w:t>
      </w:r>
      <w:proofErr w:type="spellStart"/>
      <w:r>
        <w:t>Zuo</w:t>
      </w:r>
      <w:proofErr w:type="spellEnd"/>
      <w:r>
        <w:t xml:space="preserve"> and Schmid created a fiber-based 3D model of the iris. Lam and </w:t>
      </w:r>
      <w:proofErr w:type="spellStart"/>
      <w:r>
        <w:t>Baranoski</w:t>
      </w:r>
      <w:proofErr w:type="spellEnd"/>
      <w:r>
        <w:t xml:space="preserve"> introduced a predictive light transport model for the human iris, which computes the spectral responses of </w:t>
      </w:r>
      <w:proofErr w:type="spellStart"/>
      <w:r>
        <w:t>iridal</w:t>
      </w:r>
      <w:proofErr w:type="spellEnd"/>
      <w:r>
        <w:t xml:space="preserve"> tissues described by biophysical pa</w:t>
      </w:r>
      <w:r>
        <w:softHyphen/>
        <w:t>rameters. Francois et al. estimate iris height maps from gray-scale images. All these approaches use stationary pupil sizes.</w:t>
      </w:r>
    </w:p>
    <w:p w:rsidR="005165AA" w:rsidRDefault="005165AA" w:rsidP="00C20FA1">
      <w:pPr>
        <w:pStyle w:val="Bodytext1"/>
        <w:shd w:val="clear" w:color="auto" w:fill="auto"/>
        <w:spacing w:before="0" w:after="0"/>
        <w:ind w:left="20" w:right="20" w:firstLine="180"/>
      </w:pPr>
      <w:proofErr w:type="spellStart"/>
      <w:r>
        <w:t>Sagar</w:t>
      </w:r>
      <w:proofErr w:type="spellEnd"/>
      <w:r>
        <w:t xml:space="preserve"> et al. developed an anatomically detailed model of the eye to be used in a surgical simulator. In their model, Gaussian pertur</w:t>
      </w:r>
      <w:r>
        <w:softHyphen/>
        <w:t xml:space="preserve">bations were used to simulate the waviness of ciliary fibers and the retraction of pupillary fibers during pupil dilation. Alternatively, depending on the level of object manipulation, a texture mapping approach was used to model the </w:t>
      </w:r>
      <w:proofErr w:type="spellStart"/>
      <w:r>
        <w:t>iridal</w:t>
      </w:r>
      <w:proofErr w:type="spellEnd"/>
      <w:r>
        <w:t xml:space="preserve"> appearance. It is worth not</w:t>
      </w:r>
      <w:r>
        <w:softHyphen/>
        <w:t xml:space="preserve">ing, however, that their goal was to achieve functional realism [De- Carlo and </w:t>
      </w:r>
      <w:proofErr w:type="spellStart"/>
      <w:r>
        <w:t>Santella</w:t>
      </w:r>
      <w:proofErr w:type="spellEnd"/>
      <w:r>
        <w:t xml:space="preserve"> 2002] as opposed to physical or photorealism.</w:t>
      </w:r>
    </w:p>
    <w:p w:rsidR="00506F22" w:rsidRDefault="00506F22" w:rsidP="00C20FA1">
      <w:pPr>
        <w:pStyle w:val="Bodytext1"/>
        <w:shd w:val="clear" w:color="auto" w:fill="auto"/>
        <w:spacing w:before="0" w:after="0"/>
        <w:ind w:left="20" w:right="20" w:firstLine="180"/>
      </w:pPr>
    </w:p>
    <w:p w:rsidR="005165AA" w:rsidRPr="00370A85" w:rsidRDefault="005165AA" w:rsidP="006728F4">
      <w:pPr>
        <w:pStyle w:val="Heading11"/>
        <w:outlineLvl w:val="0"/>
      </w:pPr>
      <w:bookmarkStart w:id="6" w:name="bookmark5"/>
      <w:r w:rsidRPr="00370A85">
        <w:rPr>
          <w:rFonts w:hint="eastAsia"/>
        </w:rPr>
        <w:t>BRIEF OVERVIEW OF THE HUMAN IRIS AND PUPIL</w:t>
      </w:r>
      <w:bookmarkEnd w:id="6"/>
    </w:p>
    <w:p w:rsidR="005165AA" w:rsidRDefault="005165AA" w:rsidP="00C20FA1">
      <w:pPr>
        <w:pStyle w:val="Bodytext1"/>
        <w:shd w:val="clear" w:color="auto" w:fill="auto"/>
        <w:spacing w:before="0" w:after="0"/>
        <w:ind w:left="20" w:right="20" w:firstLine="0"/>
      </w:pPr>
      <w:r>
        <w:t>The human iris has a diameter of about 12 mm and forms a disc that controls how much light reaches the retina. Under high lev</w:t>
      </w:r>
      <w:r>
        <w:softHyphen/>
        <w:t>els of lighting, the iris dilates, flattening itself and decreasing the pupil size. Under low levels of illumination, it constricts, folding itself and increasing the pupil area. The pupil diameter varies from 1.5 mm to 8 mm on average, and in general, it is not a perfect cir</w:t>
      </w:r>
      <w:r>
        <w:softHyphen/>
        <w:t xml:space="preserve">cle. Also, its center may deviate from the center of the iris by an offset of up to 20%. According to Newsome and </w:t>
      </w:r>
      <w:proofErr w:type="spellStart"/>
      <w:r>
        <w:t>Loewenfeld</w:t>
      </w:r>
      <w:proofErr w:type="spellEnd"/>
      <w:r>
        <w:t>, there are no observable differences in the iris regarding light-induced or drug-induced pupil dilation/constriction.</w:t>
      </w:r>
    </w:p>
    <w:p w:rsidR="005165AA" w:rsidRDefault="005165AA" w:rsidP="00C20FA1">
      <w:pPr>
        <w:pStyle w:val="Bodytext1"/>
        <w:shd w:val="clear" w:color="auto" w:fill="auto"/>
        <w:spacing w:before="0" w:after="0"/>
        <w:ind w:left="20" w:right="20" w:firstLine="180"/>
      </w:pPr>
      <w:r>
        <w:lastRenderedPageBreak/>
        <w:t>The human iris is divided in two zones by the</w:t>
      </w:r>
      <w:r w:rsidR="00840D02">
        <w:t xml:space="preserve"> </w:t>
      </w:r>
      <w:proofErr w:type="spellStart"/>
      <w:r>
        <w:rPr>
          <w:rStyle w:val="BodytextItalic11"/>
        </w:rPr>
        <w:t>collarette</w:t>
      </w:r>
      <w:proofErr w:type="spellEnd"/>
      <w:r>
        <w:rPr>
          <w:rStyle w:val="BodytextItalic11"/>
        </w:rPr>
        <w:t>,</w:t>
      </w:r>
      <w:r>
        <w:t xml:space="preserve"> a deli</w:t>
      </w:r>
      <w:r>
        <w:softHyphen/>
        <w:t>cate zig-zag line also known as the iris frill. The</w:t>
      </w:r>
      <w:r>
        <w:rPr>
          <w:rStyle w:val="BodytextItalic11"/>
        </w:rPr>
        <w:t xml:space="preserve"> pupillary</w:t>
      </w:r>
      <w:r>
        <w:t xml:space="preserve"> zone is bounded by the pupil, while the</w:t>
      </w:r>
      <w:r w:rsidR="00840D02">
        <w:t xml:space="preserve"> </w:t>
      </w:r>
      <w:r>
        <w:rPr>
          <w:rStyle w:val="BodytextItalic11"/>
        </w:rPr>
        <w:t>ciliary</w:t>
      </w:r>
      <w:r>
        <w:t xml:space="preserve"> zone extends to the outer border of the iris. Each zone is characterized by a muscle. The </w:t>
      </w:r>
      <w:r>
        <w:rPr>
          <w:rStyle w:val="BodytextItalic11"/>
        </w:rPr>
        <w:t>sphincter,</w:t>
      </w:r>
      <w:r>
        <w:t xml:space="preserve"> located in the pupillary zone, is a concentric muscle that constricts to decrease the pupil size. The</w:t>
      </w:r>
      <w:r>
        <w:rPr>
          <w:rStyle w:val="BodytextItalic11"/>
        </w:rPr>
        <w:t xml:space="preserve"> dilator,</w:t>
      </w:r>
      <w:r>
        <w:t xml:space="preserve"> found in the cil</w:t>
      </w:r>
      <w:r>
        <w:softHyphen/>
        <w:t xml:space="preserve">iary zone, is a radial muscle that constricts to increase the pupil size. These two muscles overlap at the </w:t>
      </w:r>
      <w:proofErr w:type="spellStart"/>
      <w:r>
        <w:t>collarette</w:t>
      </w:r>
      <w:proofErr w:type="spellEnd"/>
      <w:r>
        <w:t>.</w:t>
      </w:r>
    </w:p>
    <w:p w:rsidR="005165AA" w:rsidRDefault="005165AA" w:rsidP="00C20FA1">
      <w:pPr>
        <w:pStyle w:val="Bodytext1"/>
        <w:shd w:val="clear" w:color="auto" w:fill="auto"/>
        <w:spacing w:before="0" w:after="0"/>
        <w:ind w:left="20" w:right="20" w:firstLine="180"/>
      </w:pPr>
      <w:r>
        <w:t>The sphincter and dilator muscles are independently connected to the autonomous nervous system (ANS) and the pupil size results from a balance of the separately incoming stimuli to the two mus</w:t>
      </w:r>
      <w:r>
        <w:softHyphen/>
        <w:t>cles [Dodge 1900]. The ANS conducts the pupillary light reflex and</w:t>
      </w:r>
      <w:r w:rsidR="00840D02">
        <w:t xml:space="preserve"> </w:t>
      </w:r>
      <w:proofErr w:type="spellStart"/>
      <w:r>
        <w:rPr>
          <w:rStyle w:val="BodytextItalic11"/>
        </w:rPr>
        <w:t>hippus</w:t>
      </w:r>
      <w:proofErr w:type="spellEnd"/>
      <w:r>
        <w:t xml:space="preserve"> neural actions. </w:t>
      </w:r>
      <w:proofErr w:type="spellStart"/>
      <w:r>
        <w:t>Hippus</w:t>
      </w:r>
      <w:proofErr w:type="spellEnd"/>
      <w:r>
        <w:t xml:space="preserve"> are spontaneously irregular vari</w:t>
      </w:r>
      <w:r>
        <w:softHyphen/>
        <w:t>ations in pupil diameter, which can essentially be characterized as random noise in the 0.05 to 0.3 Hz frequency range. In PLR, when light reaches the retina, neural signals are sent to the brain, which sends back a signal for closing or opening the pupil. Thus, PLR can be modeled in two phases: perception, and after some time delay, adjustment.</w:t>
      </w:r>
    </w:p>
    <w:p w:rsidR="005165AA" w:rsidRPr="00370A85" w:rsidRDefault="005165AA" w:rsidP="006728F4">
      <w:pPr>
        <w:pStyle w:val="Heading11"/>
        <w:outlineLvl w:val="0"/>
      </w:pPr>
      <w:bookmarkStart w:id="7" w:name="bookmark6"/>
      <w:r w:rsidRPr="00370A85">
        <w:rPr>
          <w:rFonts w:hint="eastAsia"/>
        </w:rPr>
        <w:t>MODELS OF PUPIL DYNAMICS</w:t>
      </w:r>
      <w:bookmarkEnd w:id="7"/>
    </w:p>
    <w:p w:rsidR="005165AA" w:rsidRDefault="005165AA" w:rsidP="00C20FA1">
      <w:pPr>
        <w:pStyle w:val="Bodytext1"/>
        <w:shd w:val="clear" w:color="auto" w:fill="auto"/>
        <w:spacing w:before="0" w:after="0"/>
        <w:ind w:left="20" w:right="20" w:firstLine="0"/>
      </w:pPr>
      <w:r>
        <w:t xml:space="preserve">The </w:t>
      </w:r>
      <w:proofErr w:type="spellStart"/>
      <w:r>
        <w:t>pupillometry</w:t>
      </w:r>
      <w:proofErr w:type="spellEnd"/>
      <w:r>
        <w:t xml:space="preserve"> literature describes several models built around experiments designed to measure the values of some parameters as a function of incident light intensity. Link and Stark performed a study where a light source was placed in front of the subjects' irises and, by varying the intensity and frequency of the light, they measured the pupillary latency (the time delay between the instant in which the light pulse reaches the retina and the beginning of </w:t>
      </w:r>
      <w:proofErr w:type="spellStart"/>
      <w:r>
        <w:t>iridal</w:t>
      </w:r>
      <w:proofErr w:type="spellEnd"/>
      <w:r>
        <w:t xml:space="preserve"> reaction):</w:t>
      </w:r>
      <w:r w:rsidR="00C20FA1">
        <w:br/>
      </w:r>
    </w:p>
    <w:p w:rsidR="005165AA" w:rsidRPr="008B4E4E" w:rsidRDefault="008B4E4E" w:rsidP="000E168B">
      <w:pPr>
        <w:pStyle w:val="Displayequation"/>
      </w:pPr>
      <m:oMath>
        <m:r>
          <m:rPr>
            <m:nor/>
          </m:rPr>
          <m:t xml:space="preserve">        τ</m:t>
        </m:r>
        <m:d>
          <m:dPr>
            <m:ctrlPr/>
          </m:dPr>
          <m:e>
            <m:r>
              <m:rPr>
                <m:nor/>
              </m:rPr>
              <m:t>R,</m:t>
            </m:r>
            <m:sSub>
              <m:sSubPr>
                <m:ctrlPr/>
              </m:sSubPr>
              <m:e>
                <m:r>
                  <m:rPr>
                    <m:sty m:val="p"/>
                  </m:rPr>
                  <m:t>L</m:t>
                </m:r>
              </m:e>
              <m:sub>
                <m:r>
                  <m:t>fL</m:t>
                </m:r>
              </m:sub>
            </m:sSub>
          </m:e>
        </m:d>
        <m:r>
          <m:rPr>
            <m:sty m:val="p"/>
          </m:rPr>
          <m:t>=253-14</m:t>
        </m:r>
        <m:func>
          <m:funcPr>
            <m:ctrlPr/>
          </m:funcPr>
          <m:fName>
            <m:r>
              <m:rPr>
                <m:sty m:val="p"/>
              </m:rPr>
              <m:t>ln</m:t>
            </m:r>
          </m:fName>
          <m:e>
            <m:d>
              <m:dPr>
                <m:ctrlPr/>
              </m:dPr>
              <m:e>
                <m:sSub>
                  <m:sSubPr>
                    <m:ctrlPr/>
                  </m:sSubPr>
                  <m:e>
                    <m:r>
                      <m:rPr>
                        <m:sty m:val="p"/>
                      </m:rPr>
                      <m:t>L</m:t>
                    </m:r>
                  </m:e>
                  <m:sub>
                    <m:r>
                      <m:t>fL</m:t>
                    </m:r>
                  </m:sub>
                </m:sSub>
              </m:e>
            </m:d>
          </m:e>
        </m:func>
        <m:r>
          <m:rPr>
            <m:sty m:val="p"/>
          </m:rPr>
          <m:t>+70</m:t>
        </m:r>
        <m:r>
          <m:t>R</m:t>
        </m:r>
        <m:r>
          <m:rPr>
            <m:sty m:val="p"/>
          </m:rPr>
          <m:t>-29</m:t>
        </m:r>
        <m:r>
          <m:t>R</m:t>
        </m:r>
        <m:func>
          <m:funcPr>
            <m:ctrlPr/>
          </m:funcPr>
          <m:fName>
            <m:r>
              <m:rPr>
                <m:sty m:val="p"/>
              </m:rPr>
              <m:t>ln</m:t>
            </m:r>
          </m:fName>
          <m:e>
            <m:d>
              <m:dPr>
                <m:ctrlPr/>
              </m:dPr>
              <m:e>
                <m:sSub>
                  <m:sSubPr>
                    <m:ctrlPr/>
                  </m:sSubPr>
                  <m:e>
                    <m:r>
                      <m:rPr>
                        <m:sty m:val="p"/>
                      </m:rPr>
                      <m:t>L</m:t>
                    </m:r>
                  </m:e>
                  <m:sub>
                    <m:r>
                      <m:t>fL</m:t>
                    </m:r>
                  </m:sub>
                </m:sSub>
              </m:e>
            </m:d>
            <m:r>
              <m:rPr>
                <m:sty m:val="p"/>
              </m:rPr>
              <m:t>,</m:t>
            </m:r>
          </m:e>
        </m:func>
      </m:oMath>
      <w:r>
        <w:t xml:space="preserve">           (1)</w:t>
      </w:r>
    </w:p>
    <w:p w:rsidR="005165AA" w:rsidRDefault="008B4E4E">
      <w:pPr>
        <w:pStyle w:val="Bodytext1"/>
        <w:shd w:val="clear" w:color="auto" w:fill="auto"/>
        <w:spacing w:before="0" w:after="0"/>
        <w:ind w:right="20" w:firstLine="0"/>
      </w:pPr>
      <w:r>
        <w:br/>
      </w:r>
      <w:r w:rsidR="005165AA">
        <w:t>where</w:t>
      </w:r>
      <m:oMath>
        <m:r>
          <m:rPr>
            <m:nor/>
          </m:rPr>
          <w:rPr>
            <w:rFonts w:ascii="Cambria Math" w:hAnsi="Cambria Math"/>
            <w:lang w:val="de-DE"/>
          </w:rPr>
          <m:t>τ</m:t>
        </m:r>
      </m:oMath>
      <w:r w:rsidR="005165AA">
        <w:t xml:space="preserve"> is the latency in milliseconds,</w:t>
      </w:r>
      <m:oMath>
        <m:sSub>
          <m:sSubPr>
            <m:ctrlPr>
              <w:rPr>
                <w:rFonts w:ascii="Cambria Math" w:hAnsi="Cambria Math"/>
                <w:lang w:val="de-DE"/>
              </w:rPr>
            </m:ctrlPr>
          </m:sSubPr>
          <m:e>
            <m:r>
              <m:rPr>
                <m:sty m:val="p"/>
              </m:rPr>
              <w:rPr>
                <w:rFonts w:ascii="Cambria Math" w:hAnsi="Cambria Math"/>
                <w:lang w:val="de-DE"/>
              </w:rPr>
              <m:t>L</m:t>
            </m:r>
          </m:e>
          <m:sub>
            <m:r>
              <w:rPr>
                <w:rFonts w:ascii="Cambria Math" w:hAnsi="Cambria Math"/>
                <w:lang w:val="de-DE"/>
              </w:rPr>
              <m:t>fL</m:t>
            </m:r>
          </m:sub>
        </m:sSub>
      </m:oMath>
      <w:r w:rsidR="005165AA">
        <w:t xml:space="preserve"> is the luminance mea</w:t>
      </w:r>
      <w:r w:rsidR="005165AA">
        <w:softHyphen/>
        <w:t>sured in foot-Lamberts (fL), and</w:t>
      </w:r>
      <w:r w:rsidR="005165AA" w:rsidRPr="006E52E2">
        <w:rPr>
          <w:rStyle w:val="Bodytext9pt"/>
          <w:i/>
        </w:rPr>
        <w:t>R</w:t>
      </w:r>
      <w:r w:rsidR="005165AA">
        <w:t xml:space="preserve"> is the light frequency measured in Hz.</w:t>
      </w:r>
    </w:p>
    <w:p w:rsidR="005165AA" w:rsidRDefault="005165AA">
      <w:pPr>
        <w:pStyle w:val="Bodytext1"/>
        <w:shd w:val="clear" w:color="auto" w:fill="auto"/>
        <w:spacing w:before="0" w:after="134"/>
        <w:ind w:right="20" w:firstLine="200"/>
      </w:pPr>
      <w:r>
        <w:t>Other similar models predict an average pupil size as a func</w:t>
      </w:r>
      <w:r>
        <w:softHyphen/>
        <w:t>tion of the light intensity using a few experimental measure</w:t>
      </w:r>
      <w:r>
        <w:softHyphen/>
        <w:t>ments [Dodge and Cline 1901]. Among those, the most popular one is the Moon and Spencer model, which is expressed as:</w:t>
      </w:r>
    </w:p>
    <w:p w:rsidR="005165AA" w:rsidRDefault="006E52E2" w:rsidP="000E168B">
      <w:pPr>
        <w:pStyle w:val="Displayequation"/>
      </w:pPr>
      <m:oMath>
        <m:r>
          <m:rPr>
            <m:sty m:val="p"/>
          </m:rPr>
          <m:t xml:space="preserve">                              </m:t>
        </m:r>
        <m:r>
          <m:t>D</m:t>
        </m:r>
        <m:r>
          <m:rPr>
            <m:sty m:val="p"/>
          </m:rPr>
          <m:t>=4.9-</m:t>
        </m:r>
        <m:func>
          <m:funcPr>
            <m:ctrlPr/>
          </m:funcPr>
          <m:fName>
            <m:r>
              <m:t>tanh</m:t>
            </m:r>
          </m:fName>
          <m:e>
            <m:d>
              <m:dPr>
                <m:begChr m:val="["/>
                <m:endChr m:val="]"/>
                <m:ctrlPr/>
              </m:dPr>
              <m:e>
                <m:r>
                  <m:rPr>
                    <m:sty m:val="p"/>
                  </m:rPr>
                  <m:t>0.4</m:t>
                </m:r>
                <m:d>
                  <m:dPr>
                    <m:ctrlPr/>
                  </m:dPr>
                  <m:e>
                    <m:func>
                      <m:funcPr>
                        <m:ctrlPr/>
                      </m:funcPr>
                      <m:fName>
                        <m:sSub>
                          <m:sSubPr>
                            <m:ctrlPr/>
                          </m:sSubPr>
                          <m:e>
                            <m:r>
                              <m:t>log</m:t>
                            </m:r>
                          </m:e>
                          <m:sub>
                            <m:r>
                              <m:rPr>
                                <m:sty m:val="p"/>
                              </m:rPr>
                              <m:t>10</m:t>
                            </m:r>
                          </m:sub>
                        </m:sSub>
                      </m:fName>
                      <m:e>
                        <m:d>
                          <m:dPr>
                            <m:ctrlPr/>
                          </m:dPr>
                          <m:e>
                            <m:sSub>
                              <m:sSubPr>
                                <m:ctrlPr/>
                              </m:sSubPr>
                              <m:e>
                                <m:r>
                                  <m:t>L</m:t>
                                </m:r>
                              </m:e>
                              <m:sub>
                                <m:r>
                                  <m:t>b</m:t>
                                </m:r>
                              </m:sub>
                            </m:sSub>
                          </m:e>
                        </m:d>
                        <m:r>
                          <m:rPr>
                            <m:sty m:val="p"/>
                          </m:rPr>
                          <m:t>-0.5</m:t>
                        </m:r>
                      </m:e>
                    </m:func>
                  </m:e>
                </m:d>
              </m:e>
            </m:d>
          </m:e>
        </m:func>
      </m:oMath>
      <w:r w:rsidR="00873594">
        <w:t>(2</w:t>
      </w:r>
      <w:r w:rsidRPr="006E52E2">
        <w:t>)</w:t>
      </w:r>
    </w:p>
    <w:p w:rsidR="00506F22" w:rsidRDefault="00195403">
      <w:pPr>
        <w:pStyle w:val="Bodytext1"/>
        <w:shd w:val="clear" w:color="auto" w:fill="auto"/>
        <w:spacing w:before="0" w:after="126"/>
        <w:ind w:right="20" w:firstLine="0"/>
      </w:pPr>
      <w:r>
        <w:br/>
      </w:r>
      <w:r w:rsidR="005165AA">
        <w:t>where the pupil diameter,</w:t>
      </w:r>
      <w:r w:rsidR="005165AA">
        <w:rPr>
          <w:rStyle w:val="BodytextItalic10"/>
        </w:rPr>
        <w:t xml:space="preserve"> D,</w:t>
      </w:r>
      <w:r w:rsidR="005165AA">
        <w:t xml:space="preserve"> varies from 2 to 8 mm, and</w:t>
      </w:r>
      <w:r w:rsidR="00840D02">
        <w:t xml:space="preserve"> </w:t>
      </w:r>
      <w:proofErr w:type="spellStart"/>
      <w:r w:rsidR="005165AA">
        <w:rPr>
          <w:rStyle w:val="BodytextItalic10"/>
        </w:rPr>
        <w:t>L</w:t>
      </w:r>
      <w:r w:rsidR="005165AA">
        <w:rPr>
          <w:rStyle w:val="BodytextItalic10"/>
          <w:vertAlign w:val="subscript"/>
        </w:rPr>
        <w:t>b</w:t>
      </w:r>
      <w:proofErr w:type="spellEnd"/>
      <w:r w:rsidR="005165AA">
        <w:t xml:space="preserve"> is the background luminance level expressed in </w:t>
      </w:r>
      <w:proofErr w:type="spellStart"/>
      <w:r w:rsidR="005165AA">
        <w:t>blondels</w:t>
      </w:r>
      <w:proofErr w:type="spellEnd"/>
      <w:r w:rsidR="005165AA">
        <w:t>, varying from 10</w:t>
      </w:r>
      <w:r w:rsidR="005165AA">
        <w:rPr>
          <w:vertAlign w:val="superscript"/>
        </w:rPr>
        <w:t>5</w:t>
      </w:r>
      <w:r w:rsidR="005165AA">
        <w:t>blondels in sunny days to 10</w:t>
      </w:r>
      <w:r w:rsidR="005165AA">
        <w:rPr>
          <w:vertAlign w:val="superscript"/>
        </w:rPr>
        <w:t>-5</w:t>
      </w:r>
      <w:r w:rsidR="00840D02">
        <w:rPr>
          <w:vertAlign w:val="superscript"/>
        </w:rPr>
        <w:t xml:space="preserve"> </w:t>
      </w:r>
      <w:proofErr w:type="spellStart"/>
      <w:r w:rsidR="005165AA">
        <w:t>blondels</w:t>
      </w:r>
      <w:proofErr w:type="spellEnd"/>
      <w:r w:rsidR="005165AA">
        <w:t xml:space="preserve"> in dark </w:t>
      </w:r>
      <w:proofErr w:type="spellStart"/>
      <w:r w:rsidR="005165AA">
        <w:t>nights.</w:t>
      </w:r>
      <w:r w:rsidR="00C54482" w:rsidRPr="00C54482">
        <w:rPr>
          <w:rStyle w:val="BodytextItalic10"/>
          <w:i w:val="0"/>
        </w:rPr>
        <w:t>tanh</w:t>
      </w:r>
      <w:proofErr w:type="spellEnd"/>
      <w:r w:rsidR="00840D02">
        <w:rPr>
          <w:rStyle w:val="BodytextItalic10"/>
          <w:i w:val="0"/>
        </w:rPr>
        <w:t xml:space="preserve"> </w:t>
      </w:r>
      <w:r w:rsidR="005165AA">
        <w:t>is the hyperbolic tangent.</w:t>
      </w:r>
    </w:p>
    <w:p w:rsidR="005165AA" w:rsidRDefault="005165AA" w:rsidP="008B6126">
      <w:pPr>
        <w:pStyle w:val="Heading21"/>
      </w:pPr>
      <w:bookmarkStart w:id="8" w:name="bookmark7"/>
      <w:r>
        <w:rPr>
          <w:rFonts w:hint="eastAsia"/>
        </w:rPr>
        <w:t>Physiologically-Based Models</w:t>
      </w:r>
      <w:bookmarkEnd w:id="8"/>
    </w:p>
    <w:p w:rsidR="005165AA" w:rsidRDefault="005165AA">
      <w:pPr>
        <w:pStyle w:val="Bodytext1"/>
        <w:shd w:val="clear" w:color="auto" w:fill="auto"/>
        <w:spacing w:before="0" w:after="0"/>
        <w:ind w:right="20" w:firstLine="0"/>
      </w:pPr>
      <w:r>
        <w:t>In Mathematical Biology and related fields, models based on phys</w:t>
      </w:r>
      <w:r>
        <w:softHyphen/>
        <w:t xml:space="preserve">iological and anatomical observations were derived to express the relationships among the pupillary action variables without relying on quantitative experimental data. For example, </w:t>
      </w:r>
      <w:proofErr w:type="spellStart"/>
      <w:r>
        <w:t>Usui</w:t>
      </w:r>
      <w:proofErr w:type="spellEnd"/>
      <w:r>
        <w:t xml:space="preserve"> and Stark pro</w:t>
      </w:r>
      <w:r>
        <w:softHyphen/>
        <w:t>posed a parametric model of the iris to describe the static char</w:t>
      </w:r>
      <w:r>
        <w:softHyphen/>
        <w:t>acteristics of pupil response to light stimuli, and to explain its random fluctuations in terms of probability density functions. Re</w:t>
      </w:r>
      <w:r>
        <w:softHyphen/>
        <w:t xml:space="preserve">cently, </w:t>
      </w:r>
      <w:proofErr w:type="spellStart"/>
      <w:r>
        <w:t>Tilmant</w:t>
      </w:r>
      <w:proofErr w:type="spellEnd"/>
      <w:r>
        <w:t xml:space="preserve"> et al. proposed a model of PLR based on physio</w:t>
      </w:r>
      <w:r>
        <w:softHyphen/>
        <w:t xml:space="preserve">logical knowledge and guided by experiments. Although they have obtained plausible results, </w:t>
      </w:r>
      <w:proofErr w:type="spellStart"/>
      <w:r>
        <w:t>Tilmant</w:t>
      </w:r>
      <w:proofErr w:type="spellEnd"/>
      <w:r>
        <w:t xml:space="preserve"> et al. have recommended the use of another physiologically-</w:t>
      </w:r>
      <w:r w:rsidR="00506F22">
        <w:t>b</w:t>
      </w:r>
      <w:r>
        <w:t xml:space="preserve">ased model to more accurately monitor pupillary dynamics, namely the time-dependent model developed by </w:t>
      </w:r>
      <w:proofErr w:type="spellStart"/>
      <w:r>
        <w:t>Longtin</w:t>
      </w:r>
      <w:proofErr w:type="spellEnd"/>
      <w:r>
        <w:t xml:space="preserve"> and Milton.</w:t>
      </w:r>
    </w:p>
    <w:p w:rsidR="006B6F7F" w:rsidRDefault="006B6F7F">
      <w:pPr>
        <w:pStyle w:val="Bodytext1"/>
        <w:shd w:val="clear" w:color="auto" w:fill="auto"/>
        <w:spacing w:before="0" w:after="0"/>
        <w:ind w:right="20" w:firstLine="0"/>
      </w:pPr>
    </w:p>
    <w:p w:rsidR="005165AA" w:rsidRPr="00370A85" w:rsidRDefault="005165AA" w:rsidP="006728F4">
      <w:pPr>
        <w:pStyle w:val="Heading11"/>
        <w:outlineLvl w:val="0"/>
      </w:pPr>
      <w:bookmarkStart w:id="9" w:name="bookmark10"/>
      <w:r w:rsidRPr="00370A85">
        <w:rPr>
          <w:rFonts w:hint="eastAsia"/>
        </w:rPr>
        <w:lastRenderedPageBreak/>
        <w:t>THE PROPOSED PHYSIOLOGICAL-BASED MODEL</w:t>
      </w:r>
      <w:bookmarkEnd w:id="9"/>
    </w:p>
    <w:p w:rsidR="00AA5FE5" w:rsidRPr="00C81478" w:rsidRDefault="00AA5FE5" w:rsidP="00AA5FE5">
      <w:pPr>
        <w:pStyle w:val="TableCaption"/>
        <w:framePr w:h="9762" w:wrap="notBeside" w:vAnchor="page" w:hAnchor="page" w:x="1111" w:y="1830"/>
      </w:pPr>
      <w:r w:rsidRPr="00C81478">
        <w:t>Table I. Summary of the Main Mathematical and Physical Quantities Considered in the</w:t>
      </w:r>
      <w:r>
        <w:br/>
      </w:r>
      <w:r w:rsidRPr="00C81478">
        <w:t>Development of the Proposed Models</w:t>
      </w:r>
    </w:p>
    <w:tbl>
      <w:tblPr>
        <w:tblW w:w="0" w:type="auto"/>
        <w:jc w:val="center"/>
        <w:tblLayout w:type="fixed"/>
        <w:tblCellMar>
          <w:left w:w="0" w:type="dxa"/>
          <w:right w:w="0" w:type="dxa"/>
        </w:tblCellMar>
        <w:tblLook w:val="0000" w:firstRow="0" w:lastRow="0" w:firstColumn="0" w:lastColumn="0" w:noHBand="0" w:noVBand="0"/>
      </w:tblPr>
      <w:tblGrid>
        <w:gridCol w:w="1080"/>
        <w:gridCol w:w="3178"/>
        <w:gridCol w:w="2174"/>
      </w:tblGrid>
      <w:tr w:rsidR="00AA5FE5" w:rsidRPr="00C81478" w:rsidTr="00360FFB">
        <w:trPr>
          <w:trHeight w:val="202"/>
          <w:jc w:val="center"/>
        </w:trPr>
        <w:tc>
          <w:tcPr>
            <w:tcW w:w="1080" w:type="dxa"/>
            <w:tcBorders>
              <w:top w:val="single" w:sz="4" w:space="0" w:color="auto"/>
              <w:left w:val="nil"/>
              <w:bottom w:val="single" w:sz="4" w:space="0" w:color="auto"/>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60"/>
              <w:jc w:val="left"/>
              <w:rPr>
                <w:rFonts w:ascii="Times" w:hAnsi="Times"/>
                <w:sz w:val="16"/>
                <w:szCs w:val="16"/>
              </w:rPr>
            </w:pPr>
            <w:r w:rsidRPr="00C81478">
              <w:rPr>
                <w:rFonts w:ascii="Times" w:hAnsi="Times"/>
                <w:sz w:val="16"/>
                <w:szCs w:val="16"/>
              </w:rPr>
              <w:t>Symbol</w:t>
            </w:r>
          </w:p>
        </w:tc>
        <w:tc>
          <w:tcPr>
            <w:tcW w:w="3178" w:type="dxa"/>
            <w:tcBorders>
              <w:top w:val="single" w:sz="4" w:space="0" w:color="auto"/>
              <w:left w:val="nil"/>
              <w:bottom w:val="single" w:sz="4" w:space="0" w:color="auto"/>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80"/>
              <w:jc w:val="left"/>
              <w:rPr>
                <w:rFonts w:ascii="Times" w:hAnsi="Times"/>
                <w:sz w:val="16"/>
                <w:szCs w:val="16"/>
              </w:rPr>
            </w:pPr>
            <w:r w:rsidRPr="00C81478">
              <w:rPr>
                <w:rFonts w:ascii="Times" w:hAnsi="Times"/>
                <w:sz w:val="16"/>
                <w:szCs w:val="16"/>
              </w:rPr>
              <w:t>Description</w:t>
            </w:r>
          </w:p>
        </w:tc>
        <w:tc>
          <w:tcPr>
            <w:tcW w:w="2174" w:type="dxa"/>
            <w:tcBorders>
              <w:top w:val="single" w:sz="4" w:space="0" w:color="auto"/>
              <w:left w:val="nil"/>
              <w:bottom w:val="single" w:sz="4" w:space="0" w:color="auto"/>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920"/>
              <w:jc w:val="left"/>
              <w:rPr>
                <w:rFonts w:ascii="Times" w:hAnsi="Times"/>
                <w:sz w:val="16"/>
                <w:szCs w:val="16"/>
              </w:rPr>
            </w:pPr>
            <w:r w:rsidRPr="00C81478">
              <w:rPr>
                <w:rFonts w:ascii="Times" w:hAnsi="Times"/>
                <w:sz w:val="16"/>
                <w:szCs w:val="16"/>
              </w:rPr>
              <w:t>Physical Unit</w:t>
            </w:r>
          </w:p>
        </w:tc>
      </w:tr>
      <w:tr w:rsidR="00AA5FE5" w:rsidRPr="00C81478" w:rsidTr="00360FFB">
        <w:trPr>
          <w:trHeight w:val="187"/>
          <w:jc w:val="center"/>
        </w:trPr>
        <w:tc>
          <w:tcPr>
            <w:tcW w:w="1080" w:type="dxa"/>
            <w:tcBorders>
              <w:top w:val="single" w:sz="4" w:space="0" w:color="auto"/>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proofErr w:type="spellStart"/>
            <w:r w:rsidRPr="00C81478">
              <w:rPr>
                <w:rFonts w:ascii="Times" w:hAnsi="Times"/>
                <w:sz w:val="16"/>
                <w:szCs w:val="16"/>
              </w:rPr>
              <w:t>L</w:t>
            </w:r>
            <w:r w:rsidRPr="00C81478">
              <w:rPr>
                <w:rFonts w:ascii="Times" w:hAnsi="Times"/>
                <w:sz w:val="16"/>
                <w:szCs w:val="16"/>
                <w:vertAlign w:val="subscript"/>
              </w:rPr>
              <w:t>b</w:t>
            </w:r>
            <w:proofErr w:type="spellEnd"/>
          </w:p>
        </w:tc>
        <w:tc>
          <w:tcPr>
            <w:tcW w:w="3178" w:type="dxa"/>
            <w:tcBorders>
              <w:top w:val="single" w:sz="4" w:space="0" w:color="auto"/>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260"/>
              <w:jc w:val="left"/>
              <w:rPr>
                <w:rFonts w:ascii="Times" w:hAnsi="Times"/>
                <w:sz w:val="16"/>
                <w:szCs w:val="16"/>
              </w:rPr>
            </w:pPr>
            <w:r w:rsidRPr="00C81478">
              <w:rPr>
                <w:rFonts w:ascii="Times" w:hAnsi="Times"/>
                <w:sz w:val="16"/>
                <w:szCs w:val="16"/>
              </w:rPr>
              <w:t>Luminance</w:t>
            </w:r>
          </w:p>
        </w:tc>
        <w:tc>
          <w:tcPr>
            <w:tcW w:w="2174" w:type="dxa"/>
            <w:tcBorders>
              <w:top w:val="single" w:sz="4" w:space="0" w:color="auto"/>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920"/>
              <w:jc w:val="left"/>
              <w:rPr>
                <w:rFonts w:ascii="Times" w:hAnsi="Times"/>
                <w:sz w:val="16"/>
                <w:szCs w:val="16"/>
              </w:rPr>
            </w:pPr>
            <w:proofErr w:type="spellStart"/>
            <w:r w:rsidRPr="00C81478">
              <w:rPr>
                <w:rFonts w:ascii="Times" w:hAnsi="Times"/>
                <w:sz w:val="16"/>
                <w:szCs w:val="16"/>
              </w:rPr>
              <w:t>blondels</w:t>
            </w:r>
            <w:proofErr w:type="spellEnd"/>
            <w:r w:rsidRPr="00C81478">
              <w:rPr>
                <w:rFonts w:ascii="Times" w:hAnsi="Times"/>
                <w:sz w:val="16"/>
                <w:szCs w:val="16"/>
              </w:rPr>
              <w:t xml:space="preserve"> (B)</w:t>
            </w:r>
          </w:p>
        </w:tc>
      </w:tr>
      <w:tr w:rsidR="00AA5FE5" w:rsidRPr="00C81478" w:rsidTr="00360FFB">
        <w:trPr>
          <w:trHeight w:val="192"/>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proofErr w:type="spellStart"/>
            <w:r>
              <w:rPr>
                <w:rStyle w:val="Bodytext4Spacing2pt"/>
                <w:rFonts w:ascii="Times" w:hAnsi="Times"/>
                <w:i/>
                <w:sz w:val="16"/>
                <w:szCs w:val="16"/>
              </w:rPr>
              <w:t>L</w:t>
            </w:r>
            <w:r w:rsidRPr="001347CB">
              <w:rPr>
                <w:rStyle w:val="Bodytext4Spacing2pt"/>
                <w:rFonts w:ascii="Times" w:hAnsi="Times"/>
                <w:i/>
                <w:sz w:val="16"/>
                <w:szCs w:val="16"/>
                <w:vertAlign w:val="subscript"/>
              </w:rPr>
              <w:t>fL</w:t>
            </w:r>
            <w:proofErr w:type="spellEnd"/>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260"/>
              <w:jc w:val="left"/>
              <w:rPr>
                <w:rFonts w:ascii="Times" w:hAnsi="Times"/>
                <w:sz w:val="16"/>
                <w:szCs w:val="16"/>
              </w:rPr>
            </w:pPr>
            <w:r w:rsidRPr="00C81478">
              <w:rPr>
                <w:rFonts w:ascii="Times" w:hAnsi="Times"/>
                <w:sz w:val="16"/>
                <w:szCs w:val="16"/>
              </w:rPr>
              <w:t>Luminance</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40"/>
              <w:jc w:val="left"/>
              <w:rPr>
                <w:rFonts w:ascii="Times" w:hAnsi="Times"/>
                <w:sz w:val="16"/>
                <w:szCs w:val="16"/>
              </w:rPr>
            </w:pPr>
            <w:r w:rsidRPr="00C81478">
              <w:rPr>
                <w:rFonts w:ascii="Times" w:hAnsi="Times"/>
                <w:sz w:val="16"/>
                <w:szCs w:val="16"/>
              </w:rPr>
              <w:t>foot-Lambert (</w:t>
            </w:r>
            <w:proofErr w:type="spellStart"/>
            <w:r w:rsidRPr="00C81478">
              <w:rPr>
                <w:rFonts w:ascii="Times" w:hAnsi="Times"/>
                <w:sz w:val="16"/>
                <w:szCs w:val="16"/>
              </w:rPr>
              <w:t>fL</w:t>
            </w:r>
            <w:proofErr w:type="spellEnd"/>
            <w:r w:rsidRPr="00C81478">
              <w:rPr>
                <w:rFonts w:ascii="Times" w:hAnsi="Times"/>
                <w:sz w:val="16"/>
                <w:szCs w:val="16"/>
              </w:rPr>
              <w:t>)</w:t>
            </w:r>
          </w:p>
        </w:tc>
      </w:tr>
      <w:tr w:rsidR="00AA5FE5" w:rsidRPr="00C81478" w:rsidTr="00360FFB">
        <w:trPr>
          <w:trHeight w:val="211"/>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sidRPr="00C81478">
              <w:rPr>
                <w:rFonts w:ascii="Times" w:hAnsi="Times"/>
                <w:sz w:val="16"/>
                <w:szCs w:val="16"/>
              </w:rPr>
              <w:t>I</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80"/>
              <w:jc w:val="left"/>
              <w:rPr>
                <w:rFonts w:ascii="Times" w:hAnsi="Times"/>
                <w:sz w:val="16"/>
                <w:szCs w:val="16"/>
              </w:rPr>
            </w:pPr>
            <w:r w:rsidRPr="00C81478">
              <w:rPr>
                <w:rFonts w:ascii="Times" w:hAnsi="Times"/>
                <w:sz w:val="16"/>
                <w:szCs w:val="16"/>
              </w:rPr>
              <w:t>Illuminance</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460"/>
              <w:jc w:val="left"/>
              <w:rPr>
                <w:rFonts w:ascii="Times" w:hAnsi="Times"/>
                <w:sz w:val="16"/>
                <w:szCs w:val="16"/>
              </w:rPr>
            </w:pPr>
            <w:r w:rsidRPr="00C81478">
              <w:rPr>
                <w:rFonts w:ascii="Times" w:hAnsi="Times"/>
                <w:sz w:val="16"/>
                <w:szCs w:val="16"/>
              </w:rPr>
              <w:t>lumens</w:t>
            </w:r>
            <w:r w:rsidRPr="00C81478">
              <w:rPr>
                <w:rStyle w:val="Bodytext20"/>
                <w:rFonts w:ascii="Times" w:hAnsi="Times"/>
                <w:sz w:val="16"/>
                <w:szCs w:val="16"/>
              </w:rPr>
              <w:t>/mm</w:t>
            </w:r>
            <w:r w:rsidRPr="00C81478">
              <w:rPr>
                <w:rStyle w:val="Bodytext20"/>
                <w:rFonts w:ascii="Times" w:hAnsi="Times"/>
                <w:sz w:val="16"/>
                <w:szCs w:val="16"/>
                <w:vertAlign w:val="superscript"/>
              </w:rPr>
              <w:t>2</w:t>
            </w:r>
            <w:r w:rsidRPr="00C81478">
              <w:rPr>
                <w:rFonts w:ascii="Times" w:hAnsi="Times"/>
                <w:sz w:val="16"/>
                <w:szCs w:val="16"/>
              </w:rPr>
              <w:t xml:space="preserve"> (lm</w:t>
            </w:r>
            <w:r w:rsidRPr="00C81478">
              <w:rPr>
                <w:rStyle w:val="Bodytext20"/>
                <w:rFonts w:ascii="Times" w:hAnsi="Times"/>
                <w:sz w:val="16"/>
                <w:szCs w:val="16"/>
              </w:rPr>
              <w:t>/mm</w:t>
            </w:r>
            <w:r w:rsidRPr="00C81478">
              <w:rPr>
                <w:rStyle w:val="Bodytext20"/>
                <w:rFonts w:ascii="Times" w:hAnsi="Times"/>
                <w:sz w:val="16"/>
                <w:szCs w:val="16"/>
                <w:vertAlign w:val="superscript"/>
              </w:rPr>
              <w:t>2</w:t>
            </w:r>
            <w:r w:rsidRPr="00C81478">
              <w:rPr>
                <w:rStyle w:val="Bodytext20"/>
                <w:rFonts w:ascii="Times" w:hAnsi="Times"/>
                <w:sz w:val="16"/>
                <w:szCs w:val="16"/>
              </w:rPr>
              <w:t>)</w:t>
            </w:r>
          </w:p>
        </w:tc>
      </w:tr>
      <w:tr w:rsidR="00AA5FE5" w:rsidRPr="00C81478" w:rsidTr="00360FFB">
        <w:trPr>
          <w:trHeight w:val="206"/>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sidRPr="00C81478">
              <w:rPr>
                <w:rFonts w:ascii="Times" w:hAnsi="Times"/>
                <w:sz w:val="16"/>
                <w:szCs w:val="16"/>
              </w:rPr>
              <w:t>R</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80"/>
              <w:jc w:val="left"/>
              <w:rPr>
                <w:rFonts w:ascii="Times" w:hAnsi="Times"/>
                <w:sz w:val="16"/>
                <w:szCs w:val="16"/>
              </w:rPr>
            </w:pPr>
            <w:r w:rsidRPr="00C81478">
              <w:rPr>
                <w:rFonts w:ascii="Times" w:hAnsi="Times"/>
                <w:sz w:val="16"/>
                <w:szCs w:val="16"/>
              </w:rPr>
              <w:t>light frequency</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920"/>
              <w:jc w:val="left"/>
              <w:rPr>
                <w:rFonts w:ascii="Times" w:hAnsi="Times"/>
                <w:sz w:val="16"/>
                <w:szCs w:val="16"/>
              </w:rPr>
            </w:pPr>
            <w:r w:rsidRPr="00C81478">
              <w:rPr>
                <w:rFonts w:ascii="Times" w:hAnsi="Times"/>
                <w:sz w:val="16"/>
                <w:szCs w:val="16"/>
              </w:rPr>
              <w:t>Hertz (Hz)</w:t>
            </w:r>
          </w:p>
        </w:tc>
      </w:tr>
      <w:tr w:rsidR="00AA5FE5" w:rsidRPr="00C81478" w:rsidTr="00360FFB">
        <w:trPr>
          <w:trHeight w:val="197"/>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sidRPr="00C81478">
              <w:rPr>
                <w:rFonts w:ascii="Times" w:hAnsi="Times"/>
                <w:sz w:val="16"/>
                <w:szCs w:val="16"/>
              </w:rPr>
              <w:t>D</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80"/>
              <w:jc w:val="left"/>
              <w:rPr>
                <w:rFonts w:ascii="Times" w:hAnsi="Times"/>
                <w:sz w:val="16"/>
                <w:szCs w:val="16"/>
              </w:rPr>
            </w:pPr>
            <w:r w:rsidRPr="00C81478">
              <w:rPr>
                <w:rFonts w:ascii="Times" w:hAnsi="Times"/>
                <w:sz w:val="16"/>
                <w:szCs w:val="16"/>
              </w:rPr>
              <w:t>pupil diameter</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40"/>
              <w:jc w:val="left"/>
              <w:rPr>
                <w:rFonts w:ascii="Times" w:hAnsi="Times"/>
                <w:sz w:val="16"/>
                <w:szCs w:val="16"/>
              </w:rPr>
            </w:pPr>
            <w:r w:rsidRPr="00C81478">
              <w:rPr>
                <w:rFonts w:ascii="Times" w:hAnsi="Times"/>
                <w:sz w:val="16"/>
                <w:szCs w:val="16"/>
              </w:rPr>
              <w:t>millimeters</w:t>
            </w:r>
            <w:r w:rsidRPr="00C81478">
              <w:rPr>
                <w:rStyle w:val="Bodytext20"/>
                <w:rFonts w:ascii="Times" w:hAnsi="Times"/>
                <w:sz w:val="16"/>
                <w:szCs w:val="16"/>
              </w:rPr>
              <w:t xml:space="preserve"> (mm)</w:t>
            </w:r>
          </w:p>
        </w:tc>
      </w:tr>
      <w:tr w:rsidR="00AA5FE5" w:rsidRPr="00C81478" w:rsidTr="00360FFB">
        <w:trPr>
          <w:trHeight w:val="202"/>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sidRPr="00C81478">
              <w:rPr>
                <w:rFonts w:ascii="Times" w:hAnsi="Times"/>
                <w:sz w:val="16"/>
                <w:szCs w:val="16"/>
              </w:rPr>
              <w:t>A</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260"/>
              <w:jc w:val="left"/>
              <w:rPr>
                <w:rFonts w:ascii="Times" w:hAnsi="Times"/>
                <w:sz w:val="16"/>
                <w:szCs w:val="16"/>
              </w:rPr>
            </w:pPr>
            <w:r w:rsidRPr="00C81478">
              <w:rPr>
                <w:rFonts w:ascii="Times" w:hAnsi="Times"/>
                <w:sz w:val="16"/>
                <w:szCs w:val="16"/>
              </w:rPr>
              <w:t>pupil area</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460"/>
              <w:jc w:val="left"/>
              <w:rPr>
                <w:rFonts w:ascii="Times" w:hAnsi="Times"/>
                <w:sz w:val="16"/>
                <w:szCs w:val="16"/>
              </w:rPr>
            </w:pPr>
            <w:r w:rsidRPr="00C81478">
              <w:rPr>
                <w:rFonts w:ascii="Times" w:hAnsi="Times"/>
                <w:sz w:val="16"/>
                <w:szCs w:val="16"/>
              </w:rPr>
              <w:t>square millimeters</w:t>
            </w:r>
            <w:r w:rsidRPr="00C81478">
              <w:rPr>
                <w:rStyle w:val="Bodytext2Italic"/>
                <w:rFonts w:ascii="Times" w:hAnsi="Times"/>
                <w:sz w:val="16"/>
                <w:szCs w:val="16"/>
              </w:rPr>
              <w:t xml:space="preserve"> (mm</w:t>
            </w:r>
            <w:r w:rsidRPr="00C81478">
              <w:rPr>
                <w:rStyle w:val="Bodytext2Italic"/>
                <w:rFonts w:ascii="Times" w:hAnsi="Times"/>
                <w:sz w:val="16"/>
                <w:szCs w:val="16"/>
                <w:vertAlign w:val="superscript"/>
              </w:rPr>
              <w:t>2</w:t>
            </w:r>
            <w:r w:rsidRPr="00C81478">
              <w:rPr>
                <w:rFonts w:ascii="Times" w:hAnsi="Times"/>
                <w:sz w:val="16"/>
                <w:szCs w:val="16"/>
              </w:rPr>
              <w:t xml:space="preserve"> )</w:t>
            </w:r>
          </w:p>
        </w:tc>
      </w:tr>
      <w:tr w:rsidR="00AA5FE5" w:rsidRPr="00C81478" w:rsidTr="00360FFB">
        <w:trPr>
          <w:trHeight w:val="202"/>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proofErr w:type="spellStart"/>
            <w:r>
              <w:rPr>
                <w:rFonts w:ascii="Times" w:hAnsi="Times"/>
                <w:sz w:val="16"/>
                <w:szCs w:val="16"/>
              </w:rPr>
              <w:t>r</w:t>
            </w:r>
            <w:r w:rsidRPr="001347CB">
              <w:rPr>
                <w:rFonts w:ascii="Times" w:hAnsi="Times"/>
                <w:sz w:val="16"/>
                <w:szCs w:val="16"/>
                <w:vertAlign w:val="subscript"/>
              </w:rPr>
              <w:t>I</w:t>
            </w:r>
            <w:proofErr w:type="spellEnd"/>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60"/>
              <w:jc w:val="left"/>
              <w:rPr>
                <w:rFonts w:ascii="Times" w:hAnsi="Times"/>
                <w:sz w:val="16"/>
                <w:szCs w:val="16"/>
              </w:rPr>
            </w:pPr>
            <w:r w:rsidRPr="00C81478">
              <w:rPr>
                <w:rFonts w:ascii="Times" w:hAnsi="Times"/>
                <w:sz w:val="16"/>
                <w:szCs w:val="16"/>
              </w:rPr>
              <w:t>individual variability index</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920"/>
              <w:jc w:val="left"/>
              <w:rPr>
                <w:rFonts w:ascii="Times" w:hAnsi="Times"/>
                <w:sz w:val="16"/>
                <w:szCs w:val="16"/>
              </w:rPr>
            </w:pPr>
            <w:proofErr w:type="spellStart"/>
            <w:r w:rsidRPr="00C81478">
              <w:rPr>
                <w:rStyle w:val="Bodytext2Italic"/>
                <w:rFonts w:ascii="Times" w:hAnsi="Times"/>
                <w:sz w:val="16"/>
                <w:szCs w:val="16"/>
              </w:rPr>
              <w:t>r</w:t>
            </w:r>
            <w:r w:rsidRPr="004D1A83">
              <w:rPr>
                <w:rStyle w:val="Bodytext2Italic"/>
                <w:rFonts w:ascii="Times" w:hAnsi="Times"/>
                <w:sz w:val="16"/>
                <w:szCs w:val="16"/>
                <w:vertAlign w:val="subscript"/>
              </w:rPr>
              <w:t>I</w:t>
            </w:r>
            <w:r>
              <w:rPr>
                <w:sz w:val="16"/>
                <w:szCs w:val="16"/>
              </w:rPr>
              <w:t>ɛ</w:t>
            </w:r>
            <w:proofErr w:type="spellEnd"/>
            <w:r>
              <w:rPr>
                <w:sz w:val="16"/>
                <w:szCs w:val="16"/>
              </w:rPr>
              <w:t xml:space="preserve"> </w:t>
            </w:r>
            <w:r w:rsidRPr="00C81478">
              <w:rPr>
                <w:rFonts w:ascii="Times" w:hAnsi="Times"/>
                <w:sz w:val="16"/>
                <w:szCs w:val="16"/>
              </w:rPr>
              <w:t>[0,1]</w:t>
            </w:r>
          </w:p>
        </w:tc>
      </w:tr>
      <w:tr w:rsidR="00AA5FE5" w:rsidRPr="00C81478" w:rsidTr="00360FFB">
        <w:trPr>
          <w:trHeight w:val="187"/>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Pr>
                <w:rFonts w:ascii="Times" w:hAnsi="Times"/>
                <w:sz w:val="16"/>
                <w:szCs w:val="16"/>
              </w:rPr>
              <w:t>T</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60"/>
              <w:jc w:val="left"/>
              <w:rPr>
                <w:rFonts w:ascii="Times" w:hAnsi="Times"/>
                <w:sz w:val="16"/>
                <w:szCs w:val="16"/>
              </w:rPr>
            </w:pPr>
            <w:r w:rsidRPr="00C81478">
              <w:rPr>
                <w:rFonts w:ascii="Times" w:hAnsi="Times"/>
                <w:sz w:val="16"/>
                <w:szCs w:val="16"/>
              </w:rPr>
              <w:t>current simulation time</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40"/>
              <w:jc w:val="left"/>
              <w:rPr>
                <w:rFonts w:ascii="Times" w:hAnsi="Times"/>
                <w:sz w:val="16"/>
                <w:szCs w:val="16"/>
              </w:rPr>
            </w:pPr>
            <w:r w:rsidRPr="00C81478">
              <w:rPr>
                <w:rFonts w:ascii="Times" w:hAnsi="Times"/>
                <w:sz w:val="16"/>
                <w:szCs w:val="16"/>
              </w:rPr>
              <w:t>milliseconds</w:t>
            </w:r>
            <w:r w:rsidRPr="00C81478">
              <w:rPr>
                <w:rStyle w:val="Bodytext2Italic"/>
                <w:rFonts w:ascii="Times" w:hAnsi="Times"/>
                <w:sz w:val="16"/>
                <w:szCs w:val="16"/>
              </w:rPr>
              <w:t xml:space="preserve"> (</w:t>
            </w:r>
            <w:proofErr w:type="spellStart"/>
            <w:r w:rsidRPr="00C81478">
              <w:rPr>
                <w:rStyle w:val="Bodytext2Italic"/>
                <w:rFonts w:ascii="Times" w:hAnsi="Times"/>
                <w:sz w:val="16"/>
                <w:szCs w:val="16"/>
              </w:rPr>
              <w:t>ms</w:t>
            </w:r>
            <w:proofErr w:type="spellEnd"/>
            <w:r w:rsidRPr="00C81478">
              <w:rPr>
                <w:rStyle w:val="Bodytext2Italic"/>
                <w:rFonts w:ascii="Times" w:hAnsi="Times"/>
                <w:sz w:val="16"/>
                <w:szCs w:val="16"/>
              </w:rPr>
              <w:t>)</w:t>
            </w:r>
          </w:p>
        </w:tc>
      </w:tr>
      <w:tr w:rsidR="00AA5FE5" w:rsidRPr="00C81478" w:rsidTr="00360FFB">
        <w:trPr>
          <w:trHeight w:val="211"/>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Pr>
                <w:sz w:val="16"/>
                <w:szCs w:val="16"/>
              </w:rPr>
              <w:t>τ</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80"/>
              <w:jc w:val="left"/>
              <w:rPr>
                <w:rFonts w:ascii="Times" w:hAnsi="Times"/>
                <w:sz w:val="16"/>
                <w:szCs w:val="16"/>
              </w:rPr>
            </w:pPr>
            <w:r w:rsidRPr="00C81478">
              <w:rPr>
                <w:rFonts w:ascii="Times" w:hAnsi="Times"/>
                <w:sz w:val="16"/>
                <w:szCs w:val="16"/>
              </w:rPr>
              <w:t>pupil latency</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40"/>
              <w:jc w:val="left"/>
              <w:rPr>
                <w:rFonts w:ascii="Times" w:hAnsi="Times"/>
                <w:sz w:val="16"/>
                <w:szCs w:val="16"/>
              </w:rPr>
            </w:pPr>
            <w:r w:rsidRPr="00C81478">
              <w:rPr>
                <w:rFonts w:ascii="Times" w:hAnsi="Times"/>
                <w:sz w:val="16"/>
                <w:szCs w:val="16"/>
              </w:rPr>
              <w:t>milliseconds</w:t>
            </w:r>
            <w:r w:rsidRPr="00C81478">
              <w:rPr>
                <w:rStyle w:val="Bodytext20"/>
                <w:rFonts w:ascii="Times" w:hAnsi="Times"/>
                <w:sz w:val="16"/>
                <w:szCs w:val="16"/>
              </w:rPr>
              <w:t xml:space="preserve"> (</w:t>
            </w:r>
            <w:proofErr w:type="spellStart"/>
            <w:r w:rsidRPr="00C81478">
              <w:rPr>
                <w:rStyle w:val="Bodytext20"/>
                <w:rFonts w:ascii="Times" w:hAnsi="Times"/>
                <w:sz w:val="16"/>
                <w:szCs w:val="16"/>
              </w:rPr>
              <w:t>ms</w:t>
            </w:r>
            <w:proofErr w:type="spellEnd"/>
            <w:r w:rsidRPr="00C81478">
              <w:rPr>
                <w:rStyle w:val="Bodytext20"/>
                <w:rFonts w:ascii="Times" w:hAnsi="Times"/>
                <w:sz w:val="16"/>
                <w:szCs w:val="16"/>
              </w:rPr>
              <w:t>)</w:t>
            </w:r>
          </w:p>
        </w:tc>
      </w:tr>
      <w:tr w:rsidR="00AA5FE5" w:rsidRPr="00C81478" w:rsidTr="00360FFB">
        <w:trPr>
          <w:trHeight w:val="197"/>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r w:rsidRPr="00C81478">
              <w:rPr>
                <w:rFonts w:ascii="Times" w:hAnsi="Times"/>
                <w:sz w:val="16"/>
                <w:szCs w:val="16"/>
              </w:rPr>
              <w:t>x</w:t>
            </w:r>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040"/>
              <w:jc w:val="left"/>
              <w:rPr>
                <w:rFonts w:ascii="Times" w:hAnsi="Times"/>
                <w:sz w:val="16"/>
                <w:szCs w:val="16"/>
              </w:rPr>
            </w:pPr>
            <w:r w:rsidRPr="00C81478">
              <w:rPr>
                <w:rFonts w:ascii="Times" w:hAnsi="Times"/>
                <w:sz w:val="16"/>
                <w:szCs w:val="16"/>
              </w:rPr>
              <w:t>muscular activity</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40"/>
              <w:jc w:val="left"/>
              <w:rPr>
                <w:rFonts w:ascii="Times" w:hAnsi="Times"/>
                <w:sz w:val="16"/>
                <w:szCs w:val="16"/>
              </w:rPr>
            </w:pPr>
            <w:r w:rsidRPr="00C81478">
              <w:rPr>
                <w:rFonts w:ascii="Times" w:hAnsi="Times"/>
                <w:sz w:val="16"/>
                <w:szCs w:val="16"/>
              </w:rPr>
              <w:t>none</w:t>
            </w:r>
          </w:p>
        </w:tc>
      </w:tr>
      <w:tr w:rsidR="00AA5FE5" w:rsidRPr="00C81478" w:rsidTr="00360FFB">
        <w:trPr>
          <w:trHeight w:val="202"/>
          <w:jc w:val="center"/>
        </w:trPr>
        <w:tc>
          <w:tcPr>
            <w:tcW w:w="1080" w:type="dxa"/>
            <w:tcBorders>
              <w:top w:val="nil"/>
              <w:left w:val="nil"/>
              <w:bottom w:val="nil"/>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ind w:left="260"/>
              <w:rPr>
                <w:rFonts w:ascii="Times" w:hAnsi="Times"/>
                <w:sz w:val="16"/>
                <w:szCs w:val="16"/>
              </w:rPr>
            </w:pPr>
            <w:proofErr w:type="spellStart"/>
            <w:r>
              <w:rPr>
                <w:sz w:val="16"/>
                <w:szCs w:val="16"/>
              </w:rPr>
              <w:t>ρ</w:t>
            </w:r>
            <w:r w:rsidRPr="001347CB">
              <w:rPr>
                <w:sz w:val="16"/>
                <w:szCs w:val="16"/>
                <w:vertAlign w:val="subscript"/>
              </w:rPr>
              <w:t>i</w:t>
            </w:r>
            <w:proofErr w:type="spellEnd"/>
          </w:p>
        </w:tc>
        <w:tc>
          <w:tcPr>
            <w:tcW w:w="3178"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440"/>
              <w:jc w:val="left"/>
              <w:rPr>
                <w:rFonts w:ascii="Times" w:hAnsi="Times"/>
                <w:sz w:val="16"/>
                <w:szCs w:val="16"/>
              </w:rPr>
            </w:pPr>
            <w:r w:rsidRPr="00C81478">
              <w:rPr>
                <w:rFonts w:ascii="Times" w:hAnsi="Times"/>
                <w:sz w:val="16"/>
                <w:szCs w:val="16"/>
              </w:rPr>
              <w:t>ratio describing the relative position</w:t>
            </w:r>
          </w:p>
        </w:tc>
        <w:tc>
          <w:tcPr>
            <w:tcW w:w="2174" w:type="dxa"/>
            <w:tcBorders>
              <w:top w:val="nil"/>
              <w:left w:val="nil"/>
              <w:bottom w:val="nil"/>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40"/>
              <w:jc w:val="left"/>
              <w:rPr>
                <w:rFonts w:ascii="Times" w:hAnsi="Times"/>
                <w:sz w:val="16"/>
                <w:szCs w:val="16"/>
              </w:rPr>
            </w:pPr>
            <w:r w:rsidRPr="00C81478">
              <w:rPr>
                <w:rFonts w:ascii="Times" w:hAnsi="Times"/>
                <w:sz w:val="16"/>
                <w:szCs w:val="16"/>
              </w:rPr>
              <w:t>none</w:t>
            </w:r>
          </w:p>
        </w:tc>
      </w:tr>
      <w:tr w:rsidR="00AA5FE5" w:rsidRPr="00C81478" w:rsidTr="00360FFB">
        <w:trPr>
          <w:trHeight w:val="202"/>
          <w:jc w:val="center"/>
        </w:trPr>
        <w:tc>
          <w:tcPr>
            <w:tcW w:w="1080" w:type="dxa"/>
            <w:tcBorders>
              <w:top w:val="nil"/>
              <w:left w:val="nil"/>
              <w:bottom w:val="single" w:sz="4" w:space="0" w:color="auto"/>
              <w:right w:val="nil"/>
            </w:tcBorders>
            <w:shd w:val="clear" w:color="auto" w:fill="FFFFFF"/>
          </w:tcPr>
          <w:p w:rsidR="00AA5FE5" w:rsidRPr="00C81478" w:rsidRDefault="00AA5FE5" w:rsidP="00AA5FE5">
            <w:pPr>
              <w:pStyle w:val="Bodytext40"/>
              <w:framePr w:w="10032" w:h="9762" w:wrap="notBeside" w:vAnchor="page" w:hAnchor="page" w:x="1111" w:y="1830"/>
              <w:shd w:val="clear" w:color="auto" w:fill="auto"/>
              <w:spacing w:line="240" w:lineRule="auto"/>
              <w:rPr>
                <w:rFonts w:ascii="Times" w:hAnsi="Times"/>
                <w:sz w:val="16"/>
                <w:szCs w:val="16"/>
              </w:rPr>
            </w:pPr>
            <w:r>
              <w:rPr>
                <w:sz w:val="16"/>
                <w:szCs w:val="16"/>
              </w:rPr>
              <w:t>β</w:t>
            </w:r>
            <w:r>
              <w:rPr>
                <w:rFonts w:ascii="Times" w:hAnsi="Times"/>
                <w:sz w:val="16"/>
                <w:szCs w:val="16"/>
              </w:rPr>
              <w:t xml:space="preserve">, </w:t>
            </w:r>
            <w:r>
              <w:rPr>
                <w:sz w:val="16"/>
                <w:szCs w:val="16"/>
              </w:rPr>
              <w:t>α</w:t>
            </w:r>
            <w:r w:rsidRPr="00C81478">
              <w:rPr>
                <w:rFonts w:ascii="Times" w:hAnsi="Times"/>
                <w:sz w:val="16"/>
                <w:szCs w:val="16"/>
              </w:rPr>
              <w:t>,</w:t>
            </w:r>
            <w:r>
              <w:rPr>
                <w:rStyle w:val="Bodytext4NotItalic"/>
                <w:i/>
                <w:sz w:val="16"/>
                <w:szCs w:val="16"/>
              </w:rPr>
              <w:t>γ</w:t>
            </w:r>
            <w:r w:rsidRPr="00C81478">
              <w:rPr>
                <w:rStyle w:val="Bodytext4NotItalic"/>
                <w:rFonts w:ascii="Times" w:hAnsi="Times"/>
                <w:i/>
                <w:sz w:val="16"/>
                <w:szCs w:val="16"/>
              </w:rPr>
              <w:t>, k</w:t>
            </w:r>
          </w:p>
        </w:tc>
        <w:tc>
          <w:tcPr>
            <w:tcW w:w="3178" w:type="dxa"/>
            <w:tcBorders>
              <w:top w:val="nil"/>
              <w:left w:val="nil"/>
              <w:bottom w:val="single" w:sz="4" w:space="0" w:color="auto"/>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760"/>
              <w:jc w:val="left"/>
              <w:rPr>
                <w:rFonts w:ascii="Times" w:hAnsi="Times"/>
                <w:sz w:val="16"/>
                <w:szCs w:val="16"/>
              </w:rPr>
            </w:pPr>
            <w:r w:rsidRPr="00C81478">
              <w:rPr>
                <w:rFonts w:ascii="Times" w:hAnsi="Times"/>
                <w:sz w:val="16"/>
                <w:szCs w:val="16"/>
              </w:rPr>
              <w:t>constants of proportionality</w:t>
            </w:r>
          </w:p>
        </w:tc>
        <w:tc>
          <w:tcPr>
            <w:tcW w:w="2174" w:type="dxa"/>
            <w:tcBorders>
              <w:top w:val="nil"/>
              <w:left w:val="nil"/>
              <w:bottom w:val="single" w:sz="4" w:space="0" w:color="auto"/>
              <w:right w:val="nil"/>
            </w:tcBorders>
            <w:shd w:val="clear" w:color="auto" w:fill="FFFFFF"/>
          </w:tcPr>
          <w:p w:rsidR="00AA5FE5" w:rsidRPr="00C81478" w:rsidRDefault="00AA5FE5" w:rsidP="00AA5FE5">
            <w:pPr>
              <w:pStyle w:val="Bodytext21"/>
              <w:framePr w:w="10032" w:h="9762" w:wrap="notBeside" w:vAnchor="page" w:hAnchor="page" w:x="1111" w:y="1830"/>
              <w:shd w:val="clear" w:color="auto" w:fill="auto"/>
              <w:spacing w:after="0" w:line="240" w:lineRule="auto"/>
              <w:ind w:left="1140"/>
              <w:jc w:val="left"/>
              <w:rPr>
                <w:rFonts w:ascii="Times" w:hAnsi="Times"/>
                <w:sz w:val="16"/>
                <w:szCs w:val="16"/>
              </w:rPr>
            </w:pPr>
            <w:r w:rsidRPr="00C81478">
              <w:rPr>
                <w:rFonts w:ascii="Times" w:hAnsi="Times"/>
                <w:sz w:val="16"/>
                <w:szCs w:val="16"/>
              </w:rPr>
              <w:t>none</w:t>
            </w:r>
          </w:p>
        </w:tc>
      </w:tr>
    </w:tbl>
    <w:p w:rsidR="00AA5FE5" w:rsidRDefault="00AA5FE5" w:rsidP="00AA5FE5">
      <w:pPr>
        <w:pStyle w:val="StyleTableFootnoteEmbossLeft126Right125"/>
        <w:framePr w:h="9762" w:wrap="notBeside" w:vAnchor="page" w:hAnchor="page" w:x="1111" w:y="1830"/>
      </w:pPr>
      <w:r w:rsidRPr="00C81478">
        <w:t>This is an example of table footnote. This is an example of table footnote. This is an example of table footnote. This is an example of table footnote. This is an example of table footnote.</w:t>
      </w:r>
    </w:p>
    <w:p w:rsidR="00AA5FE5" w:rsidRDefault="00AA5FE5" w:rsidP="00AA5FE5">
      <w:pPr>
        <w:pStyle w:val="StyleTableFootnoteEmbossLeft126Right125"/>
        <w:framePr w:h="9762" w:wrap="notBeside" w:vAnchor="page" w:hAnchor="page" w:x="1111" w:y="1830"/>
      </w:pPr>
    </w:p>
    <w:p w:rsidR="00AA5FE5" w:rsidRPr="00C81478" w:rsidRDefault="00AA5FE5" w:rsidP="00AA5FE5">
      <w:pPr>
        <w:pStyle w:val="StyleTableFootnoteEmbossLeft126Right125"/>
        <w:framePr w:h="9762" w:wrap="notBeside" w:vAnchor="page" w:hAnchor="page" w:x="1111" w:y="1830"/>
      </w:pPr>
      <w:r>
        <w:br/>
      </w:r>
      <w:r>
        <w:rPr>
          <w:noProof/>
        </w:rPr>
        <w:drawing>
          <wp:inline distT="0" distB="0" distL="0" distR="0">
            <wp:extent cx="3985260" cy="2898775"/>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260" cy="2898775"/>
                    </a:xfrm>
                    <a:prstGeom prst="rect">
                      <a:avLst/>
                    </a:prstGeom>
                    <a:noFill/>
                    <a:ln>
                      <a:noFill/>
                    </a:ln>
                  </pic:spPr>
                </pic:pic>
              </a:graphicData>
            </a:graphic>
          </wp:inline>
        </w:drawing>
      </w:r>
    </w:p>
    <w:p w:rsidR="00AA5FE5" w:rsidRPr="00C81478" w:rsidRDefault="00AA5FE5" w:rsidP="00AA5FE5">
      <w:pPr>
        <w:pStyle w:val="FigureCaption"/>
        <w:framePr w:h="9762" w:wrap="notBeside" w:vAnchor="page" w:hAnchor="page" w:x="1111" w:y="1830"/>
        <w:spacing w:before="400"/>
      </w:pPr>
      <w:r w:rsidRPr="00C81478">
        <w:t xml:space="preserve">Fig. 1.Comparison of the results predicted by our models against video of a human iris. (left) One frame of an animation simulating the changes in pupil diameter and </w:t>
      </w:r>
      <w:proofErr w:type="spellStart"/>
      <w:r w:rsidRPr="00C81478">
        <w:t>iridal</w:t>
      </w:r>
      <w:proofErr w:type="spellEnd"/>
      <w:r w:rsidRPr="00C81478">
        <w:t xml:space="preserve"> pattern deformation. (center) One frame from a video of a human iris. (right) Graph comparing the measured pupil diameters from each individual frame of a nine-second-long video sequence (green line) against the behavior predicted by our model (red line). The gray bars indicate the periods in which the light was kept on and off. The complete video sequence and corresponding animation are shown in the accompanying video.</w:t>
      </w:r>
    </w:p>
    <w:p w:rsidR="005165AA" w:rsidRDefault="005165AA" w:rsidP="008A0855">
      <w:pPr>
        <w:pStyle w:val="Bodytext1"/>
        <w:shd w:val="clear" w:color="auto" w:fill="auto"/>
        <w:spacing w:before="0" w:after="0"/>
        <w:ind w:left="20" w:right="20" w:firstLine="0"/>
      </w:pPr>
      <w:r>
        <w:t>The model of Moon and Spencer (Equation (2)) is based on a set of discrete measurements and approximates the response on an av</w:t>
      </w:r>
      <w:r>
        <w:softHyphen/>
        <w:t>erage individual under various lighting conditions. Their measure</w:t>
      </w:r>
      <w:r>
        <w:softHyphen/>
        <w:t>ments were made after the pupil size had stabilized for each il</w:t>
      </w:r>
      <w:r>
        <w:softHyphen/>
        <w:t xml:space="preserve">lumination level, and therefore, their model does not describe the pupil behavior outside the equilibrium state. Moreover, pupil size, latency, constriction, and </w:t>
      </w:r>
      <w:proofErr w:type="spellStart"/>
      <w:r>
        <w:t>redilation</w:t>
      </w:r>
      <w:proofErr w:type="spellEnd"/>
      <w:r>
        <w:t xml:space="preserve"> velocities tend to vary among individuals exposed to the same lighting stimulus [</w:t>
      </w:r>
      <w:proofErr w:type="spellStart"/>
      <w:r>
        <w:t>Gajewski</w:t>
      </w:r>
      <w:proofErr w:type="spellEnd"/>
      <w:r>
        <w:t xml:space="preserve"> et al. 2005]. </w:t>
      </w:r>
    </w:p>
    <w:p w:rsidR="005165AA" w:rsidRDefault="005165AA">
      <w:pPr>
        <w:pStyle w:val="Bodytext1"/>
        <w:shd w:val="clear" w:color="auto" w:fill="auto"/>
        <w:spacing w:before="0" w:after="0"/>
        <w:ind w:left="20" w:right="20" w:firstLine="180"/>
      </w:pPr>
      <w:proofErr w:type="spellStart"/>
      <w:r>
        <w:t>Longtin</w:t>
      </w:r>
      <w:proofErr w:type="spellEnd"/>
      <w:r>
        <w:t xml:space="preserve"> and Milton's model (Equation (7)) is time dependent and adaptive, with the potential to handle abrupt lighting changes. It is a</w:t>
      </w:r>
      <w:r w:rsidR="0089598B">
        <w:br/>
      </w:r>
      <w:r>
        <w:t xml:space="preserve">theoretical model, and unfortunately, </w:t>
      </w:r>
      <w:proofErr w:type="spellStart"/>
      <w:r>
        <w:t>Longtin</w:t>
      </w:r>
      <w:proofErr w:type="spellEnd"/>
      <w:r>
        <w:t xml:space="preserve"> and Milton did not provide the values for the va</w:t>
      </w:r>
      <w:r w:rsidR="00873594">
        <w:t>rious parameters in their model (i.e., γ</w:t>
      </w:r>
      <w:r>
        <w:rPr>
          <w:rStyle w:val="Bodytext9pt6"/>
        </w:rPr>
        <w:t>,</w:t>
      </w:r>
      <w:r w:rsidR="00873594">
        <w:rPr>
          <w:rStyle w:val="Bodytext9pt6"/>
        </w:rPr>
        <w:t xml:space="preserve"> α,</w:t>
      </w:r>
      <w:r w:rsidR="00873594">
        <w:rPr>
          <w:rStyle w:val="BodytextItalic"/>
        </w:rPr>
        <w:t xml:space="preserve"> θ,</w:t>
      </w:r>
      <w:r>
        <w:rPr>
          <w:rStyle w:val="BodytextItalic"/>
        </w:rPr>
        <w:t xml:space="preserve"> n,</w:t>
      </w:r>
      <w:r w:rsidR="00873594">
        <w:rPr>
          <w:rStyle w:val="Bodytext9pt6"/>
        </w:rPr>
        <w:t xml:space="preserve"> ϕ</w:t>
      </w:r>
      <w:r>
        <w:rPr>
          <w:rStyle w:val="Bodytext9pt6"/>
        </w:rPr>
        <w:t>),</w:t>
      </w:r>
      <w:r>
        <w:t xml:space="preserve"> as these, in principle, depend on the abstract notion of</w:t>
      </w:r>
      <w:r w:rsidR="00840D02">
        <w:t xml:space="preserve"> </w:t>
      </w:r>
      <w:proofErr w:type="spellStart"/>
      <w:r>
        <w:t>iridal</w:t>
      </w:r>
      <w:proofErr w:type="spellEnd"/>
      <w:r>
        <w:t xml:space="preserve"> muscular activity</w:t>
      </w:r>
      <w:r>
        <w:rPr>
          <w:rStyle w:val="BodytextItalic"/>
        </w:rPr>
        <w:t xml:space="preserve"> x,</w:t>
      </w:r>
      <w:r>
        <w:t xml:space="preserve"> as well as on the use </w:t>
      </w:r>
      <w:proofErr w:type="spellStart"/>
      <w:r>
        <w:t>ofthe</w:t>
      </w:r>
      <w:proofErr w:type="spellEnd"/>
      <w:r>
        <w:t xml:space="preserve"> Hill function. The use of incorrect parameter values will not produce realistic results and may cause Equation (7) to not converge.</w:t>
      </w:r>
    </w:p>
    <w:p w:rsidR="005165AA" w:rsidRDefault="005165AA" w:rsidP="008B6126">
      <w:pPr>
        <w:pStyle w:val="Heading21"/>
      </w:pPr>
      <w:bookmarkStart w:id="10" w:name="bookmark11"/>
      <w:r>
        <w:rPr>
          <w:rFonts w:hint="eastAsia"/>
        </w:rPr>
        <w:t>Equilibrium Case</w:t>
      </w:r>
      <w:bookmarkEnd w:id="10"/>
    </w:p>
    <w:p w:rsidR="005165AA" w:rsidRDefault="005165AA">
      <w:pPr>
        <w:pStyle w:val="Bodytext1"/>
        <w:shd w:val="clear" w:color="auto" w:fill="auto"/>
        <w:spacing w:before="0" w:after="0"/>
        <w:ind w:left="20" w:right="40" w:firstLine="0"/>
      </w:pPr>
      <w:r>
        <w:t>From Equation</w:t>
      </w:r>
      <w:r w:rsidR="00873594">
        <w:t xml:space="preserve"> (2)</w:t>
      </w:r>
      <w:r w:rsidR="00B87C64">
        <w:t xml:space="preserve">, </w:t>
      </w:r>
      <w:r>
        <w:t>we can estim</w:t>
      </w:r>
      <w:r w:rsidR="00873594">
        <w:t>ate the value of the parameter γ</w:t>
      </w:r>
      <w:r>
        <w:t>. One should note that</w:t>
      </w:r>
      <w:r w:rsidR="00840D02">
        <w:t xml:space="preserve"> </w:t>
      </w:r>
      <w:proofErr w:type="spellStart"/>
      <w:r w:rsidRPr="00873594">
        <w:rPr>
          <w:rStyle w:val="Bodytext9pt6"/>
          <w:i/>
        </w:rPr>
        <w:t>L</w:t>
      </w:r>
      <w:r w:rsidRPr="00873594">
        <w:rPr>
          <w:rStyle w:val="Bodytext9pt6"/>
          <w:i/>
          <w:vertAlign w:val="subscript"/>
        </w:rPr>
        <w:t>b</w:t>
      </w:r>
      <w:proofErr w:type="spellEnd"/>
      <w:r>
        <w:t xml:space="preserve"> is expressed in </w:t>
      </w:r>
      <w:proofErr w:type="spellStart"/>
      <w:r>
        <w:t>blondels</w:t>
      </w:r>
      <w:proofErr w:type="spellEnd"/>
      <w:r>
        <w:t xml:space="preserve"> while</w:t>
      </w:r>
      <w:r w:rsidR="00873594">
        <w:rPr>
          <w:rStyle w:val="Bodytext9pt6"/>
        </w:rPr>
        <w:t xml:space="preserve"> ϕ</w:t>
      </w:r>
      <w:r>
        <w:t xml:space="preserve"> is given in lumens. Although, in general one cannot convert between two pho</w:t>
      </w:r>
      <w:r>
        <w:softHyphen/>
      </w:r>
      <w:r>
        <w:lastRenderedPageBreak/>
        <w:t>tometric quantities, this can be done under some well-defined situ</w:t>
      </w:r>
      <w:r>
        <w:softHyphen/>
        <w:t>ations. Since Moon and Spencer's data were collected with the sub</w:t>
      </w:r>
      <w:r>
        <w:softHyphen/>
        <w:t>ject seated before a large white screen of uniform intensity which covers most of their field of view, we assume that the light reaching a person's pupil has been reflected by a perfect (</w:t>
      </w:r>
      <w:proofErr w:type="spellStart"/>
      <w:r>
        <w:t>Lambertian</w:t>
      </w:r>
      <w:proofErr w:type="spellEnd"/>
      <w:r>
        <w:t>) dif</w:t>
      </w:r>
      <w:r>
        <w:softHyphen/>
        <w:t>fuse surface. Recall that an ideal (lossless) diffuse reflector returns all of the incident flux so that its reflectance</w:t>
      </w:r>
      <m:oMath>
        <m:r>
          <w:rPr>
            <w:rStyle w:val="Bodytext9pt6"/>
            <w:rFonts w:ascii="Cambria Math" w:hAnsi="Cambria Math"/>
          </w:rPr>
          <m:t>ρ=1</m:t>
        </m:r>
      </m:oMath>
      <w:r>
        <w:t xml:space="preserve"> and its BRDF </w:t>
      </w:r>
      <m:oMath>
        <m:r>
          <w:rPr>
            <w:rFonts w:ascii="Cambria Math" w:hAnsi="Cambria Math"/>
          </w:rPr>
          <m:t>f=1/π</m:t>
        </m:r>
      </m:oMath>
      <w:r>
        <w:rPr>
          <w:rStyle w:val="Bodytext9pt6"/>
        </w:rPr>
        <w:t>.</w:t>
      </w:r>
      <w:r>
        <w:t xml:space="preserve"> For such a reflector, 1 </w:t>
      </w:r>
      <w:proofErr w:type="spellStart"/>
      <w:r>
        <w:t>blondel</w:t>
      </w:r>
      <w:proofErr w:type="spellEnd"/>
      <w:r>
        <w:t xml:space="preserve"> = 10</w:t>
      </w:r>
      <w:r>
        <w:rPr>
          <w:vertAlign w:val="superscript"/>
        </w:rPr>
        <w:t>-6</w:t>
      </w:r>
      <w:r>
        <w:t xml:space="preserve"> lumens/mm</w:t>
      </w:r>
      <w:r>
        <w:rPr>
          <w:vertAlign w:val="superscript"/>
        </w:rPr>
        <w:t>2</w:t>
      </w:r>
      <w:r>
        <w:t>.</w:t>
      </w:r>
    </w:p>
    <w:p w:rsidR="005165AA" w:rsidRDefault="005165AA" w:rsidP="008B6126">
      <w:pPr>
        <w:pStyle w:val="Heading21"/>
      </w:pPr>
      <w:bookmarkStart w:id="11" w:name="bookmark14"/>
      <w:r>
        <w:rPr>
          <w:rFonts w:hint="eastAsia"/>
        </w:rPr>
        <w:t>The Dynamic Case</w:t>
      </w:r>
      <w:bookmarkEnd w:id="11"/>
    </w:p>
    <w:p w:rsidR="005165AA" w:rsidRDefault="005165AA">
      <w:pPr>
        <w:pStyle w:val="Bodytext1"/>
        <w:shd w:val="clear" w:color="auto" w:fill="auto"/>
        <w:spacing w:before="0" w:after="0"/>
        <w:ind w:left="20" w:right="20" w:firstLine="0"/>
      </w:pPr>
      <w:r>
        <w:t>Equation (15) cannot be used to describe the evolution of the pupil diameter in time as a function of instantaneous variations of the light intensity arriving at the pupil. Nevertheless, the obtained con</w:t>
      </w:r>
      <w:r>
        <w:softHyphen/>
        <w:t>stants are still valid for the dynamic case, since the equilibrium is just a special case of the more general pupil behavior, for which the constants should also hold.</w:t>
      </w:r>
    </w:p>
    <w:p w:rsidR="005165AA" w:rsidRDefault="005165AA">
      <w:pPr>
        <w:pStyle w:val="Bodytext1"/>
        <w:shd w:val="clear" w:color="auto" w:fill="auto"/>
        <w:spacing w:before="0" w:after="134"/>
        <w:ind w:left="20" w:right="20" w:firstLine="200"/>
      </w:pPr>
      <w:r>
        <w:t>In general, one cannot take an equation obtained for equilibrium and generalize it to the dynamic case. In our model, however, this is possible because of the following constraints:</w:t>
      </w:r>
    </w:p>
    <w:p w:rsidR="005165AA" w:rsidRPr="00242988" w:rsidRDefault="005165AA" w:rsidP="000F26D0">
      <w:pPr>
        <w:pStyle w:val="ArabicList"/>
        <w:spacing w:after="96"/>
      </w:pPr>
      <w:r w:rsidRPr="00242988">
        <w:t>g(A) and M(D) have no explicit time dependence;</w:t>
      </w:r>
    </w:p>
    <w:p w:rsidR="005165AA" w:rsidRPr="00242988" w:rsidRDefault="005165AA" w:rsidP="000F26D0">
      <w:pPr>
        <w:pStyle w:val="ArabicList"/>
        <w:spacing w:after="96"/>
      </w:pPr>
      <w:r w:rsidRPr="00242988">
        <w:t xml:space="preserve">the range of values assumed by A (or D) is the same for both the equilibrium and the </w:t>
      </w:r>
      <w:proofErr w:type="spellStart"/>
      <w:r w:rsidRPr="00242988">
        <w:t>nonequilibrium</w:t>
      </w:r>
      <w:proofErr w:type="spellEnd"/>
      <w:r w:rsidRPr="00242988">
        <w:t xml:space="preserve"> cases;</w:t>
      </w:r>
    </w:p>
    <w:p w:rsidR="005165AA" w:rsidRPr="00242988" w:rsidRDefault="005165AA" w:rsidP="000F26D0">
      <w:pPr>
        <w:pStyle w:val="ArabicList"/>
        <w:spacing w:after="96"/>
      </w:pPr>
      <w:r w:rsidRPr="00242988">
        <w:t>there is a one-to-one mapping between A and D.</w:t>
      </w:r>
    </w:p>
    <w:p w:rsidR="00B87C64" w:rsidRDefault="00B87C64">
      <w:pPr>
        <w:pStyle w:val="Bodytext51"/>
        <w:shd w:val="clear" w:color="auto" w:fill="auto"/>
        <w:spacing w:before="0" w:after="63" w:line="125" w:lineRule="exact"/>
        <w:ind w:left="240" w:right="20"/>
      </w:pPr>
    </w:p>
    <w:p w:rsidR="005165AA" w:rsidRDefault="005165AA">
      <w:pPr>
        <w:pStyle w:val="Bodytext1"/>
        <w:shd w:val="clear" w:color="auto" w:fill="auto"/>
        <w:spacing w:before="0" w:after="0"/>
        <w:ind w:left="20" w:right="20" w:firstLine="0"/>
      </w:pPr>
      <w:r>
        <w:t>where</w:t>
      </w:r>
      <w:r w:rsidR="00840D02">
        <w:t xml:space="preserve"> </w:t>
      </w:r>
      <w:r>
        <w:rPr>
          <w:rStyle w:val="Bodytext9pt5"/>
        </w:rPr>
        <w:t>T</w:t>
      </w:r>
      <w:r>
        <w:rPr>
          <w:rStyle w:val="Bodytext9pt5"/>
          <w:vertAlign w:val="subscript"/>
        </w:rPr>
        <w:t>c</w:t>
      </w:r>
      <w:r>
        <w:t xml:space="preserve"> and</w:t>
      </w:r>
      <w:r w:rsidR="00E87489">
        <w:t xml:space="preserve"> </w:t>
      </w:r>
      <w:proofErr w:type="spellStart"/>
      <w:r>
        <w:rPr>
          <w:rStyle w:val="BodytextItalic8"/>
        </w:rPr>
        <w:t>T</w:t>
      </w:r>
      <w:r>
        <w:rPr>
          <w:rStyle w:val="BodytextItalic8"/>
          <w:vertAlign w:val="subscript"/>
        </w:rPr>
        <w:t>p</w:t>
      </w:r>
      <w:proofErr w:type="spellEnd"/>
      <w:r>
        <w:t xml:space="preserve"> are respectively the current and previous simula</w:t>
      </w:r>
      <w:r>
        <w:softHyphen/>
        <w:t>tion times (times since the simulation started) measured in millisec</w:t>
      </w:r>
      <w:r>
        <w:softHyphen/>
        <w:t>onds,</w:t>
      </w:r>
      <w:r>
        <w:rPr>
          <w:rStyle w:val="BodytextItalic8"/>
        </w:rPr>
        <w:t xml:space="preserve"> S</w:t>
      </w:r>
      <w:r>
        <w:t xml:space="preserve"> is a constant that affects the constriction/dilation velocity and varies among individuals. The higher the</w:t>
      </w:r>
      <w:r>
        <w:rPr>
          <w:rStyle w:val="BodytextItalic8"/>
        </w:rPr>
        <w:t xml:space="preserve"> S</w:t>
      </w:r>
      <w:r>
        <w:t xml:space="preserve"> value, the smaller the time step used in the simulation and, consequently, the smaller the pupil constriction/dilation velocity.</w:t>
      </w:r>
    </w:p>
    <w:p w:rsidR="005165AA" w:rsidRDefault="005165AA">
      <w:pPr>
        <w:pStyle w:val="Bodytext1"/>
        <w:shd w:val="clear" w:color="auto" w:fill="auto"/>
        <w:spacing w:before="0" w:after="126"/>
        <w:ind w:left="20" w:right="20" w:firstLine="200"/>
      </w:pPr>
      <w:r>
        <w:t>Figure 4 shows pupil diameter values corresponding to Moon and Spencer's average subject simulated using Equation (16) con</w:t>
      </w:r>
      <w:r>
        <w:softHyphen/>
        <w:t xml:space="preserve">sidering some abrupt changes in the environment luminance. For this example, our results are compared to results provided by the static models of Moon and Spencer (Equation (2)) and of De Groot and </w:t>
      </w:r>
      <w:proofErr w:type="spellStart"/>
      <w:r>
        <w:t>Gebhard</w:t>
      </w:r>
      <w:proofErr w:type="spellEnd"/>
      <w:r>
        <w:t>.</w:t>
      </w:r>
    </w:p>
    <w:p w:rsidR="005165AA" w:rsidRDefault="005165AA" w:rsidP="008B6126">
      <w:pPr>
        <w:pStyle w:val="Heading21"/>
      </w:pPr>
      <w:bookmarkStart w:id="12" w:name="bookmark15"/>
      <w:r>
        <w:rPr>
          <w:rFonts w:hint="eastAsia"/>
        </w:rPr>
        <w:t>Modeling Individual Differences</w:t>
      </w:r>
      <w:bookmarkEnd w:id="12"/>
    </w:p>
    <w:p w:rsidR="005165AA" w:rsidRDefault="005165AA">
      <w:pPr>
        <w:pStyle w:val="Bodytext1"/>
        <w:shd w:val="clear" w:color="auto" w:fill="auto"/>
        <w:spacing w:before="0" w:after="0"/>
        <w:ind w:left="20" w:right="20" w:firstLine="0"/>
      </w:pPr>
      <w:r>
        <w:t>While Equation (16) simulates dynamic pupil behavior, it only does so for the average individual represented by the Moon and Spencer model. There are, however, substantial differences in the way pupils from different individuals react to a given light stimulus. Such vari</w:t>
      </w:r>
      <w:r>
        <w:softHyphen/>
        <w:t xml:space="preserve">ations include differences in diameter [Google Inc.], latency, and constriction and </w:t>
      </w:r>
      <w:proofErr w:type="spellStart"/>
      <w:r>
        <w:t>redilation</w:t>
      </w:r>
      <w:proofErr w:type="spellEnd"/>
      <w:r>
        <w:t xml:space="preserve"> velocities. In order to simulate individ</w:t>
      </w:r>
      <w:r>
        <w:softHyphen/>
        <w:t>ual differences, we cannot just arbitrarily change the parameter val</w:t>
      </w:r>
      <w:r>
        <w:softHyphen/>
        <w:t>ues of our model, as Equation (16) may not converge.</w:t>
      </w:r>
    </w:p>
    <w:p w:rsidR="005165AA" w:rsidRDefault="005165AA" w:rsidP="00292E5B">
      <w:pPr>
        <w:pStyle w:val="Bodytext1"/>
        <w:shd w:val="clear" w:color="auto" w:fill="auto"/>
        <w:spacing w:before="0" w:after="0"/>
        <w:ind w:left="20" w:right="40" w:firstLine="180"/>
      </w:pPr>
      <w:r>
        <w:t xml:space="preserve">Although our model properly simulates the elastic behavior of the iris muscular activity during changes in lighting conditions, it does not model </w:t>
      </w:r>
      <w:proofErr w:type="spellStart"/>
      <w:r>
        <w:t>hippus</w:t>
      </w:r>
      <w:proofErr w:type="spellEnd"/>
      <w:r>
        <w:t xml:space="preserve"> (Equation 16 will converge to some pupil diameter value if the lighting conditions remain constant). As ran</w:t>
      </w:r>
      <w:r>
        <w:softHyphen/>
        <w:t xml:space="preserve">dom fluctuations whose causes are still unknown, it is currently not possible to define a physiologically-based model for </w:t>
      </w:r>
      <w:proofErr w:type="spellStart"/>
      <w:r>
        <w:t>hippus</w:t>
      </w:r>
      <w:proofErr w:type="spellEnd"/>
      <w:r>
        <w:t>. We vi</w:t>
      </w:r>
      <w:r>
        <w:softHyphen/>
        <w:t xml:space="preserve">sually approximate the </w:t>
      </w:r>
      <w:proofErr w:type="spellStart"/>
      <w:r>
        <w:t>hippus</w:t>
      </w:r>
      <w:proofErr w:type="spellEnd"/>
      <w:r>
        <w:t xml:space="preserve"> effect by adding small random vari</w:t>
      </w:r>
      <w:r>
        <w:softHyphen/>
        <w:t>ations to the light intensity (between</w:t>
      </w:r>
      <w:r>
        <w:rPr>
          <w:rStyle w:val="BodytextSpacing1pt4"/>
        </w:rPr>
        <w:t xml:space="preserve"> -</w:t>
      </w:r>
      <w:r>
        <w:t>10</w:t>
      </w:r>
      <w:r>
        <w:rPr>
          <w:vertAlign w:val="superscript"/>
        </w:rPr>
        <w:t>0</w:t>
      </w:r>
      <w:r w:rsidR="00E135B5">
        <w:rPr>
          <w:rStyle w:val="Bodytext9pt5"/>
          <w:vertAlign w:val="superscript"/>
        </w:rPr>
        <w:t>.</w:t>
      </w:r>
      <w:r>
        <w:rPr>
          <w:rStyle w:val="Bodytext9pt5"/>
          <w:vertAlign w:val="superscript"/>
        </w:rPr>
        <w:t>3</w:t>
      </w:r>
      <w:r>
        <w:t xml:space="preserve"> and 10</w:t>
      </w:r>
      <w:r>
        <w:rPr>
          <w:vertAlign w:val="superscript"/>
        </w:rPr>
        <w:t>0</w:t>
      </w:r>
      <w:r w:rsidR="00E135B5">
        <w:rPr>
          <w:rStyle w:val="Bodytext9pt5"/>
          <w:vertAlign w:val="superscript"/>
        </w:rPr>
        <w:t>.</w:t>
      </w:r>
      <w:r>
        <w:rPr>
          <w:rStyle w:val="Bodytext9pt5"/>
          <w:vertAlign w:val="superscript"/>
        </w:rPr>
        <w:t>3</w:t>
      </w:r>
      <w:r w:rsidR="00E87489">
        <w:rPr>
          <w:rStyle w:val="Bodytext9pt5"/>
          <w:vertAlign w:val="superscript"/>
        </w:rPr>
        <w:t xml:space="preserve"> </w:t>
      </w:r>
      <w:proofErr w:type="spellStart"/>
      <w:r>
        <w:t>blondels</w:t>
      </w:r>
      <w:proofErr w:type="spellEnd"/>
      <w:r>
        <w:t xml:space="preserve">), to induce small variations in the pupil diameter (of the order of 0.2 mm), in the frequency range of 0.05Hz to 0.3Hz. </w:t>
      </w:r>
    </w:p>
    <w:p w:rsidR="00292E5B" w:rsidRDefault="00292E5B" w:rsidP="00292E5B">
      <w:pPr>
        <w:pStyle w:val="Bodytext1"/>
        <w:shd w:val="clear" w:color="auto" w:fill="auto"/>
        <w:spacing w:before="0" w:after="0"/>
        <w:ind w:left="20" w:right="40" w:firstLine="180"/>
      </w:pPr>
    </w:p>
    <w:p w:rsidR="005165AA" w:rsidRDefault="005165AA" w:rsidP="008B6126">
      <w:pPr>
        <w:pStyle w:val="Heading21"/>
      </w:pPr>
      <w:bookmarkStart w:id="13" w:name="bookmark16"/>
      <w:r>
        <w:rPr>
          <w:rFonts w:hint="eastAsia"/>
        </w:rPr>
        <w:lastRenderedPageBreak/>
        <w:t>The PLR Model Validation</w:t>
      </w:r>
      <w:bookmarkEnd w:id="13"/>
    </w:p>
    <w:p w:rsidR="005165AA" w:rsidRDefault="005165AA">
      <w:pPr>
        <w:pStyle w:val="Bodytext1"/>
        <w:shd w:val="clear" w:color="auto" w:fill="auto"/>
        <w:spacing w:before="0"/>
        <w:ind w:right="20" w:firstLine="0"/>
      </w:pPr>
      <w:r>
        <w:t xml:space="preserve">In order to validate our PLR model under </w:t>
      </w:r>
      <w:proofErr w:type="spellStart"/>
      <w:r>
        <w:t>nonequilibrium</w:t>
      </w:r>
      <w:proofErr w:type="spellEnd"/>
      <w:r>
        <w:t xml:space="preserve"> condi</w:t>
      </w:r>
      <w:r>
        <w:softHyphen/>
        <w:t>tions and to show that it is capable of representing individual vari</w:t>
      </w:r>
      <w:r>
        <w:softHyphen/>
        <w:t>ability, we performed some qualitative comparisons between ac</w:t>
      </w:r>
      <w:r>
        <w:softHyphen/>
        <w:t>tual pupil behavior and the results of simulations produced by our model. For this, we captured videos of normal subjects presenting significantly different light sensitivities (different PLR responses), while a light was turned on and off several times. Since pupil con</w:t>
      </w:r>
      <w:r>
        <w:softHyphen/>
        <w:t>striction is bigger when both eyes are stimulated, the subjects kept both eyes opened. To avoid fatigue and habituation of the iris, in each experiment we recorded less than one minute of video per subject.</w:t>
      </w:r>
    </w:p>
    <w:p w:rsidR="005165AA" w:rsidRDefault="005165AA" w:rsidP="000F26D0">
      <w:pPr>
        <w:pStyle w:val="Hyphenlist"/>
        <w:spacing w:after="96"/>
      </w:pPr>
      <w:r>
        <w:t xml:space="preserve">The image </w:t>
      </w:r>
      <w:proofErr w:type="spellStart"/>
      <w:r>
        <w:t>texel</w:t>
      </w:r>
      <w:proofErr w:type="spellEnd"/>
      <w:r>
        <w:t xml:space="preserve"> size of surface textures that represent 3D el</w:t>
      </w:r>
      <w:r>
        <w:softHyphen/>
        <w:t>ements (e.g. forest) should vary with distance, but should not match true perspective</w:t>
      </w:r>
      <w:r>
        <w:rPr>
          <w:rStyle w:val="BodytextItalic7"/>
        </w:rPr>
        <w:t xml:space="preserve"> (</w:t>
      </w:r>
      <w:proofErr w:type="spellStart"/>
      <w:r>
        <w:rPr>
          <w:rStyle w:val="BodytextItalic7"/>
        </w:rPr>
        <w:t>texel</w:t>
      </w:r>
      <w:proofErr w:type="spellEnd"/>
      <w:r>
        <w:rPr>
          <w:rStyle w:val="BodytextItalic7"/>
        </w:rPr>
        <w:t xml:space="preserve"> size</w:t>
      </w:r>
      <w:r>
        <w:t xml:space="preserve"> in Section 3.2, Texture Gradi</w:t>
      </w:r>
      <w:r>
        <w:softHyphen/>
        <w:t>ents).</w:t>
      </w:r>
    </w:p>
    <w:p w:rsidR="00C75475" w:rsidRDefault="005165AA" w:rsidP="000F26D0">
      <w:pPr>
        <w:pStyle w:val="Hyphenlist"/>
        <w:spacing w:after="96"/>
      </w:pPr>
      <w:r>
        <w:t xml:space="preserve">The image space distribution of </w:t>
      </w:r>
      <w:proofErr w:type="spellStart"/>
      <w:r>
        <w:t>texel</w:t>
      </w:r>
      <w:proofErr w:type="spellEnd"/>
      <w:r>
        <w:t xml:space="preserve"> elements of 3D textures (e.g. forest) should mimic one that would result from the projec</w:t>
      </w:r>
      <w:r>
        <w:softHyphen/>
        <w:t>tion of homogeneously distributed surface elements</w:t>
      </w:r>
      <w:r>
        <w:rPr>
          <w:rStyle w:val="BodytextItalic7"/>
        </w:rPr>
        <w:t xml:space="preserve"> (</w:t>
      </w:r>
      <w:proofErr w:type="spellStart"/>
      <w:r>
        <w:rPr>
          <w:rStyle w:val="BodytextItalic7"/>
        </w:rPr>
        <w:t>texel</w:t>
      </w:r>
      <w:proofErr w:type="spellEnd"/>
      <w:r>
        <w:rPr>
          <w:rStyle w:val="BodytextItalic7"/>
        </w:rPr>
        <w:t xml:space="preserve"> den</w:t>
      </w:r>
      <w:r>
        <w:rPr>
          <w:rStyle w:val="BodytextItalic7"/>
        </w:rPr>
        <w:softHyphen/>
        <w:t>sity</w:t>
      </w:r>
      <w:r>
        <w:t xml:space="preserve"> in S</w:t>
      </w:r>
      <w:r w:rsidR="00C75475">
        <w:t>ection 3.2, Texture Gradients).</w:t>
      </w:r>
    </w:p>
    <w:p w:rsidR="00C75475" w:rsidRDefault="005165AA" w:rsidP="000F26D0">
      <w:pPr>
        <w:pStyle w:val="Hyphenlist"/>
        <w:spacing w:after="96"/>
      </w:pPr>
      <w:r>
        <w:t xml:space="preserve">Image space </w:t>
      </w:r>
      <w:proofErr w:type="spellStart"/>
      <w:r>
        <w:t>texel</w:t>
      </w:r>
      <w:proofErr w:type="spellEnd"/>
      <w:r>
        <w:t xml:space="preserve"> spacing of 3D textures should ensure that </w:t>
      </w:r>
      <w:proofErr w:type="spellStart"/>
      <w:r>
        <w:t>tex</w:t>
      </w:r>
      <w:proofErr w:type="spellEnd"/>
      <w:r>
        <w:t xml:space="preserve">- </w:t>
      </w:r>
      <w:proofErr w:type="spellStart"/>
      <w:r>
        <w:t>els</w:t>
      </w:r>
      <w:proofErr w:type="spellEnd"/>
      <w:r>
        <w:t xml:space="preserve"> overlap, especially in steep areas</w:t>
      </w:r>
      <w:r>
        <w:rPr>
          <w:rStyle w:val="BodytextItalic7"/>
        </w:rPr>
        <w:t xml:space="preserve"> (</w:t>
      </w:r>
      <w:proofErr w:type="spellStart"/>
      <w:r>
        <w:rPr>
          <w:rStyle w:val="BodytextItalic7"/>
        </w:rPr>
        <w:t>texel</w:t>
      </w:r>
      <w:proofErr w:type="spellEnd"/>
      <w:r>
        <w:rPr>
          <w:rStyle w:val="BodytextItalic7"/>
        </w:rPr>
        <w:t xml:space="preserve"> occlusion</w:t>
      </w:r>
      <w:r>
        <w:t xml:space="preserve"> in Sec</w:t>
      </w:r>
      <w:r w:rsidR="00C75475">
        <w:softHyphen/>
        <w:t>tion 3.2, Texture Gradients).</w:t>
      </w:r>
    </w:p>
    <w:p w:rsidR="00C75475" w:rsidRDefault="005165AA" w:rsidP="000F26D0">
      <w:pPr>
        <w:pStyle w:val="Hyphenlist"/>
        <w:spacing w:after="96"/>
      </w:pPr>
      <w:r>
        <w:t>Fall lines follow essential structures of terrain. They act as sur</w:t>
      </w:r>
      <w:r>
        <w:softHyphen/>
        <w:t>face contours, and are used by panorama artists to paint cliff and snow textures</w:t>
      </w:r>
      <w:r>
        <w:rPr>
          <w:rStyle w:val="BodytextItalic7"/>
        </w:rPr>
        <w:t xml:space="preserve"> (fall lines</w:t>
      </w:r>
      <w:r>
        <w:t xml:space="preserve"> in S</w:t>
      </w:r>
      <w:r w:rsidR="00C75475">
        <w:t>ection 3.2, Surface Contours).</w:t>
      </w:r>
    </w:p>
    <w:p w:rsidR="00C75475" w:rsidRDefault="005165AA" w:rsidP="000F26D0">
      <w:pPr>
        <w:pStyle w:val="Hyphenlist"/>
        <w:spacing w:after="96"/>
      </w:pPr>
      <w:r>
        <w:t>Fall lines are used as imaginary lines along which tree strokes are placed, acting as texture</w:t>
      </w:r>
      <w:r>
        <w:rPr>
          <w:rStyle w:val="BodytextItalic7"/>
        </w:rPr>
        <w:t xml:space="preserve"> meta-strokes (meta-strokes</w:t>
      </w:r>
      <w:r>
        <w:t xml:space="preserve"> in Se</w:t>
      </w:r>
      <w:r w:rsidR="00C75475">
        <w:t>c</w:t>
      </w:r>
      <w:r w:rsidR="00C75475">
        <w:softHyphen/>
        <w:t>tion 3.2, Surface Contours).</w:t>
      </w:r>
    </w:p>
    <w:p w:rsidR="005165AA" w:rsidRDefault="005165AA" w:rsidP="000F26D0">
      <w:pPr>
        <w:pStyle w:val="Hyphenlist"/>
        <w:spacing w:after="96"/>
      </w:pPr>
      <w:r>
        <w:t xml:space="preserve">Shading tone should have a good distribution of light, </w:t>
      </w:r>
      <w:proofErr w:type="spellStart"/>
      <w:r>
        <w:t>medium,and</w:t>
      </w:r>
      <w:proofErr w:type="spellEnd"/>
      <w:r>
        <w:t xml:space="preserve"> dark values</w:t>
      </w:r>
      <w:r>
        <w:rPr>
          <w:rStyle w:val="BodytextItalic7"/>
        </w:rPr>
        <w:t xml:space="preserve"> (shading</w:t>
      </w:r>
      <w:r>
        <w:t xml:space="preserve"> in Section 3.2, Shading). —Light position should be placed so that the rendering of the ter</w:t>
      </w:r>
      <w:r>
        <w:softHyphen/>
        <w:t>rain exhibits a good balance of light and shade, as seen from the selected viewpoint</w:t>
      </w:r>
      <w:r>
        <w:rPr>
          <w:rStyle w:val="BodytextItalic7"/>
        </w:rPr>
        <w:t xml:space="preserve"> (light direction</w:t>
      </w:r>
      <w:r>
        <w:t xml:space="preserve"> in Section 3.2, Shading). —For extended terrain areas, indicating silhouettes, especially be</w:t>
      </w:r>
      <w:r>
        <w:softHyphen/>
        <w:t>tween occluding hills, is useful</w:t>
      </w:r>
      <w:r>
        <w:rPr>
          <w:rStyle w:val="BodytextItalic7"/>
        </w:rPr>
        <w:t xml:space="preserve"> (silhouettes</w:t>
      </w:r>
      <w:r>
        <w:t xml:space="preserve"> in Section 3.2, Sil</w:t>
      </w:r>
      <w:r>
        <w:softHyphen/>
        <w:t>houettes).</w:t>
      </w:r>
    </w:p>
    <w:p w:rsidR="005165AA" w:rsidRDefault="005165AA" w:rsidP="000F26D0">
      <w:pPr>
        <w:pStyle w:val="Hyphenlist"/>
        <w:spacing w:after="96"/>
      </w:pPr>
      <w:r>
        <w:t>Water surfaces should reflect the environment</w:t>
      </w:r>
      <w:r>
        <w:rPr>
          <w:rStyle w:val="BodytextItalic7"/>
        </w:rPr>
        <w:t xml:space="preserve"> (water textures</w:t>
      </w:r>
      <w:r>
        <w:t xml:space="preserve"> in</w:t>
      </w:r>
    </w:p>
    <w:p w:rsidR="00DA1107" w:rsidRDefault="005165AA" w:rsidP="000F26D0">
      <w:pPr>
        <w:pStyle w:val="Hyphenlist"/>
        <w:spacing w:after="96"/>
      </w:pPr>
      <w:r>
        <w:t>Section 3.3, Bru</w:t>
      </w:r>
      <w:r w:rsidR="00DA1107">
        <w:t>shstroke Colors).</w:t>
      </w:r>
    </w:p>
    <w:p w:rsidR="005165AA" w:rsidRDefault="005165AA" w:rsidP="000F26D0">
      <w:pPr>
        <w:pStyle w:val="Hyphenlist"/>
        <w:spacing w:after="96"/>
      </w:pPr>
      <w:r>
        <w:t xml:space="preserve">Geometry should be emphasized by use of vertical exaggeration </w:t>
      </w:r>
      <w:r>
        <w:rPr>
          <w:rStyle w:val="BodytextItalic7"/>
        </w:rPr>
        <w:t>(vertical exaggeration</w:t>
      </w:r>
      <w:r>
        <w:t xml:space="preserve"> in Section 3.4).</w:t>
      </w:r>
    </w:p>
    <w:p w:rsidR="005165AA" w:rsidRDefault="005165AA">
      <w:pPr>
        <w:pStyle w:val="Bodytext1"/>
        <w:shd w:val="clear" w:color="auto" w:fill="auto"/>
        <w:spacing w:before="0" w:after="0"/>
        <w:ind w:right="20" w:firstLine="180"/>
      </w:pPr>
      <w:r>
        <w:t>We computed the pupil diameters of the subjects at each frame of the video sequences. Lighting measurements made during video capture were used as input to our PLR model for simulating pupil behavior. The pupil diameters resulting from these simulations were then compared to the pupil diameters computed at individual video frames. Note that the simulated results are not expected to quantitatively match the observed ones, but rather be in qualitative agreement with observed behavior.</w:t>
      </w:r>
    </w:p>
    <w:p w:rsidR="005165AA" w:rsidRDefault="005165AA">
      <w:pPr>
        <w:pStyle w:val="Bodytext1"/>
        <w:shd w:val="clear" w:color="auto" w:fill="auto"/>
        <w:spacing w:before="0" w:after="0"/>
        <w:ind w:right="20" w:firstLine="180"/>
      </w:pPr>
      <w:r>
        <w:t xml:space="preserve">The videos were captured using a Cannon ELURA2 </w:t>
      </w:r>
      <w:proofErr w:type="spellStart"/>
      <w:r>
        <w:t>miniDV</w:t>
      </w:r>
      <w:proofErr w:type="spellEnd"/>
      <w:r>
        <w:t xml:space="preserve"> camcorder (NTSC, 720</w:t>
      </w:r>
      <w:r w:rsidR="000E3CDA">
        <w:t>X</w:t>
      </w:r>
      <w:r>
        <w:t>576 pixels) with progressive scan, con</w:t>
      </w:r>
      <w:r>
        <w:softHyphen/>
        <w:t xml:space="preserve">nected to a PC through a </w:t>
      </w:r>
      <w:proofErr w:type="spellStart"/>
      <w:r>
        <w:t>firewire</w:t>
      </w:r>
      <w:proofErr w:type="spellEnd"/>
      <w:r>
        <w:t xml:space="preserve"> connection. We kept the room's light dimmed so that the subjects' pupils could dilate naturally to some extent, but not so dark that we could not see the pupils in the individual video frames. Because of these constraints, we used two subjects (both males) with light eyes (a 24-year-old with green eyes, and a 26-year-old with blue eyes). For each frame, the pupil diameters were estimated from the set of dark pixels (pupil area </w:t>
      </w:r>
      <w:proofErr w:type="spellStart"/>
      <w:r>
        <w:t>P</w:t>
      </w:r>
      <w:r w:rsidRPr="00916BBB">
        <w:rPr>
          <w:i/>
          <w:vertAlign w:val="subscript"/>
        </w:rPr>
        <w:t>area</w:t>
      </w:r>
      <w:proofErr w:type="spellEnd"/>
      <w:r>
        <w:t>) inside a specified rectangle containing solely the subject's pupil and part of the iris (Figure 5). Given</w:t>
      </w:r>
      <w:r w:rsidR="00840D02">
        <w:t xml:space="preserve"> </w:t>
      </w:r>
      <w:proofErr w:type="spellStart"/>
      <w:r w:rsidR="00916BBB">
        <w:t>P</w:t>
      </w:r>
      <w:r w:rsidR="00916BBB" w:rsidRPr="00916BBB">
        <w:rPr>
          <w:i/>
          <w:vertAlign w:val="subscript"/>
        </w:rPr>
        <w:t>area</w:t>
      </w:r>
      <w:proofErr w:type="spellEnd"/>
      <w:r>
        <w:rPr>
          <w:rStyle w:val="Bodytext9pt4"/>
        </w:rPr>
        <w:t>,</w:t>
      </w:r>
      <w:r>
        <w:t xml:space="preserve"> the pupil diameter was obtained (as</w:t>
      </w:r>
      <w:r w:rsidR="00916BBB">
        <w:t xml:space="preserve">suming </w:t>
      </w:r>
      <w:r w:rsidR="00916BBB">
        <w:lastRenderedPageBreak/>
        <w:t xml:space="preserve">the pupil is a circle) as </w:t>
      </w:r>
      <m:oMath>
        <m:r>
          <w:rPr>
            <w:rFonts w:ascii="Cambria Math" w:hAnsi="Cambria Math"/>
          </w:rPr>
          <m:t>d=2</m:t>
        </m:r>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area</m:t>
                    </m:r>
                  </m:sub>
                </m:sSub>
                <m:r>
                  <w:rPr>
                    <w:rFonts w:ascii="Cambria Math" w:hAnsi="Cambria Math"/>
                  </w:rPr>
                  <m:t>/π</m:t>
                </m:r>
              </m:e>
            </m:rad>
          </m:e>
        </m:d>
      </m:oMath>
      <w:r>
        <w:t>pixels. The conversion from pixels to millimeters was performed considering a typical iris diameter of 12mm. According to our ex</w:t>
      </w:r>
      <w:r>
        <w:softHyphen/>
        <w:t>perience, computing the pupil diameter as described produces more accurate results than computing it as the number of pixels in the largest straight segment in the set of dark pixels (the pupil).</w:t>
      </w:r>
    </w:p>
    <w:p w:rsidR="005165AA" w:rsidRDefault="005165AA">
      <w:pPr>
        <w:pStyle w:val="Bodytext1"/>
        <w:shd w:val="clear" w:color="auto" w:fill="auto"/>
        <w:spacing w:before="0" w:after="0"/>
        <w:ind w:right="20" w:firstLine="180"/>
      </w:pPr>
      <w:r>
        <w:t xml:space="preserve">Since the video frames were captured at approximately 30Hz, in practice no variation is expected between the pupil diameters in neighbor frames under constant illumination, even in the presence of </w:t>
      </w:r>
      <w:proofErr w:type="spellStart"/>
      <w:r>
        <w:t>hippus</w:t>
      </w:r>
      <w:proofErr w:type="spellEnd"/>
      <w:r>
        <w:t>. Thus, we estimated the average error in the computed pupil diameters to be approximately 0.1mm by computing the av</w:t>
      </w:r>
      <w:r>
        <w:softHyphen/>
        <w:t>erage difference between estimated pupil diameters for neighbor frames. Based on the video sequences, we set</w:t>
      </w:r>
      <w:r w:rsidR="00021D41">
        <w:t xml:space="preserve"> </w:t>
      </w:r>
      <m:oMath>
        <m:r>
          <w:rPr>
            <w:rStyle w:val="Bodytext9pt4"/>
            <w:rFonts w:ascii="Cambria Math" w:hAnsi="Cambria Math"/>
          </w:rPr>
          <m:t>S=600</m:t>
        </m:r>
      </m:oMath>
      <w:r w:rsidR="00021D41">
        <w:rPr>
          <w:rStyle w:val="Bodytext9pt4"/>
        </w:rPr>
        <w:t xml:space="preserve"> </w:t>
      </w:r>
      <w:r>
        <w:t>(Equa</w:t>
      </w:r>
      <w:r>
        <w:softHyphen/>
        <w:t>tion (16)) for the two subjects in all experiments, as this value made their simulated constriction velocities approximate the ones in the video sequences. We empirically set the frequency of the two light sources used in our experiments to</w:t>
      </w:r>
      <m:oMath>
        <m:r>
          <w:rPr>
            <w:rStyle w:val="Bodytext9pt4"/>
            <w:rFonts w:ascii="Cambria Math" w:hAnsi="Cambria Math"/>
          </w:rPr>
          <m:t>R=0.4</m:t>
        </m:r>
      </m:oMath>
      <w:r>
        <w:t>Hz, a value that made the latency estimated by Equation (1) approximate the latency ob</w:t>
      </w:r>
      <w:r>
        <w:softHyphen/>
        <w:t xml:space="preserve">served in the video </w:t>
      </w:r>
      <w:r w:rsidR="00952FF9">
        <w:br/>
      </w:r>
      <w:r>
        <w:t>frames.</w:t>
      </w:r>
    </w:p>
    <w:p w:rsidR="005165AA" w:rsidRDefault="005165AA">
      <w:pPr>
        <w:pStyle w:val="Bodytext1"/>
        <w:shd w:val="clear" w:color="auto" w:fill="auto"/>
        <w:spacing w:before="0"/>
        <w:ind w:right="20" w:firstLine="180"/>
      </w:pPr>
      <w:r>
        <w:t>To evaluate the quality of our simulations, we performed experi</w:t>
      </w:r>
      <w:r>
        <w:softHyphen/>
        <w:t>ments with both subjects using two different kinds of light sources to induce pupil constriction: a small flashlight and a 100-watt in</w:t>
      </w:r>
      <w:r>
        <w:softHyphen/>
        <w:t xml:space="preserve">candescent white light bulb. For light measurements, we used an LD-200 </w:t>
      </w:r>
      <w:proofErr w:type="spellStart"/>
      <w:r>
        <w:t>Instrutemp</w:t>
      </w:r>
      <w:proofErr w:type="spellEnd"/>
      <w:r>
        <w:t xml:space="preserve"> digital lux meter (precision ±3%, frequency 2 Hz).</w:t>
      </w:r>
    </w:p>
    <w:p w:rsidR="005165AA" w:rsidRDefault="005165AA" w:rsidP="008C6247">
      <w:pPr>
        <w:pStyle w:val="Heading3para"/>
      </w:pPr>
      <w:r>
        <w:t>5.4.1</w:t>
      </w:r>
      <w:r>
        <w:rPr>
          <w:rStyle w:val="BodytextItalic7"/>
        </w:rPr>
        <w:t xml:space="preserve"> The Flashlight Experiments.</w:t>
      </w:r>
      <w:r>
        <w:t xml:space="preserve"> In these experiments, we used a light source to induce significant changes in the subjects' pupil diameters without introducing considerable changes in the lighting conditions of the environment. For this purpose, we used a small flashlight powered by a single AAA battery (1.5 Volt) kept at about 20cm from the subject's right eye and pointed at it. Given the small area illuminated by the flashlight as well as its reduced power, the readings from the lux meter were very sensitive to even small changes in the relative position and orientation of the flash</w:t>
      </w:r>
      <w:r>
        <w:softHyphen/>
        <w:t>light with respect to lux meter sensor. Thus, we decided to run two simulations using the recorded data: (1) considering the light inten</w:t>
      </w:r>
      <w:r>
        <w:softHyphen/>
        <w:t>sity estimated using Equation (2), and (2) considering the readings from the lux meter. These two experiments are explained next.</w:t>
      </w:r>
    </w:p>
    <w:p w:rsidR="005165AA" w:rsidRDefault="005165AA">
      <w:pPr>
        <w:pStyle w:val="Bodytext1"/>
        <w:shd w:val="clear" w:color="auto" w:fill="auto"/>
        <w:spacing w:before="0" w:after="0"/>
        <w:ind w:right="20" w:firstLine="180"/>
      </w:pPr>
      <w:r>
        <w:t>In this experiment, we used the Moon and Spencer equation (Equation (2)) to solve for the light intensities during the on and off states of the flashlight, based on the measured pupil diameters (from the video). Since the Moon and Spencer function (curve</w:t>
      </w:r>
      <w:r w:rsidR="00021D41">
        <w:t xml:space="preserve"> </w:t>
      </w:r>
      <w:r w:rsidR="00FC5FE2" w:rsidRPr="00FC5FE2">
        <w:rPr>
          <w:rStyle w:val="Bodytext9pt4"/>
          <w:i/>
        </w:rPr>
        <w:t>C</w:t>
      </w:r>
      <w:r w:rsidR="00FC5FE2" w:rsidRPr="00FC5FE2">
        <w:rPr>
          <w:rStyle w:val="Bodytext9pt4"/>
          <w:i/>
          <w:vertAlign w:val="subscript"/>
        </w:rPr>
        <w:t>m</w:t>
      </w:r>
      <w:r w:rsidR="00021D41">
        <w:rPr>
          <w:rStyle w:val="Bodytext9pt4"/>
          <w:i/>
          <w:vertAlign w:val="subscript"/>
        </w:rPr>
        <w:t xml:space="preserve"> </w:t>
      </w:r>
      <w:r>
        <w:t>in Figure 3) represents the pupil behavior of an average individual, we estimated the on (off) light intensity as the average of the com</w:t>
      </w:r>
      <w:r>
        <w:softHyphen/>
        <w:t>puted on (off) intensities for both subjects. Using this procedure, we obtained estimates of 10</w:t>
      </w:r>
      <w:r>
        <w:rPr>
          <w:vertAlign w:val="superscript"/>
        </w:rPr>
        <w:t>1</w:t>
      </w:r>
      <w:r w:rsidR="00FC5FE2">
        <w:rPr>
          <w:vertAlign w:val="superscript"/>
        </w:rPr>
        <w:t>.</w:t>
      </w:r>
      <w:r>
        <w:rPr>
          <w:vertAlign w:val="superscript"/>
        </w:rPr>
        <w:t>1</w:t>
      </w:r>
      <w:r w:rsidR="00AA77BD">
        <w:rPr>
          <w:vertAlign w:val="superscript"/>
        </w:rPr>
        <w:t xml:space="preserve"> </w:t>
      </w:r>
      <w:proofErr w:type="spellStart"/>
      <w:r>
        <w:t>blondels</w:t>
      </w:r>
      <w:proofErr w:type="spellEnd"/>
      <w:r>
        <w:t xml:space="preserve"> when the flashlight was on, and 10</w:t>
      </w:r>
      <w:r>
        <w:rPr>
          <w:vertAlign w:val="superscript"/>
        </w:rPr>
        <w:t>-0</w:t>
      </w:r>
      <w:r w:rsidR="00FC5FE2">
        <w:rPr>
          <w:rStyle w:val="Bodytext9pt4"/>
          <w:vertAlign w:val="superscript"/>
        </w:rPr>
        <w:t>.</w:t>
      </w:r>
      <w:r>
        <w:rPr>
          <w:rStyle w:val="Bodytext9pt4"/>
          <w:vertAlign w:val="superscript"/>
        </w:rPr>
        <w:t>5</w:t>
      </w:r>
      <w:r w:rsidR="00AA77BD">
        <w:rPr>
          <w:rStyle w:val="Bodytext9pt4"/>
          <w:vertAlign w:val="superscript"/>
        </w:rPr>
        <w:t xml:space="preserve"> </w:t>
      </w:r>
      <w:proofErr w:type="spellStart"/>
      <w:r>
        <w:t>blondels</w:t>
      </w:r>
      <w:proofErr w:type="spellEnd"/>
      <w:r>
        <w:t xml:space="preserve"> when the flashlight was off. Given the average luminance value for the on (off) state and the corresponding pupil diameter for a given subject, we used Equation (19) to estimate the </w:t>
      </w:r>
      <w:proofErr w:type="spellStart"/>
      <w:r w:rsidRPr="003C77B0">
        <w:rPr>
          <w:rStyle w:val="Bodytext9pt4"/>
          <w:i/>
        </w:rPr>
        <w:t>r</w:t>
      </w:r>
      <w:r w:rsidRPr="003C77B0">
        <w:rPr>
          <w:rStyle w:val="Bodytext9pt4"/>
          <w:i/>
          <w:vertAlign w:val="subscript"/>
        </w:rPr>
        <w:t>Ion</w:t>
      </w:r>
      <w:proofErr w:type="spellEnd"/>
      <w:r w:rsidR="003C77B0">
        <w:t xml:space="preserve"> (</w:t>
      </w:r>
      <w:proofErr w:type="spellStart"/>
      <w:r w:rsidR="003C77B0" w:rsidRPr="003C77B0">
        <w:rPr>
          <w:rStyle w:val="Bodytext9pt4"/>
          <w:i/>
        </w:rPr>
        <w:t>r</w:t>
      </w:r>
      <w:r w:rsidR="003C77B0" w:rsidRPr="003C77B0">
        <w:rPr>
          <w:rStyle w:val="Bodytext9pt4"/>
          <w:i/>
          <w:vertAlign w:val="subscript"/>
        </w:rPr>
        <w:t>Ioff</w:t>
      </w:r>
      <w:proofErr w:type="spellEnd"/>
      <w:r w:rsidR="003C77B0">
        <w:t>)</w:t>
      </w:r>
      <w:r>
        <w:t xml:space="preserve"> index for that subject. The subject's final</w:t>
      </w:r>
      <w:r w:rsidR="00840D02">
        <w:t xml:space="preserve"> </w:t>
      </w:r>
      <w:proofErr w:type="spellStart"/>
      <w:r>
        <w:rPr>
          <w:rStyle w:val="Bodytext9pt4"/>
        </w:rPr>
        <w:t>r</w:t>
      </w:r>
      <w:r>
        <w:rPr>
          <w:rStyle w:val="Bodytext45pt2"/>
          <w:noProof w:val="0"/>
        </w:rPr>
        <w:t>j</w:t>
      </w:r>
      <w:proofErr w:type="spellEnd"/>
      <w:r>
        <w:t xml:space="preserve"> index was computed as the average between his</w:t>
      </w:r>
      <w:r w:rsidR="00840D02">
        <w:t xml:space="preserve"> </w:t>
      </w:r>
      <w:proofErr w:type="spellStart"/>
      <w:r w:rsidRPr="003C77B0">
        <w:rPr>
          <w:rStyle w:val="Bodytext9pt4"/>
          <w:i/>
        </w:rPr>
        <w:t>r</w:t>
      </w:r>
      <w:r w:rsidRPr="003C77B0">
        <w:rPr>
          <w:rStyle w:val="Bodytext9pt4"/>
          <w:i/>
          <w:vertAlign w:val="subscript"/>
        </w:rPr>
        <w:t>Ion</w:t>
      </w:r>
      <w:proofErr w:type="spellEnd"/>
      <w:r>
        <w:t xml:space="preserve"> and</w:t>
      </w:r>
      <w:r w:rsidR="00840D02">
        <w:t xml:space="preserve"> </w:t>
      </w:r>
      <w:proofErr w:type="spellStart"/>
      <w:r w:rsidR="003C77B0" w:rsidRPr="003C77B0">
        <w:rPr>
          <w:rStyle w:val="Bodytext9pt4"/>
          <w:i/>
        </w:rPr>
        <w:t>r</w:t>
      </w:r>
      <w:r w:rsidR="003C77B0" w:rsidRPr="003C77B0">
        <w:rPr>
          <w:rStyle w:val="Bodytext9pt4"/>
          <w:i/>
          <w:vertAlign w:val="subscript"/>
        </w:rPr>
        <w:t>Ioff</w:t>
      </w:r>
      <w:proofErr w:type="spellEnd"/>
      <w:r>
        <w:t xml:space="preserve"> indices. Using this procedure, we obtained</w:t>
      </w:r>
      <w:r w:rsidR="00840D02">
        <w:t xml:space="preserve"> </w:t>
      </w:r>
      <w:proofErr w:type="spellStart"/>
      <w:r w:rsidRPr="00E97F2E">
        <w:rPr>
          <w:rStyle w:val="Bodytext9pt4"/>
          <w:i/>
        </w:rPr>
        <w:t>r</w:t>
      </w:r>
      <w:r w:rsidRPr="00E97F2E">
        <w:rPr>
          <w:rStyle w:val="Bodytext9pt4"/>
          <w:i/>
          <w:vertAlign w:val="subscript"/>
        </w:rPr>
        <w:t>I</w:t>
      </w:r>
      <w:proofErr w:type="spellEnd"/>
      <w:r>
        <w:t xml:space="preserve"> = 0.4 for the green-eye subject and </w:t>
      </w:r>
      <w:proofErr w:type="spellStart"/>
      <w:r w:rsidRPr="00E97F2E">
        <w:rPr>
          <w:rStyle w:val="Bodytext9pt4"/>
          <w:i/>
        </w:rPr>
        <w:t>r</w:t>
      </w:r>
      <w:r w:rsidRPr="00E97F2E">
        <w:rPr>
          <w:rStyle w:val="Bodytext9pt4"/>
          <w:i/>
          <w:vertAlign w:val="subscript"/>
        </w:rPr>
        <w:t>I</w:t>
      </w:r>
      <w:proofErr w:type="spellEnd"/>
      <w:r>
        <w:t xml:space="preserve"> = 0.03 for the blue-eye subject.</w:t>
      </w:r>
    </w:p>
    <w:p w:rsidR="00952FF9" w:rsidRDefault="005165AA" w:rsidP="008A0855">
      <w:pPr>
        <w:pStyle w:val="Bodytext1"/>
        <w:shd w:val="clear" w:color="auto" w:fill="auto"/>
        <w:spacing w:before="0"/>
        <w:ind w:right="20" w:firstLine="180"/>
      </w:pPr>
      <w:r>
        <w:t>Figure 6 shows the actual pupil diameter measurements per</w:t>
      </w:r>
      <w:r>
        <w:softHyphen/>
        <w:t>formed on a frame-by-frame basis along 9-second-long sequences captured for each subject. The green "+" marks on top represent the measurements for the green-eye subject, while the blue "x" marks show the measurements of the blue-eye subject. This example il</w:t>
      </w:r>
      <w:r>
        <w:softHyphen/>
        <w:t xml:space="preserve">lustrates the </w:t>
      </w:r>
      <w:proofErr w:type="spellStart"/>
      <w:r>
        <w:t>intersubject</w:t>
      </w:r>
      <w:proofErr w:type="spellEnd"/>
      <w:r>
        <w:t xml:space="preserve"> variability in terms of light sensitivity and shows the ability of our model to appropriately represent such in</w:t>
      </w:r>
      <w:r>
        <w:softHyphen/>
        <w:t xml:space="preserve">dividual differences. The vertical dotted lines delimit the intervals in which the flashlight was kept on and off for each subject. The solid and dashed lines represent the simulated results produced by our model for the green-eye and blue-eye subjects, respectively, and </w:t>
      </w:r>
      <w:r>
        <w:lastRenderedPageBreak/>
        <w:t>closely agree with the actual measured values. These curves were produced automatically from Equations (16) and (19), on top of which we added small random variations (</w:t>
      </w:r>
      <w:proofErr w:type="spellStart"/>
      <w:r>
        <w:t>hippus</w:t>
      </w:r>
      <w:proofErr w:type="spellEnd"/>
      <w:r>
        <w:t xml:space="preserve"> effect) as de</w:t>
      </w:r>
      <w:r>
        <w:softHyphen/>
        <w:t>s</w:t>
      </w:r>
      <w:r w:rsidR="008A0855">
        <w:t>cribed in the previous section.</w:t>
      </w:r>
    </w:p>
    <w:p w:rsidR="005165AA" w:rsidRDefault="005165AA" w:rsidP="00A27CF8">
      <w:pPr>
        <w:pStyle w:val="Heading3para"/>
      </w:pPr>
      <w:r>
        <w:rPr>
          <w:rStyle w:val="BodyText10"/>
        </w:rPr>
        <w:t>5.4.1.1</w:t>
      </w:r>
      <w:r>
        <w:rPr>
          <w:rStyle w:val="BodytextItalic4"/>
        </w:rPr>
        <w:t xml:space="preserve"> The second flashlight experiment.</w:t>
      </w:r>
      <w:r>
        <w:t xml:space="preserve"> In this experi</w:t>
      </w:r>
      <w:r>
        <w:softHyphen/>
        <w:t>ment, we used the readings provided by the lux meter for the on and off states of the flashlight. These illuminance values were 350lux</w:t>
      </w:r>
      <w:r>
        <w:rPr>
          <w:vertAlign w:val="superscript"/>
        </w:rPr>
        <w:footnoteReference w:id="1"/>
      </w:r>
      <w:r w:rsidR="004218B5">
        <w:t xml:space="preserve"> </w:t>
      </w:r>
      <w:r>
        <w:t>and 90lux, respectively. One should recall that in such a setup, small changes in the position and orientation of the subject's head produce changes in the illuminance at the pupil. Therefore, these values are only approximations to the actual illuminance reach</w:t>
      </w:r>
      <w:r>
        <w:softHyphen/>
        <w:t xml:space="preserve">ing each subject's lit eye. Given the illuminance values and the subjects' corresponding pupil diameters estimated from the video frames, we obtained the actual pupil's luminous flux (in lumens) at the two flashlight states, for each individual. These values were then converted to </w:t>
      </w:r>
      <w:proofErr w:type="spellStart"/>
      <w:r>
        <w:t>blondels</w:t>
      </w:r>
      <w:proofErr w:type="spellEnd"/>
      <w:r>
        <w:t xml:space="preserve"> according to the assumption described in Section 5.1. We then used Equations (16) and (19) to estimate their corresponding</w:t>
      </w:r>
      <w:r w:rsidR="00840D02">
        <w:t xml:space="preserve"> </w:t>
      </w:r>
      <w:proofErr w:type="spellStart"/>
      <w:r w:rsidRPr="004574CF">
        <w:rPr>
          <w:rStyle w:val="Bodytext9pt3"/>
          <w:i/>
        </w:rPr>
        <w:t>r</w:t>
      </w:r>
      <w:r w:rsidRPr="004574CF">
        <w:rPr>
          <w:rStyle w:val="Bodytext9pt3"/>
          <w:i/>
          <w:vertAlign w:val="subscript"/>
        </w:rPr>
        <w:t>I</w:t>
      </w:r>
      <w:proofErr w:type="spellEnd"/>
      <w:r>
        <w:t xml:space="preserve"> indices (by averaging</w:t>
      </w:r>
      <w:r w:rsidR="00840D02">
        <w:t xml:space="preserve"> </w:t>
      </w:r>
      <w:proofErr w:type="spellStart"/>
      <w:r w:rsidR="004574CF" w:rsidRPr="003C77B0">
        <w:rPr>
          <w:rStyle w:val="Bodytext9pt4"/>
          <w:i/>
        </w:rPr>
        <w:t>r</w:t>
      </w:r>
      <w:r w:rsidR="004574CF" w:rsidRPr="003C77B0">
        <w:rPr>
          <w:rStyle w:val="Bodytext9pt4"/>
          <w:i/>
          <w:vertAlign w:val="subscript"/>
        </w:rPr>
        <w:t>Ion</w:t>
      </w:r>
      <w:proofErr w:type="spellEnd"/>
      <w:r w:rsidR="00840D02">
        <w:rPr>
          <w:rStyle w:val="Bodytext9pt4"/>
          <w:i/>
          <w:vertAlign w:val="subscript"/>
        </w:rPr>
        <w:t xml:space="preserve"> </w:t>
      </w:r>
      <w:r>
        <w:t>and</w:t>
      </w:r>
      <w:r w:rsidR="00840D02">
        <w:t xml:space="preserve"> </w:t>
      </w:r>
      <w:proofErr w:type="spellStart"/>
      <w:r w:rsidR="004574CF" w:rsidRPr="003C77B0">
        <w:rPr>
          <w:rStyle w:val="Bodytext9pt4"/>
          <w:i/>
        </w:rPr>
        <w:t>r</w:t>
      </w:r>
      <w:r w:rsidR="004574CF" w:rsidRPr="003C77B0">
        <w:rPr>
          <w:rStyle w:val="Bodytext9pt4"/>
          <w:i/>
          <w:vertAlign w:val="subscript"/>
        </w:rPr>
        <w:t>Ioff</w:t>
      </w:r>
      <w:proofErr w:type="spellEnd"/>
      <w:r>
        <w:t xml:space="preserve">), obtaining </w:t>
      </w:r>
      <w:proofErr w:type="spellStart"/>
      <w:r w:rsidRPr="004574CF">
        <w:rPr>
          <w:rStyle w:val="Bodytext9pt3"/>
          <w:i/>
        </w:rPr>
        <w:t>r</w:t>
      </w:r>
      <w:r w:rsidRPr="004574CF">
        <w:rPr>
          <w:rStyle w:val="Bodytext9pt3"/>
          <w:i/>
          <w:vertAlign w:val="subscript"/>
        </w:rPr>
        <w:t>I</w:t>
      </w:r>
      <w:proofErr w:type="spellEnd"/>
      <w:r>
        <w:t xml:space="preserve"> = 0.54 for the blue-eye subject and</w:t>
      </w:r>
      <w:r w:rsidR="00840D02">
        <w:t xml:space="preserve"> </w:t>
      </w:r>
      <w:proofErr w:type="spellStart"/>
      <w:r w:rsidRPr="004574CF">
        <w:rPr>
          <w:rStyle w:val="Bodytext9pt3"/>
          <w:i/>
        </w:rPr>
        <w:t>r</w:t>
      </w:r>
      <w:r w:rsidRPr="004574CF">
        <w:rPr>
          <w:rStyle w:val="Bodytext9pt3"/>
          <w:i/>
          <w:vertAlign w:val="subscript"/>
        </w:rPr>
        <w:t>I</w:t>
      </w:r>
      <w:proofErr w:type="spellEnd"/>
      <w:r>
        <w:t xml:space="preserve"> = 0.92 for the green-eye subject. Figure 7 compares the actual pupil measurements (same as in Figure 6) with the results simulated by our model using the lux meter readings as input. The differences between the simulated curves shown in Figures 6 and 7 are primarily due to the added random noise (</w:t>
      </w:r>
      <w:proofErr w:type="spellStart"/>
      <w:r>
        <w:t>hippus</w:t>
      </w:r>
      <w:proofErr w:type="spellEnd"/>
      <w:r>
        <w:t>).</w:t>
      </w:r>
    </w:p>
    <w:p w:rsidR="004218B5" w:rsidRDefault="004218B5" w:rsidP="00A27CF8">
      <w:pPr>
        <w:pStyle w:val="Heading3para"/>
      </w:pPr>
    </w:p>
    <w:p w:rsidR="005165AA" w:rsidRDefault="005165AA" w:rsidP="0020281D">
      <w:pPr>
        <w:pStyle w:val="Heading3para"/>
      </w:pPr>
      <w:r>
        <w:t>5.4.2</w:t>
      </w:r>
      <w:r>
        <w:rPr>
          <w:rStyle w:val="BodytextItalic2"/>
        </w:rPr>
        <w:t xml:space="preserve"> The 100-Watt Lightbulb Experiment.</w:t>
      </w:r>
      <w:r>
        <w:t xml:space="preserve"> For this experi</w:t>
      </w:r>
      <w:r>
        <w:softHyphen/>
        <w:t>ment we used a more stable light source to induce pupil constric</w:t>
      </w:r>
      <w:r>
        <w:softHyphen/>
        <w:t>tion: a spot with a 100-watt incandescent white lightbulb, kept at about one meter in front and one meter to the right of the subject's head. This setup allowed the subjects to remain comfortable with their eyes opened while the light was on.</w:t>
      </w:r>
    </w:p>
    <w:p w:rsidR="005165AA" w:rsidRDefault="005165AA">
      <w:pPr>
        <w:pStyle w:val="Bodytext1"/>
        <w:shd w:val="clear" w:color="auto" w:fill="auto"/>
        <w:spacing w:before="0" w:after="0"/>
        <w:ind w:left="20" w:right="20" w:firstLine="180"/>
      </w:pPr>
      <w:r>
        <w:t>We measured the environment light intensity during the on and off states by positioning the digital lux meter at approximately the same position and orientation as the subject's right eye. During the blue-eye subject experiment, we found the illuminance to be equal to 140 lux when the light was off and 315 lux when it was on. Dur</w:t>
      </w:r>
      <w:r>
        <w:softHyphen/>
        <w:t>ing the green-eye subject experiment, the readings were 91 and 540 lux, respectively. These differences resulted from a darker environ</w:t>
      </w:r>
      <w:r>
        <w:softHyphen/>
        <w:t>ment and a slight approximation of the green-eye subject to the light source. Again, we used the illuminance values and the sub</w:t>
      </w:r>
      <w:r>
        <w:softHyphen/>
        <w:t>jects' corresponding pupil diameters (measured from the video) as input to Equations (16) and (19) to estimate their corresponding</w:t>
      </w:r>
      <w:r w:rsidR="00840D02">
        <w:t xml:space="preserve"> </w:t>
      </w:r>
      <w:proofErr w:type="spellStart"/>
      <w:r>
        <w:rPr>
          <w:rStyle w:val="Bodytext9pt3"/>
        </w:rPr>
        <w:t>r</w:t>
      </w:r>
      <w:r>
        <w:rPr>
          <w:rStyle w:val="Bodytext9pt3"/>
          <w:vertAlign w:val="subscript"/>
        </w:rPr>
        <w:t>I</w:t>
      </w:r>
      <w:proofErr w:type="spellEnd"/>
      <w:r w:rsidR="003A0FD3">
        <w:rPr>
          <w:rStyle w:val="Bodytext9pt3"/>
          <w:vertAlign w:val="subscript"/>
        </w:rPr>
        <w:t xml:space="preserve"> </w:t>
      </w:r>
      <w:r>
        <w:t>indices (by averaging</w:t>
      </w:r>
      <w:r w:rsidR="00840D02">
        <w:t xml:space="preserve"> </w:t>
      </w:r>
      <w:proofErr w:type="spellStart"/>
      <w:r w:rsidR="002A4A18" w:rsidRPr="003C77B0">
        <w:rPr>
          <w:rStyle w:val="Bodytext9pt4"/>
          <w:i/>
        </w:rPr>
        <w:t>r</w:t>
      </w:r>
      <w:r w:rsidR="002A4A18" w:rsidRPr="003C77B0">
        <w:rPr>
          <w:rStyle w:val="Bodytext9pt4"/>
          <w:i/>
          <w:vertAlign w:val="subscript"/>
        </w:rPr>
        <w:t>Ion</w:t>
      </w:r>
      <w:proofErr w:type="spellEnd"/>
      <w:r w:rsidR="003A0FD3">
        <w:rPr>
          <w:rStyle w:val="Bodytext9pt4"/>
          <w:i/>
          <w:vertAlign w:val="subscript"/>
        </w:rPr>
        <w:t xml:space="preserve"> </w:t>
      </w:r>
      <w:r>
        <w:t>and</w:t>
      </w:r>
      <w:r w:rsidR="00840D02">
        <w:t xml:space="preserve"> </w:t>
      </w:r>
      <w:proofErr w:type="spellStart"/>
      <w:r w:rsidR="002A4A18" w:rsidRPr="003C77B0">
        <w:rPr>
          <w:rStyle w:val="Bodytext9pt4"/>
          <w:i/>
        </w:rPr>
        <w:t>r</w:t>
      </w:r>
      <w:r w:rsidR="002A4A18" w:rsidRPr="003C77B0">
        <w:rPr>
          <w:rStyle w:val="Bodytext9pt4"/>
          <w:i/>
          <w:vertAlign w:val="subscript"/>
        </w:rPr>
        <w:t>Ioff</w:t>
      </w:r>
      <w:proofErr w:type="spellEnd"/>
      <w:r>
        <w:t>). We obtained</w:t>
      </w:r>
      <w:r w:rsidR="00840D02">
        <w:t xml:space="preserve"> </w:t>
      </w:r>
      <w:proofErr w:type="spellStart"/>
      <w:r w:rsidRPr="002A4A18">
        <w:rPr>
          <w:rStyle w:val="Bodytext9pt3"/>
          <w:i/>
        </w:rPr>
        <w:t>r</w:t>
      </w:r>
      <w:r w:rsidRPr="002A4A18">
        <w:rPr>
          <w:rStyle w:val="Bodytext9pt3"/>
          <w:i/>
          <w:vertAlign w:val="subscript"/>
        </w:rPr>
        <w:t>I</w:t>
      </w:r>
      <w:proofErr w:type="spellEnd"/>
      <w:r>
        <w:t xml:space="preserve"> = 0.9 for the blue-eye subject and</w:t>
      </w:r>
      <w:r w:rsidR="00840D02">
        <w:t xml:space="preserve"> </w:t>
      </w:r>
      <w:proofErr w:type="spellStart"/>
      <w:r w:rsidRPr="002A4A18">
        <w:rPr>
          <w:rStyle w:val="Bodytext9pt3"/>
          <w:i/>
        </w:rPr>
        <w:t>r</w:t>
      </w:r>
      <w:r w:rsidRPr="002A4A18">
        <w:rPr>
          <w:rStyle w:val="Bodytext9pt3"/>
          <w:i/>
          <w:vertAlign w:val="subscript"/>
        </w:rPr>
        <w:t>I</w:t>
      </w:r>
      <w:proofErr w:type="spellEnd"/>
      <w:r>
        <w:t xml:space="preserve"> = 1.0 for the green-eye subject.</w:t>
      </w:r>
    </w:p>
    <w:p w:rsidR="005165AA" w:rsidRDefault="005165AA">
      <w:pPr>
        <w:pStyle w:val="Bodytext1"/>
        <w:shd w:val="clear" w:color="auto" w:fill="auto"/>
        <w:spacing w:before="0" w:after="0"/>
        <w:ind w:left="20" w:right="20" w:firstLine="180"/>
      </w:pPr>
      <w:r>
        <w:t>Figure 8 (top) shows the actual pupil diameter measurements performed on a frame-by-frame basis along 56- and 50-second- long sequences captured for the blue-eye and for the green-eye sub</w:t>
      </w:r>
      <w:r>
        <w:softHyphen/>
        <w:t xml:space="preserve">jects, respectively. The vertical lines delimit the intervals in which the light was kept on and off for each subject. The solid and dashed lines represent the simulated results produced automatically by our model (Equations 16 and 19) with and without </w:t>
      </w:r>
      <w:proofErr w:type="spellStart"/>
      <w:r>
        <w:t>hippus</w:t>
      </w:r>
      <w:proofErr w:type="spellEnd"/>
      <w:r>
        <w:t>, respectively, and closely agree with the actual measurements. Figure 8 (bottom) shows zoomed versions of portions of the graphs shown on top, exhibiting off-on-off transitions.</w:t>
      </w:r>
    </w:p>
    <w:p w:rsidR="005165AA" w:rsidRDefault="005165AA">
      <w:pPr>
        <w:pStyle w:val="Bodytext1"/>
        <w:shd w:val="clear" w:color="auto" w:fill="auto"/>
        <w:spacing w:before="0" w:after="186"/>
        <w:ind w:left="20" w:right="20" w:firstLine="0"/>
      </w:pPr>
      <w:r>
        <w:t>An important point to note is that by using an average of the esti</w:t>
      </w:r>
      <w:r>
        <w:softHyphen/>
        <w:t>mated</w:t>
      </w:r>
      <w:r w:rsidR="00840D02">
        <w:t xml:space="preserve"> </w:t>
      </w:r>
      <w:proofErr w:type="spellStart"/>
      <w:r>
        <w:rPr>
          <w:rStyle w:val="Bodytext9pt3"/>
        </w:rPr>
        <w:t>r</w:t>
      </w:r>
      <w:r>
        <w:rPr>
          <w:rStyle w:val="Bodytext45pt1"/>
          <w:noProof w:val="0"/>
        </w:rPr>
        <w:t>I</w:t>
      </w:r>
      <w:proofErr w:type="spellEnd"/>
      <w:r>
        <w:t xml:space="preserve"> indices for the on and off states of the light source, </w:t>
      </w:r>
      <w:proofErr w:type="spellStart"/>
      <w:r>
        <w:t>ourmodel</w:t>
      </w:r>
      <w:proofErr w:type="spellEnd"/>
      <w:r>
        <w:t xml:space="preserve"> is capable of realistically simulating the pupil behavior of individuals with considerable differences in PLR responses under different and variable lighting conditions.</w:t>
      </w:r>
    </w:p>
    <w:p w:rsidR="005165AA" w:rsidRPr="00370A85" w:rsidRDefault="005165AA" w:rsidP="006728F4">
      <w:pPr>
        <w:pStyle w:val="Heading11"/>
        <w:outlineLvl w:val="0"/>
      </w:pPr>
      <w:bookmarkStart w:id="14" w:name="bookmark17"/>
      <w:r w:rsidRPr="00370A85">
        <w:rPr>
          <w:rFonts w:hint="eastAsia"/>
        </w:rPr>
        <w:lastRenderedPageBreak/>
        <w:t>MODELING THE IRIS DEFORMATION</w:t>
      </w:r>
      <w:bookmarkEnd w:id="14"/>
    </w:p>
    <w:p w:rsidR="005165AA" w:rsidRDefault="005165AA">
      <w:pPr>
        <w:pStyle w:val="Bodytext1"/>
        <w:shd w:val="clear" w:color="auto" w:fill="auto"/>
        <w:spacing w:before="0" w:after="0"/>
        <w:ind w:left="20" w:right="20" w:firstLine="0"/>
      </w:pPr>
      <w:r>
        <w:t>Although the iris is a well-known structure, there is no general agreement about a model of its behavior. He suggested that the collagen fibers are arranged in a series of parallel arcs, connect</w:t>
      </w:r>
      <w:r>
        <w:softHyphen/>
        <w:t>ing the iris root with the pupil border, clockwise and counterclock</w:t>
      </w:r>
      <w:r>
        <w:softHyphen/>
        <w:t xml:space="preserve">wise in an angle of 90 degrees oriented by the center of the pupil. These fibers would be interwoven with other iris components, such as blood vessels. Based on </w:t>
      </w:r>
      <w:proofErr w:type="spellStart"/>
      <w:r>
        <w:t>Rohen's</w:t>
      </w:r>
      <w:proofErr w:type="spellEnd"/>
      <w:r>
        <w:t xml:space="preserve"> fiber arrangement, Wyatt pro</w:t>
      </w:r>
      <w:r>
        <w:softHyphen/>
        <w:t>posed a 2D nonlinear model for iris deformation. Such a model has been validated on canine, porcine, and monkey irises, but so far not on human irises [Wyatt private communication].</w:t>
      </w:r>
    </w:p>
    <w:p w:rsidR="005165AA" w:rsidRDefault="005165AA">
      <w:pPr>
        <w:pStyle w:val="Bodytext1"/>
        <w:shd w:val="clear" w:color="auto" w:fill="auto"/>
        <w:spacing w:before="0" w:after="0"/>
        <w:ind w:left="20" w:right="20" w:firstLine="180"/>
      </w:pPr>
      <w:r>
        <w:t xml:space="preserve">Figure 9 (right) shows how the positions of the individually tracked </w:t>
      </w:r>
      <w:proofErr w:type="spellStart"/>
      <w:r>
        <w:t>iridal</w:t>
      </w:r>
      <w:proofErr w:type="spellEnd"/>
      <w:r>
        <w:t xml:space="preserve"> feature points changed along the dilation process. The trajectories of the points both on the pupillary and ciliary zones move on approximately radial paths. Although some imprecision in the exact location of the points might have resulted from the manual specification, most of the deviation from the radial paths result from the existence of blood vessels under the iris, and from crypts, and folds (the iris folds its tissue as a result of pupil dila</w:t>
      </w:r>
      <w:r>
        <w:softHyphen/>
        <w:t xml:space="preserve">tion) that prevent iris points from always moving along </w:t>
      </w:r>
      <w:proofErr w:type="spellStart"/>
      <w:r>
        <w:t>radial</w:t>
      </w:r>
      <w:proofErr w:type="spellEnd"/>
      <w:r>
        <w:t xml:space="preserve"> lines. Such structures vary considerably among individuals but, accord</w:t>
      </w:r>
      <w:r>
        <w:softHyphen/>
        <w:t>ing to our experience, their influence on the paths of the feature points usually has small magnitude (Figure 9 right). Therefore, as a first approximation, we can assume that the iris points move along straight lines in the radial directions. It is worth noting that Wyatt's 2D model does not take the influence of these structures into account either.</w:t>
      </w:r>
    </w:p>
    <w:p w:rsidR="005165AA" w:rsidRDefault="005165AA" w:rsidP="008B6126">
      <w:pPr>
        <w:pStyle w:val="Heading21"/>
      </w:pPr>
      <w:bookmarkStart w:id="15" w:name="bookmark18"/>
      <w:r>
        <w:rPr>
          <w:rFonts w:hint="eastAsia"/>
        </w:rPr>
        <w:t xml:space="preserve">Animating the Deformed </w:t>
      </w:r>
      <w:proofErr w:type="spellStart"/>
      <w:r>
        <w:rPr>
          <w:rFonts w:hint="eastAsia"/>
        </w:rPr>
        <w:t>Iridal</w:t>
      </w:r>
      <w:proofErr w:type="spellEnd"/>
      <w:r>
        <w:rPr>
          <w:rFonts w:hint="eastAsia"/>
        </w:rPr>
        <w:t xml:space="preserve"> Patterns</w:t>
      </w:r>
      <w:bookmarkEnd w:id="15"/>
    </w:p>
    <w:p w:rsidR="005165AA" w:rsidRDefault="005165AA">
      <w:pPr>
        <w:pStyle w:val="Bodytext1"/>
        <w:shd w:val="clear" w:color="auto" w:fill="auto"/>
        <w:spacing w:before="0" w:after="186"/>
        <w:ind w:left="20" w:right="40" w:firstLine="0"/>
      </w:pPr>
      <w:r>
        <w:t>As an approximation to the behaviors depicted in Figures 9 (right) and 10 (right), we use texture mapping to animate the iris defor</w:t>
      </w:r>
      <w:r>
        <w:softHyphen/>
        <w:t>mation process. Note that this is a natural and efficient way of im</w:t>
      </w:r>
      <w:r>
        <w:softHyphen/>
        <w:t>plementing the behavior modeled by Equation (20): as the pupil dilates/constricts, the iris ring is compressed/stretched, but the pa</w:t>
      </w:r>
      <w:r>
        <w:softHyphen/>
        <w:t>rameterization (in the [0,1]</w:t>
      </w:r>
      <w:r>
        <w:rPr>
          <w:rStyle w:val="BodytextSpacing1pt2"/>
        </w:rPr>
        <w:t xml:space="preserve"> x</w:t>
      </w:r>
      <w:r>
        <w:t xml:space="preserve"> [0,1] domain) of the points inside the ring remains the same. Thus, for animation purposes, we model the iris as a planar triangle-strip mesh on the disk defined by the two circles with a small pupil diameter as a texture. Texture coor</w:t>
      </w:r>
      <w:r>
        <w:softHyphen/>
        <w:t>dinates map the border of the pupil to the inner circle of the mesh, and outer border of the iris to the mesh's outer circle. Currently, we tessellate the mesh creating a pair of triangles at every five degrees. The animation proceeds by computing the new pupil diameter</w:t>
      </w:r>
      <w:r>
        <w:rPr>
          <w:rStyle w:val="Bodytext9pt2"/>
        </w:rPr>
        <w:t xml:space="preserve"> D </w:t>
      </w:r>
      <w:r>
        <w:t>as a function of the incident lighting using Equation (19). We then reposition each vertex</w:t>
      </w:r>
      <w:r w:rsidR="004336D5">
        <w:t xml:space="preserve"> </w:t>
      </w:r>
      <w:r>
        <w:rPr>
          <w:rStyle w:val="Bodytext9pt2"/>
        </w:rPr>
        <w:t>v</w:t>
      </w:r>
      <w:r>
        <w:rPr>
          <w:rStyle w:val="Bodytext9pt2"/>
          <w:vertAlign w:val="subscript"/>
        </w:rPr>
        <w:t>i</w:t>
      </w:r>
      <w:r>
        <w:rPr>
          <w:rStyle w:val="Bodytext9pt2"/>
        </w:rPr>
        <w:t>,</w:t>
      </w:r>
      <w:r>
        <w:t xml:space="preserve"> located on the inner circle of the mesh, at a distance</w:t>
      </w:r>
      <w:r>
        <w:rPr>
          <w:rStyle w:val="Bodytext9pt2"/>
        </w:rPr>
        <w:t xml:space="preserve"> D</w:t>
      </w:r>
      <w:r>
        <w:t>/2 along the radial line connecting the center of the pupil to</w:t>
      </w:r>
      <w:r>
        <w:rPr>
          <w:rStyle w:val="Bodytext9pt2"/>
        </w:rPr>
        <w:t xml:space="preserve"> v</w:t>
      </w:r>
      <w:r>
        <w:rPr>
          <w:rStyle w:val="Bodytext9pt2"/>
          <w:vertAlign w:val="subscript"/>
        </w:rPr>
        <w:t>i</w:t>
      </w:r>
      <w:r>
        <w:rPr>
          <w:rStyle w:val="Bodytext9pt2"/>
        </w:rPr>
        <w:t>,</w:t>
      </w:r>
      <w:r>
        <w:t xml:space="preserve"> while keeping their original texture coordinates un</w:t>
      </w:r>
      <w:r>
        <w:softHyphen/>
        <w:t>changed. One should recall that the center of the pupil does not necessarily match the center of the iris, and thus, it is important to keep the coordinates of the center of the pupil. Figure 8 shows the renderings of an iris created using our models for different light</w:t>
      </w:r>
      <w:r>
        <w:softHyphen/>
        <w:t>ing conditions. Note that the patterns deform in a natural way. No light reflection on a corneal surface has been simulated, to avoid masking iris details.</w:t>
      </w:r>
    </w:p>
    <w:p w:rsidR="005165AA" w:rsidRPr="00370A85" w:rsidRDefault="005165AA" w:rsidP="006728F4">
      <w:pPr>
        <w:pStyle w:val="Heading11"/>
        <w:outlineLvl w:val="0"/>
      </w:pPr>
      <w:bookmarkStart w:id="16" w:name="bookmark19"/>
      <w:r w:rsidRPr="00370A85">
        <w:rPr>
          <w:rFonts w:hint="eastAsia"/>
        </w:rPr>
        <w:t>DISCUSSION</w:t>
      </w:r>
      <w:bookmarkEnd w:id="16"/>
    </w:p>
    <w:p w:rsidR="005165AA" w:rsidRDefault="005165AA" w:rsidP="00292E5B">
      <w:pPr>
        <w:pStyle w:val="Bodytext1"/>
        <w:shd w:val="clear" w:color="auto" w:fill="auto"/>
        <w:spacing w:before="0" w:after="0"/>
        <w:ind w:left="20" w:right="40" w:firstLine="0"/>
      </w:pPr>
      <w:r>
        <w:t>We have implemented the proposed models and used them to render synthetic images of the human iris and pupil. The resulti</w:t>
      </w:r>
      <w:r w:rsidR="00292E5B">
        <w:t>n</w:t>
      </w:r>
      <w:r>
        <w:t>g animations are very convincing and run in real time. We have com</w:t>
      </w:r>
      <w:r>
        <w:softHyphen/>
        <w:t>pared the images produced by our models with photographs and videos of real human irises. The results produced by our models are in qualitative agreement with observed behavior in humans.</w:t>
      </w:r>
    </w:p>
    <w:p w:rsidR="005165AA" w:rsidRDefault="005165AA" w:rsidP="00292E5B">
      <w:pPr>
        <w:pStyle w:val="Bodytext1"/>
        <w:shd w:val="clear" w:color="auto" w:fill="auto"/>
        <w:spacing w:before="0" w:after="0"/>
        <w:ind w:left="20" w:right="20" w:firstLine="180"/>
      </w:pPr>
      <w:r>
        <w:lastRenderedPageBreak/>
        <w:t>Accommodation and age affect the pupil diameter and iris color influences some PLR parameters, such as maximum pupil diameter, latency, and constriction velocity. These aspects are currently not taken into account by our model because of the lack of reliable data over a large range of lighting conditions. For instance, discuss the effect of age on the size of the pupil. Their study, however, only considered luminance values from 10</w:t>
      </w:r>
      <w:r>
        <w:rPr>
          <w:vertAlign w:val="superscript"/>
        </w:rPr>
        <w:t>1</w:t>
      </w:r>
      <w:r>
        <w:t xml:space="preserve"> to 10</w:t>
      </w:r>
      <w:r>
        <w:rPr>
          <w:vertAlign w:val="superscript"/>
        </w:rPr>
        <w:t>4</w:t>
      </w:r>
      <w:r w:rsidR="005B7AF7">
        <w:rPr>
          <w:vertAlign w:val="superscript"/>
        </w:rPr>
        <w:t xml:space="preserve"> </w:t>
      </w:r>
      <w:proofErr w:type="spellStart"/>
      <w:r>
        <w:t>blondels</w:t>
      </w:r>
      <w:proofErr w:type="spellEnd"/>
      <w:r>
        <w:t>, which cor</w:t>
      </w:r>
      <w:r>
        <w:softHyphen/>
        <w:t>responds to only about 30% of the luminance range used by our model. Currently, we model variations in pupil diameters for the same light stimulus using Equation 19, which can be used to sim</w:t>
      </w:r>
      <w:r>
        <w:softHyphen/>
        <w:t xml:space="preserve">ulate the age-related </w:t>
      </w:r>
      <w:proofErr w:type="spellStart"/>
      <w:r>
        <w:t>miosis</w:t>
      </w:r>
      <w:proofErr w:type="spellEnd"/>
      <w:r>
        <w:t xml:space="preserve"> effect reported by Winn. Also, since our model covers the entire range of valid pupil diameter values, it safely covers the pupillary sizes resulting from influence of attentional and other cognitive factors. Extending our model to handle other phenomena based on biophysical parameters is an interesting direction for future work.</w:t>
      </w:r>
    </w:p>
    <w:p w:rsidR="005165AA" w:rsidRPr="00370A85" w:rsidRDefault="005165AA" w:rsidP="006728F4">
      <w:pPr>
        <w:pStyle w:val="Heading11"/>
        <w:outlineLvl w:val="0"/>
      </w:pPr>
      <w:bookmarkStart w:id="17" w:name="bookmark20"/>
      <w:r w:rsidRPr="00370A85">
        <w:rPr>
          <w:rFonts w:hint="eastAsia"/>
        </w:rPr>
        <w:t>CONCLUSION</w:t>
      </w:r>
      <w:bookmarkEnd w:id="17"/>
    </w:p>
    <w:p w:rsidR="005165AA" w:rsidRDefault="005165AA">
      <w:pPr>
        <w:pStyle w:val="Bodytext1"/>
        <w:shd w:val="clear" w:color="auto" w:fill="auto"/>
        <w:spacing w:before="0" w:after="366"/>
        <w:ind w:right="40" w:firstLine="180"/>
      </w:pPr>
      <w:r>
        <w:t>To the best of our knowledge, ours is the first physiologically- based model for simulating pupil light reflex presented in the graph</w:t>
      </w:r>
      <w:r>
        <w:softHyphen/>
        <w:t>ics literature. It is also the first practical model (providing actual coefficient values) in the literature for simulating the dynamics of pupil and iris under variable lighting conditions, and the first inte</w:t>
      </w:r>
      <w:r>
        <w:softHyphen/>
        <w:t xml:space="preserve">grated model in all </w:t>
      </w:r>
      <w:proofErr w:type="spellStart"/>
      <w:r>
        <w:t>ofthe</w:t>
      </w:r>
      <w:proofErr w:type="spellEnd"/>
      <w:r>
        <w:t xml:space="preserve"> literature to consider individual variability in pupil diameter using general equations for latency and velocity. Our image-based model for </w:t>
      </w:r>
      <w:proofErr w:type="spellStart"/>
      <w:r>
        <w:t>iridal</w:t>
      </w:r>
      <w:proofErr w:type="spellEnd"/>
      <w:r>
        <w:t xml:space="preserve"> pattern deformation is also the first model of its kind in the graphics literature.</w:t>
      </w:r>
    </w:p>
    <w:p w:rsidR="0055040E" w:rsidRDefault="0055040E" w:rsidP="006728F4">
      <w:pPr>
        <w:pStyle w:val="Heading11"/>
        <w:outlineLvl w:val="0"/>
      </w:pPr>
      <w:r>
        <w:t>TYPICAL REFERENCES IN NEW ACM REFERENCE FORMAT</w:t>
      </w:r>
    </w:p>
    <w:p w:rsidR="0055040E" w:rsidRDefault="0055040E" w:rsidP="0055040E">
      <w:pPr>
        <w:pStyle w:val="Bodytext1"/>
      </w:pPr>
      <w:r>
        <w:t xml:space="preserve">    A</w:t>
      </w:r>
      <w:r w:rsidRPr="005A45E2">
        <w:t xml:space="preserve"> paginated journal article [Abril and Plant 2007], an enumerated journal article [Cohen et al. 2007], a reference to an entire issue [Cohen 1996], </w:t>
      </w:r>
      <w:proofErr w:type="spellStart"/>
      <w:r w:rsidRPr="005A45E2">
        <w:t>amonograph</w:t>
      </w:r>
      <w:proofErr w:type="spellEnd"/>
      <w:r w:rsidRPr="005A45E2">
        <w:t xml:space="preserve"> (whole book) [</w:t>
      </w:r>
      <w:proofErr w:type="spellStart"/>
      <w:r w:rsidRPr="005A45E2">
        <w:t>Kosiur</w:t>
      </w:r>
      <w:proofErr w:type="spellEnd"/>
      <w:r w:rsidRPr="005A45E2">
        <w:t xml:space="preserve"> 2001], a</w:t>
      </w:r>
      <w:r w:rsidR="005B7AF7">
        <w:t xml:space="preserve"> </w:t>
      </w:r>
      <w:r w:rsidRPr="005A45E2">
        <w:t>monograph/whole book in a series (see 2a in spec. document) [</w:t>
      </w:r>
      <w:proofErr w:type="spellStart"/>
      <w:r w:rsidRPr="005A45E2">
        <w:t>Harel</w:t>
      </w:r>
      <w:proofErr w:type="spellEnd"/>
      <w:r w:rsidRPr="005A45E2">
        <w:t xml:space="preserve">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w:t>
      </w:r>
      <w:proofErr w:type="spellStart"/>
      <w:r w:rsidRPr="005A45E2">
        <w:t>Andler</w:t>
      </w:r>
      <w:proofErr w:type="spellEnd"/>
      <w:r w:rsidRPr="005A45E2">
        <w:t xml:space="preserve"> 1979], a proceedings article with all possible elements [Smith 2010], an example of an enumerated proceedings article [Gundy et al. 2007], an informally published work [</w:t>
      </w:r>
      <w:proofErr w:type="spellStart"/>
      <w:r w:rsidRPr="005A45E2">
        <w:t>Harel</w:t>
      </w:r>
      <w:proofErr w:type="spellEnd"/>
      <w:r w:rsidRPr="005A45E2">
        <w:t xml:space="preserve"> 1978], a doctoral dissertation [Clarkson 1985], a master’s thesis: [</w:t>
      </w:r>
      <w:proofErr w:type="spellStart"/>
      <w:r w:rsidRPr="005A45E2">
        <w:t>Anisi</w:t>
      </w:r>
      <w:proofErr w:type="spellEnd"/>
      <w:r w:rsidRPr="005A45E2">
        <w:t xml:space="preserve"> 2003], an online document / world wide web resource [Thornburg 2001], [</w:t>
      </w:r>
      <w:proofErr w:type="spellStart"/>
      <w:r w:rsidRPr="005A45E2">
        <w:t>Ablamowiczand</w:t>
      </w:r>
      <w:proofErr w:type="spellEnd"/>
      <w:r w:rsidRPr="005A45E2">
        <w:t xml:space="preserve"> </w:t>
      </w:r>
      <w:proofErr w:type="spellStart"/>
      <w:r w:rsidRPr="005A45E2">
        <w:t>Fauser</w:t>
      </w:r>
      <w:proofErr w:type="spellEnd"/>
      <w:r w:rsidRPr="005A45E2">
        <w:t xml:space="preserve"> 2007], [Poker-Edge.Com 2006], a video game (Case 1) [Obama 2008] and (Case 2) [Novak2003] and [Lee 2005] and (Case 3) a patent Scientist 2009], work accepted for publication [Rous 2008],</w:t>
      </w:r>
      <w:r>
        <w:t xml:space="preserve"> ‘</w:t>
      </w:r>
      <w:proofErr w:type="spellStart"/>
      <w:r w:rsidRPr="005A45E2">
        <w:t>YYYYb</w:t>
      </w:r>
      <w:proofErr w:type="spellEnd"/>
      <w:r w:rsidRPr="005A45E2">
        <w:t>’-test for prolific author [</w:t>
      </w:r>
      <w:proofErr w:type="spellStart"/>
      <w:r w:rsidRPr="005A45E2">
        <w:t>Saeedi</w:t>
      </w:r>
      <w:proofErr w:type="spellEnd"/>
      <w:r w:rsidRPr="005A45E2">
        <w:t xml:space="preserve"> et al. 2010a] and [</w:t>
      </w:r>
      <w:proofErr w:type="spellStart"/>
      <w:r w:rsidRPr="005A45E2">
        <w:t>Saeedi</w:t>
      </w:r>
      <w:proofErr w:type="spellEnd"/>
      <w:r w:rsidRPr="005A45E2">
        <w:t xml:space="preserve"> et al. 2010b]. Other cites might contain</w:t>
      </w:r>
      <w:r>
        <w:t xml:space="preserve"> ‘</w:t>
      </w:r>
      <w:r w:rsidRPr="005A45E2">
        <w:t>duplicate’ DOI and URLs (some SIAM articles) [</w:t>
      </w:r>
      <w:proofErr w:type="spellStart"/>
      <w:r w:rsidRPr="005A45E2">
        <w:t>Kirschmer</w:t>
      </w:r>
      <w:proofErr w:type="spellEnd"/>
      <w:r w:rsidRPr="005A45E2">
        <w:t xml:space="preserve"> and Voight 2010]. Boris / Barbara</w:t>
      </w:r>
      <w:r w:rsidR="0068410E">
        <w:t xml:space="preserve"> </w:t>
      </w:r>
      <w:proofErr w:type="spellStart"/>
      <w:r w:rsidRPr="005A45E2">
        <w:t>Beeton</w:t>
      </w:r>
      <w:proofErr w:type="spellEnd"/>
      <w:r w:rsidRPr="005A45E2">
        <w:t xml:space="preserve">: </w:t>
      </w:r>
      <w:r>
        <w:t>multi-volume works as books [</w:t>
      </w:r>
      <w:proofErr w:type="spellStart"/>
      <w:r>
        <w:t>Hörmander</w:t>
      </w:r>
      <w:proofErr w:type="spellEnd"/>
      <w:r>
        <w:t xml:space="preserve"> 1985b] and [</w:t>
      </w:r>
      <w:proofErr w:type="spellStart"/>
      <w:r>
        <w:t>Hör</w:t>
      </w:r>
      <w:r w:rsidRPr="005A45E2">
        <w:t>mander</w:t>
      </w:r>
      <w:proofErr w:type="spellEnd"/>
      <w:r w:rsidRPr="005A45E2">
        <w:t xml:space="preserve"> 1985a].</w:t>
      </w:r>
    </w:p>
    <w:p w:rsidR="005165AA" w:rsidRPr="00C75475" w:rsidRDefault="005165AA" w:rsidP="008B6126">
      <w:pPr>
        <w:pStyle w:val="AppendixHead"/>
      </w:pPr>
      <w:bookmarkStart w:id="18" w:name="bookmark21"/>
      <w:r w:rsidRPr="00C75475">
        <w:rPr>
          <w:rFonts w:hint="eastAsia"/>
        </w:rPr>
        <w:lastRenderedPageBreak/>
        <w:t>APPENDIX</w:t>
      </w:r>
      <w:bookmarkEnd w:id="18"/>
    </w:p>
    <w:p w:rsidR="005165AA" w:rsidRPr="00D13A7A" w:rsidRDefault="005165AA" w:rsidP="00172FBC">
      <w:pPr>
        <w:pStyle w:val="AppendixHead1"/>
        <w:outlineLvl w:val="0"/>
      </w:pPr>
      <w:bookmarkStart w:id="19" w:name="bookmark22"/>
      <w:r w:rsidRPr="00D13A7A">
        <w:rPr>
          <w:rFonts w:hint="eastAsia"/>
        </w:rPr>
        <w:t>CLASSICAL MULTIDIMENSIONAL SCALING</w:t>
      </w:r>
      <w:bookmarkEnd w:id="19"/>
    </w:p>
    <w:p w:rsidR="005165AA" w:rsidRDefault="005165AA">
      <w:pPr>
        <w:pStyle w:val="Bodytext1"/>
        <w:shd w:val="clear" w:color="auto" w:fill="auto"/>
        <w:spacing w:before="0" w:after="0"/>
        <w:ind w:right="40" w:firstLine="0"/>
      </w:pPr>
      <w:r>
        <w:t>Let D be an</w:t>
      </w:r>
      <w:r w:rsidR="00487588">
        <w:t xml:space="preserve"> </w:t>
      </w:r>
      <w:r w:rsidRPr="00270395">
        <w:rPr>
          <w:rStyle w:val="Bodytext9pt1"/>
          <w:i/>
        </w:rPr>
        <w:t>n</w:t>
      </w:r>
      <w:r>
        <w:rPr>
          <w:rStyle w:val="BodytextSpacing1pt1"/>
        </w:rPr>
        <w:t xml:space="preserve"> </w:t>
      </w:r>
      <w:proofErr w:type="spellStart"/>
      <w:r>
        <w:rPr>
          <w:rStyle w:val="BodytextSpacing1pt1"/>
        </w:rPr>
        <w:t>x</w:t>
      </w:r>
      <w:r w:rsidRPr="00270395">
        <w:rPr>
          <w:rStyle w:val="Bodytext9pt1"/>
          <w:i/>
        </w:rPr>
        <w:t>n</w:t>
      </w:r>
      <w:proofErr w:type="spellEnd"/>
      <w:r>
        <w:t xml:space="preserve"> matrix of pairwise distances. The matrix</w:t>
      </w:r>
      <w:r>
        <w:rPr>
          <w:rStyle w:val="Bodytext9pt1"/>
        </w:rPr>
        <w:t xml:space="preserve"> D</w:t>
      </w:r>
      <w:r>
        <w:t xml:space="preserve"> is symmetric with a zero diagonal. We are interested in finding a</w:t>
      </w:r>
      <w:r w:rsidR="00377C7C">
        <w:t xml:space="preserve"> </w:t>
      </w:r>
      <w:r w:rsidRPr="00270395">
        <w:rPr>
          <w:rStyle w:val="Bodytext9pt1"/>
          <w:i/>
        </w:rPr>
        <w:t>d</w:t>
      </w:r>
      <w:r>
        <w:rPr>
          <w:rStyle w:val="BodytextSpacing1pt1"/>
        </w:rPr>
        <w:t xml:space="preserve"> </w:t>
      </w:r>
      <w:proofErr w:type="spellStart"/>
      <w:r>
        <w:rPr>
          <w:rStyle w:val="BodytextSpacing1pt1"/>
        </w:rPr>
        <w:t>x</w:t>
      </w:r>
      <w:r w:rsidRPr="00270395">
        <w:rPr>
          <w:rStyle w:val="Bodytext9pt1"/>
          <w:i/>
        </w:rPr>
        <w:t>n</w:t>
      </w:r>
      <w:proofErr w:type="spellEnd"/>
      <w:r w:rsidR="00377C7C">
        <w:rPr>
          <w:rStyle w:val="Bodytext9pt1"/>
          <w:i/>
        </w:rPr>
        <w:t xml:space="preserve"> </w:t>
      </w:r>
      <w:r>
        <w:t>matrix X where each column</w:t>
      </w:r>
      <w:r>
        <w:rPr>
          <w:rStyle w:val="BodytextItalic1"/>
        </w:rPr>
        <w:t xml:space="preserve"> x</w:t>
      </w:r>
      <w:r>
        <w:rPr>
          <w:rStyle w:val="BodytextItalic1"/>
          <w:vertAlign w:val="subscript"/>
        </w:rPr>
        <w:t>i</w:t>
      </w:r>
      <w:r>
        <w:t xml:space="preserve"> is the representation of the point</w:t>
      </w:r>
      <w:r w:rsidR="00487588">
        <w:t xml:space="preserve"> </w:t>
      </w:r>
      <w:r w:rsidR="00487588">
        <w:rPr>
          <w:rStyle w:val="Bodytext9pt1"/>
          <w:i/>
        </w:rPr>
        <w:t xml:space="preserve">I </w:t>
      </w:r>
      <w:r>
        <w:t>in</w:t>
      </w:r>
      <w:r w:rsidR="00487588">
        <w:t xml:space="preserve"> </w:t>
      </w:r>
      <w:r w:rsidRPr="00270395">
        <w:rPr>
          <w:rStyle w:val="Bodytext9pt1"/>
          <w:i/>
        </w:rPr>
        <w:t>R</w:t>
      </w:r>
      <w:r w:rsidRPr="00270395">
        <w:rPr>
          <w:rStyle w:val="Bodytext9pt1"/>
          <w:i/>
          <w:vertAlign w:val="superscript"/>
        </w:rPr>
        <w:t>d</w:t>
      </w:r>
      <w:r>
        <w:t xml:space="preserve"> and</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270395" w:rsidRPr="00270395">
        <w:rPr>
          <w:vertAlign w:val="subscript"/>
        </w:rPr>
        <w:t>2</w:t>
      </w:r>
      <w:r w:rsidR="00270395">
        <w:t xml:space="preserve">. </w:t>
      </w:r>
      <w:r>
        <w:t>Denote the inner product (or Gram matrix) for this set of points by K = X</w:t>
      </w:r>
      <w:r>
        <w:rPr>
          <w:vertAlign w:val="superscript"/>
        </w:rPr>
        <w:t>T</w:t>
      </w:r>
      <w:r>
        <w:t>X.</w:t>
      </w:r>
    </w:p>
    <w:p w:rsidR="005165AA" w:rsidRDefault="005165AA">
      <w:pPr>
        <w:pStyle w:val="Bodytext1"/>
        <w:shd w:val="clear" w:color="auto" w:fill="auto"/>
        <w:spacing w:before="0" w:after="338"/>
        <w:ind w:right="40" w:firstLine="180"/>
      </w:pPr>
      <w:r>
        <w:t>K is an</w:t>
      </w:r>
      <w:r w:rsidR="00840D02">
        <w:t xml:space="preserve"> </w:t>
      </w:r>
      <w:proofErr w:type="spellStart"/>
      <w:r w:rsidRPr="0030119A">
        <w:rPr>
          <w:rStyle w:val="Bodytext9pt1"/>
          <w:i/>
        </w:rPr>
        <w:t>n</w:t>
      </w:r>
      <w:r w:rsidR="00487588">
        <w:rPr>
          <w:rStyle w:val="BodytextSpacing1pt1"/>
        </w:rPr>
        <w:t>x</w:t>
      </w:r>
      <w:r w:rsidR="00487588" w:rsidRPr="0030119A">
        <w:rPr>
          <w:rStyle w:val="Bodytext9pt1"/>
          <w:i/>
        </w:rPr>
        <w:t>n</w:t>
      </w:r>
      <w:proofErr w:type="spellEnd"/>
      <w:r>
        <w:t xml:space="preserve"> symmetric positive semidefinite matrix. Let us now abuse notation and use </w:t>
      </w:r>
      <w:r w:rsidRPr="00FB2436">
        <w:t>D</w:t>
      </w:r>
      <w:r>
        <w:rPr>
          <w:vertAlign w:val="superscript"/>
        </w:rPr>
        <w:t>2</w:t>
      </w:r>
      <w:r>
        <w:t xml:space="preserve"> to indicate the matrix of squared pairwise distances</w:t>
      </w:r>
      <w:r w:rsidR="00FD1BD1">
        <w:t xml:space="preserve"> </w:t>
      </w:r>
      <m:oMath>
        <m:r>
          <m:rPr>
            <m:sty m:val="p"/>
          </m:rPr>
          <w:rPr>
            <w:rFonts w:ascii="Cambria Math" w:hAnsi="Cambria Math"/>
          </w:rPr>
          <m:t>K</m:t>
        </m:r>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11</m:t>
            </m:r>
          </m:e>
          <m:sup>
            <m:r>
              <m:rPr>
                <m:sty m:val="p"/>
              </m:rPr>
              <w:rPr>
                <w:rFonts w:ascii="Cambria Math" w:hAnsi="Cambria Math"/>
              </w:rPr>
              <m:t>T</m:t>
            </m:r>
          </m:sup>
        </m:sSup>
        <m:r>
          <w:rPr>
            <w:rFonts w:ascii="Cambria Math" w:hAnsi="Cambria Math"/>
          </w:rPr>
          <m:t xml:space="preserve"> ) </m:t>
        </m:r>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 xml:space="preserve"> (</m:t>
        </m:r>
        <m:r>
          <m:rPr>
            <m:sty m:val="p"/>
          </m:rP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11</m:t>
            </m:r>
          </m:e>
          <m:sup>
            <m:r>
              <m:rPr>
                <m:sty m:val="p"/>
              </m:rPr>
              <w:rPr>
                <w:rFonts w:ascii="Cambria Math" w:hAnsi="Cambria Math"/>
              </w:rPr>
              <m:t>T</m:t>
            </m:r>
          </m:sup>
        </m:sSup>
        <m:r>
          <w:rPr>
            <w:rFonts w:ascii="Cambria Math" w:hAnsi="Cambria Math"/>
          </w:rPr>
          <m:t xml:space="preserve"> )</m:t>
        </m:r>
      </m:oMath>
      <w:r>
        <w:t xml:space="preserve">. Here, </w:t>
      </w:r>
      <w:r w:rsidRPr="00FB2436">
        <w:t>I</w:t>
      </w:r>
      <w:r w:rsidR="00FD1BD1">
        <w:t xml:space="preserve"> </w:t>
      </w:r>
      <w:r>
        <w:t xml:space="preserve">is the </w:t>
      </w:r>
      <w:r w:rsidRPr="008317B2">
        <w:rPr>
          <w:rStyle w:val="Bodytext9pt1"/>
          <w:i/>
        </w:rPr>
        <w:t>n</w:t>
      </w:r>
      <w:r>
        <w:rPr>
          <w:rStyle w:val="BodytextSpacing1pt1"/>
        </w:rPr>
        <w:t xml:space="preserve"> </w:t>
      </w:r>
      <w:proofErr w:type="spellStart"/>
      <w:r>
        <w:rPr>
          <w:rStyle w:val="BodytextSpacing1pt1"/>
        </w:rPr>
        <w:t>x</w:t>
      </w:r>
      <w:r w:rsidRPr="008317B2">
        <w:rPr>
          <w:rStyle w:val="Bodytext9pt1"/>
          <w:i/>
        </w:rPr>
        <w:t>n</w:t>
      </w:r>
      <w:proofErr w:type="spellEnd"/>
      <w:r>
        <w:t xml:space="preserve"> identity matrix and 1 is the</w:t>
      </w:r>
      <w:r w:rsidR="00FD1BD1">
        <w:t xml:space="preserve"> </w:t>
      </w:r>
      <w:r w:rsidRPr="003F4373">
        <w:rPr>
          <w:rStyle w:val="Bodytext9pt1"/>
          <w:i/>
        </w:rPr>
        <w:t>n</w:t>
      </w:r>
      <w:r>
        <w:t>-vector of all ones.</w:t>
      </w:r>
    </w:p>
    <w:p w:rsidR="005165AA" w:rsidRPr="00D13A7A" w:rsidRDefault="005165AA" w:rsidP="00AA2D42">
      <w:pPr>
        <w:pStyle w:val="Acknowledgments"/>
        <w:outlineLvl w:val="0"/>
      </w:pPr>
      <w:r w:rsidRPr="00D13A7A">
        <w:rPr>
          <w:rFonts w:hint="eastAsia"/>
        </w:rPr>
        <w:t>ACKNOWLEDGMENTS</w:t>
      </w:r>
    </w:p>
    <w:p w:rsidR="005165AA" w:rsidRDefault="005165AA" w:rsidP="007D368A">
      <w:pPr>
        <w:pStyle w:val="Bodytext1"/>
        <w:shd w:val="clear" w:color="auto" w:fill="auto"/>
        <w:spacing w:before="0" w:after="0"/>
        <w:ind w:right="40" w:firstLine="0"/>
      </w:pPr>
      <w:r>
        <w:t xml:space="preserve">We are grateful to the following people for resources, discussions and suggestions: Prof. </w:t>
      </w:r>
      <w:proofErr w:type="spellStart"/>
      <w:r>
        <w:t>Jacobo</w:t>
      </w:r>
      <w:proofErr w:type="spellEnd"/>
      <w:r w:rsidR="00840D02">
        <w:t xml:space="preserve"> </w:t>
      </w:r>
      <w:proofErr w:type="spellStart"/>
      <w:r>
        <w:t>Melamed</w:t>
      </w:r>
      <w:proofErr w:type="spellEnd"/>
      <w:r w:rsidR="00840D02">
        <w:t xml:space="preserve"> </w:t>
      </w:r>
      <w:proofErr w:type="spellStart"/>
      <w:r>
        <w:t>Cattan</w:t>
      </w:r>
      <w:proofErr w:type="spellEnd"/>
      <w:r>
        <w:t xml:space="preserve"> (Ophthalmology- UFRGS), Prof. Roberto da Silva (UFRGS), Prof. Luis A. V. Car- </w:t>
      </w:r>
      <w:proofErr w:type="spellStart"/>
      <w:r>
        <w:t>valho</w:t>
      </w:r>
      <w:proofErr w:type="spellEnd"/>
      <w:r>
        <w:t xml:space="preserve"> (Optics-USP/SC), Prof. </w:t>
      </w:r>
      <w:proofErr w:type="spellStart"/>
      <w:r>
        <w:t>Anatolio</w:t>
      </w:r>
      <w:proofErr w:type="spellEnd"/>
      <w:r w:rsidR="00840D02">
        <w:t xml:space="preserve"> </w:t>
      </w:r>
      <w:proofErr w:type="spellStart"/>
      <w:r>
        <w:t>Laschuk</w:t>
      </w:r>
      <w:proofErr w:type="spellEnd"/>
      <w:r>
        <w:t xml:space="preserve"> (UFRGS), Leandro</w:t>
      </w:r>
      <w:r w:rsidR="00840D02">
        <w:t xml:space="preserve"> </w:t>
      </w:r>
      <w:proofErr w:type="spellStart"/>
      <w:r>
        <w:t>Fernandes</w:t>
      </w:r>
      <w:proofErr w:type="spellEnd"/>
      <w:r>
        <w:t xml:space="preserve">, Marcos </w:t>
      </w:r>
      <w:proofErr w:type="spellStart"/>
      <w:r>
        <w:t>Slomp</w:t>
      </w:r>
      <w:proofErr w:type="spellEnd"/>
      <w:r>
        <w:t xml:space="preserve">, Leandro </w:t>
      </w:r>
      <w:proofErr w:type="spellStart"/>
      <w:r>
        <w:t>Lichtenfelz</w:t>
      </w:r>
      <w:proofErr w:type="spellEnd"/>
      <w:r>
        <w:t>, Renato</w:t>
      </w:r>
      <w:r w:rsidR="00840D02">
        <w:t xml:space="preserve"> </w:t>
      </w:r>
      <w:proofErr w:type="spellStart"/>
      <w:r>
        <w:t>Silveira</w:t>
      </w:r>
      <w:proofErr w:type="spellEnd"/>
      <w:r>
        <w:t xml:space="preserve">, Eduardo </w:t>
      </w:r>
      <w:proofErr w:type="spellStart"/>
      <w:r>
        <w:t>Gastal</w:t>
      </w:r>
      <w:proofErr w:type="spellEnd"/>
      <w:r>
        <w:t xml:space="preserve">, and Denison Tavares. We also thank the volunteers who allowed us to collect pictures and videos of their irises: Alex </w:t>
      </w:r>
      <w:proofErr w:type="spellStart"/>
      <w:r>
        <w:t>Gimenes</w:t>
      </w:r>
      <w:proofErr w:type="spellEnd"/>
      <w:r>
        <w:t xml:space="preserve">, Boris </w:t>
      </w:r>
      <w:proofErr w:type="spellStart"/>
      <w:r>
        <w:t>Starov</w:t>
      </w:r>
      <w:proofErr w:type="spellEnd"/>
      <w:r>
        <w:t xml:space="preserve">, Christian </w:t>
      </w:r>
      <w:proofErr w:type="spellStart"/>
      <w:r>
        <w:t>Pagot</w:t>
      </w:r>
      <w:proofErr w:type="spellEnd"/>
      <w:r>
        <w:t xml:space="preserve">, Claudio Menezes, </w:t>
      </w:r>
      <w:proofErr w:type="spellStart"/>
      <w:r>
        <w:t>Giovane</w:t>
      </w:r>
      <w:proofErr w:type="spellEnd"/>
      <w:r>
        <w:t xml:space="preserve"> Kuhn, Joao Paulo </w:t>
      </w:r>
      <w:proofErr w:type="spellStart"/>
      <w:r>
        <w:t>Gois</w:t>
      </w:r>
      <w:proofErr w:type="spellEnd"/>
      <w:r>
        <w:t xml:space="preserve">, Leonardo Schmitz, Rodrigo Mendes, and Tiago </w:t>
      </w:r>
      <w:proofErr w:type="spellStart"/>
      <w:r>
        <w:t>Etiene</w:t>
      </w:r>
      <w:proofErr w:type="spellEnd"/>
      <w:r>
        <w:t>.</w:t>
      </w:r>
    </w:p>
    <w:p w:rsidR="00B16F81" w:rsidRDefault="00B16F81" w:rsidP="00AA2D42">
      <w:pPr>
        <w:pStyle w:val="REFERENCEHEAD"/>
        <w:outlineLvl w:val="0"/>
      </w:pPr>
      <w:bookmarkStart w:id="20" w:name="bookmark23"/>
      <w:r>
        <w:br/>
      </w:r>
      <w:r w:rsidR="005165AA">
        <w:rPr>
          <w:rFonts w:hint="eastAsia"/>
        </w:rPr>
        <w:t>REFERENCES</w:t>
      </w:r>
      <w:bookmarkEnd w:id="20"/>
    </w:p>
    <w:p w:rsidR="00B16F81" w:rsidRDefault="00B16F81" w:rsidP="00331A33">
      <w:pPr>
        <w:pStyle w:val="Reference"/>
      </w:pPr>
      <w:proofErr w:type="spellStart"/>
      <w:r w:rsidRPr="00B16F81">
        <w:t>Rafal</w:t>
      </w:r>
      <w:proofErr w:type="spellEnd"/>
      <w:r w:rsidR="00840D02">
        <w:t xml:space="preserve"> </w:t>
      </w:r>
      <w:proofErr w:type="spellStart"/>
      <w:r w:rsidRPr="00344D17">
        <w:t>Ablamowicz</w:t>
      </w:r>
      <w:proofErr w:type="spellEnd"/>
      <w:r w:rsidRPr="00B16F81">
        <w:t xml:space="preserve"> and </w:t>
      </w:r>
      <w:proofErr w:type="spellStart"/>
      <w:r w:rsidRPr="00B16F81">
        <w:t>Bertfried</w:t>
      </w:r>
      <w:proofErr w:type="spellEnd"/>
      <w:r w:rsidR="00840D02">
        <w:t xml:space="preserve"> </w:t>
      </w:r>
      <w:proofErr w:type="spellStart"/>
      <w:r w:rsidRPr="00B16F81">
        <w:t>Fauser</w:t>
      </w:r>
      <w:proofErr w:type="spellEnd"/>
      <w:r w:rsidRPr="00B16F81">
        <w:t>. 2007. CLIFFORD: a Maple 11 Package for Clifford Algebra Computations, version 11. (2007). Retrieved</w:t>
      </w:r>
      <w:r w:rsidR="009336F4">
        <w:rPr>
          <w:rFonts w:cs="Times"/>
        </w:rPr>
        <w:t xml:space="preserve"> </w:t>
      </w:r>
      <w:r w:rsidRPr="00B16F81">
        <w:t>February</w:t>
      </w:r>
      <w:r w:rsidR="009336F4">
        <w:rPr>
          <w:rFonts w:cs="Times"/>
        </w:rPr>
        <w:t xml:space="preserve"> </w:t>
      </w:r>
      <w:r w:rsidRPr="00B16F81">
        <w:t>28,</w:t>
      </w:r>
      <w:r w:rsidR="009336F4">
        <w:rPr>
          <w:rFonts w:cs="Times"/>
        </w:rPr>
        <w:t xml:space="preserve"> </w:t>
      </w:r>
      <w:r w:rsidR="00377DA1">
        <w:t>200</w:t>
      </w:r>
      <w:r w:rsidR="009336F4">
        <w:rPr>
          <w:rFonts w:cs="Times"/>
        </w:rPr>
        <w:t xml:space="preserve"> </w:t>
      </w:r>
      <w:r w:rsidRPr="00377DA1">
        <w:t>from</w:t>
      </w:r>
      <w:r w:rsidRPr="00B16F81">
        <w:t xml:space="preserve"> http://math.tntech.edu/rafal/cliff11/index.html</w:t>
      </w:r>
    </w:p>
    <w:p w:rsidR="00B16F81" w:rsidRPr="00641AB3" w:rsidRDefault="00B16F81" w:rsidP="00331A33">
      <w:pPr>
        <w:pStyle w:val="Reference"/>
      </w:pPr>
      <w:proofErr w:type="spellStart"/>
      <w:r w:rsidRPr="00641AB3">
        <w:t>Sten</w:t>
      </w:r>
      <w:proofErr w:type="spellEnd"/>
      <w:r w:rsidR="00840D02">
        <w:t xml:space="preserve"> </w:t>
      </w:r>
      <w:proofErr w:type="spellStart"/>
      <w:r w:rsidRPr="00641AB3">
        <w:t>Andler</w:t>
      </w:r>
      <w:proofErr w:type="spellEnd"/>
      <w:r w:rsidRPr="00641AB3">
        <w:t xml:space="preserve">. 1979. Predicate Path expressions. In </w:t>
      </w:r>
      <w:r w:rsidRPr="00AF1429">
        <w:rPr>
          <w:i/>
        </w:rPr>
        <w:t>Proceedings of the 6th.</w:t>
      </w:r>
      <w:r w:rsidR="009D5FF9">
        <w:rPr>
          <w:i/>
        </w:rPr>
        <w:t xml:space="preserve"> </w:t>
      </w:r>
      <w:r w:rsidRPr="00AF1429">
        <w:rPr>
          <w:i/>
        </w:rPr>
        <w:t>ACM SIGACT-SIGPLAN symposium on Principles of Programming Languages (POPL ’79)</w:t>
      </w:r>
      <w:r w:rsidRPr="00641AB3">
        <w:t xml:space="preserve">. ACM Press, New York, NY, 226–236. </w:t>
      </w:r>
      <w:proofErr w:type="spellStart"/>
      <w:r w:rsidRPr="00E956C8">
        <w:rPr>
          <w:rFonts w:ascii="Courier New" w:hAnsi="Courier New" w:cs="Courier New"/>
        </w:rPr>
        <w:t>DOI</w:t>
      </w:r>
      <w:r w:rsidRPr="00641AB3">
        <w:t>:http</w:t>
      </w:r>
      <w:proofErr w:type="spellEnd"/>
      <w:r w:rsidRPr="00641AB3">
        <w:t xml:space="preserve">://dx.doi.org/10.1145/567752.567774 </w:t>
      </w:r>
    </w:p>
    <w:p w:rsidR="00B16F81" w:rsidRPr="00641AB3" w:rsidRDefault="00B16F81" w:rsidP="00331A33">
      <w:pPr>
        <w:pStyle w:val="Reference"/>
      </w:pPr>
      <w:r w:rsidRPr="00641AB3">
        <w:t xml:space="preserve">David A. </w:t>
      </w:r>
      <w:proofErr w:type="spellStart"/>
      <w:r w:rsidRPr="00641AB3">
        <w:t>Anisi</w:t>
      </w:r>
      <w:proofErr w:type="spellEnd"/>
      <w:r w:rsidRPr="00641AB3">
        <w:t xml:space="preserve">. 2003. </w:t>
      </w:r>
      <w:r w:rsidRPr="00AE6F1C">
        <w:rPr>
          <w:i/>
        </w:rPr>
        <w:t>Optimal Motion Control of a Ground Vehicle</w:t>
      </w:r>
      <w:r w:rsidRPr="00641AB3">
        <w:t>. Master’s thesis.</w:t>
      </w:r>
      <w:r w:rsidR="009D5FF9">
        <w:t xml:space="preserve"> </w:t>
      </w:r>
      <w:r w:rsidRPr="00641AB3">
        <w:t>Royal Institute of Technology (KTH), Stockholm, Sweden.</w:t>
      </w:r>
    </w:p>
    <w:p w:rsidR="00B16F81" w:rsidRPr="00641AB3" w:rsidRDefault="00B16F81" w:rsidP="00331A33">
      <w:pPr>
        <w:pStyle w:val="Reference"/>
      </w:pPr>
      <w:r w:rsidRPr="00641AB3">
        <w:t xml:space="preserve">Brian Cabral and Leith C. </w:t>
      </w:r>
      <w:proofErr w:type="spellStart"/>
      <w:r w:rsidRPr="00641AB3">
        <w:t>Leedom</w:t>
      </w:r>
      <w:proofErr w:type="spellEnd"/>
      <w:r w:rsidRPr="00641AB3">
        <w:t xml:space="preserve">. 1993. Imaging vector fields using line integral convolution. In </w:t>
      </w:r>
      <w:r w:rsidRPr="00AE6F1C">
        <w:rPr>
          <w:i/>
        </w:rPr>
        <w:t>Proceedings of the 20th Annual Conference on Computer Graphics and Interactive Techniques (SIGGRAPH’93)</w:t>
      </w:r>
      <w:r w:rsidRPr="00641AB3">
        <w:t>. ACM,</w:t>
      </w:r>
      <w:r w:rsidR="009336F4">
        <w:rPr>
          <w:rFonts w:cs="Times"/>
        </w:rPr>
        <w:t xml:space="preserve"> </w:t>
      </w:r>
      <w:r w:rsidRPr="00641AB3">
        <w:t>New</w:t>
      </w:r>
      <w:r w:rsidR="009336F4">
        <w:rPr>
          <w:rFonts w:cs="Times"/>
        </w:rPr>
        <w:t xml:space="preserve"> </w:t>
      </w:r>
      <w:r w:rsidRPr="00641AB3">
        <w:t>York,</w:t>
      </w:r>
      <w:r w:rsidR="009336F4">
        <w:rPr>
          <w:rFonts w:cs="Times"/>
        </w:rPr>
        <w:t xml:space="preserve"> </w:t>
      </w:r>
      <w:r w:rsidRPr="00641AB3">
        <w:t>NY,</w:t>
      </w:r>
      <w:r w:rsidR="009336F4">
        <w:rPr>
          <w:rFonts w:cs="Times"/>
        </w:rPr>
        <w:t xml:space="preserve"> </w:t>
      </w:r>
      <w:r w:rsidRPr="00641AB3">
        <w:t xml:space="preserve">263–270. </w:t>
      </w:r>
      <w:proofErr w:type="spellStart"/>
      <w:r w:rsidRPr="00E956C8">
        <w:rPr>
          <w:rFonts w:ascii="Courier New" w:hAnsi="Courier New" w:cs="Courier New"/>
        </w:rPr>
        <w:t>DOI</w:t>
      </w:r>
      <w:r w:rsidRPr="00641AB3">
        <w:t>:http</w:t>
      </w:r>
      <w:proofErr w:type="spellEnd"/>
      <w:r w:rsidRPr="00641AB3">
        <w:t>://dx.doi.org/10.1145/166117.166151</w:t>
      </w:r>
    </w:p>
    <w:p w:rsidR="00B16F81" w:rsidRPr="00641AB3" w:rsidRDefault="00B16F81" w:rsidP="00331A33">
      <w:pPr>
        <w:pStyle w:val="Reference"/>
      </w:pPr>
      <w:r w:rsidRPr="00641AB3">
        <w:t xml:space="preserve">Kenneth L. Clarkson. 1985. </w:t>
      </w:r>
      <w:r w:rsidRPr="00AE6F1C">
        <w:rPr>
          <w:i/>
        </w:rPr>
        <w:t>Algorithms for Closest-Point Problems (Computational Geometry)</w:t>
      </w:r>
      <w:r w:rsidRPr="00641AB3">
        <w:t>. Ph.D. Dissertation. Stanford University, Palo Alto, CA. UMI Order Number: AAT 8506171.</w:t>
      </w:r>
    </w:p>
    <w:p w:rsidR="00B16F81" w:rsidRPr="00641AB3" w:rsidRDefault="00B16F81" w:rsidP="00331A33">
      <w:pPr>
        <w:pStyle w:val="Reference"/>
      </w:pPr>
      <w:r w:rsidRPr="00641AB3">
        <w:t xml:space="preserve">Jacques Cohen (Ed.). 1996. Special Issue: Digital Libraries. </w:t>
      </w:r>
      <w:proofErr w:type="spellStart"/>
      <w:r w:rsidRPr="00AE6F1C">
        <w:rPr>
          <w:i/>
        </w:rPr>
        <w:t>Commun</w:t>
      </w:r>
      <w:proofErr w:type="spellEnd"/>
      <w:r w:rsidRPr="00AE6F1C">
        <w:rPr>
          <w:i/>
        </w:rPr>
        <w:t>. ACM</w:t>
      </w:r>
      <w:r w:rsidRPr="00641AB3">
        <w:t xml:space="preserve"> 39, 11 (Nov. 1996).</w:t>
      </w:r>
    </w:p>
    <w:p w:rsidR="00B16F81" w:rsidRPr="00641AB3" w:rsidRDefault="00B16F81" w:rsidP="00331A33">
      <w:pPr>
        <w:pStyle w:val="Reference"/>
      </w:pPr>
      <w:r w:rsidRPr="00641AB3">
        <w:t xml:space="preserve">Sarah Cohen, Werner Nutt, and </w:t>
      </w:r>
      <w:proofErr w:type="spellStart"/>
      <w:r w:rsidRPr="00641AB3">
        <w:t>Yehoshua</w:t>
      </w:r>
      <w:proofErr w:type="spellEnd"/>
      <w:r w:rsidR="00840D02">
        <w:t xml:space="preserve"> </w:t>
      </w:r>
      <w:proofErr w:type="spellStart"/>
      <w:r w:rsidRPr="00641AB3">
        <w:t>Sagic</w:t>
      </w:r>
      <w:proofErr w:type="spellEnd"/>
      <w:r w:rsidRPr="00641AB3">
        <w:t xml:space="preserve">. 2007. Deciding </w:t>
      </w:r>
      <w:proofErr w:type="spellStart"/>
      <w:r w:rsidRPr="00641AB3">
        <w:t>equivalances</w:t>
      </w:r>
      <w:proofErr w:type="spellEnd"/>
      <w:r w:rsidRPr="00641AB3">
        <w:t xml:space="preserve"> among conjunctive aggregate queries. </w:t>
      </w:r>
      <w:r w:rsidRPr="00AE6F1C">
        <w:rPr>
          <w:i/>
        </w:rPr>
        <w:t>J. ACM</w:t>
      </w:r>
      <w:r w:rsidRPr="00641AB3">
        <w:t xml:space="preserve"> 54, 2, Article</w:t>
      </w:r>
      <w:r w:rsidR="009336F4">
        <w:rPr>
          <w:rFonts w:cs="Times"/>
        </w:rPr>
        <w:t xml:space="preserve"> </w:t>
      </w:r>
      <w:r w:rsidRPr="00641AB3">
        <w:t>5</w:t>
      </w:r>
      <w:r w:rsidR="009336F4">
        <w:rPr>
          <w:rFonts w:cs="Times"/>
        </w:rPr>
        <w:t xml:space="preserve"> </w:t>
      </w:r>
      <w:r w:rsidRPr="00641AB3">
        <w:t>(April</w:t>
      </w:r>
      <w:r w:rsidR="009336F4">
        <w:rPr>
          <w:rFonts w:cs="Times"/>
        </w:rPr>
        <w:t xml:space="preserve"> </w:t>
      </w:r>
      <w:r w:rsidRPr="00641AB3">
        <w:t>2007),</w:t>
      </w:r>
      <w:r w:rsidR="009336F4">
        <w:rPr>
          <w:rFonts w:cs="Times"/>
        </w:rPr>
        <w:t xml:space="preserve"> </w:t>
      </w:r>
      <w:r w:rsidRPr="00641AB3">
        <w:t>50</w:t>
      </w:r>
      <w:r w:rsidR="009336F4">
        <w:rPr>
          <w:rFonts w:cs="Times"/>
        </w:rPr>
        <w:t xml:space="preserve"> </w:t>
      </w:r>
      <w:r w:rsidRPr="00641AB3">
        <w:t xml:space="preserve">pages. </w:t>
      </w:r>
      <w:proofErr w:type="spellStart"/>
      <w:r w:rsidRPr="00E956C8">
        <w:rPr>
          <w:rFonts w:ascii="Courier New" w:hAnsi="Courier New" w:cs="Courier New"/>
        </w:rPr>
        <w:t>DOI</w:t>
      </w:r>
      <w:r w:rsidRPr="00641AB3">
        <w:t>:http</w:t>
      </w:r>
      <w:proofErr w:type="spellEnd"/>
      <w:r w:rsidRPr="00641AB3">
        <w:t>://dx.doi.org/10.1145/1219092.1219093</w:t>
      </w:r>
    </w:p>
    <w:p w:rsidR="00B16F81" w:rsidRPr="00641AB3" w:rsidRDefault="00B16F81" w:rsidP="00331A33">
      <w:pPr>
        <w:pStyle w:val="Reference"/>
      </w:pPr>
      <w:r w:rsidRPr="00641AB3">
        <w:t xml:space="preserve">John G. </w:t>
      </w:r>
      <w:proofErr w:type="spellStart"/>
      <w:r w:rsidRPr="00641AB3">
        <w:t>Daugman</w:t>
      </w:r>
      <w:proofErr w:type="spellEnd"/>
      <w:r w:rsidRPr="00641AB3">
        <w:t xml:space="preserve">. 1985. Uncertainty relation for resolution in space, spatial frequency, and orientation optimized by two dimensional visual cortical filters. </w:t>
      </w:r>
      <w:r w:rsidRPr="00AE6F1C">
        <w:rPr>
          <w:i/>
        </w:rPr>
        <w:t>J. Optical Soc. Amer. A: Optics, Image Science, Vision</w:t>
      </w:r>
      <w:r w:rsidRPr="00641AB3">
        <w:t xml:space="preserve"> 2, 7 (1985), 1160–1169.</w:t>
      </w:r>
    </w:p>
    <w:p w:rsidR="00B16F81" w:rsidRPr="00641AB3" w:rsidRDefault="00B16F81" w:rsidP="00331A33">
      <w:pPr>
        <w:pStyle w:val="Reference"/>
      </w:pPr>
      <w:r w:rsidRPr="00641AB3">
        <w:t xml:space="preserve">Bruce P. Douglass, David </w:t>
      </w:r>
      <w:proofErr w:type="spellStart"/>
      <w:r w:rsidRPr="00641AB3">
        <w:t>Harel</w:t>
      </w:r>
      <w:proofErr w:type="spellEnd"/>
      <w:r w:rsidRPr="00641AB3">
        <w:t xml:space="preserve">, and Mark B. </w:t>
      </w:r>
      <w:proofErr w:type="spellStart"/>
      <w:r w:rsidRPr="00641AB3">
        <w:t>Trakhtenbrot</w:t>
      </w:r>
      <w:proofErr w:type="spellEnd"/>
      <w:r w:rsidRPr="00641AB3">
        <w:t xml:space="preserve">. 1998. </w:t>
      </w:r>
      <w:proofErr w:type="spellStart"/>
      <w:r w:rsidRPr="00641AB3">
        <w:t>Statecarts</w:t>
      </w:r>
      <w:proofErr w:type="spellEnd"/>
      <w:r w:rsidRPr="00641AB3">
        <w:t xml:space="preserve"> in use: structured analysis and object-orientation. In </w:t>
      </w:r>
      <w:r w:rsidRPr="00AE6F1C">
        <w:rPr>
          <w:i/>
        </w:rPr>
        <w:t>Lectures on Embedded Systems</w:t>
      </w:r>
      <w:r w:rsidRPr="00641AB3">
        <w:t xml:space="preserve">, </w:t>
      </w:r>
      <w:proofErr w:type="spellStart"/>
      <w:r w:rsidRPr="00641AB3">
        <w:t>Grzegorz</w:t>
      </w:r>
      <w:proofErr w:type="spellEnd"/>
      <w:r w:rsidR="00840D02">
        <w:t xml:space="preserve"> </w:t>
      </w:r>
      <w:proofErr w:type="spellStart"/>
      <w:r w:rsidRPr="00641AB3">
        <w:t>Rozenberg</w:t>
      </w:r>
      <w:proofErr w:type="spellEnd"/>
      <w:r w:rsidRPr="00641AB3">
        <w:t xml:space="preserve"> and Frits W. </w:t>
      </w:r>
      <w:proofErr w:type="spellStart"/>
      <w:r w:rsidRPr="00641AB3">
        <w:t>Vaandrager</w:t>
      </w:r>
      <w:proofErr w:type="spellEnd"/>
      <w:r w:rsidRPr="00641AB3">
        <w:t xml:space="preserve"> (Eds.). Lecture Notes in Computer Science, Vol. 1494. Springer-</w:t>
      </w:r>
      <w:proofErr w:type="spellStart"/>
      <w:r w:rsidRPr="00641AB3">
        <w:lastRenderedPageBreak/>
        <w:t>Verlag</w:t>
      </w:r>
      <w:proofErr w:type="spellEnd"/>
      <w:r w:rsidR="009336F4" w:rsidRPr="00641AB3">
        <w:t>,</w:t>
      </w:r>
      <w:r w:rsidR="009336F4">
        <w:rPr>
          <w:rFonts w:ascii="Cambria Math" w:hAnsi="Cambria Math" w:cs="Cambria Math"/>
        </w:rPr>
        <w:t xml:space="preserve"> </w:t>
      </w:r>
      <w:r w:rsidRPr="00641AB3">
        <w:t>London,</w:t>
      </w:r>
      <w:r w:rsidR="009336F4">
        <w:rPr>
          <w:rFonts w:ascii="Cambria Math" w:hAnsi="Cambria Math" w:cs="Cambria Math"/>
        </w:rPr>
        <w:t xml:space="preserve"> </w:t>
      </w:r>
      <w:r w:rsidRPr="00641AB3">
        <w:t>368–394.</w:t>
      </w:r>
      <w:r w:rsidR="003C1198">
        <w:br/>
      </w:r>
      <w:proofErr w:type="spellStart"/>
      <w:r w:rsidRPr="00E956C8">
        <w:rPr>
          <w:rFonts w:ascii="Courier New" w:hAnsi="Courier New" w:cs="Courier New"/>
        </w:rPr>
        <w:t>DOI</w:t>
      </w:r>
      <w:r w:rsidRPr="00641AB3">
        <w:t>:http</w:t>
      </w:r>
      <w:proofErr w:type="spellEnd"/>
      <w:r w:rsidRPr="00641AB3">
        <w:t>://dx.doi.org/10.1007/3-540-65193-4 29</w:t>
      </w:r>
    </w:p>
    <w:p w:rsidR="00B16F81" w:rsidRPr="00641AB3" w:rsidRDefault="00B16F81" w:rsidP="00331A33">
      <w:pPr>
        <w:pStyle w:val="Reference"/>
      </w:pPr>
      <w:r w:rsidRPr="00641AB3">
        <w:t xml:space="preserve">Ian Editor (Ed.). 2007. </w:t>
      </w:r>
      <w:r w:rsidRPr="00AE6F1C">
        <w:rPr>
          <w:i/>
        </w:rPr>
        <w:t>The title of book one</w:t>
      </w:r>
      <w:r w:rsidRPr="00641AB3">
        <w:t xml:space="preserve"> (1st. ed.). The name of the series one, Vol. 9. University of Chicago Press, Chicago. </w:t>
      </w:r>
      <w:proofErr w:type="spellStart"/>
      <w:r w:rsidRPr="00E956C8">
        <w:rPr>
          <w:rFonts w:ascii="Courier New" w:hAnsi="Courier New" w:cs="Courier New"/>
        </w:rPr>
        <w:t>DOI</w:t>
      </w:r>
      <w:r w:rsidRPr="00641AB3">
        <w:t>:http</w:t>
      </w:r>
      <w:proofErr w:type="spellEnd"/>
      <w:r w:rsidRPr="00641AB3">
        <w:t>://dx.doi.org/10.1007/3-540-09237-4</w:t>
      </w:r>
    </w:p>
    <w:p w:rsidR="00B16F81" w:rsidRPr="00430C3B" w:rsidRDefault="00B16F81" w:rsidP="00331A33">
      <w:pPr>
        <w:pStyle w:val="Reference"/>
      </w:pPr>
      <w:r w:rsidRPr="00641AB3">
        <w:t xml:space="preserve">Ian Editor (Ed.). 2008. </w:t>
      </w:r>
      <w:r w:rsidRPr="00AE6F1C">
        <w:rPr>
          <w:i/>
        </w:rPr>
        <w:t>The title of book two</w:t>
      </w:r>
      <w:r w:rsidRPr="00641AB3">
        <w:t xml:space="preserve"> (2nd. ed.). University of Chicago</w:t>
      </w:r>
      <w:r w:rsidR="009336F4">
        <w:rPr>
          <w:rFonts w:cs="Times"/>
        </w:rPr>
        <w:t xml:space="preserve"> </w:t>
      </w:r>
      <w:r w:rsidRPr="00641AB3">
        <w:t>Press,</w:t>
      </w:r>
      <w:r w:rsidR="009336F4">
        <w:rPr>
          <w:rFonts w:cs="Times"/>
        </w:rPr>
        <w:t xml:space="preserve"> </w:t>
      </w:r>
      <w:r w:rsidRPr="00641AB3">
        <w:t>Chicago,</w:t>
      </w:r>
      <w:r w:rsidR="009336F4">
        <w:rPr>
          <w:rFonts w:cs="Times"/>
        </w:rPr>
        <w:t xml:space="preserve"> </w:t>
      </w:r>
      <w:r w:rsidRPr="00641AB3">
        <w:t>Chapter</w:t>
      </w:r>
      <w:r w:rsidR="009336F4">
        <w:rPr>
          <w:rFonts w:cs="Times"/>
        </w:rPr>
        <w:t xml:space="preserve"> </w:t>
      </w:r>
      <w:r w:rsidRPr="00641AB3">
        <w:t xml:space="preserve">100. </w:t>
      </w:r>
      <w:r w:rsidRPr="00641AB3">
        <w:br/>
      </w:r>
      <w:proofErr w:type="spellStart"/>
      <w:r w:rsidRPr="00E956C8">
        <w:rPr>
          <w:rFonts w:ascii="Courier New" w:hAnsi="Courier New" w:cs="Courier New"/>
        </w:rPr>
        <w:t>DOI</w:t>
      </w:r>
      <w:r w:rsidRPr="00641AB3">
        <w:t>:http</w:t>
      </w:r>
      <w:proofErr w:type="spellEnd"/>
      <w:r w:rsidRPr="00641AB3">
        <w:t>://dx.doi.org/10.1007/3-540-09237-4</w:t>
      </w:r>
    </w:p>
    <w:p w:rsidR="00B16F81" w:rsidRPr="00430C3B" w:rsidRDefault="00B16F81" w:rsidP="00331A33">
      <w:pPr>
        <w:pStyle w:val="Reference"/>
      </w:pPr>
      <w:r w:rsidRPr="00430C3B">
        <w:t>David J. Field, Anthony Hayes, and Robert F. Hess. 1993. Contour integration by the human visual system: Evidence for a local</w:t>
      </w:r>
      <w:r w:rsidR="00840D02">
        <w:t xml:space="preserve"> </w:t>
      </w:r>
      <w:r w:rsidRPr="00430C3B">
        <w:t xml:space="preserve">“association field”. </w:t>
      </w:r>
      <w:r w:rsidRPr="00CA514A">
        <w:rPr>
          <w:i/>
        </w:rPr>
        <w:t>Vision Res</w:t>
      </w:r>
      <w:r w:rsidRPr="00430C3B">
        <w:t xml:space="preserve">. 33, 2 (1993), 173–193. </w:t>
      </w:r>
      <w:proofErr w:type="spellStart"/>
      <w:r w:rsidRPr="00E956C8">
        <w:rPr>
          <w:rFonts w:ascii="Courier New" w:hAnsi="Courier New" w:cs="Courier New"/>
        </w:rPr>
        <w:t>DOI</w:t>
      </w:r>
      <w:r w:rsidRPr="00430C3B">
        <w:t>:http</w:t>
      </w:r>
      <w:proofErr w:type="spellEnd"/>
      <w:r w:rsidRPr="00430C3B">
        <w:t>://dx.doi.org/10.1016/0042-6989(93)90156-Q</w:t>
      </w:r>
    </w:p>
    <w:p w:rsidR="00B16F81" w:rsidRPr="00430C3B" w:rsidRDefault="00B16F81" w:rsidP="00331A33">
      <w:pPr>
        <w:pStyle w:val="Reference"/>
      </w:pPr>
      <w:r w:rsidRPr="00430C3B">
        <w:t xml:space="preserve">David Fowler and Colin Ware. 1989. Strokes for Representing Univariate Vector Field Maps. In </w:t>
      </w:r>
      <w:r w:rsidRPr="00CA514A">
        <w:rPr>
          <w:i/>
        </w:rPr>
        <w:t>Proceedings of Graphics Interface</w:t>
      </w:r>
      <w:r w:rsidRPr="00430C3B">
        <w:t>.</w:t>
      </w:r>
      <w:r w:rsidR="008E7F28">
        <w:t xml:space="preserve"> </w:t>
      </w:r>
      <w:r w:rsidRPr="00430C3B">
        <w:t>Canadian Human-Computer Communications Society, Mississauga, Ontario, 249–253.</w:t>
      </w:r>
    </w:p>
    <w:p w:rsidR="00B16F81" w:rsidRPr="00430C3B" w:rsidRDefault="00B16F81" w:rsidP="00331A33">
      <w:pPr>
        <w:pStyle w:val="Reference"/>
      </w:pPr>
      <w:r w:rsidRPr="00430C3B">
        <w:t>Matthew Van Gundy, Davide</w:t>
      </w:r>
      <w:r w:rsidR="00840D02">
        <w:t xml:space="preserve"> </w:t>
      </w:r>
      <w:proofErr w:type="spellStart"/>
      <w:r w:rsidRPr="00430C3B">
        <w:t>Balzarotti</w:t>
      </w:r>
      <w:proofErr w:type="spellEnd"/>
      <w:r w:rsidRPr="00430C3B">
        <w:t xml:space="preserve">, and Giovanni </w:t>
      </w:r>
      <w:proofErr w:type="spellStart"/>
      <w:r w:rsidRPr="00430C3B">
        <w:t>Vigna</w:t>
      </w:r>
      <w:proofErr w:type="spellEnd"/>
      <w:r w:rsidRPr="00430C3B">
        <w:t>. 2007. Catch me, if you can: Evading network signatures with</w:t>
      </w:r>
      <w:r w:rsidR="00A068F7">
        <w:t xml:space="preserve"> </w:t>
      </w:r>
      <w:r w:rsidRPr="00430C3B">
        <w:t xml:space="preserve">web-based polymorphic worms. In </w:t>
      </w:r>
      <w:r w:rsidRPr="000A1FEC">
        <w:rPr>
          <w:i/>
        </w:rPr>
        <w:t>Proceedings of the first USENIX workshop on Offensive Technologies (WOOT ’07)</w:t>
      </w:r>
      <w:r w:rsidRPr="00430C3B">
        <w:t>.</w:t>
      </w:r>
      <w:r w:rsidR="00A068F7">
        <w:t xml:space="preserve"> </w:t>
      </w:r>
      <w:proofErr w:type="spellStart"/>
      <w:r w:rsidRPr="00430C3B">
        <w:t>USENIXAssociation</w:t>
      </w:r>
      <w:proofErr w:type="spellEnd"/>
      <w:r w:rsidRPr="00430C3B">
        <w:t>, Berkley, CA, Article 7, 9 pages.</w:t>
      </w:r>
    </w:p>
    <w:p w:rsidR="00B16F81" w:rsidRPr="00430C3B" w:rsidRDefault="00B16F81" w:rsidP="00331A33">
      <w:pPr>
        <w:pStyle w:val="Reference"/>
      </w:pPr>
      <w:r w:rsidRPr="00430C3B">
        <w:t xml:space="preserve">David </w:t>
      </w:r>
      <w:proofErr w:type="spellStart"/>
      <w:r w:rsidRPr="00430C3B">
        <w:t>Harel</w:t>
      </w:r>
      <w:proofErr w:type="spellEnd"/>
      <w:r w:rsidRPr="00430C3B">
        <w:t xml:space="preserve">. 1978. </w:t>
      </w:r>
      <w:r w:rsidRPr="000A1FEC">
        <w:rPr>
          <w:i/>
        </w:rPr>
        <w:t>LOGICS of Programs: AXIOMATICS and DESCRIPTIVE POWER</w:t>
      </w:r>
      <w:r w:rsidRPr="00430C3B">
        <w:t>. MIT Research Lab Technical Report</w:t>
      </w:r>
      <w:r w:rsidR="00953E7A">
        <w:t xml:space="preserve"> </w:t>
      </w:r>
      <w:r w:rsidRPr="00430C3B">
        <w:t>TR-200. Massachusetts Institute of Technology, Cambridge, MA.</w:t>
      </w:r>
    </w:p>
    <w:p w:rsidR="00B16F81" w:rsidRPr="00430C3B" w:rsidRDefault="00B16F81" w:rsidP="00A27190">
      <w:pPr>
        <w:pStyle w:val="Reference"/>
      </w:pPr>
      <w:r w:rsidRPr="00430C3B">
        <w:t xml:space="preserve">David </w:t>
      </w:r>
      <w:proofErr w:type="spellStart"/>
      <w:r w:rsidRPr="00430C3B">
        <w:t>Harel</w:t>
      </w:r>
      <w:proofErr w:type="spellEnd"/>
      <w:r w:rsidRPr="00430C3B">
        <w:t xml:space="preserve">. 1979. </w:t>
      </w:r>
      <w:r w:rsidRPr="00B91C56">
        <w:rPr>
          <w:i/>
        </w:rPr>
        <w:t>First-Order Dynamic Logic</w:t>
      </w:r>
      <w:r w:rsidRPr="00430C3B">
        <w:t>. Lecture Notes in Computer Science, Vol. 68. Springer-</w:t>
      </w:r>
      <w:proofErr w:type="spellStart"/>
      <w:r w:rsidRPr="00430C3B">
        <w:t>Verlag</w:t>
      </w:r>
      <w:proofErr w:type="spellEnd"/>
      <w:r w:rsidRPr="00430C3B">
        <w:t>, New York, NY.</w:t>
      </w:r>
      <w:r w:rsidR="00A068F7">
        <w:t xml:space="preserve"> </w:t>
      </w:r>
      <w:proofErr w:type="spellStart"/>
      <w:r w:rsidRPr="00E956C8">
        <w:rPr>
          <w:rFonts w:ascii="Courier New" w:hAnsi="Courier New" w:cs="Courier New"/>
        </w:rPr>
        <w:t>DOI</w:t>
      </w:r>
      <w:r w:rsidRPr="00430C3B">
        <w:t>:http</w:t>
      </w:r>
      <w:proofErr w:type="spellEnd"/>
      <w:r w:rsidRPr="00430C3B">
        <w:t>://dx.doi.org/10.1007/3-540-09237-4</w:t>
      </w:r>
    </w:p>
    <w:p w:rsidR="00B16F81" w:rsidRPr="00430C3B" w:rsidRDefault="00B16F81" w:rsidP="00331A33">
      <w:pPr>
        <w:pStyle w:val="Reference"/>
      </w:pPr>
      <w:r>
        <w:t xml:space="preserve">Lars </w:t>
      </w:r>
      <w:proofErr w:type="spellStart"/>
      <w:r>
        <w:t>Hör</w:t>
      </w:r>
      <w:r w:rsidRPr="00430C3B">
        <w:t>mander</w:t>
      </w:r>
      <w:proofErr w:type="spellEnd"/>
      <w:r w:rsidRPr="00430C3B">
        <w:t xml:space="preserve">. 1985a. </w:t>
      </w:r>
      <w:r w:rsidRPr="005C3C0B">
        <w:rPr>
          <w:i/>
        </w:rPr>
        <w:t>The analysis of linear partial differential operators</w:t>
      </w:r>
      <w:r w:rsidRPr="00430C3B">
        <w:t xml:space="preserve">. </w:t>
      </w:r>
      <w:r w:rsidRPr="005C3C0B">
        <w:rPr>
          <w:i/>
        </w:rPr>
        <w:t>III</w:t>
      </w:r>
      <w:r w:rsidRPr="00430C3B">
        <w:t xml:space="preserve">. </w:t>
      </w:r>
      <w:proofErr w:type="spellStart"/>
      <w:r w:rsidRPr="00430C3B">
        <w:t>Grundlehren</w:t>
      </w:r>
      <w:proofErr w:type="spellEnd"/>
      <w:r w:rsidRPr="00430C3B">
        <w:t xml:space="preserve"> der </w:t>
      </w:r>
      <w:proofErr w:type="spellStart"/>
      <w:r w:rsidRPr="00430C3B">
        <w:t>Mathematischen</w:t>
      </w:r>
      <w:proofErr w:type="spellEnd"/>
      <w:r w:rsidR="00840D02">
        <w:t xml:space="preserve"> </w:t>
      </w:r>
      <w:proofErr w:type="spellStart"/>
      <w:r w:rsidRPr="00430C3B">
        <w:t>Wissenschaften</w:t>
      </w:r>
      <w:proofErr w:type="spellEnd"/>
      <w:r w:rsidR="00840D02">
        <w:t xml:space="preserve"> </w:t>
      </w:r>
      <w:r w:rsidRPr="00430C3B">
        <w:t>[Fundamental Principles of Mathematical Sciences], Vol. 275. Springer-</w:t>
      </w:r>
      <w:proofErr w:type="spellStart"/>
      <w:r w:rsidRPr="00430C3B">
        <w:t>Verlag</w:t>
      </w:r>
      <w:proofErr w:type="spellEnd"/>
      <w:r w:rsidRPr="00430C3B">
        <w:t>, Berlin, Germany. viii+525 pages.</w:t>
      </w:r>
      <w:r w:rsidR="00A068F7">
        <w:t xml:space="preserve"> </w:t>
      </w:r>
      <w:proofErr w:type="spellStart"/>
      <w:r w:rsidRPr="00430C3B">
        <w:t>Pseudodifferential</w:t>
      </w:r>
      <w:proofErr w:type="spellEnd"/>
      <w:r w:rsidRPr="00430C3B">
        <w:t xml:space="preserve"> operators.</w:t>
      </w:r>
    </w:p>
    <w:p w:rsidR="00B16F81" w:rsidRPr="00430C3B" w:rsidRDefault="00B16F81" w:rsidP="00331A33">
      <w:pPr>
        <w:pStyle w:val="Reference"/>
      </w:pPr>
      <w:r>
        <w:t xml:space="preserve">Lars </w:t>
      </w:r>
      <w:proofErr w:type="spellStart"/>
      <w:r>
        <w:t>Hör</w:t>
      </w:r>
      <w:r w:rsidRPr="00430C3B">
        <w:t>mander</w:t>
      </w:r>
      <w:proofErr w:type="spellEnd"/>
      <w:r w:rsidRPr="00430C3B">
        <w:t xml:space="preserve">. 1985b. </w:t>
      </w:r>
      <w:r w:rsidRPr="005C3C0B">
        <w:rPr>
          <w:i/>
        </w:rPr>
        <w:t>The analysis of linear partial differential operators. IV</w:t>
      </w:r>
      <w:r w:rsidRPr="00430C3B">
        <w:t xml:space="preserve">. </w:t>
      </w:r>
      <w:proofErr w:type="spellStart"/>
      <w:r w:rsidRPr="00430C3B">
        <w:t>Grundlehren</w:t>
      </w:r>
      <w:proofErr w:type="spellEnd"/>
      <w:r w:rsidRPr="00430C3B">
        <w:t xml:space="preserve"> der </w:t>
      </w:r>
      <w:proofErr w:type="spellStart"/>
      <w:r w:rsidRPr="00430C3B">
        <w:t>Mathematischen</w:t>
      </w:r>
      <w:proofErr w:type="spellEnd"/>
      <w:r w:rsidR="00840D02">
        <w:t xml:space="preserve"> </w:t>
      </w:r>
      <w:proofErr w:type="spellStart"/>
      <w:r w:rsidRPr="00430C3B">
        <w:t>Wissenschaften</w:t>
      </w:r>
      <w:proofErr w:type="spellEnd"/>
      <w:r w:rsidR="00840D02">
        <w:t xml:space="preserve"> </w:t>
      </w:r>
      <w:r w:rsidRPr="00430C3B">
        <w:t>[Fundamental Principles of Mathematical Sciences], Vol. 275. Springer-</w:t>
      </w:r>
      <w:proofErr w:type="spellStart"/>
      <w:r w:rsidRPr="00430C3B">
        <w:t>Verlag</w:t>
      </w:r>
      <w:proofErr w:type="spellEnd"/>
      <w:r w:rsidRPr="00430C3B">
        <w:t>, Berlin, Germany. vii+352 pages.</w:t>
      </w:r>
      <w:r w:rsidR="00A068F7">
        <w:t xml:space="preserve"> </w:t>
      </w:r>
      <w:r w:rsidRPr="00430C3B">
        <w:t>Fourier integral operators.</w:t>
      </w:r>
    </w:p>
    <w:p w:rsidR="00B16F81" w:rsidRPr="00430C3B" w:rsidRDefault="00B16F81" w:rsidP="00331A33">
      <w:pPr>
        <w:pStyle w:val="Reference"/>
      </w:pPr>
      <w:r w:rsidRPr="00430C3B">
        <w:t>David H. Hubel and Torsten N. Wiesel. 1962. Receptive fields, binocular interaction and functional architecture in the cat’s</w:t>
      </w:r>
      <w:r w:rsidR="004F1BDC">
        <w:t xml:space="preserve"> </w:t>
      </w:r>
      <w:r w:rsidRPr="00430C3B">
        <w:t xml:space="preserve">visual cortex. </w:t>
      </w:r>
      <w:r w:rsidRPr="005C3C0B">
        <w:rPr>
          <w:i/>
        </w:rPr>
        <w:t xml:space="preserve">J. </w:t>
      </w:r>
      <w:r>
        <w:rPr>
          <w:i/>
        </w:rPr>
        <w:t>P</w:t>
      </w:r>
      <w:r w:rsidRPr="005C3C0B">
        <w:rPr>
          <w:i/>
        </w:rPr>
        <w:t>hysiol</w:t>
      </w:r>
      <w:r w:rsidRPr="00430C3B">
        <w:t>. 160, 1 (1962), 106–154. http://jp.physoc.org</w:t>
      </w:r>
    </w:p>
    <w:p w:rsidR="00B16F81" w:rsidRPr="00430C3B" w:rsidRDefault="00B16F81" w:rsidP="00331A33">
      <w:pPr>
        <w:pStyle w:val="Reference"/>
      </w:pPr>
      <w:r w:rsidRPr="00430C3B">
        <w:t>David H. Hubel and Torsten N. Wiesel. 1968. Receptive fields and functional architecture of monkey striate cortex. (1968).</w:t>
      </w:r>
      <w:r w:rsidR="00A068F7">
        <w:t xml:space="preserve"> </w:t>
      </w:r>
      <w:r w:rsidRPr="00430C3B">
        <w:t>http://jp.physoc.org/cgi/content/abstract/195/1/215 http://www.hubel/papers/uconn.html.</w:t>
      </w:r>
    </w:p>
    <w:p w:rsidR="00B16F81" w:rsidRPr="00430C3B" w:rsidRDefault="00B16F81" w:rsidP="00331A33">
      <w:pPr>
        <w:pStyle w:val="Reference"/>
      </w:pPr>
      <w:r w:rsidRPr="00331A33">
        <w:t xml:space="preserve">Bruno </w:t>
      </w:r>
      <w:proofErr w:type="spellStart"/>
      <w:r w:rsidRPr="00331A33">
        <w:t>Jobard</w:t>
      </w:r>
      <w:proofErr w:type="spellEnd"/>
      <w:r w:rsidRPr="00331A33">
        <w:t xml:space="preserve"> and Wilfrid</w:t>
      </w:r>
      <w:r w:rsidR="00840D02">
        <w:t xml:space="preserve"> </w:t>
      </w:r>
      <w:proofErr w:type="spellStart"/>
      <w:r w:rsidRPr="00331A33">
        <w:t>Lefer</w:t>
      </w:r>
      <w:proofErr w:type="spellEnd"/>
      <w:r w:rsidRPr="00331A33">
        <w:t xml:space="preserve">. 1997. Creating evenly-spaced streamlines of arbitrary density. In Proceedings of the Eurographics Workshop. Springer </w:t>
      </w:r>
      <w:proofErr w:type="spellStart"/>
      <w:r w:rsidRPr="00331A33">
        <w:t>Verlag</w:t>
      </w:r>
      <w:proofErr w:type="spellEnd"/>
      <w:r w:rsidRPr="00331A33">
        <w:t>, Berlin, 43–56</w:t>
      </w:r>
      <w:r w:rsidRPr="00430C3B">
        <w:t>.</w:t>
      </w:r>
    </w:p>
    <w:p w:rsidR="00B16F81" w:rsidRPr="00430C3B" w:rsidRDefault="00B16F81" w:rsidP="00331A33">
      <w:pPr>
        <w:pStyle w:val="Reference"/>
      </w:pPr>
      <w:r w:rsidRPr="00430C3B">
        <w:t xml:space="preserve">Markus </w:t>
      </w:r>
      <w:proofErr w:type="spellStart"/>
      <w:r w:rsidRPr="00430C3B">
        <w:t>Kirschmer</w:t>
      </w:r>
      <w:proofErr w:type="spellEnd"/>
      <w:r w:rsidRPr="00430C3B">
        <w:t xml:space="preserve"> and John Voight. 2010. Algorithmic Enumeration of Ideal Classes for Quaternion Orders. </w:t>
      </w:r>
      <w:r w:rsidRPr="005C3C0B">
        <w:rPr>
          <w:i/>
        </w:rPr>
        <w:t xml:space="preserve">SIAM J. </w:t>
      </w:r>
      <w:proofErr w:type="spellStart"/>
      <w:r w:rsidRPr="005C3C0B">
        <w:rPr>
          <w:i/>
        </w:rPr>
        <w:t>Comput</w:t>
      </w:r>
      <w:proofErr w:type="spellEnd"/>
      <w:r w:rsidRPr="00430C3B">
        <w:t>.</w:t>
      </w:r>
      <w:r w:rsidR="00A068F7">
        <w:t xml:space="preserve"> </w:t>
      </w:r>
      <w:r w:rsidRPr="00430C3B">
        <w:t xml:space="preserve">39, 5 (Jan. 2010), 1714–1747. </w:t>
      </w:r>
      <w:proofErr w:type="spellStart"/>
      <w:r w:rsidRPr="00E956C8">
        <w:rPr>
          <w:rFonts w:ascii="Courier New" w:hAnsi="Courier New" w:cs="Courier New"/>
        </w:rPr>
        <w:t>DOI</w:t>
      </w:r>
      <w:r w:rsidRPr="00430C3B">
        <w:t>:http</w:t>
      </w:r>
      <w:proofErr w:type="spellEnd"/>
      <w:r w:rsidRPr="00430C3B">
        <w:t>://dx.doi.org/10.1137/080734467</w:t>
      </w:r>
    </w:p>
    <w:p w:rsidR="00B16F81" w:rsidRPr="00430C3B" w:rsidRDefault="00B16F81" w:rsidP="00331A33">
      <w:pPr>
        <w:pStyle w:val="Reference"/>
      </w:pPr>
      <w:r w:rsidRPr="00430C3B">
        <w:t xml:space="preserve">Donald E. Knuth. 1997. </w:t>
      </w:r>
      <w:r w:rsidRPr="001812AA">
        <w:t>The Art of Computer Programming, Vol. 1: Fundamental Algorithms (3rd. ed.)</w:t>
      </w:r>
      <w:r w:rsidRPr="00430C3B">
        <w:t>. Addison</w:t>
      </w:r>
      <w:r w:rsidR="004F1BDC">
        <w:t xml:space="preserve"> </w:t>
      </w:r>
      <w:r w:rsidRPr="00430C3B">
        <w:t>Wesley Longman</w:t>
      </w:r>
      <w:r w:rsidR="00A068F7">
        <w:t xml:space="preserve"> </w:t>
      </w:r>
      <w:r w:rsidRPr="00430C3B">
        <w:t>Publishing Co., Inc.</w:t>
      </w:r>
    </w:p>
    <w:p w:rsidR="00B16F81" w:rsidRPr="00430C3B" w:rsidRDefault="00B16F81" w:rsidP="00331A33">
      <w:pPr>
        <w:pStyle w:val="Reference"/>
      </w:pPr>
      <w:r w:rsidRPr="00430C3B">
        <w:t xml:space="preserve">David </w:t>
      </w:r>
      <w:proofErr w:type="spellStart"/>
      <w:r w:rsidRPr="00430C3B">
        <w:t>Kosiur</w:t>
      </w:r>
      <w:proofErr w:type="spellEnd"/>
      <w:r w:rsidRPr="00430C3B">
        <w:t xml:space="preserve">. 2001. </w:t>
      </w:r>
      <w:r w:rsidRPr="001812AA">
        <w:rPr>
          <w:i/>
        </w:rPr>
        <w:t>Understanding Policy-Based Networking</w:t>
      </w:r>
      <w:r w:rsidRPr="00430C3B">
        <w:t xml:space="preserve"> (2nd. ed.). Wiley, New York, NY.</w:t>
      </w:r>
    </w:p>
    <w:p w:rsidR="00B16F81" w:rsidRPr="00430C3B" w:rsidRDefault="00B16F81" w:rsidP="00331A33">
      <w:pPr>
        <w:pStyle w:val="Reference"/>
      </w:pPr>
      <w:r w:rsidRPr="00430C3B">
        <w:t xml:space="preserve">David H. Laidlaw, J. Scott Davidson, Timothy S. Miller, Marco da Silva, R. M. Kirby, William H. Warren, and Michael </w:t>
      </w:r>
      <w:proofErr w:type="spellStart"/>
      <w:r w:rsidRPr="00430C3B">
        <w:t>Tarr</w:t>
      </w:r>
      <w:proofErr w:type="spellEnd"/>
      <w:r w:rsidRPr="00430C3B">
        <w:t>.</w:t>
      </w:r>
      <w:r w:rsidR="00A068F7">
        <w:t xml:space="preserve"> </w:t>
      </w:r>
      <w:r w:rsidRPr="00430C3B">
        <w:t xml:space="preserve">2001. Quantitative comparative evaluation of 2D vector field visualization methods. In </w:t>
      </w:r>
      <w:r w:rsidRPr="001812AA">
        <w:rPr>
          <w:i/>
        </w:rPr>
        <w:t>Proceedings of the Conference on</w:t>
      </w:r>
      <w:r w:rsidR="00A068F7">
        <w:rPr>
          <w:i/>
        </w:rPr>
        <w:t xml:space="preserve"> </w:t>
      </w:r>
      <w:r w:rsidRPr="001812AA">
        <w:rPr>
          <w:i/>
        </w:rPr>
        <w:t>Visualization (VIS’01)</w:t>
      </w:r>
      <w:r w:rsidRPr="00430C3B">
        <w:t>. IEEE Computer Society, Los Alamitos, CA, 143–150.</w:t>
      </w:r>
    </w:p>
    <w:p w:rsidR="00B16F81" w:rsidRPr="00430C3B" w:rsidRDefault="00B16F81" w:rsidP="00331A33">
      <w:pPr>
        <w:pStyle w:val="Reference"/>
      </w:pPr>
      <w:r w:rsidRPr="00430C3B">
        <w:lastRenderedPageBreak/>
        <w:t xml:space="preserve">Newton Lee. 2005. Interview with Bill Kinder: January 13, 2005. Video, </w:t>
      </w:r>
      <w:proofErr w:type="spellStart"/>
      <w:r w:rsidRPr="00CD352F">
        <w:rPr>
          <w:i/>
        </w:rPr>
        <w:t>Comput</w:t>
      </w:r>
      <w:proofErr w:type="spellEnd"/>
      <w:r w:rsidRPr="00CD352F">
        <w:rPr>
          <w:i/>
        </w:rPr>
        <w:t>. Entertain</w:t>
      </w:r>
      <w:r w:rsidRPr="00430C3B">
        <w:t>. 3, 1, Article 4 (Jan.-March 2005).</w:t>
      </w:r>
      <w:r w:rsidR="00A068F7">
        <w:t xml:space="preserve"> </w:t>
      </w:r>
      <w:proofErr w:type="spellStart"/>
      <w:r w:rsidRPr="00E956C8">
        <w:rPr>
          <w:rFonts w:ascii="Courier New" w:hAnsi="Courier New" w:cs="Courier New"/>
        </w:rPr>
        <w:t>DOI</w:t>
      </w:r>
      <w:r w:rsidRPr="00430C3B">
        <w:t>:http</w:t>
      </w:r>
      <w:proofErr w:type="spellEnd"/>
      <w:r w:rsidRPr="00430C3B">
        <w:t>://dx.doi.org/10.1145/1057270.1057278</w:t>
      </w:r>
    </w:p>
    <w:p w:rsidR="00B16F81" w:rsidRPr="00430C3B" w:rsidRDefault="00B16F81" w:rsidP="00331A33">
      <w:pPr>
        <w:pStyle w:val="Reference"/>
      </w:pPr>
      <w:proofErr w:type="spellStart"/>
      <w:r w:rsidRPr="00430C3B">
        <w:t>Zhaoping</w:t>
      </w:r>
      <w:proofErr w:type="spellEnd"/>
      <w:r w:rsidRPr="00430C3B">
        <w:t xml:space="preserve"> Li. 1998. A neural model of contour integration in the primary visual cortex.</w:t>
      </w:r>
      <w:r w:rsidR="004414E6">
        <w:t xml:space="preserve"> </w:t>
      </w:r>
      <w:r w:rsidRPr="00CD352F">
        <w:rPr>
          <w:i/>
        </w:rPr>
        <w:t xml:space="preserve">Neural </w:t>
      </w:r>
      <w:proofErr w:type="spellStart"/>
      <w:r w:rsidRPr="00CD352F">
        <w:rPr>
          <w:i/>
        </w:rPr>
        <w:t>Comput</w:t>
      </w:r>
      <w:proofErr w:type="spellEnd"/>
      <w:r w:rsidRPr="00430C3B">
        <w:t>. 10, 4 (1998), 903–940.</w:t>
      </w:r>
      <w:r w:rsidR="00A068F7">
        <w:t xml:space="preserve"> </w:t>
      </w:r>
      <w:proofErr w:type="spellStart"/>
      <w:r w:rsidRPr="005632C9">
        <w:rPr>
          <w:rFonts w:ascii="Courier New" w:hAnsi="Courier New" w:cs="Courier New"/>
        </w:rPr>
        <w:t>DOI</w:t>
      </w:r>
      <w:r w:rsidRPr="00430C3B">
        <w:t>:http</w:t>
      </w:r>
      <w:proofErr w:type="spellEnd"/>
      <w:r w:rsidRPr="00430C3B">
        <w:t>://dx.doi.org/10.1162/089976698300017557</w:t>
      </w:r>
    </w:p>
    <w:p w:rsidR="00B16F81" w:rsidRPr="00430C3B" w:rsidRDefault="00B16F81" w:rsidP="00331A33">
      <w:pPr>
        <w:pStyle w:val="Reference"/>
      </w:pPr>
      <w:r w:rsidRPr="00430C3B">
        <w:t xml:space="preserve">Nick Lund. 2001. </w:t>
      </w:r>
      <w:r w:rsidRPr="00CD352F">
        <w:rPr>
          <w:i/>
        </w:rPr>
        <w:t>Attention and Pattern Recognition</w:t>
      </w:r>
      <w:r w:rsidRPr="00430C3B">
        <w:t>. Routledge, New York, NY.</w:t>
      </w:r>
    </w:p>
    <w:p w:rsidR="00B16F81" w:rsidRPr="00430C3B" w:rsidRDefault="00B16F81" w:rsidP="00331A33">
      <w:pPr>
        <w:pStyle w:val="Reference"/>
      </w:pPr>
      <w:r w:rsidRPr="00430C3B">
        <w:t>Dave Novak. 2003. Solder man. Video.</w:t>
      </w:r>
      <w:r w:rsidR="00A068F7">
        <w:t xml:space="preserve"> </w:t>
      </w:r>
      <w:r w:rsidRPr="00430C3B">
        <w:t>In</w:t>
      </w:r>
      <w:r w:rsidR="00A068F7">
        <w:t xml:space="preserve"> </w:t>
      </w:r>
      <w:r w:rsidRPr="00CD352F">
        <w:rPr>
          <w:i/>
        </w:rPr>
        <w:t>ACM SIGGRAPH 2003 Video Review on Animatio</w:t>
      </w:r>
      <w:r w:rsidR="004414E6">
        <w:rPr>
          <w:i/>
        </w:rPr>
        <w:t xml:space="preserve">n theater Program: Part I – Vol. </w:t>
      </w:r>
      <w:r w:rsidRPr="00CD352F">
        <w:rPr>
          <w:i/>
        </w:rPr>
        <w:t>145</w:t>
      </w:r>
      <w:r w:rsidR="00A068F7">
        <w:rPr>
          <w:i/>
        </w:rPr>
        <w:t xml:space="preserve"> </w:t>
      </w:r>
      <w:r w:rsidRPr="00CD352F">
        <w:rPr>
          <w:i/>
        </w:rPr>
        <w:t>(July 27–27, 2003)</w:t>
      </w:r>
      <w:r w:rsidRPr="00430C3B">
        <w:t>. ACM Press, New York, NY, 4.</w:t>
      </w:r>
      <w:r w:rsidR="00A068F7">
        <w:t xml:space="preserve"> </w:t>
      </w:r>
      <w:proofErr w:type="spellStart"/>
      <w:r w:rsidRPr="00E956C8">
        <w:rPr>
          <w:rFonts w:ascii="Courier New" w:hAnsi="Courier New" w:cs="Courier New"/>
        </w:rPr>
        <w:t>DOI</w:t>
      </w:r>
      <w:r w:rsidRPr="00430C3B">
        <w:t>:http</w:t>
      </w:r>
      <w:proofErr w:type="spellEnd"/>
      <w:r w:rsidRPr="00430C3B">
        <w:t>://dx.doi.org/99.9999/woot07-S422</w:t>
      </w:r>
    </w:p>
    <w:p w:rsidR="00B16F81" w:rsidRPr="00430C3B" w:rsidRDefault="00B16F81" w:rsidP="00331A33">
      <w:pPr>
        <w:pStyle w:val="Reference"/>
      </w:pPr>
      <w:r w:rsidRPr="00430C3B">
        <w:t>Barack Obama. 2008. A more perfect union. Video. (5 March 2008). Retrieved</w:t>
      </w:r>
      <w:r w:rsidR="009336F4">
        <w:rPr>
          <w:rFonts w:cs="Times"/>
        </w:rPr>
        <w:t xml:space="preserve"> </w:t>
      </w:r>
      <w:r w:rsidRPr="00430C3B">
        <w:t>March</w:t>
      </w:r>
      <w:r w:rsidR="009336F4">
        <w:rPr>
          <w:rFonts w:cs="Times"/>
        </w:rPr>
        <w:t xml:space="preserve"> </w:t>
      </w:r>
      <w:r w:rsidRPr="00430C3B">
        <w:t>21,</w:t>
      </w:r>
      <w:r w:rsidR="009336F4">
        <w:rPr>
          <w:rFonts w:cs="Times"/>
        </w:rPr>
        <w:t xml:space="preserve"> </w:t>
      </w:r>
      <w:r w:rsidRPr="00430C3B">
        <w:t>2008</w:t>
      </w:r>
      <w:r w:rsidR="009336F4">
        <w:rPr>
          <w:rFonts w:cs="Times"/>
        </w:rPr>
        <w:t xml:space="preserve"> </w:t>
      </w:r>
      <w:r w:rsidRPr="00430C3B">
        <w:t>from http://video.google.com/videoplay?docid=6528042696351994555</w:t>
      </w:r>
    </w:p>
    <w:p w:rsidR="00B16F81" w:rsidRPr="00430C3B" w:rsidRDefault="00B16F81" w:rsidP="00331A33">
      <w:pPr>
        <w:pStyle w:val="Reference"/>
      </w:pPr>
      <w:r w:rsidRPr="00430C3B">
        <w:t xml:space="preserve">Daniel </w:t>
      </w:r>
      <w:proofErr w:type="spellStart"/>
      <w:r w:rsidRPr="00430C3B">
        <w:t>Pineo</w:t>
      </w:r>
      <w:proofErr w:type="spellEnd"/>
      <w:r w:rsidRPr="00430C3B">
        <w:t xml:space="preserve"> and Colin Ware. 2008. Neural modeling of flow rendering effectiveness. In </w:t>
      </w:r>
      <w:r w:rsidRPr="004E70D7">
        <w:rPr>
          <w:i/>
        </w:rPr>
        <w:t>Proceedings of the5th Symposium on Applied Perception in Graphics and Visualization (APGV’08)</w:t>
      </w:r>
      <w:r w:rsidRPr="00430C3B">
        <w:t>.</w:t>
      </w:r>
      <w:r w:rsidR="00A068F7">
        <w:t xml:space="preserve"> </w:t>
      </w:r>
      <w:r w:rsidRPr="00430C3B">
        <w:t>ACM, New York, NY, 171–178.</w:t>
      </w:r>
      <w:r w:rsidR="00A068F7">
        <w:t xml:space="preserve"> </w:t>
      </w:r>
      <w:proofErr w:type="spellStart"/>
      <w:r w:rsidRPr="00E956C8">
        <w:rPr>
          <w:rFonts w:ascii="Courier New" w:hAnsi="Courier New" w:cs="Courier New"/>
        </w:rPr>
        <w:t>DOI</w:t>
      </w:r>
      <w:r w:rsidRPr="00430C3B">
        <w:t>:http</w:t>
      </w:r>
      <w:proofErr w:type="spellEnd"/>
      <w:r w:rsidRPr="00430C3B">
        <w:t>://dx.doi.org/10.1145/1394281.1394313</w:t>
      </w:r>
    </w:p>
    <w:p w:rsidR="00B16F81" w:rsidRDefault="00B16F81" w:rsidP="00331A33">
      <w:pPr>
        <w:pStyle w:val="Reference"/>
      </w:pPr>
      <w:r w:rsidRPr="00430C3B">
        <w:t>Poker-Edge.Com. 2006.</w:t>
      </w:r>
      <w:r w:rsidR="008A1AE2">
        <w:t xml:space="preserve"> </w:t>
      </w:r>
      <w:r w:rsidRPr="00430C3B">
        <w:t>St</w:t>
      </w:r>
      <w:r w:rsidR="00840D02">
        <w:t xml:space="preserve">ats and Analysis. (March 2006). </w:t>
      </w:r>
      <w:r w:rsidRPr="00430C3B">
        <w:t xml:space="preserve">Retrieved June 7, 2006 from </w:t>
      </w:r>
      <w:r w:rsidR="008F6448" w:rsidRPr="00AE08E2">
        <w:t>http://www.poker-edge.com/stats.php</w:t>
      </w:r>
    </w:p>
    <w:p w:rsidR="008F6448" w:rsidRPr="008F6448" w:rsidRDefault="00B16F81" w:rsidP="008F6448">
      <w:pPr>
        <w:pStyle w:val="Reference"/>
      </w:pPr>
      <w:r w:rsidRPr="008F6448">
        <w:t>Bernard Rous. 2008. The Enabling of Digital Libraries. Digital Libraries 12, 3, Article 5 (July 2008). To appear.</w:t>
      </w:r>
    </w:p>
    <w:p w:rsidR="00B16F81" w:rsidRDefault="00B16F81" w:rsidP="008F6448">
      <w:pPr>
        <w:pStyle w:val="Reference"/>
      </w:pPr>
      <w:r w:rsidRPr="008F6448">
        <w:t xml:space="preserve">Mehdi </w:t>
      </w:r>
      <w:proofErr w:type="spellStart"/>
      <w:r w:rsidRPr="008F6448">
        <w:t>Saeedi</w:t>
      </w:r>
      <w:proofErr w:type="spellEnd"/>
      <w:r w:rsidRPr="008F6448">
        <w:t xml:space="preserve">, </w:t>
      </w:r>
      <w:proofErr w:type="spellStart"/>
      <w:r w:rsidRPr="008F6448">
        <w:t>Mortez</w:t>
      </w:r>
      <w:proofErr w:type="spellEnd"/>
      <w:r w:rsidR="00840D02">
        <w:t xml:space="preserve"> </w:t>
      </w:r>
      <w:proofErr w:type="spellStart"/>
      <w:r w:rsidRPr="008F6448">
        <w:t>Saheb</w:t>
      </w:r>
      <w:proofErr w:type="spellEnd"/>
      <w:r w:rsidR="00840D02">
        <w:t xml:space="preserve"> </w:t>
      </w:r>
      <w:proofErr w:type="spellStart"/>
      <w:r w:rsidRPr="008F6448">
        <w:t>Zamani</w:t>
      </w:r>
      <w:proofErr w:type="spellEnd"/>
      <w:r w:rsidRPr="008F6448">
        <w:t xml:space="preserve">, and Mehdi </w:t>
      </w:r>
      <w:proofErr w:type="spellStart"/>
      <w:r w:rsidRPr="008F6448">
        <w:t>Sedighi</w:t>
      </w:r>
      <w:proofErr w:type="spellEnd"/>
      <w:r w:rsidRPr="008F6448">
        <w:t>.</w:t>
      </w:r>
      <w:r w:rsidR="00840D02">
        <w:t xml:space="preserve"> </w:t>
      </w:r>
      <w:r w:rsidRPr="008F6448">
        <w:t>2010a. A library-based synthesis m</w:t>
      </w:r>
      <w:r w:rsidR="008A1AE2">
        <w:t xml:space="preserve">ethodology for reversible logic. </w:t>
      </w:r>
      <w:proofErr w:type="spellStart"/>
      <w:r w:rsidRPr="008F6448">
        <w:t>Microelectron</w:t>
      </w:r>
      <w:proofErr w:type="spellEnd"/>
      <w:r w:rsidRPr="008F6448">
        <w:t>. J. 41, 4 (April 2010), 185–194.</w:t>
      </w: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8F6448" w:rsidRDefault="008F6448" w:rsidP="008F6448">
      <w:pPr>
        <w:pStyle w:val="Reference"/>
      </w:pPr>
    </w:p>
    <w:p w:rsidR="00B16F81" w:rsidRPr="00430C3B" w:rsidRDefault="00B16F81" w:rsidP="00331A33">
      <w:pPr>
        <w:pStyle w:val="Reference"/>
      </w:pPr>
      <w:r w:rsidRPr="00430C3B">
        <w:lastRenderedPageBreak/>
        <w:t xml:space="preserve">Mehdi </w:t>
      </w:r>
      <w:proofErr w:type="spellStart"/>
      <w:r w:rsidRPr="00430C3B">
        <w:t>Saeedi</w:t>
      </w:r>
      <w:proofErr w:type="spellEnd"/>
      <w:r w:rsidRPr="00430C3B">
        <w:t xml:space="preserve">, </w:t>
      </w:r>
      <w:proofErr w:type="spellStart"/>
      <w:r w:rsidRPr="00430C3B">
        <w:t>Morteza</w:t>
      </w:r>
      <w:proofErr w:type="spellEnd"/>
      <w:r w:rsidR="00840D02">
        <w:t xml:space="preserve"> </w:t>
      </w:r>
      <w:proofErr w:type="spellStart"/>
      <w:r w:rsidRPr="00430C3B">
        <w:t>Saheb</w:t>
      </w:r>
      <w:proofErr w:type="spellEnd"/>
      <w:r w:rsidR="00840D02">
        <w:t xml:space="preserve"> </w:t>
      </w:r>
      <w:proofErr w:type="spellStart"/>
      <w:r w:rsidRPr="00430C3B">
        <w:t>Zamani</w:t>
      </w:r>
      <w:proofErr w:type="spellEnd"/>
      <w:r w:rsidRPr="00430C3B">
        <w:t xml:space="preserve">, Mehdi </w:t>
      </w:r>
      <w:proofErr w:type="spellStart"/>
      <w:r w:rsidRPr="00430C3B">
        <w:t>Sedighi</w:t>
      </w:r>
      <w:proofErr w:type="spellEnd"/>
      <w:r w:rsidRPr="00430C3B">
        <w:t>, and Zahra Sasanian.2010b. Synthesis of Reversible Circuit Using Cycle-Based Approach.</w:t>
      </w:r>
      <w:r w:rsidR="00840D02">
        <w:t xml:space="preserve"> </w:t>
      </w:r>
      <w:r w:rsidRPr="007577D5">
        <w:rPr>
          <w:i/>
        </w:rPr>
        <w:t xml:space="preserve">J. </w:t>
      </w:r>
      <w:proofErr w:type="spellStart"/>
      <w:r w:rsidRPr="007577D5">
        <w:rPr>
          <w:i/>
        </w:rPr>
        <w:t>Emerg</w:t>
      </w:r>
      <w:proofErr w:type="spellEnd"/>
      <w:r w:rsidRPr="007577D5">
        <w:rPr>
          <w:i/>
        </w:rPr>
        <w:t xml:space="preserve">. Technol. </w:t>
      </w:r>
      <w:proofErr w:type="spellStart"/>
      <w:r w:rsidRPr="007577D5">
        <w:rPr>
          <w:i/>
        </w:rPr>
        <w:t>Comput</w:t>
      </w:r>
      <w:proofErr w:type="spellEnd"/>
      <w:r w:rsidRPr="007577D5">
        <w:rPr>
          <w:i/>
        </w:rPr>
        <w:t>. Syst</w:t>
      </w:r>
      <w:r w:rsidRPr="00430C3B">
        <w:t>. 6, 4 (Dec. 2010).</w:t>
      </w:r>
    </w:p>
    <w:p w:rsidR="00B16F81" w:rsidRPr="00430C3B" w:rsidRDefault="00B16F81" w:rsidP="00331A33">
      <w:pPr>
        <w:pStyle w:val="Reference"/>
      </w:pPr>
      <w:r w:rsidRPr="00430C3B">
        <w:t>Joseph Scientist. 2009. The fountain of youth. (Aug. 2009). Patent No. 12345, Filed July 1st., 2008, Issued Aug. 9th., 2009.</w:t>
      </w:r>
    </w:p>
    <w:p w:rsidR="00B16F81" w:rsidRPr="00430C3B" w:rsidRDefault="00B16F81" w:rsidP="00331A33">
      <w:pPr>
        <w:pStyle w:val="Reference"/>
      </w:pPr>
      <w:r w:rsidRPr="00430C3B">
        <w:t xml:space="preserve">Stan W. Smith. 2010. An experiment in bibliographic mark-up: Parsing metadata for XML export. In </w:t>
      </w:r>
      <w:r w:rsidRPr="007577D5">
        <w:rPr>
          <w:i/>
        </w:rPr>
        <w:t xml:space="preserve">Proceedings of the 3rd.annual workshop on Librarians and Computers (LAC ’10), </w:t>
      </w:r>
      <w:r w:rsidRPr="00430C3B">
        <w:t xml:space="preserve">Reginald N. </w:t>
      </w:r>
      <w:proofErr w:type="spellStart"/>
      <w:r w:rsidRPr="00430C3B">
        <w:t>Smythe</w:t>
      </w:r>
      <w:proofErr w:type="spellEnd"/>
      <w:r w:rsidRPr="00430C3B">
        <w:t xml:space="preserve"> and Alexander Noble (Eds.), Vol. 3. Paparazzi</w:t>
      </w:r>
      <w:r w:rsidR="00A068F7">
        <w:t xml:space="preserve"> </w:t>
      </w:r>
      <w:r w:rsidRPr="00430C3B">
        <w:t xml:space="preserve">Press, Milan Italy, 422–431. </w:t>
      </w:r>
      <w:proofErr w:type="spellStart"/>
      <w:r w:rsidRPr="00E956C8">
        <w:rPr>
          <w:rFonts w:ascii="Courier New" w:hAnsi="Courier New" w:cs="Courier New"/>
        </w:rPr>
        <w:t>DOI</w:t>
      </w:r>
      <w:r w:rsidRPr="00430C3B">
        <w:t>:http</w:t>
      </w:r>
      <w:proofErr w:type="spellEnd"/>
      <w:r w:rsidRPr="00430C3B">
        <w:t>://dx.doi.org/99.9999/woot07-S422</w:t>
      </w:r>
    </w:p>
    <w:p w:rsidR="00B16F81" w:rsidRPr="00430C3B" w:rsidRDefault="00B16F81" w:rsidP="00331A33">
      <w:pPr>
        <w:pStyle w:val="Reference"/>
      </w:pPr>
      <w:r w:rsidRPr="00430C3B">
        <w:t xml:space="preserve">Asad Z. Spector. 1990. Achieving application requirements. In </w:t>
      </w:r>
      <w:r w:rsidRPr="00D872A2">
        <w:rPr>
          <w:i/>
        </w:rPr>
        <w:t>Distributed Systems</w:t>
      </w:r>
      <w:r w:rsidRPr="00430C3B">
        <w:t xml:space="preserve"> (2nd. ed.), </w:t>
      </w:r>
      <w:proofErr w:type="spellStart"/>
      <w:r w:rsidRPr="00430C3B">
        <w:t>Sape</w:t>
      </w:r>
      <w:proofErr w:type="spellEnd"/>
      <w:r w:rsidR="00840D02">
        <w:t xml:space="preserve"> </w:t>
      </w:r>
      <w:proofErr w:type="spellStart"/>
      <w:r w:rsidRPr="00430C3B">
        <w:t>Mullender</w:t>
      </w:r>
      <w:proofErr w:type="spellEnd"/>
      <w:r w:rsidRPr="00430C3B">
        <w:t xml:space="preserve"> (Ed.). ACM Press,</w:t>
      </w:r>
      <w:r w:rsidR="00A068F7">
        <w:t xml:space="preserve"> </w:t>
      </w:r>
      <w:r w:rsidRPr="00430C3B">
        <w:t xml:space="preserve">New York, NY, 19–33. </w:t>
      </w:r>
      <w:proofErr w:type="spellStart"/>
      <w:r w:rsidRPr="00E956C8">
        <w:rPr>
          <w:rFonts w:ascii="Courier New" w:hAnsi="Courier New" w:cs="Courier New"/>
        </w:rPr>
        <w:t>DOI</w:t>
      </w:r>
      <w:r w:rsidRPr="00430C3B">
        <w:t>:http</w:t>
      </w:r>
      <w:proofErr w:type="spellEnd"/>
      <w:r w:rsidRPr="00430C3B">
        <w:t>://dx.doi.org/10.1145/90417.90738</w:t>
      </w:r>
    </w:p>
    <w:p w:rsidR="00B16F81" w:rsidRPr="00430C3B" w:rsidRDefault="00B16F81" w:rsidP="00331A33">
      <w:pPr>
        <w:pStyle w:val="Reference"/>
      </w:pPr>
      <w:r w:rsidRPr="00430C3B">
        <w:t>Harry Thornburg. 2001. Introduction to Bayesian Statistics. (March 2001). Retrieved</w:t>
      </w:r>
      <w:r w:rsidR="009336F4">
        <w:rPr>
          <w:rFonts w:cs="Times"/>
        </w:rPr>
        <w:t xml:space="preserve"> </w:t>
      </w:r>
      <w:r w:rsidRPr="00430C3B">
        <w:t>March</w:t>
      </w:r>
      <w:r w:rsidR="009336F4">
        <w:rPr>
          <w:rFonts w:cs="Times"/>
        </w:rPr>
        <w:t xml:space="preserve"> </w:t>
      </w:r>
      <w:r w:rsidRPr="00430C3B">
        <w:t>2,</w:t>
      </w:r>
      <w:r w:rsidR="009336F4">
        <w:rPr>
          <w:rFonts w:cs="Times"/>
        </w:rPr>
        <w:t xml:space="preserve"> </w:t>
      </w:r>
      <w:r w:rsidR="00EF4E57">
        <w:t>2005</w:t>
      </w:r>
      <w:r w:rsidR="009336F4">
        <w:rPr>
          <w:rFonts w:cs="Times"/>
        </w:rPr>
        <w:t xml:space="preserve"> </w:t>
      </w:r>
      <w:r w:rsidRPr="00430C3B">
        <w:t>from http://ccrma.stanford.</w:t>
      </w:r>
      <w:r>
        <w:t>edu/~</w:t>
      </w:r>
      <w:r w:rsidRPr="00430C3B">
        <w:t>jos/bayes/bayes.html</w:t>
      </w:r>
    </w:p>
    <w:p w:rsidR="00B16F81" w:rsidRPr="00430C3B" w:rsidRDefault="00B16F81" w:rsidP="00331A33">
      <w:pPr>
        <w:pStyle w:val="Reference"/>
      </w:pPr>
      <w:r w:rsidRPr="00430C3B">
        <w:t xml:space="preserve">Greg Turk and David Banks. 1996. </w:t>
      </w:r>
      <w:r w:rsidRPr="00D872A2">
        <w:rPr>
          <w:i/>
        </w:rPr>
        <w:t>Image-guided streamline placement</w:t>
      </w:r>
      <w:r w:rsidRPr="00430C3B">
        <w:t>. Technical Report I-CA2200.</w:t>
      </w:r>
      <w:r w:rsidR="00840D02">
        <w:t xml:space="preserve"> University of California, </w:t>
      </w:r>
      <w:r w:rsidRPr="00430C3B">
        <w:t>Santa Barbara, CA. 453–460 pages.</w:t>
      </w:r>
      <w:r w:rsidR="00840D02">
        <w:t xml:space="preserve"> </w:t>
      </w:r>
      <w:proofErr w:type="spellStart"/>
      <w:r w:rsidRPr="00E956C8">
        <w:rPr>
          <w:rFonts w:ascii="Courier New" w:hAnsi="Courier New" w:cs="Courier New"/>
        </w:rPr>
        <w:t>DOI</w:t>
      </w:r>
      <w:r w:rsidRPr="00430C3B">
        <w:t>:http</w:t>
      </w:r>
      <w:proofErr w:type="spellEnd"/>
      <w:r w:rsidRPr="00430C3B">
        <w:t>://dx.doi.org/10.1145/237170.237285</w:t>
      </w:r>
    </w:p>
    <w:p w:rsidR="00B16F81" w:rsidRDefault="00B16F81" w:rsidP="00331A33">
      <w:pPr>
        <w:pStyle w:val="Reference"/>
      </w:pPr>
      <w:r w:rsidRPr="00430C3B">
        <w:t xml:space="preserve">Colin Ware. 2008. Toward a Perceptual Theory of Flow Visualization. </w:t>
      </w:r>
      <w:r w:rsidRPr="00D872A2">
        <w:rPr>
          <w:i/>
        </w:rPr>
        <w:t xml:space="preserve">IEEE </w:t>
      </w:r>
      <w:proofErr w:type="spellStart"/>
      <w:r w:rsidRPr="00D872A2">
        <w:rPr>
          <w:i/>
        </w:rPr>
        <w:t>Comput</w:t>
      </w:r>
      <w:proofErr w:type="spellEnd"/>
      <w:r w:rsidRPr="00D872A2">
        <w:rPr>
          <w:i/>
        </w:rPr>
        <w:t>. Graph. Appl</w:t>
      </w:r>
      <w:r w:rsidRPr="00430C3B">
        <w:t>. 28, 2 (2008), 6–11.</w:t>
      </w:r>
      <w:r w:rsidR="00840D02">
        <w:t xml:space="preserve"> </w:t>
      </w:r>
      <w:proofErr w:type="spellStart"/>
      <w:r w:rsidRPr="00E956C8">
        <w:rPr>
          <w:rFonts w:ascii="Courier New" w:hAnsi="Courier New" w:cs="Courier New"/>
        </w:rPr>
        <w:t>DOI</w:t>
      </w:r>
      <w:r w:rsidRPr="00430C3B">
        <w:t>:http</w:t>
      </w:r>
      <w:proofErr w:type="spellEnd"/>
      <w:r w:rsidRPr="00430C3B">
        <w:t>://dx.doi.org/10.1109/MCG.2008.39</w:t>
      </w:r>
    </w:p>
    <w:p w:rsidR="00370A85" w:rsidRDefault="00B74B75" w:rsidP="002B58F5">
      <w:pPr>
        <w:pStyle w:val="RecivedDate"/>
      </w:pPr>
      <w:r>
        <w:br/>
      </w:r>
      <w:r>
        <w:br/>
      </w:r>
      <w:r>
        <w:br/>
      </w:r>
      <w:r>
        <w:br/>
      </w:r>
      <w:r w:rsidR="005165AA" w:rsidRPr="00D13A7A">
        <w:t>Received September 2008; accepted March 2009</w:t>
      </w:r>
    </w:p>
    <w:sectPr w:rsidR="00370A85" w:rsidSect="00C8316D">
      <w:headerReference w:type="even" r:id="rId17"/>
      <w:type w:val="continuous"/>
      <w:pgSz w:w="12240" w:h="15840"/>
      <w:pgMar w:top="1768" w:right="1106" w:bottom="1516" w:left="1064" w:header="0" w:footer="3" w:gutter="0"/>
      <w:cols w:num="2" w:space="445"/>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B14" w:rsidRDefault="00792B14">
      <w:pPr>
        <w:rPr>
          <w:rFonts w:cs="Times New Roman"/>
          <w:color w:val="auto"/>
          <w:sz w:val="20"/>
        </w:rPr>
      </w:pPr>
      <w:r>
        <w:rPr>
          <w:rFonts w:cs="Times New Roman"/>
          <w:color w:val="auto"/>
          <w:sz w:val="20"/>
        </w:rPr>
        <w:separator/>
      </w:r>
    </w:p>
    <w:p w:rsidR="00792B14" w:rsidRDefault="00792B14"/>
  </w:endnote>
  <w:endnote w:type="continuationSeparator" w:id="0">
    <w:p w:rsidR="00792B14" w:rsidRDefault="00792B14">
      <w:r>
        <w:continuationSeparator/>
      </w:r>
    </w:p>
    <w:p w:rsidR="00792B14" w:rsidRDefault="00792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625" w:rsidRDefault="00873625">
    <w:pPr>
      <w:pStyle w:val="Headerorfooter0"/>
      <w:framePr w:w="12251" w:h="125" w:wrap="none" w:vAnchor="text" w:hAnchor="page" w:x="1" w:y="-1362"/>
      <w:shd w:val="clear" w:color="auto" w:fill="auto"/>
      <w:ind w:left="1075"/>
    </w:pPr>
    <w:r>
      <w:rPr>
        <w:rStyle w:val="Headerorfooter6pt"/>
      </w:rPr>
      <w:t>ACM Transactions on Graphics, Vol. 28, No. 4, Article 106, Publication date: August 2009.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625" w:rsidRDefault="00873625">
    <w:pPr>
      <w:pStyle w:val="Headerorfooter0"/>
      <w:framePr w:w="12251" w:h="125" w:wrap="none" w:vAnchor="text" w:hAnchor="page" w:x="1" w:y="-1362"/>
      <w:shd w:val="clear" w:color="auto" w:fill="auto"/>
      <w:ind w:left="6000"/>
    </w:pPr>
    <w:r>
      <w:rPr>
        <w:rStyle w:val="Headerorfooter6pt"/>
      </w:rPr>
      <w:t>ACM Transactions on Graphics, Vol. 28, No. 4, Article 106, Publication date: August 2009.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625" w:rsidRPr="00511597" w:rsidRDefault="00873625">
    <w:pPr>
      <w:pStyle w:val="Headerorfooter0"/>
      <w:framePr w:w="12251" w:h="110" w:wrap="none" w:vAnchor="text" w:hAnchor="page" w:x="1" w:y="-1353"/>
      <w:shd w:val="clear" w:color="auto" w:fill="auto"/>
      <w:ind w:left="6730"/>
      <w:rPr>
        <w:rFonts w:ascii="Times" w:hAnsi="Times"/>
        <w:sz w:val="12"/>
        <w:szCs w:val="12"/>
      </w:rPr>
    </w:pPr>
    <w:r w:rsidRPr="00511597">
      <w:rPr>
        <w:rStyle w:val="Headerorfooter55pt"/>
        <w:rFonts w:ascii="Times" w:hAnsi="Times"/>
        <w:sz w:val="12"/>
        <w:szCs w:val="12"/>
      </w:rPr>
      <w:t>ACM Transactions on Graphics, Vol. 28, No. 4, Article 106, Publication date: August 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B14" w:rsidRDefault="00792B14">
      <w:pPr>
        <w:rPr>
          <w:rFonts w:cs="Times New Roman"/>
          <w:color w:val="auto"/>
          <w:sz w:val="20"/>
        </w:rPr>
      </w:pPr>
      <w:r>
        <w:rPr>
          <w:rFonts w:cs="Times New Roman"/>
          <w:color w:val="auto"/>
          <w:sz w:val="20"/>
        </w:rPr>
        <w:separator/>
      </w:r>
    </w:p>
    <w:p w:rsidR="00792B14" w:rsidRDefault="00792B14"/>
  </w:footnote>
  <w:footnote w:type="continuationSeparator" w:id="0">
    <w:p w:rsidR="00792B14" w:rsidRDefault="00792B14">
      <w:r>
        <w:continuationSeparator/>
      </w:r>
    </w:p>
    <w:p w:rsidR="00792B14" w:rsidRDefault="00792B14"/>
  </w:footnote>
  <w:footnote w:id="1">
    <w:p w:rsidR="00873625" w:rsidRDefault="00873625" w:rsidP="009B62E9">
      <w:pPr>
        <w:pStyle w:val="Footnote0"/>
        <w:shd w:val="clear" w:color="auto" w:fill="auto"/>
        <w:spacing w:line="150" w:lineRule="exact"/>
      </w:pPr>
      <w:r>
        <w:rPr>
          <w:vertAlign w:val="superscript"/>
        </w:rPr>
        <w:footnoteRef/>
      </w:r>
      <w:r>
        <w:t>1 lux = 1 lumen/m</w:t>
      </w:r>
      <w:r>
        <w:rPr>
          <w:vertAlign w:val="superscript"/>
        </w:rPr>
        <w:t>2</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625" w:rsidRPr="00C81478" w:rsidRDefault="005A182C">
    <w:pPr>
      <w:pStyle w:val="Headerorfooter0"/>
      <w:framePr w:w="12251" w:h="163" w:wrap="none" w:vAnchor="text" w:hAnchor="page" w:x="1" w:y="1244"/>
      <w:shd w:val="clear" w:color="auto" w:fill="auto"/>
      <w:tabs>
        <w:tab w:val="right" w:pos="3557"/>
      </w:tabs>
      <w:ind w:left="1080"/>
      <w:rPr>
        <w:rFonts w:ascii="Helvetica" w:hAnsi="Helvetica"/>
        <w:sz w:val="18"/>
        <w:szCs w:val="18"/>
      </w:rPr>
    </w:pPr>
    <w:r w:rsidRPr="00C81478">
      <w:rPr>
        <w:rFonts w:ascii="Helvetica" w:hAnsi="Helvetica"/>
        <w:sz w:val="18"/>
        <w:szCs w:val="18"/>
      </w:rPr>
      <w:fldChar w:fldCharType="begin"/>
    </w:r>
    <w:r w:rsidR="00873625" w:rsidRPr="00C81478">
      <w:rPr>
        <w:rFonts w:ascii="Helvetica" w:hAnsi="Helvetica"/>
        <w:sz w:val="18"/>
        <w:szCs w:val="18"/>
      </w:rPr>
      <w:instrText xml:space="preserve"> PAGE \* MERGEFORMAT </w:instrText>
    </w:r>
    <w:r w:rsidRPr="00C81478">
      <w:rPr>
        <w:rFonts w:ascii="Helvetica" w:hAnsi="Helvetica"/>
        <w:sz w:val="18"/>
        <w:szCs w:val="18"/>
      </w:rPr>
      <w:fldChar w:fldCharType="separate"/>
    </w:r>
    <w:r w:rsidR="00873625" w:rsidRPr="00922A0B">
      <w:rPr>
        <w:rStyle w:val="HeaderorfooterArialUnicodeMS"/>
        <w:rFonts w:ascii="Helvetica" w:hAnsi="Helvetica"/>
        <w:noProof/>
        <w:sz w:val="18"/>
      </w:rPr>
      <w:t>6</w:t>
    </w:r>
    <w:r w:rsidRPr="00C81478">
      <w:rPr>
        <w:rFonts w:ascii="Helvetica" w:hAnsi="Helvetica"/>
        <w:sz w:val="18"/>
        <w:szCs w:val="18"/>
      </w:rPr>
      <w:fldChar w:fldCharType="end"/>
    </w:r>
    <w:r w:rsidR="00873625" w:rsidRPr="00C81478">
      <w:rPr>
        <w:rStyle w:val="HeaderorfooterArialUnicodeMS"/>
        <w:rFonts w:ascii="Helvetica" w:hAnsi="Helvetica"/>
        <w:sz w:val="18"/>
        <w:szCs w:val="18"/>
      </w:rPr>
      <w:tab/>
      <w:t>V. F. Pamplona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625" w:rsidRPr="00C8316D" w:rsidRDefault="00CF1FF3" w:rsidP="00532640">
    <w:pPr>
      <w:pStyle w:val="Headerorfooter0"/>
      <w:framePr w:w="12251" w:h="163" w:wrap="none" w:vAnchor="text" w:hAnchor="page" w:x="1" w:y="1283"/>
      <w:shd w:val="clear" w:color="auto" w:fill="auto"/>
      <w:tabs>
        <w:tab w:val="left" w:pos="4590"/>
        <w:tab w:val="left" w:pos="10440"/>
        <w:tab w:val="left" w:pos="10710"/>
        <w:tab w:val="right" w:pos="11107"/>
      </w:tabs>
      <w:ind w:right="1097"/>
      <w:jc w:val="right"/>
      <w:rPr>
        <w:rFonts w:ascii="Helvetica" w:hAnsi="Helvetica"/>
        <w:sz w:val="18"/>
        <w:szCs w:val="18"/>
      </w:rPr>
    </w:pPr>
    <w:r>
      <w:rPr>
        <w:rStyle w:val="HeaderorfooterArialUnicodeMS"/>
        <w:rFonts w:ascii="Helvetica" w:hAnsi="Helvetica"/>
        <w:sz w:val="18"/>
        <w:szCs w:val="18"/>
      </w:rPr>
      <w:tab/>
    </w:r>
    <w:r w:rsidR="00873625" w:rsidRPr="00C8316D">
      <w:rPr>
        <w:rStyle w:val="HeaderorfooterArialUnicodeMS"/>
        <w:rFonts w:ascii="Helvetica" w:hAnsi="Helvetica"/>
        <w:sz w:val="18"/>
        <w:szCs w:val="18"/>
      </w:rPr>
      <w:t xml:space="preserve">Photorealistic Models for Pupil Light Reflex and </w:t>
    </w:r>
    <w:proofErr w:type="spellStart"/>
    <w:r w:rsidR="00873625" w:rsidRPr="00C8316D">
      <w:rPr>
        <w:rStyle w:val="HeaderorfooterArialUnicodeMS"/>
        <w:rFonts w:ascii="Helvetica" w:hAnsi="Helvetica"/>
        <w:sz w:val="18"/>
        <w:szCs w:val="18"/>
      </w:rPr>
      <w:t>Iridal</w:t>
    </w:r>
    <w:proofErr w:type="spellEnd"/>
    <w:r w:rsidR="00873625" w:rsidRPr="00C8316D">
      <w:rPr>
        <w:rStyle w:val="HeaderorfooterArialUnicodeMS"/>
        <w:rFonts w:ascii="Helvetica" w:hAnsi="Helvetica"/>
        <w:sz w:val="18"/>
        <w:szCs w:val="18"/>
      </w:rPr>
      <w:t xml:space="preserve"> Pattern Deformation</w:t>
    </w:r>
    <w:r>
      <w:rPr>
        <w:rStyle w:val="HeaderorfooterArialUnicodeMS"/>
        <w:rFonts w:ascii="Helvetica" w:hAnsi="Helvetica"/>
        <w:sz w:val="18"/>
        <w:szCs w:val="18"/>
      </w:rPr>
      <w:tab/>
      <w:t>•</w:t>
    </w:r>
    <w:r>
      <w:rPr>
        <w:rStyle w:val="HeaderorfooterArialUnicodeMS"/>
        <w:rFonts w:ascii="Helvetica" w:hAnsi="Helvetica"/>
        <w:sz w:val="18"/>
        <w:szCs w:val="18"/>
      </w:rPr>
      <w:tab/>
    </w:r>
    <w:r w:rsidR="005A182C" w:rsidRPr="00C8316D">
      <w:rPr>
        <w:rFonts w:ascii="Helvetica" w:hAnsi="Helvetica"/>
        <w:sz w:val="18"/>
        <w:szCs w:val="18"/>
      </w:rPr>
      <w:fldChar w:fldCharType="begin"/>
    </w:r>
    <w:r w:rsidR="00A674FF" w:rsidRPr="00C8316D">
      <w:rPr>
        <w:rFonts w:ascii="Helvetica" w:hAnsi="Helvetica"/>
        <w:sz w:val="18"/>
        <w:szCs w:val="18"/>
      </w:rPr>
      <w:instrText xml:space="preserve"> PAGE \* MERGEFORMAT </w:instrText>
    </w:r>
    <w:r w:rsidR="005A182C" w:rsidRPr="00C8316D">
      <w:rPr>
        <w:rFonts w:ascii="Helvetica" w:hAnsi="Helvetica"/>
        <w:sz w:val="18"/>
        <w:szCs w:val="18"/>
      </w:rPr>
      <w:fldChar w:fldCharType="separate"/>
    </w:r>
    <w:r w:rsidR="00514664" w:rsidRPr="00514664">
      <w:rPr>
        <w:rStyle w:val="HeaderorfooterArialUnicodeMS"/>
        <w:rFonts w:ascii="Helvetica" w:hAnsi="Helvetica"/>
        <w:noProof/>
        <w:sz w:val="18"/>
      </w:rPr>
      <w:t>7</w:t>
    </w:r>
    <w:r w:rsidR="005A182C" w:rsidRPr="00C8316D">
      <w:rPr>
        <w:rFonts w:ascii="Helvetica" w:hAnsi="Helvetica"/>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16D" w:rsidRDefault="00C8316D">
    <w:pPr>
      <w:pStyle w:val="Header"/>
    </w:pPr>
  </w:p>
  <w:p w:rsidR="00C8316D" w:rsidRDefault="00C8316D">
    <w:pPr>
      <w:pStyle w:val="Header"/>
    </w:pPr>
  </w:p>
  <w:p w:rsidR="00C8316D" w:rsidRDefault="00C8316D">
    <w:pPr>
      <w:pStyle w:val="Header"/>
      <w:rPr>
        <w:rFonts w:ascii="Helvetica" w:hAnsi="Helvetica"/>
        <w:sz w:val="18"/>
        <w:szCs w:val="18"/>
      </w:rPr>
    </w:pPr>
  </w:p>
  <w:p w:rsidR="00C8316D" w:rsidRDefault="00C8316D" w:rsidP="00C8316D">
    <w:pPr>
      <w:pStyle w:val="Header"/>
      <w:tabs>
        <w:tab w:val="clear" w:pos="4320"/>
        <w:tab w:val="center" w:pos="5040"/>
      </w:tabs>
      <w:rPr>
        <w:rFonts w:ascii="Helvetica" w:hAnsi="Helvetica"/>
        <w:sz w:val="18"/>
        <w:szCs w:val="18"/>
      </w:rPr>
    </w:pPr>
  </w:p>
  <w:p w:rsidR="00C8316D" w:rsidRPr="00C8316D" w:rsidRDefault="005A182C" w:rsidP="00CF1FF3">
    <w:pPr>
      <w:pStyle w:val="Header"/>
      <w:tabs>
        <w:tab w:val="clear" w:pos="4320"/>
        <w:tab w:val="center" w:pos="360"/>
        <w:tab w:val="left" w:pos="630"/>
      </w:tabs>
      <w:rPr>
        <w:rFonts w:ascii="Helvetica" w:hAnsi="Helvetica"/>
        <w:sz w:val="18"/>
        <w:szCs w:val="18"/>
      </w:rPr>
    </w:pPr>
    <w:r w:rsidRPr="00C8316D">
      <w:rPr>
        <w:rFonts w:ascii="Helvetica" w:hAnsi="Helvetica"/>
        <w:sz w:val="18"/>
        <w:szCs w:val="18"/>
      </w:rPr>
      <w:fldChar w:fldCharType="begin"/>
    </w:r>
    <w:r w:rsidR="00C8316D" w:rsidRPr="00C8316D">
      <w:rPr>
        <w:rFonts w:ascii="Helvetica" w:hAnsi="Helvetica"/>
        <w:sz w:val="18"/>
        <w:szCs w:val="18"/>
      </w:rPr>
      <w:instrText xml:space="preserve"> PAGE   \* MERGEFORMAT </w:instrText>
    </w:r>
    <w:r w:rsidRPr="00C8316D">
      <w:rPr>
        <w:rFonts w:ascii="Helvetica" w:hAnsi="Helvetica"/>
        <w:sz w:val="18"/>
        <w:szCs w:val="18"/>
      </w:rPr>
      <w:fldChar w:fldCharType="separate"/>
    </w:r>
    <w:r w:rsidR="00514664">
      <w:rPr>
        <w:rFonts w:ascii="Helvetica" w:hAnsi="Helvetica"/>
        <w:noProof/>
        <w:sz w:val="18"/>
        <w:szCs w:val="18"/>
      </w:rPr>
      <w:t>2</w:t>
    </w:r>
    <w:r w:rsidRPr="00C8316D">
      <w:rPr>
        <w:rFonts w:ascii="Helvetica" w:hAnsi="Helvetica"/>
        <w:sz w:val="18"/>
        <w:szCs w:val="18"/>
      </w:rPr>
      <w:fldChar w:fldCharType="end"/>
    </w:r>
    <w:r w:rsidR="00CF1FF3">
      <w:rPr>
        <w:rFonts w:ascii="Helvetica" w:hAnsi="Helvetica"/>
        <w:sz w:val="18"/>
        <w:szCs w:val="18"/>
      </w:rPr>
      <w:tab/>
      <w:t>•</w:t>
    </w:r>
    <w:r w:rsidR="00CF1FF3">
      <w:rPr>
        <w:rFonts w:ascii="Helvetica" w:hAnsi="Helvetica"/>
        <w:sz w:val="18"/>
        <w:szCs w:val="18"/>
      </w:rPr>
      <w:tab/>
    </w:r>
    <w:r w:rsidR="00C8316D" w:rsidRPr="00C8316D">
      <w:rPr>
        <w:rFonts w:ascii="Helvetica" w:hAnsi="Helvetica"/>
        <w:sz w:val="18"/>
        <w:szCs w:val="18"/>
      </w:rPr>
      <w:t xml:space="preserve"> V. F. Pamplona et al.</w:t>
    </w:r>
  </w:p>
  <w:p w:rsidR="00C8316D" w:rsidRDefault="00C831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62AEE4"/>
    <w:lvl w:ilvl="0">
      <w:start w:val="1"/>
      <w:numFmt w:val="decimal"/>
      <w:lvlText w:val="%1."/>
      <w:lvlJc w:val="left"/>
      <w:pPr>
        <w:tabs>
          <w:tab w:val="num" w:pos="1800"/>
        </w:tabs>
        <w:ind w:left="1800" w:hanging="360"/>
      </w:pPr>
    </w:lvl>
  </w:abstractNum>
  <w:abstractNum w:abstractNumId="1">
    <w:nsid w:val="FFFFFF7D"/>
    <w:multiLevelType w:val="singleLevel"/>
    <w:tmpl w:val="8FBCC740"/>
    <w:lvl w:ilvl="0">
      <w:start w:val="1"/>
      <w:numFmt w:val="decimal"/>
      <w:lvlText w:val="%1."/>
      <w:lvlJc w:val="left"/>
      <w:pPr>
        <w:tabs>
          <w:tab w:val="num" w:pos="1440"/>
        </w:tabs>
        <w:ind w:left="1440" w:hanging="360"/>
      </w:pPr>
    </w:lvl>
  </w:abstractNum>
  <w:abstractNum w:abstractNumId="2">
    <w:nsid w:val="FFFFFF7E"/>
    <w:multiLevelType w:val="singleLevel"/>
    <w:tmpl w:val="0032B5F8"/>
    <w:lvl w:ilvl="0">
      <w:start w:val="1"/>
      <w:numFmt w:val="decimal"/>
      <w:lvlText w:val="%1."/>
      <w:lvlJc w:val="left"/>
      <w:pPr>
        <w:tabs>
          <w:tab w:val="num" w:pos="1080"/>
        </w:tabs>
        <w:ind w:left="1080" w:hanging="360"/>
      </w:pPr>
    </w:lvl>
  </w:abstractNum>
  <w:abstractNum w:abstractNumId="3">
    <w:nsid w:val="FFFFFF7F"/>
    <w:multiLevelType w:val="singleLevel"/>
    <w:tmpl w:val="3B2A0812"/>
    <w:lvl w:ilvl="0">
      <w:start w:val="1"/>
      <w:numFmt w:val="decimal"/>
      <w:lvlText w:val="%1."/>
      <w:lvlJc w:val="left"/>
      <w:pPr>
        <w:tabs>
          <w:tab w:val="num" w:pos="720"/>
        </w:tabs>
        <w:ind w:left="720" w:hanging="360"/>
      </w:pPr>
    </w:lvl>
  </w:abstractNum>
  <w:abstractNum w:abstractNumId="4">
    <w:nsid w:val="FFFFFF80"/>
    <w:multiLevelType w:val="singleLevel"/>
    <w:tmpl w:val="7C8C6F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8AED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38BF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BAE2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564EBE"/>
    <w:lvl w:ilvl="0">
      <w:start w:val="1"/>
      <w:numFmt w:val="decimal"/>
      <w:lvlText w:val="%1."/>
      <w:lvlJc w:val="left"/>
      <w:pPr>
        <w:tabs>
          <w:tab w:val="num" w:pos="360"/>
        </w:tabs>
        <w:ind w:left="360" w:hanging="360"/>
      </w:pPr>
    </w:lvl>
  </w:abstractNum>
  <w:abstractNum w:abstractNumId="9">
    <w:nsid w:val="FFFFFF89"/>
    <w:multiLevelType w:val="singleLevel"/>
    <w:tmpl w:val="144CFDE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44CCB428"/>
    <w:lvl w:ilvl="0">
      <w:start w:val="3"/>
      <w:numFmt w:val="decimal"/>
      <w:lvlText w:val="%1."/>
      <w:lvlJc w:val="left"/>
      <w:rPr>
        <w:b w:val="0"/>
        <w:i w:val="0"/>
        <w:smallCaps w:val="0"/>
        <w:strike w:val="0"/>
        <w:color w:val="000000"/>
        <w:spacing w:val="0"/>
        <w:w w:val="100"/>
        <w:position w:val="0"/>
        <w:sz w:val="19"/>
        <w:u w:val="none"/>
      </w:rPr>
    </w:lvl>
    <w:lvl w:ilvl="1">
      <w:start w:val="1"/>
      <w:numFmt w:val="decimal"/>
      <w:pStyle w:val="ArabicList"/>
      <w:lvlText w:val="(%2)"/>
      <w:lvlJc w:val="left"/>
      <w:pPr>
        <w:tabs>
          <w:tab w:val="num" w:pos="360"/>
        </w:tabs>
        <w:ind w:left="360" w:hanging="360"/>
      </w:pPr>
      <w:rPr>
        <w:rFonts w:hint="default"/>
        <w:b w:val="0"/>
        <w:i w:val="0"/>
        <w:smallCaps w:val="0"/>
        <w:strike w:val="0"/>
        <w:color w:val="000000"/>
        <w:spacing w:val="0"/>
        <w:w w:val="100"/>
        <w:position w:val="0"/>
        <w:sz w:val="19"/>
        <w:u w:val="none"/>
      </w:rPr>
    </w:lvl>
    <w:lvl w:ilvl="2">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3">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4">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5">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6">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7">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8">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abstractNum>
  <w:abstractNum w:abstractNumId="11">
    <w:nsid w:val="08380486"/>
    <w:multiLevelType w:val="multilevel"/>
    <w:tmpl w:val="91A27E5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C273584"/>
    <w:multiLevelType w:val="hybridMultilevel"/>
    <w:tmpl w:val="91A27E5C"/>
    <w:lvl w:ilvl="0" w:tplc="E56AB10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D11CAE"/>
    <w:multiLevelType w:val="multilevel"/>
    <w:tmpl w:val="B1A0E9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75"/>
        </w:tabs>
        <w:ind w:left="475" w:hanging="475"/>
      </w:pPr>
      <w:rPr>
        <w:rFonts w:ascii="Helvetica" w:hAnsi="Helvetica" w:hint="default"/>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0E07AE5"/>
    <w:multiLevelType w:val="multilevel"/>
    <w:tmpl w:val="FC12C542"/>
    <w:lvl w:ilvl="0">
      <w:start w:val="3"/>
      <w:numFmt w:val="decimal"/>
      <w:lvlText w:val="%1."/>
      <w:lvlJc w:val="left"/>
      <w:rPr>
        <w:b w:val="0"/>
        <w:i w:val="0"/>
        <w:smallCaps w:val="0"/>
        <w:strike w:val="0"/>
        <w:color w:val="000000"/>
        <w:spacing w:val="0"/>
        <w:w w:val="100"/>
        <w:position w:val="0"/>
        <w:sz w:val="19"/>
        <w:u w:val="none"/>
      </w:rPr>
    </w:lvl>
    <w:lvl w:ilvl="1">
      <w:start w:val="1"/>
      <w:numFmt w:val="bullet"/>
      <w:pStyle w:val="Hyphenlist"/>
      <w:lvlText w:val="—"/>
      <w:lvlJc w:val="left"/>
      <w:pPr>
        <w:tabs>
          <w:tab w:val="num" w:pos="360"/>
        </w:tabs>
        <w:ind w:left="360" w:hanging="360"/>
      </w:pPr>
      <w:rPr>
        <w:rFonts w:ascii="Times New Roman" w:hAnsi="Times New Roman" w:cs="Times New Roman" w:hint="default"/>
        <w:b w:val="0"/>
        <w:i w:val="0"/>
        <w:smallCaps w:val="0"/>
        <w:strike w:val="0"/>
        <w:color w:val="000000"/>
        <w:spacing w:val="0"/>
        <w:w w:val="100"/>
        <w:position w:val="0"/>
        <w:sz w:val="18"/>
        <w:szCs w:val="18"/>
        <w:u w:val="none"/>
      </w:rPr>
    </w:lvl>
    <w:lvl w:ilvl="2">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3">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4">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5">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6">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7">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8">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abstractNum>
  <w:abstractNum w:abstractNumId="15">
    <w:nsid w:val="29DC21D4"/>
    <w:multiLevelType w:val="multilevel"/>
    <w:tmpl w:val="69125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Helvetica" w:hAnsi="Helvetica" w:hint="default"/>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BF20D8C"/>
    <w:multiLevelType w:val="multilevel"/>
    <w:tmpl w:val="B1A0E9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75"/>
        </w:tabs>
        <w:ind w:left="475" w:hanging="475"/>
      </w:pPr>
      <w:rPr>
        <w:rFonts w:ascii="Helvetica" w:hAnsi="Helvetica" w:hint="default"/>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DE84B6D"/>
    <w:multiLevelType w:val="multilevel"/>
    <w:tmpl w:val="B07638F2"/>
    <w:lvl w:ilvl="0">
      <w:start w:val="1"/>
      <w:numFmt w:val="decimal"/>
      <w:pStyle w:val="Heading11"/>
      <w:lvlText w:val="%1."/>
      <w:lvlJc w:val="left"/>
      <w:pPr>
        <w:tabs>
          <w:tab w:val="num" w:pos="360"/>
        </w:tabs>
        <w:ind w:left="360" w:hanging="360"/>
      </w:pPr>
      <w:rPr>
        <w:rFonts w:hint="default"/>
      </w:rPr>
    </w:lvl>
    <w:lvl w:ilvl="1">
      <w:start w:val="1"/>
      <w:numFmt w:val="decimal"/>
      <w:pStyle w:val="Heading21"/>
      <w:lvlText w:val="%1.%2"/>
      <w:lvlJc w:val="left"/>
      <w:pPr>
        <w:tabs>
          <w:tab w:val="num" w:pos="475"/>
        </w:tabs>
        <w:ind w:left="475" w:hanging="475"/>
      </w:pPr>
      <w:rPr>
        <w:rFonts w:ascii="Helvetica" w:hAnsi="Helvetica" w:hint="default"/>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EC43CD"/>
    <w:multiLevelType w:val="multilevel"/>
    <w:tmpl w:val="7096AC92"/>
    <w:lvl w:ilvl="0">
      <w:start w:val="1"/>
      <w:numFmt w:val="decimal"/>
      <w:lvlText w:val="%1."/>
      <w:lvlJc w:val="left"/>
      <w:pPr>
        <w:tabs>
          <w:tab w:val="num" w:pos="360"/>
        </w:tabs>
        <w:ind w:left="360"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abstractNum w:abstractNumId="19">
    <w:nsid w:val="436F4999"/>
    <w:multiLevelType w:val="multilevel"/>
    <w:tmpl w:val="D7A45E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Helvetica" w:hAnsi="Helvetica" w:hint="default"/>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6601E0F"/>
    <w:multiLevelType w:val="hybridMultilevel"/>
    <w:tmpl w:val="ECB68946"/>
    <w:lvl w:ilvl="0" w:tplc="D13A40D6">
      <w:start w:val="1"/>
      <w:numFmt w:val="upperLetter"/>
      <w:pStyle w:val="AppendixHead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065002"/>
    <w:multiLevelType w:val="multilevel"/>
    <w:tmpl w:val="AA6C7580"/>
    <w:lvl w:ilvl="0">
      <w:start w:val="1"/>
      <w:numFmt w:val="decimal"/>
      <w:lvlText w:val="%1."/>
      <w:lvlJc w:val="left"/>
      <w:pPr>
        <w:tabs>
          <w:tab w:val="num" w:pos="734"/>
        </w:tabs>
        <w:ind w:left="734"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abstractNum w:abstractNumId="22">
    <w:nsid w:val="50B324E4"/>
    <w:multiLevelType w:val="multilevel"/>
    <w:tmpl w:val="D7C2AA04"/>
    <w:lvl w:ilvl="0">
      <w:start w:val="3"/>
      <w:numFmt w:val="decimal"/>
      <w:lvlText w:val="%1."/>
      <w:lvlJc w:val="left"/>
      <w:rPr>
        <w:b w:val="0"/>
        <w:i w:val="0"/>
        <w:smallCaps w:val="0"/>
        <w:strike w:val="0"/>
        <w:color w:val="000000"/>
        <w:spacing w:val="0"/>
        <w:w w:val="100"/>
        <w:position w:val="0"/>
        <w:sz w:val="19"/>
        <w:u w:val="none"/>
      </w:rPr>
    </w:lvl>
    <w:lvl w:ilvl="1">
      <w:start w:val="1"/>
      <w:numFmt w:val="decimal"/>
      <w:lvlText w:val="(%2)"/>
      <w:lvlJc w:val="left"/>
      <w:pPr>
        <w:tabs>
          <w:tab w:val="num" w:pos="360"/>
        </w:tabs>
        <w:ind w:left="360" w:hanging="360"/>
      </w:pPr>
      <w:rPr>
        <w:rFonts w:hint="default"/>
        <w:b w:val="0"/>
        <w:i w:val="0"/>
        <w:smallCaps w:val="0"/>
        <w:strike w:val="0"/>
        <w:color w:val="000000"/>
        <w:spacing w:val="0"/>
        <w:w w:val="100"/>
        <w:position w:val="0"/>
        <w:sz w:val="19"/>
        <w:u w:val="none"/>
      </w:rPr>
    </w:lvl>
    <w:lvl w:ilvl="2">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3">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4">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5">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6">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7">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8">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abstractNum>
  <w:abstractNum w:abstractNumId="23">
    <w:nsid w:val="5BAE5B16"/>
    <w:multiLevelType w:val="multilevel"/>
    <w:tmpl w:val="800CEEBA"/>
    <w:lvl w:ilvl="0">
      <w:start w:val="3"/>
      <w:numFmt w:val="decimal"/>
      <w:lvlText w:val="%1."/>
      <w:lvlJc w:val="left"/>
      <w:rPr>
        <w:b w:val="0"/>
        <w:i w:val="0"/>
        <w:smallCaps w:val="0"/>
        <w:strike w:val="0"/>
        <w:color w:val="000000"/>
        <w:spacing w:val="0"/>
        <w:w w:val="100"/>
        <w:position w:val="0"/>
        <w:sz w:val="19"/>
        <w:u w:val="none"/>
      </w:rPr>
    </w:lvl>
    <w:lvl w:ilvl="1">
      <w:start w:val="1"/>
      <w:numFmt w:val="bullet"/>
      <w:lvlText w:val=""/>
      <w:lvlJc w:val="left"/>
      <w:pPr>
        <w:tabs>
          <w:tab w:val="num" w:pos="360"/>
        </w:tabs>
        <w:ind w:left="360" w:hanging="360"/>
      </w:pPr>
      <w:rPr>
        <w:rFonts w:ascii="Symbol" w:hAnsi="Symbol" w:hint="default"/>
        <w:b w:val="0"/>
        <w:i w:val="0"/>
        <w:smallCaps w:val="0"/>
        <w:strike w:val="0"/>
        <w:color w:val="000000"/>
        <w:spacing w:val="0"/>
        <w:w w:val="100"/>
        <w:position w:val="0"/>
        <w:sz w:val="18"/>
        <w:szCs w:val="18"/>
        <w:u w:val="none"/>
      </w:rPr>
    </w:lvl>
    <w:lvl w:ilvl="2">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3">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4">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5">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6">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7">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8">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abstractNum>
  <w:abstractNum w:abstractNumId="24">
    <w:nsid w:val="6F9902CE"/>
    <w:multiLevelType w:val="multilevel"/>
    <w:tmpl w:val="800CEEBA"/>
    <w:lvl w:ilvl="0">
      <w:start w:val="3"/>
      <w:numFmt w:val="decimal"/>
      <w:lvlText w:val="%1."/>
      <w:lvlJc w:val="left"/>
      <w:rPr>
        <w:b w:val="0"/>
        <w:i w:val="0"/>
        <w:smallCaps w:val="0"/>
        <w:strike w:val="0"/>
        <w:color w:val="000000"/>
        <w:spacing w:val="0"/>
        <w:w w:val="100"/>
        <w:position w:val="0"/>
        <w:sz w:val="19"/>
        <w:u w:val="none"/>
      </w:rPr>
    </w:lvl>
    <w:lvl w:ilvl="1">
      <w:start w:val="1"/>
      <w:numFmt w:val="bullet"/>
      <w:lvlText w:val=""/>
      <w:lvlJc w:val="left"/>
      <w:pPr>
        <w:tabs>
          <w:tab w:val="num" w:pos="360"/>
        </w:tabs>
        <w:ind w:left="360" w:hanging="360"/>
      </w:pPr>
      <w:rPr>
        <w:rFonts w:ascii="Symbol" w:hAnsi="Symbol" w:hint="default"/>
        <w:b w:val="0"/>
        <w:i w:val="0"/>
        <w:smallCaps w:val="0"/>
        <w:strike w:val="0"/>
        <w:color w:val="000000"/>
        <w:spacing w:val="0"/>
        <w:w w:val="100"/>
        <w:position w:val="0"/>
        <w:sz w:val="18"/>
        <w:szCs w:val="18"/>
        <w:u w:val="none"/>
      </w:rPr>
    </w:lvl>
    <w:lvl w:ilvl="2">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3">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4">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5">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6">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7">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8">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abstractNum>
  <w:abstractNum w:abstractNumId="25">
    <w:nsid w:val="71B33F46"/>
    <w:multiLevelType w:val="hybridMultilevel"/>
    <w:tmpl w:val="41142A32"/>
    <w:lvl w:ilvl="0" w:tplc="EF1CC8AC">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4E7705"/>
    <w:multiLevelType w:val="multilevel"/>
    <w:tmpl w:val="00000000"/>
    <w:lvl w:ilvl="0">
      <w:start w:val="3"/>
      <w:numFmt w:val="decimal"/>
      <w:lvlText w:val="%1."/>
      <w:lvlJc w:val="left"/>
      <w:rPr>
        <w:b w:val="0"/>
        <w:i w:val="0"/>
        <w:smallCaps w:val="0"/>
        <w:strike w:val="0"/>
        <w:color w:val="000000"/>
        <w:spacing w:val="0"/>
        <w:w w:val="100"/>
        <w:position w:val="0"/>
        <w:sz w:val="19"/>
        <w:u w:val="none"/>
      </w:rPr>
    </w:lvl>
    <w:lvl w:ilvl="1">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2">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3">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4">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5">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6">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7">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lvl w:ilvl="8">
      <w:start w:val="1"/>
      <w:numFmt w:val="decimal"/>
      <w:lvlText w:val="(%2)"/>
      <w:lvlJc w:val="left"/>
      <w:rPr>
        <w:rFonts w:ascii="Times New Roman" w:hAnsi="Times New Roman" w:cs="Times New Roman"/>
        <w:b w:val="0"/>
        <w:i w:val="0"/>
        <w:smallCaps w:val="0"/>
        <w:strike w:val="0"/>
        <w:color w:val="000000"/>
        <w:spacing w:val="0"/>
        <w:w w:val="100"/>
        <w:position w:val="0"/>
        <w:sz w:val="17"/>
        <w:u w:val="none"/>
      </w:rPr>
    </w:lvl>
  </w:abstractNum>
  <w:abstractNum w:abstractNumId="27">
    <w:nsid w:val="7D4061D5"/>
    <w:multiLevelType w:val="multilevel"/>
    <w:tmpl w:val="BCB88E6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Helvetica" w:hAnsi="Helvetica" w:hint="default"/>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F8B3BE4"/>
    <w:multiLevelType w:val="multilevel"/>
    <w:tmpl w:val="C398337C"/>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num w:numId="1">
    <w:abstractNumId w:val="10"/>
  </w:num>
  <w:num w:numId="2">
    <w:abstractNumId w:val="17"/>
  </w:num>
  <w:num w:numId="3">
    <w:abstractNumId w:val="17"/>
    <w:lvlOverride w:ilvl="0">
      <w:startOverride w:val="1"/>
    </w:lvlOverride>
  </w:num>
  <w:num w:numId="4">
    <w:abstractNumId w:val="21"/>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28"/>
  </w:num>
  <w:num w:numId="18">
    <w:abstractNumId w:val="19"/>
  </w:num>
  <w:num w:numId="19">
    <w:abstractNumId w:val="15"/>
  </w:num>
  <w:num w:numId="20">
    <w:abstractNumId w:val="26"/>
  </w:num>
  <w:num w:numId="21">
    <w:abstractNumId w:val="22"/>
  </w:num>
  <w:num w:numId="22">
    <w:abstractNumId w:val="24"/>
  </w:num>
  <w:num w:numId="23">
    <w:abstractNumId w:val="23"/>
  </w:num>
  <w:num w:numId="24">
    <w:abstractNumId w:val="14"/>
  </w:num>
  <w:num w:numId="25">
    <w:abstractNumId w:val="16"/>
  </w:num>
  <w:num w:numId="26">
    <w:abstractNumId w:val="13"/>
  </w:num>
  <w:num w:numId="27">
    <w:abstractNumId w:val="25"/>
  </w:num>
  <w:num w:numId="28">
    <w:abstractNumId w:val="12"/>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evenAndOddHeaders/>
  <w:drawingGridHorizontalSpacing w:val="120"/>
  <w:drawingGridVerticalSpacing w:val="181"/>
  <w:displayHorizontalDrawingGridEvery w:val="2"/>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5833B0"/>
    <w:rsid w:val="00013664"/>
    <w:rsid w:val="00021D41"/>
    <w:rsid w:val="000306AE"/>
    <w:rsid w:val="00030DE5"/>
    <w:rsid w:val="00045AD2"/>
    <w:rsid w:val="00070903"/>
    <w:rsid w:val="000B426B"/>
    <w:rsid w:val="000E168B"/>
    <w:rsid w:val="000E3CDA"/>
    <w:rsid w:val="000F26D0"/>
    <w:rsid w:val="000F5747"/>
    <w:rsid w:val="0010777A"/>
    <w:rsid w:val="00122C18"/>
    <w:rsid w:val="001347CB"/>
    <w:rsid w:val="00145CA4"/>
    <w:rsid w:val="00155716"/>
    <w:rsid w:val="00172FBC"/>
    <w:rsid w:val="00195403"/>
    <w:rsid w:val="001E5AD6"/>
    <w:rsid w:val="0020281D"/>
    <w:rsid w:val="00213F51"/>
    <w:rsid w:val="00242988"/>
    <w:rsid w:val="00270395"/>
    <w:rsid w:val="00292E5B"/>
    <w:rsid w:val="00294F66"/>
    <w:rsid w:val="002A1DAA"/>
    <w:rsid w:val="002A4A18"/>
    <w:rsid w:val="002B4131"/>
    <w:rsid w:val="002B58F5"/>
    <w:rsid w:val="002D121C"/>
    <w:rsid w:val="0030119A"/>
    <w:rsid w:val="00331A33"/>
    <w:rsid w:val="0033603F"/>
    <w:rsid w:val="00344D17"/>
    <w:rsid w:val="00370A85"/>
    <w:rsid w:val="00377C7C"/>
    <w:rsid w:val="00377DA1"/>
    <w:rsid w:val="0038213F"/>
    <w:rsid w:val="00382AC0"/>
    <w:rsid w:val="00392FDD"/>
    <w:rsid w:val="003A0FD3"/>
    <w:rsid w:val="003A1FC2"/>
    <w:rsid w:val="003B79F0"/>
    <w:rsid w:val="003C1198"/>
    <w:rsid w:val="003C77B0"/>
    <w:rsid w:val="003F4373"/>
    <w:rsid w:val="004218B5"/>
    <w:rsid w:val="004336D5"/>
    <w:rsid w:val="004414E6"/>
    <w:rsid w:val="004574CF"/>
    <w:rsid w:val="00475853"/>
    <w:rsid w:val="00487588"/>
    <w:rsid w:val="004C54FC"/>
    <w:rsid w:val="004D0F7D"/>
    <w:rsid w:val="004D1A83"/>
    <w:rsid w:val="004F1BDC"/>
    <w:rsid w:val="005066FB"/>
    <w:rsid w:val="00506F22"/>
    <w:rsid w:val="00511597"/>
    <w:rsid w:val="00514664"/>
    <w:rsid w:val="005165AA"/>
    <w:rsid w:val="00532640"/>
    <w:rsid w:val="00545374"/>
    <w:rsid w:val="0055040E"/>
    <w:rsid w:val="005742D5"/>
    <w:rsid w:val="005833B0"/>
    <w:rsid w:val="005A182C"/>
    <w:rsid w:val="005B7AF7"/>
    <w:rsid w:val="005D3A99"/>
    <w:rsid w:val="00662674"/>
    <w:rsid w:val="006728F4"/>
    <w:rsid w:val="00672ECE"/>
    <w:rsid w:val="006807A5"/>
    <w:rsid w:val="0068410E"/>
    <w:rsid w:val="00693269"/>
    <w:rsid w:val="006A4CB9"/>
    <w:rsid w:val="006B6F7F"/>
    <w:rsid w:val="006E52E2"/>
    <w:rsid w:val="00721906"/>
    <w:rsid w:val="00747EA5"/>
    <w:rsid w:val="00767A38"/>
    <w:rsid w:val="00771FB9"/>
    <w:rsid w:val="00792B14"/>
    <w:rsid w:val="00792C99"/>
    <w:rsid w:val="00793E49"/>
    <w:rsid w:val="007D368A"/>
    <w:rsid w:val="007E70C8"/>
    <w:rsid w:val="00805803"/>
    <w:rsid w:val="008317B2"/>
    <w:rsid w:val="008331D0"/>
    <w:rsid w:val="00840D02"/>
    <w:rsid w:val="008545A1"/>
    <w:rsid w:val="00873594"/>
    <w:rsid w:val="00873625"/>
    <w:rsid w:val="00873B49"/>
    <w:rsid w:val="0088667D"/>
    <w:rsid w:val="0089598B"/>
    <w:rsid w:val="008A0855"/>
    <w:rsid w:val="008A1AE2"/>
    <w:rsid w:val="008B4E4E"/>
    <w:rsid w:val="008B6126"/>
    <w:rsid w:val="008C6247"/>
    <w:rsid w:val="008D412C"/>
    <w:rsid w:val="008E4509"/>
    <w:rsid w:val="008E7F28"/>
    <w:rsid w:val="008F105D"/>
    <w:rsid w:val="008F6448"/>
    <w:rsid w:val="00916BBB"/>
    <w:rsid w:val="00922A0B"/>
    <w:rsid w:val="009336F4"/>
    <w:rsid w:val="00952FF9"/>
    <w:rsid w:val="00953E7A"/>
    <w:rsid w:val="00985DED"/>
    <w:rsid w:val="009B62E9"/>
    <w:rsid w:val="009D5FF9"/>
    <w:rsid w:val="009F576C"/>
    <w:rsid w:val="00A068F7"/>
    <w:rsid w:val="00A27190"/>
    <w:rsid w:val="00A27CF8"/>
    <w:rsid w:val="00A43D9A"/>
    <w:rsid w:val="00A674FF"/>
    <w:rsid w:val="00AA2D42"/>
    <w:rsid w:val="00AA5FE5"/>
    <w:rsid w:val="00AA77BD"/>
    <w:rsid w:val="00AE08E2"/>
    <w:rsid w:val="00B16F81"/>
    <w:rsid w:val="00B21500"/>
    <w:rsid w:val="00B44882"/>
    <w:rsid w:val="00B55B21"/>
    <w:rsid w:val="00B6332A"/>
    <w:rsid w:val="00B717A4"/>
    <w:rsid w:val="00B74B75"/>
    <w:rsid w:val="00B87C64"/>
    <w:rsid w:val="00BA5CF3"/>
    <w:rsid w:val="00BD15A5"/>
    <w:rsid w:val="00C05CE8"/>
    <w:rsid w:val="00C14662"/>
    <w:rsid w:val="00C20FA1"/>
    <w:rsid w:val="00C46E44"/>
    <w:rsid w:val="00C54482"/>
    <w:rsid w:val="00C65093"/>
    <w:rsid w:val="00C75475"/>
    <w:rsid w:val="00C77BB2"/>
    <w:rsid w:val="00C81478"/>
    <w:rsid w:val="00C8316D"/>
    <w:rsid w:val="00CA054A"/>
    <w:rsid w:val="00CA0C3F"/>
    <w:rsid w:val="00CB08BC"/>
    <w:rsid w:val="00CF1FF3"/>
    <w:rsid w:val="00CF3AF4"/>
    <w:rsid w:val="00D13A7A"/>
    <w:rsid w:val="00D22295"/>
    <w:rsid w:val="00D312CD"/>
    <w:rsid w:val="00D5190A"/>
    <w:rsid w:val="00D66A78"/>
    <w:rsid w:val="00D67E38"/>
    <w:rsid w:val="00D73756"/>
    <w:rsid w:val="00DA1107"/>
    <w:rsid w:val="00DC28A2"/>
    <w:rsid w:val="00DE03AC"/>
    <w:rsid w:val="00DE7E46"/>
    <w:rsid w:val="00E11AA2"/>
    <w:rsid w:val="00E124DB"/>
    <w:rsid w:val="00E135B5"/>
    <w:rsid w:val="00E87489"/>
    <w:rsid w:val="00E97F2E"/>
    <w:rsid w:val="00EC2829"/>
    <w:rsid w:val="00EE779F"/>
    <w:rsid w:val="00EF4E57"/>
    <w:rsid w:val="00EF52E0"/>
    <w:rsid w:val="00EF6A70"/>
    <w:rsid w:val="00F16BC0"/>
    <w:rsid w:val="00F77478"/>
    <w:rsid w:val="00F94BA7"/>
    <w:rsid w:val="00FB2436"/>
    <w:rsid w:val="00FB349D"/>
    <w:rsid w:val="00FB71C3"/>
    <w:rsid w:val="00FC5FE2"/>
    <w:rsid w:val="00FD1BD1"/>
    <w:rsid w:val="00FD7AEA"/>
    <w:rsid w:val="00FE449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4FF"/>
    <w:rPr>
      <w:rFonts w:ascii="Arial Unicode MS" w:eastAsia="Arial Unicode MS" w:cs="Arial Unicode MS"/>
      <w:color w:val="000000"/>
      <w:sz w:val="24"/>
      <w:szCs w:val="24"/>
      <w:lang w:val="en-US" w:eastAsia="en-US"/>
    </w:rPr>
  </w:style>
  <w:style w:type="paragraph" w:styleId="Heading1">
    <w:name w:val="heading 1"/>
    <w:basedOn w:val="Normal"/>
    <w:next w:val="Normal"/>
    <w:link w:val="Heading1Char"/>
    <w:qFormat/>
    <w:rsid w:val="00370A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D12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74FF"/>
    <w:rPr>
      <w:color w:val="000080"/>
      <w:u w:val="single"/>
    </w:rPr>
  </w:style>
  <w:style w:type="character" w:customStyle="1" w:styleId="Footnote">
    <w:name w:val="Footnote_"/>
    <w:rsid w:val="00A674FF"/>
    <w:rPr>
      <w:rFonts w:ascii="Times New Roman" w:hAnsi="Times New Roman" w:cs="Times New Roman"/>
      <w:i/>
      <w:spacing w:val="0"/>
      <w:sz w:val="15"/>
    </w:rPr>
  </w:style>
  <w:style w:type="paragraph" w:customStyle="1" w:styleId="InitialBodyText">
    <w:name w:val="Initial Body Text"/>
    <w:basedOn w:val="Bodytext1"/>
    <w:link w:val="InitialBodyTextChar"/>
    <w:uiPriority w:val="99"/>
    <w:rsid w:val="00511597"/>
    <w:pPr>
      <w:shd w:val="clear" w:color="auto" w:fill="auto"/>
      <w:spacing w:before="0"/>
      <w:ind w:left="20" w:firstLine="0"/>
    </w:pPr>
    <w:rPr>
      <w:rFonts w:ascii="Times" w:hAnsi="Times"/>
      <w:sz w:val="18"/>
      <w:szCs w:val="18"/>
    </w:rPr>
  </w:style>
  <w:style w:type="character" w:customStyle="1" w:styleId="Headerorfooter">
    <w:name w:val="Header or footer_"/>
    <w:rsid w:val="00A674FF"/>
    <w:rPr>
      <w:rFonts w:ascii="Times New Roman" w:hAnsi="Times New Roman" w:cs="Times New Roman"/>
      <w:sz w:val="20"/>
    </w:rPr>
  </w:style>
  <w:style w:type="character" w:customStyle="1" w:styleId="Headerorfooter55pt">
    <w:name w:val="Header or footer + 5.5 pt"/>
    <w:rsid w:val="00A674FF"/>
    <w:rPr>
      <w:rFonts w:ascii="Times New Roman" w:hAnsi="Times New Roman" w:cs="Times New Roman"/>
      <w:sz w:val="11"/>
    </w:rPr>
  </w:style>
  <w:style w:type="character" w:customStyle="1" w:styleId="Heading3">
    <w:name w:val="Heading #3_"/>
    <w:rsid w:val="00A674FF"/>
    <w:rPr>
      <w:sz w:val="19"/>
    </w:rPr>
  </w:style>
  <w:style w:type="character" w:customStyle="1" w:styleId="Bodytext">
    <w:name w:val="Body text_"/>
    <w:rsid w:val="00A674FF"/>
    <w:rPr>
      <w:rFonts w:ascii="Times New Roman" w:hAnsi="Times New Roman" w:cs="Times New Roman"/>
      <w:spacing w:val="0"/>
      <w:sz w:val="17"/>
    </w:rPr>
  </w:style>
  <w:style w:type="character" w:customStyle="1" w:styleId="Bodytext2">
    <w:name w:val="Body text (2)_"/>
    <w:rsid w:val="00A674FF"/>
    <w:rPr>
      <w:rFonts w:ascii="Times New Roman" w:hAnsi="Times New Roman" w:cs="Times New Roman"/>
      <w:spacing w:val="0"/>
      <w:sz w:val="15"/>
    </w:rPr>
  </w:style>
  <w:style w:type="character" w:customStyle="1" w:styleId="Bodytext4">
    <w:name w:val="Body text (4)_"/>
    <w:rsid w:val="00A674FF"/>
    <w:rPr>
      <w:rFonts w:ascii="Times New Roman" w:hAnsi="Times New Roman" w:cs="Times New Roman"/>
      <w:i/>
      <w:spacing w:val="0"/>
      <w:sz w:val="15"/>
    </w:rPr>
  </w:style>
  <w:style w:type="character" w:customStyle="1" w:styleId="Bodytext4Spacing2pt">
    <w:name w:val="Body text (4) + Spacing 2 pt"/>
    <w:rsid w:val="00A674FF"/>
    <w:rPr>
      <w:rFonts w:ascii="Times New Roman" w:hAnsi="Times New Roman" w:cs="Times New Roman"/>
      <w:i/>
      <w:spacing w:val="40"/>
      <w:sz w:val="15"/>
    </w:rPr>
  </w:style>
  <w:style w:type="character" w:customStyle="1" w:styleId="Bodytext20">
    <w:name w:val="Body text (2)"/>
    <w:basedOn w:val="Bodytext2"/>
    <w:rsid w:val="00A674FF"/>
    <w:rPr>
      <w:rFonts w:ascii="Times New Roman" w:hAnsi="Times New Roman" w:cs="Times New Roman"/>
      <w:spacing w:val="0"/>
      <w:sz w:val="15"/>
    </w:rPr>
  </w:style>
  <w:style w:type="character" w:customStyle="1" w:styleId="Bodytext2Italic">
    <w:name w:val="Body text (2) + Italic"/>
    <w:rsid w:val="00A674FF"/>
    <w:rPr>
      <w:rFonts w:ascii="Times New Roman" w:hAnsi="Times New Roman" w:cs="Times New Roman"/>
      <w:i/>
      <w:spacing w:val="0"/>
      <w:sz w:val="15"/>
    </w:rPr>
  </w:style>
  <w:style w:type="character" w:customStyle="1" w:styleId="Bodytext4NotItalic">
    <w:name w:val="Body text (4) + Not Italic"/>
    <w:basedOn w:val="Bodytext4"/>
    <w:rsid w:val="00A674FF"/>
    <w:rPr>
      <w:rFonts w:ascii="Times New Roman" w:hAnsi="Times New Roman" w:cs="Times New Roman"/>
      <w:i/>
      <w:spacing w:val="0"/>
      <w:sz w:val="15"/>
    </w:rPr>
  </w:style>
  <w:style w:type="paragraph" w:customStyle="1" w:styleId="TableCaption">
    <w:name w:val="Table Caption"/>
    <w:basedOn w:val="Bodytext1"/>
    <w:rsid w:val="00C81478"/>
    <w:pPr>
      <w:framePr w:w="10032" w:h="10167" w:wrap="notBeside" w:hAnchor="margin" w:x="12" w:y="-27"/>
      <w:shd w:val="clear" w:color="auto" w:fill="auto"/>
      <w:spacing w:before="0" w:after="16" w:line="221" w:lineRule="exact"/>
      <w:ind w:firstLine="0"/>
      <w:jc w:val="center"/>
    </w:pPr>
    <w:rPr>
      <w:rFonts w:ascii="Times" w:hAnsi="Times"/>
      <w:sz w:val="18"/>
      <w:szCs w:val="18"/>
    </w:rPr>
  </w:style>
  <w:style w:type="character" w:customStyle="1" w:styleId="Bodytext5">
    <w:name w:val="Body text (5)_"/>
    <w:rsid w:val="00A674FF"/>
    <w:rPr>
      <w:rFonts w:ascii="Times New Roman" w:hAnsi="Times New Roman" w:cs="Times New Roman"/>
      <w:i/>
      <w:spacing w:val="10"/>
      <w:sz w:val="17"/>
    </w:rPr>
  </w:style>
  <w:style w:type="character" w:customStyle="1" w:styleId="Bodytext50">
    <w:name w:val="Body text (5)"/>
    <w:rsid w:val="00A674FF"/>
    <w:rPr>
      <w:rFonts w:ascii="Times New Roman" w:hAnsi="Times New Roman" w:cs="Times New Roman"/>
      <w:i/>
      <w:spacing w:val="10"/>
      <w:sz w:val="17"/>
      <w:u w:val="single"/>
    </w:rPr>
  </w:style>
  <w:style w:type="character" w:customStyle="1" w:styleId="Bodytext57pt">
    <w:name w:val="Body text (5) + 7 pt"/>
    <w:aliases w:val="Small Caps,Spacing 0 pt"/>
    <w:rsid w:val="00A674FF"/>
    <w:rPr>
      <w:rFonts w:ascii="Times New Roman" w:hAnsi="Times New Roman" w:cs="Times New Roman"/>
      <w:i/>
      <w:smallCaps/>
      <w:spacing w:val="0"/>
      <w:sz w:val="14"/>
      <w:u w:val="single"/>
    </w:rPr>
  </w:style>
  <w:style w:type="character" w:customStyle="1" w:styleId="Bodytext59pt">
    <w:name w:val="Body text (5) + 9 pt"/>
    <w:aliases w:val="Not Italic,Spacing 0 pt19"/>
    <w:rsid w:val="00A674FF"/>
    <w:rPr>
      <w:rFonts w:ascii="Times New Roman" w:hAnsi="Times New Roman" w:cs="Times New Roman"/>
      <w:i/>
      <w:noProof/>
      <w:spacing w:val="0"/>
      <w:sz w:val="18"/>
    </w:rPr>
  </w:style>
  <w:style w:type="character" w:customStyle="1" w:styleId="BodytextItalic">
    <w:name w:val="Body text + Italic"/>
    <w:aliases w:val="Spacing 0 pt18"/>
    <w:rsid w:val="00A674FF"/>
    <w:rPr>
      <w:rFonts w:ascii="Times New Roman" w:hAnsi="Times New Roman" w:cs="Times New Roman"/>
      <w:i/>
      <w:spacing w:val="10"/>
      <w:sz w:val="17"/>
    </w:rPr>
  </w:style>
  <w:style w:type="character" w:customStyle="1" w:styleId="Bodytext7">
    <w:name w:val="Body text (7)_"/>
    <w:rsid w:val="00A674FF"/>
    <w:rPr>
      <w:rFonts w:ascii="Times New Roman" w:hAnsi="Times New Roman" w:cs="Times New Roman"/>
      <w:i/>
      <w:smallCaps/>
      <w:sz w:val="14"/>
    </w:rPr>
  </w:style>
  <w:style w:type="character" w:customStyle="1" w:styleId="Bodytext79pt">
    <w:name w:val="Body text (7) + 9 pt"/>
    <w:aliases w:val="Not Italic7,Not Small Caps"/>
    <w:rsid w:val="00A674FF"/>
    <w:rPr>
      <w:rFonts w:ascii="Times New Roman" w:hAnsi="Times New Roman" w:cs="Times New Roman"/>
      <w:i/>
      <w:smallCaps/>
      <w:spacing w:val="0"/>
      <w:sz w:val="18"/>
      <w:u w:val="single"/>
    </w:rPr>
  </w:style>
  <w:style w:type="character" w:customStyle="1" w:styleId="Bodytext70">
    <w:name w:val="Body text (7)"/>
    <w:rsid w:val="00A674FF"/>
    <w:rPr>
      <w:rFonts w:ascii="Times New Roman" w:hAnsi="Times New Roman" w:cs="Times New Roman"/>
      <w:i/>
      <w:smallCaps/>
      <w:sz w:val="14"/>
      <w:u w:val="single"/>
    </w:rPr>
  </w:style>
  <w:style w:type="character" w:customStyle="1" w:styleId="Bodytext785pt">
    <w:name w:val="Body text (7) + 8.5 pt"/>
    <w:aliases w:val="Not Italic6,Not Small Caps1"/>
    <w:rsid w:val="00A674FF"/>
    <w:rPr>
      <w:rFonts w:ascii="Times New Roman" w:hAnsi="Times New Roman" w:cs="Times New Roman"/>
      <w:i/>
      <w:smallCaps/>
      <w:noProof/>
      <w:spacing w:val="0"/>
      <w:sz w:val="17"/>
      <w:u w:val="single"/>
    </w:rPr>
  </w:style>
  <w:style w:type="character" w:customStyle="1" w:styleId="Bodytext6">
    <w:name w:val="Body text (6)_"/>
    <w:rsid w:val="00A674FF"/>
    <w:rPr>
      <w:rFonts w:ascii="Times New Roman" w:hAnsi="Times New Roman" w:cs="Times New Roman"/>
      <w:spacing w:val="0"/>
      <w:sz w:val="18"/>
    </w:rPr>
  </w:style>
  <w:style w:type="character" w:customStyle="1" w:styleId="Bodytext2Bold">
    <w:name w:val="Body text (2) + Bold"/>
    <w:rsid w:val="00A674FF"/>
    <w:rPr>
      <w:rFonts w:ascii="Times New Roman" w:hAnsi="Times New Roman" w:cs="Times New Roman"/>
      <w:b/>
      <w:spacing w:val="0"/>
      <w:sz w:val="15"/>
    </w:rPr>
  </w:style>
  <w:style w:type="character" w:customStyle="1" w:styleId="Bodytext2Italic2">
    <w:name w:val="Body text (2) + Italic2"/>
    <w:rsid w:val="00A674FF"/>
    <w:rPr>
      <w:rFonts w:ascii="Times New Roman" w:hAnsi="Times New Roman" w:cs="Times New Roman"/>
      <w:i/>
      <w:spacing w:val="0"/>
      <w:sz w:val="15"/>
    </w:rPr>
  </w:style>
  <w:style w:type="character" w:customStyle="1" w:styleId="Bodytext3">
    <w:name w:val="Body text (3)_"/>
    <w:rsid w:val="00A674FF"/>
    <w:rPr>
      <w:rFonts w:ascii="Times New Roman" w:hAnsi="Times New Roman" w:cs="Times New Roman"/>
      <w:b/>
      <w:spacing w:val="0"/>
      <w:sz w:val="15"/>
    </w:rPr>
  </w:style>
  <w:style w:type="character" w:customStyle="1" w:styleId="HeaderorfooterArialUnicodeMS">
    <w:name w:val="Header or footer + Arial Unicode MS"/>
    <w:aliases w:val="7.5 pt"/>
    <w:rsid w:val="00A674FF"/>
    <w:rPr>
      <w:rFonts w:ascii="Arial Unicode MS" w:eastAsia="Arial Unicode MS" w:hAnsi="Times New Roman" w:cs="Arial Unicode MS"/>
      <w:spacing w:val="0"/>
      <w:sz w:val="15"/>
    </w:rPr>
  </w:style>
  <w:style w:type="character" w:customStyle="1" w:styleId="Headerorfooter6pt">
    <w:name w:val="Header or footer + 6 pt"/>
    <w:rsid w:val="00A674FF"/>
    <w:rPr>
      <w:rFonts w:ascii="Times New Roman" w:hAnsi="Times New Roman" w:cs="Times New Roman"/>
      <w:spacing w:val="0"/>
      <w:sz w:val="12"/>
    </w:rPr>
  </w:style>
  <w:style w:type="character" w:customStyle="1" w:styleId="BodytextItalic11">
    <w:name w:val="Body text + Italic11"/>
    <w:rsid w:val="00A674FF"/>
    <w:rPr>
      <w:rFonts w:ascii="Times New Roman" w:hAnsi="Times New Roman" w:cs="Times New Roman"/>
      <w:i/>
      <w:spacing w:val="0"/>
      <w:sz w:val="17"/>
    </w:rPr>
  </w:style>
  <w:style w:type="character" w:customStyle="1" w:styleId="Bodytext7pt">
    <w:name w:val="Body text + 7 pt"/>
    <w:aliases w:val="Small Caps7"/>
    <w:rsid w:val="00A674FF"/>
    <w:rPr>
      <w:rFonts w:ascii="Times New Roman" w:hAnsi="Times New Roman" w:cs="Times New Roman"/>
      <w:smallCaps/>
      <w:spacing w:val="0"/>
      <w:sz w:val="14"/>
    </w:rPr>
  </w:style>
  <w:style w:type="character" w:customStyle="1" w:styleId="Bodytext9pt">
    <w:name w:val="Body text + 9 pt"/>
    <w:rsid w:val="00A674FF"/>
    <w:rPr>
      <w:rFonts w:ascii="Times New Roman" w:hAnsi="Times New Roman" w:cs="Times New Roman"/>
      <w:spacing w:val="0"/>
      <w:sz w:val="18"/>
    </w:rPr>
  </w:style>
  <w:style w:type="character" w:customStyle="1" w:styleId="Bodytext45pt">
    <w:name w:val="Body text + 4.5 pt"/>
    <w:aliases w:val="Spacing 1 pt"/>
    <w:rsid w:val="00A674FF"/>
    <w:rPr>
      <w:rFonts w:ascii="Times New Roman" w:hAnsi="Times New Roman" w:cs="Times New Roman"/>
      <w:spacing w:val="20"/>
      <w:sz w:val="9"/>
    </w:rPr>
  </w:style>
  <w:style w:type="character" w:customStyle="1" w:styleId="BodytextItalic10">
    <w:name w:val="Body text + Italic10"/>
    <w:aliases w:val="Spacing 0 pt17"/>
    <w:rsid w:val="00A674FF"/>
    <w:rPr>
      <w:rFonts w:ascii="Times New Roman" w:hAnsi="Times New Roman" w:cs="Times New Roman"/>
      <w:i/>
      <w:spacing w:val="10"/>
      <w:sz w:val="17"/>
    </w:rPr>
  </w:style>
  <w:style w:type="character" w:customStyle="1" w:styleId="Bodytext5NotItalic">
    <w:name w:val="Body text (5) + Not Italic"/>
    <w:aliases w:val="Spacing 0 pt16"/>
    <w:rsid w:val="00A674FF"/>
    <w:rPr>
      <w:rFonts w:ascii="Times New Roman" w:hAnsi="Times New Roman" w:cs="Times New Roman"/>
      <w:i/>
      <w:spacing w:val="0"/>
      <w:sz w:val="17"/>
    </w:rPr>
  </w:style>
  <w:style w:type="character" w:customStyle="1" w:styleId="Bodytext57pt2">
    <w:name w:val="Body text (5) + 7 pt2"/>
    <w:aliases w:val="Small Caps6,Spacing 0 pt15"/>
    <w:rsid w:val="00A674FF"/>
    <w:rPr>
      <w:rFonts w:ascii="Times New Roman" w:hAnsi="Times New Roman" w:cs="Times New Roman"/>
      <w:i/>
      <w:smallCaps/>
      <w:spacing w:val="0"/>
      <w:sz w:val="14"/>
    </w:rPr>
  </w:style>
  <w:style w:type="character" w:customStyle="1" w:styleId="Bodytext685pt">
    <w:name w:val="Body text (6) + 8.5 pt"/>
    <w:aliases w:val="Italic,Spacing 0 pt14"/>
    <w:rsid w:val="00A674FF"/>
    <w:rPr>
      <w:rFonts w:ascii="Times New Roman" w:hAnsi="Times New Roman" w:cs="Times New Roman"/>
      <w:i/>
      <w:spacing w:val="10"/>
      <w:sz w:val="17"/>
    </w:rPr>
  </w:style>
  <w:style w:type="character" w:customStyle="1" w:styleId="Bodytext7pt3">
    <w:name w:val="Body text + 7 pt3"/>
    <w:aliases w:val="Italic4,Small Caps5"/>
    <w:rsid w:val="00A674FF"/>
    <w:rPr>
      <w:rFonts w:ascii="Times New Roman" w:hAnsi="Times New Roman" w:cs="Times New Roman"/>
      <w:i/>
      <w:smallCaps/>
      <w:spacing w:val="0"/>
      <w:sz w:val="14"/>
    </w:rPr>
  </w:style>
  <w:style w:type="character" w:customStyle="1" w:styleId="BodytextSpacing1pt">
    <w:name w:val="Body text + Spacing 1 pt"/>
    <w:rsid w:val="00A674FF"/>
    <w:rPr>
      <w:rFonts w:ascii="Times New Roman" w:hAnsi="Times New Roman" w:cs="Times New Roman"/>
      <w:spacing w:val="20"/>
      <w:sz w:val="17"/>
    </w:rPr>
  </w:style>
  <w:style w:type="paragraph" w:customStyle="1" w:styleId="Extract">
    <w:name w:val="Extract"/>
    <w:basedOn w:val="Bodytext1"/>
    <w:rsid w:val="00D22295"/>
    <w:pPr>
      <w:shd w:val="clear" w:color="auto" w:fill="auto"/>
      <w:spacing w:before="0"/>
      <w:ind w:left="360" w:right="360" w:firstLine="0"/>
    </w:pPr>
    <w:rPr>
      <w:szCs w:val="18"/>
    </w:rPr>
  </w:style>
  <w:style w:type="character" w:customStyle="1" w:styleId="Bodytext57pt1">
    <w:name w:val="Body text (5) + 7 pt1"/>
    <w:aliases w:val="Not Italic5,Small Caps4,Spacing 0 pt13"/>
    <w:rsid w:val="00A674FF"/>
    <w:rPr>
      <w:rFonts w:ascii="Times New Roman" w:hAnsi="Times New Roman" w:cs="Times New Roman"/>
      <w:i/>
      <w:smallCaps/>
      <w:spacing w:val="0"/>
      <w:sz w:val="14"/>
    </w:rPr>
  </w:style>
  <w:style w:type="character" w:customStyle="1" w:styleId="Bodytext685pt3">
    <w:name w:val="Body text (6) + 8.5 pt3"/>
    <w:rsid w:val="00A674FF"/>
    <w:rPr>
      <w:rFonts w:ascii="Times New Roman" w:hAnsi="Times New Roman" w:cs="Times New Roman"/>
      <w:spacing w:val="0"/>
      <w:sz w:val="17"/>
    </w:rPr>
  </w:style>
  <w:style w:type="character" w:customStyle="1" w:styleId="Bodytext9pt6">
    <w:name w:val="Body text + 9 pt6"/>
    <w:rsid w:val="00A674FF"/>
    <w:rPr>
      <w:rFonts w:ascii="Times New Roman" w:hAnsi="Times New Roman" w:cs="Times New Roman"/>
      <w:spacing w:val="0"/>
      <w:sz w:val="18"/>
    </w:rPr>
  </w:style>
  <w:style w:type="character" w:customStyle="1" w:styleId="Bodytext5Spacing2pt">
    <w:name w:val="Body text (5) + Spacing 2 pt"/>
    <w:rsid w:val="00A674FF"/>
    <w:rPr>
      <w:rFonts w:ascii="Times New Roman" w:hAnsi="Times New Roman" w:cs="Times New Roman"/>
      <w:i/>
      <w:spacing w:val="40"/>
      <w:sz w:val="17"/>
    </w:rPr>
  </w:style>
  <w:style w:type="character" w:customStyle="1" w:styleId="Bodytext685pt2">
    <w:name w:val="Body text (6) + 8.5 pt2"/>
    <w:aliases w:val="Spacing 1 pt7"/>
    <w:rsid w:val="00A674FF"/>
    <w:rPr>
      <w:rFonts w:ascii="Times New Roman" w:hAnsi="Times New Roman" w:cs="Times New Roman"/>
      <w:spacing w:val="20"/>
      <w:sz w:val="17"/>
    </w:rPr>
  </w:style>
  <w:style w:type="character" w:customStyle="1" w:styleId="Bodytext45pt4">
    <w:name w:val="Body text + 4.5 pt4"/>
    <w:aliases w:val="Spacing 1 pt6"/>
    <w:rsid w:val="00A674FF"/>
    <w:rPr>
      <w:rFonts w:ascii="Times New Roman" w:hAnsi="Times New Roman" w:cs="Times New Roman"/>
      <w:spacing w:val="20"/>
      <w:sz w:val="9"/>
    </w:rPr>
  </w:style>
  <w:style w:type="character" w:customStyle="1" w:styleId="BodytextSpacing1pt5">
    <w:name w:val="Body text + Spacing 1 pt5"/>
    <w:rsid w:val="00A674FF"/>
    <w:rPr>
      <w:rFonts w:ascii="Times New Roman" w:hAnsi="Times New Roman" w:cs="Times New Roman"/>
      <w:spacing w:val="20"/>
      <w:sz w:val="17"/>
    </w:rPr>
  </w:style>
  <w:style w:type="character" w:customStyle="1" w:styleId="Bodytext5NotItalic4">
    <w:name w:val="Body text (5) + Not Italic4"/>
    <w:aliases w:val="Spacing 0 pt12"/>
    <w:rsid w:val="00A674FF"/>
    <w:rPr>
      <w:rFonts w:ascii="Times New Roman" w:hAnsi="Times New Roman" w:cs="Times New Roman"/>
      <w:i/>
      <w:spacing w:val="0"/>
      <w:sz w:val="17"/>
    </w:rPr>
  </w:style>
  <w:style w:type="character" w:customStyle="1" w:styleId="Bodytext8">
    <w:name w:val="Body text (8)_"/>
    <w:rsid w:val="00A674FF"/>
    <w:rPr>
      <w:rFonts w:ascii="Times New Roman" w:hAnsi="Times New Roman" w:cs="Times New Roman"/>
      <w:spacing w:val="20"/>
      <w:sz w:val="9"/>
    </w:rPr>
  </w:style>
  <w:style w:type="character" w:customStyle="1" w:styleId="Bodytext59pt1">
    <w:name w:val="Body text (5) + 9 pt1"/>
    <w:aliases w:val="Not Italic4,Spacing 0 pt11"/>
    <w:rsid w:val="00A674FF"/>
    <w:rPr>
      <w:rFonts w:ascii="Times New Roman" w:hAnsi="Times New Roman" w:cs="Times New Roman"/>
      <w:i/>
      <w:spacing w:val="0"/>
      <w:sz w:val="18"/>
    </w:rPr>
  </w:style>
  <w:style w:type="character" w:customStyle="1" w:styleId="Bodytext885pt">
    <w:name w:val="Body text (8) + 8.5 pt"/>
    <w:aliases w:val="Spacing 0 pt10"/>
    <w:rsid w:val="00A674FF"/>
    <w:rPr>
      <w:rFonts w:ascii="Times New Roman" w:hAnsi="Times New Roman" w:cs="Times New Roman"/>
      <w:noProof/>
      <w:spacing w:val="0"/>
      <w:sz w:val="17"/>
    </w:rPr>
  </w:style>
  <w:style w:type="character" w:customStyle="1" w:styleId="Bodytext885pt1">
    <w:name w:val="Body text (8) + 8.5 pt1"/>
    <w:aliases w:val="Italic3,Spacing 0 pt9"/>
    <w:rsid w:val="00A674FF"/>
    <w:rPr>
      <w:rFonts w:ascii="Times New Roman" w:hAnsi="Times New Roman" w:cs="Times New Roman"/>
      <w:i/>
      <w:noProof/>
      <w:spacing w:val="10"/>
      <w:sz w:val="17"/>
    </w:rPr>
  </w:style>
  <w:style w:type="character" w:customStyle="1" w:styleId="BodytextItalic9">
    <w:name w:val="Body text + Italic9"/>
    <w:rsid w:val="00A674FF"/>
    <w:rPr>
      <w:rFonts w:ascii="Times New Roman" w:hAnsi="Times New Roman" w:cs="Times New Roman"/>
      <w:i/>
      <w:spacing w:val="0"/>
      <w:sz w:val="17"/>
    </w:rPr>
  </w:style>
  <w:style w:type="character" w:customStyle="1" w:styleId="Bodytext7pt2">
    <w:name w:val="Body text + 7 pt2"/>
    <w:aliases w:val="Small Caps3"/>
    <w:rsid w:val="00A674FF"/>
    <w:rPr>
      <w:rFonts w:ascii="Times New Roman" w:hAnsi="Times New Roman" w:cs="Times New Roman"/>
      <w:smallCaps/>
      <w:spacing w:val="0"/>
      <w:sz w:val="14"/>
    </w:rPr>
  </w:style>
  <w:style w:type="character" w:customStyle="1" w:styleId="Bodytext685pt1">
    <w:name w:val="Body text (6) + 8.5 pt1"/>
    <w:aliases w:val="Italic2,Spacing 0 pt8"/>
    <w:rsid w:val="00A674FF"/>
    <w:rPr>
      <w:rFonts w:ascii="Times New Roman" w:hAnsi="Times New Roman" w:cs="Times New Roman"/>
      <w:i/>
      <w:spacing w:val="10"/>
      <w:sz w:val="17"/>
    </w:rPr>
  </w:style>
  <w:style w:type="character" w:customStyle="1" w:styleId="Bodytext67pt">
    <w:name w:val="Body text (6) + 7 pt"/>
    <w:aliases w:val="Small Caps2"/>
    <w:rsid w:val="00A674FF"/>
    <w:rPr>
      <w:rFonts w:ascii="Times New Roman" w:hAnsi="Times New Roman" w:cs="Times New Roman"/>
      <w:smallCaps/>
      <w:spacing w:val="0"/>
      <w:sz w:val="14"/>
    </w:rPr>
  </w:style>
  <w:style w:type="character" w:customStyle="1" w:styleId="Bodytext7pt1">
    <w:name w:val="Body text + 7 pt1"/>
    <w:aliases w:val="Italic1,Small Caps1"/>
    <w:rsid w:val="00A674FF"/>
    <w:rPr>
      <w:rFonts w:ascii="Times New Roman" w:hAnsi="Times New Roman" w:cs="Times New Roman"/>
      <w:i/>
      <w:smallCaps/>
      <w:spacing w:val="0"/>
      <w:sz w:val="14"/>
    </w:rPr>
  </w:style>
  <w:style w:type="character" w:customStyle="1" w:styleId="Bodytext9pt5">
    <w:name w:val="Body text + 9 pt5"/>
    <w:rsid w:val="00A674FF"/>
    <w:rPr>
      <w:rFonts w:ascii="Times New Roman" w:hAnsi="Times New Roman" w:cs="Times New Roman"/>
      <w:spacing w:val="0"/>
      <w:sz w:val="18"/>
    </w:rPr>
  </w:style>
  <w:style w:type="character" w:customStyle="1" w:styleId="BodytextItalic8">
    <w:name w:val="Body text + Italic8"/>
    <w:aliases w:val="Spacing 0 pt7"/>
    <w:rsid w:val="00A674FF"/>
    <w:rPr>
      <w:rFonts w:ascii="Times New Roman" w:hAnsi="Times New Roman" w:cs="Times New Roman"/>
      <w:i/>
      <w:spacing w:val="10"/>
      <w:sz w:val="17"/>
    </w:rPr>
  </w:style>
  <w:style w:type="character" w:customStyle="1" w:styleId="Bodytext5NotItalic3">
    <w:name w:val="Body text (5) + Not Italic3"/>
    <w:aliases w:val="Spacing 0 pt6"/>
    <w:rsid w:val="00A674FF"/>
    <w:rPr>
      <w:rFonts w:ascii="Times New Roman" w:hAnsi="Times New Roman" w:cs="Times New Roman"/>
      <w:i/>
      <w:spacing w:val="0"/>
      <w:sz w:val="17"/>
    </w:rPr>
  </w:style>
  <w:style w:type="character" w:customStyle="1" w:styleId="Bodytext5NotItalic2">
    <w:name w:val="Body text (5) + Not Italic2"/>
    <w:aliases w:val="Spacing 0 pt5"/>
    <w:rsid w:val="00A674FF"/>
    <w:rPr>
      <w:rFonts w:ascii="Times New Roman" w:hAnsi="Times New Roman" w:cs="Times New Roman"/>
      <w:i/>
      <w:strike/>
      <w:spacing w:val="0"/>
      <w:sz w:val="17"/>
    </w:rPr>
  </w:style>
  <w:style w:type="character" w:customStyle="1" w:styleId="BodytextSpacing1pt4">
    <w:name w:val="Body text + Spacing 1 pt4"/>
    <w:rsid w:val="00A674FF"/>
    <w:rPr>
      <w:rFonts w:ascii="Times New Roman" w:hAnsi="Times New Roman" w:cs="Times New Roman"/>
      <w:spacing w:val="20"/>
      <w:sz w:val="17"/>
    </w:rPr>
  </w:style>
  <w:style w:type="character" w:customStyle="1" w:styleId="Bodytext45pt3">
    <w:name w:val="Body text + 4.5 pt3"/>
    <w:aliases w:val="Spacing 1 pt5"/>
    <w:rsid w:val="00A674FF"/>
    <w:rPr>
      <w:rFonts w:ascii="Times New Roman" w:hAnsi="Times New Roman" w:cs="Times New Roman"/>
      <w:spacing w:val="20"/>
      <w:sz w:val="9"/>
    </w:rPr>
  </w:style>
  <w:style w:type="character" w:customStyle="1" w:styleId="Bodytext545pt">
    <w:name w:val="Body text (5) + 4.5 pt"/>
    <w:aliases w:val="Not Italic3,Spacing 1 pt4"/>
    <w:rsid w:val="00A674FF"/>
    <w:rPr>
      <w:rFonts w:ascii="Times New Roman" w:hAnsi="Times New Roman" w:cs="Times New Roman"/>
      <w:i/>
      <w:spacing w:val="20"/>
      <w:sz w:val="9"/>
    </w:rPr>
  </w:style>
  <w:style w:type="character" w:customStyle="1" w:styleId="Bodytext5NotItalic1">
    <w:name w:val="Body text (5) + Not Italic1"/>
    <w:aliases w:val="Spacing 1 pt3"/>
    <w:rsid w:val="00A674FF"/>
    <w:rPr>
      <w:rFonts w:ascii="Times New Roman" w:hAnsi="Times New Roman" w:cs="Times New Roman"/>
      <w:i/>
      <w:spacing w:val="20"/>
      <w:sz w:val="17"/>
    </w:rPr>
  </w:style>
  <w:style w:type="character" w:customStyle="1" w:styleId="BodytextItalic7">
    <w:name w:val="Body text + Italic7"/>
    <w:rsid w:val="00A674FF"/>
    <w:rPr>
      <w:rFonts w:ascii="Times New Roman" w:hAnsi="Times New Roman" w:cs="Times New Roman"/>
      <w:i/>
      <w:spacing w:val="0"/>
      <w:sz w:val="17"/>
    </w:rPr>
  </w:style>
  <w:style w:type="character" w:customStyle="1" w:styleId="BodytextSpacing1pt3">
    <w:name w:val="Body text + Spacing 1 pt3"/>
    <w:rsid w:val="00A674FF"/>
    <w:rPr>
      <w:rFonts w:ascii="Times New Roman" w:hAnsi="Times New Roman" w:cs="Times New Roman"/>
      <w:noProof/>
      <w:spacing w:val="20"/>
      <w:sz w:val="17"/>
    </w:rPr>
  </w:style>
  <w:style w:type="character" w:customStyle="1" w:styleId="Bodytext9pt4">
    <w:name w:val="Body text + 9 pt4"/>
    <w:rsid w:val="00A674FF"/>
    <w:rPr>
      <w:rFonts w:ascii="Times New Roman" w:hAnsi="Times New Roman" w:cs="Times New Roman"/>
      <w:spacing w:val="0"/>
      <w:sz w:val="18"/>
    </w:rPr>
  </w:style>
  <w:style w:type="character" w:customStyle="1" w:styleId="BodytextItalic6">
    <w:name w:val="Body text + Italic6"/>
    <w:aliases w:val="Spacing 0 pt4"/>
    <w:rsid w:val="00A674FF"/>
    <w:rPr>
      <w:rFonts w:ascii="Times New Roman" w:hAnsi="Times New Roman" w:cs="Times New Roman"/>
      <w:i/>
      <w:spacing w:val="10"/>
      <w:sz w:val="17"/>
    </w:rPr>
  </w:style>
  <w:style w:type="character" w:customStyle="1" w:styleId="Bodytext45pt2">
    <w:name w:val="Body text + 4.5 pt2"/>
    <w:aliases w:val="Spacing 1 pt2"/>
    <w:rsid w:val="00A674FF"/>
    <w:rPr>
      <w:rFonts w:ascii="Times New Roman" w:hAnsi="Times New Roman" w:cs="Times New Roman"/>
      <w:noProof/>
      <w:spacing w:val="20"/>
      <w:sz w:val="9"/>
    </w:rPr>
  </w:style>
  <w:style w:type="character" w:customStyle="1" w:styleId="BodytextItalic5">
    <w:name w:val="Body text + Italic5"/>
    <w:aliases w:val="Spacing 2 pt"/>
    <w:rsid w:val="00A674FF"/>
    <w:rPr>
      <w:rFonts w:ascii="Times New Roman" w:hAnsi="Times New Roman" w:cs="Times New Roman"/>
      <w:i/>
      <w:spacing w:val="40"/>
      <w:sz w:val="17"/>
    </w:rPr>
  </w:style>
  <w:style w:type="character" w:customStyle="1" w:styleId="BodyText10">
    <w:name w:val="Body Text1"/>
    <w:basedOn w:val="Bodytext"/>
    <w:rsid w:val="00A674FF"/>
    <w:rPr>
      <w:rFonts w:ascii="Times New Roman" w:hAnsi="Times New Roman" w:cs="Times New Roman"/>
      <w:spacing w:val="0"/>
      <w:sz w:val="17"/>
    </w:rPr>
  </w:style>
  <w:style w:type="character" w:customStyle="1" w:styleId="BodytextItalic4">
    <w:name w:val="Body text + Italic4"/>
    <w:aliases w:val="Spacing 0 pt3"/>
    <w:rsid w:val="00A674FF"/>
    <w:rPr>
      <w:rFonts w:ascii="Times New Roman" w:hAnsi="Times New Roman" w:cs="Times New Roman"/>
      <w:i/>
      <w:spacing w:val="10"/>
      <w:sz w:val="17"/>
    </w:rPr>
  </w:style>
  <w:style w:type="character" w:customStyle="1" w:styleId="Bodytext9pt3">
    <w:name w:val="Body text + 9 pt3"/>
    <w:rsid w:val="00A674FF"/>
    <w:rPr>
      <w:rFonts w:ascii="Times New Roman" w:hAnsi="Times New Roman" w:cs="Times New Roman"/>
      <w:spacing w:val="0"/>
      <w:sz w:val="18"/>
    </w:rPr>
  </w:style>
  <w:style w:type="character" w:customStyle="1" w:styleId="BodytextItalic3">
    <w:name w:val="Body text + Italic3"/>
    <w:aliases w:val="Spacing 2 pt1"/>
    <w:rsid w:val="00A674FF"/>
    <w:rPr>
      <w:rFonts w:ascii="Times New Roman" w:hAnsi="Times New Roman" w:cs="Times New Roman"/>
      <w:i/>
      <w:spacing w:val="40"/>
      <w:sz w:val="17"/>
    </w:rPr>
  </w:style>
  <w:style w:type="character" w:customStyle="1" w:styleId="BodytextItalic2">
    <w:name w:val="Body text + Italic2"/>
    <w:rsid w:val="00A674FF"/>
    <w:rPr>
      <w:rFonts w:ascii="Times New Roman" w:hAnsi="Times New Roman" w:cs="Times New Roman"/>
      <w:i/>
      <w:spacing w:val="0"/>
      <w:sz w:val="17"/>
    </w:rPr>
  </w:style>
  <w:style w:type="character" w:customStyle="1" w:styleId="Bodytext45pt1">
    <w:name w:val="Body text + 4.5 pt1"/>
    <w:aliases w:val="Spacing 1 pt1"/>
    <w:rsid w:val="00A674FF"/>
    <w:rPr>
      <w:rFonts w:ascii="Times New Roman" w:hAnsi="Times New Roman" w:cs="Times New Roman"/>
      <w:noProof/>
      <w:spacing w:val="20"/>
      <w:sz w:val="9"/>
    </w:rPr>
  </w:style>
  <w:style w:type="character" w:customStyle="1" w:styleId="Bodytext485pt">
    <w:name w:val="Body text (4) + 8.5 pt"/>
    <w:aliases w:val="Spacing 0 pt2"/>
    <w:rsid w:val="00A674FF"/>
    <w:rPr>
      <w:rFonts w:ascii="Times New Roman" w:hAnsi="Times New Roman" w:cs="Times New Roman"/>
      <w:i/>
      <w:spacing w:val="10"/>
      <w:sz w:val="17"/>
    </w:rPr>
  </w:style>
  <w:style w:type="character" w:customStyle="1" w:styleId="Bodytext49pt">
    <w:name w:val="Body text (4) + 9 pt"/>
    <w:aliases w:val="Not Italic2"/>
    <w:rsid w:val="00A674FF"/>
    <w:rPr>
      <w:rFonts w:ascii="Times New Roman" w:hAnsi="Times New Roman" w:cs="Times New Roman"/>
      <w:i/>
      <w:spacing w:val="0"/>
      <w:sz w:val="18"/>
    </w:rPr>
  </w:style>
  <w:style w:type="character" w:customStyle="1" w:styleId="Bodytext445pt">
    <w:name w:val="Body text (4) + 4.5 pt"/>
    <w:aliases w:val="Not Italic1"/>
    <w:rsid w:val="00A674FF"/>
    <w:rPr>
      <w:rFonts w:ascii="Times New Roman" w:hAnsi="Times New Roman" w:cs="Times New Roman"/>
      <w:i/>
      <w:noProof/>
      <w:spacing w:val="0"/>
      <w:sz w:val="9"/>
    </w:rPr>
  </w:style>
  <w:style w:type="character" w:customStyle="1" w:styleId="Bodytext9pt2">
    <w:name w:val="Body text + 9 pt2"/>
    <w:rsid w:val="00A674FF"/>
    <w:rPr>
      <w:rFonts w:ascii="Times New Roman" w:hAnsi="Times New Roman" w:cs="Times New Roman"/>
      <w:spacing w:val="0"/>
      <w:sz w:val="18"/>
    </w:rPr>
  </w:style>
  <w:style w:type="character" w:customStyle="1" w:styleId="BodytextSpacing1pt2">
    <w:name w:val="Body text + Spacing 1 pt2"/>
    <w:rsid w:val="00A674FF"/>
    <w:rPr>
      <w:rFonts w:ascii="Times New Roman" w:hAnsi="Times New Roman" w:cs="Times New Roman"/>
      <w:spacing w:val="20"/>
      <w:sz w:val="17"/>
    </w:rPr>
  </w:style>
  <w:style w:type="character" w:customStyle="1" w:styleId="Bodytext9pt1">
    <w:name w:val="Body text + 9 pt1"/>
    <w:rsid w:val="00A674FF"/>
    <w:rPr>
      <w:rFonts w:ascii="Times New Roman" w:hAnsi="Times New Roman" w:cs="Times New Roman"/>
      <w:spacing w:val="0"/>
      <w:sz w:val="18"/>
    </w:rPr>
  </w:style>
  <w:style w:type="character" w:customStyle="1" w:styleId="BodytextSpacing1pt1">
    <w:name w:val="Body text + Spacing 1 pt1"/>
    <w:rsid w:val="00A674FF"/>
    <w:rPr>
      <w:rFonts w:ascii="Times New Roman" w:hAnsi="Times New Roman" w:cs="Times New Roman"/>
      <w:spacing w:val="20"/>
      <w:sz w:val="17"/>
    </w:rPr>
  </w:style>
  <w:style w:type="character" w:customStyle="1" w:styleId="BodytextItalic1">
    <w:name w:val="Body text + Italic1"/>
    <w:aliases w:val="Spacing 0 pt1"/>
    <w:rsid w:val="00A674FF"/>
    <w:rPr>
      <w:rFonts w:ascii="Times New Roman" w:hAnsi="Times New Roman" w:cs="Times New Roman"/>
      <w:i/>
      <w:spacing w:val="10"/>
      <w:sz w:val="17"/>
    </w:rPr>
  </w:style>
  <w:style w:type="character" w:customStyle="1" w:styleId="Bodytext9">
    <w:name w:val="Body text (9)_"/>
    <w:rsid w:val="00A674FF"/>
    <w:rPr>
      <w:spacing w:val="0"/>
      <w:sz w:val="15"/>
    </w:rPr>
  </w:style>
  <w:style w:type="character" w:customStyle="1" w:styleId="Bodytext2SmallCaps">
    <w:name w:val="Body text (2) + Small Caps"/>
    <w:rsid w:val="00A674FF"/>
    <w:rPr>
      <w:rFonts w:ascii="Times New Roman" w:hAnsi="Times New Roman" w:cs="Times New Roman"/>
      <w:smallCaps/>
      <w:spacing w:val="0"/>
      <w:sz w:val="15"/>
    </w:rPr>
  </w:style>
  <w:style w:type="character" w:customStyle="1" w:styleId="Bodytext2Italic1">
    <w:name w:val="Body text (2) + Italic1"/>
    <w:rsid w:val="00A674FF"/>
    <w:rPr>
      <w:rFonts w:ascii="Times New Roman" w:hAnsi="Times New Roman" w:cs="Times New Roman"/>
      <w:i/>
      <w:spacing w:val="0"/>
      <w:sz w:val="15"/>
    </w:rPr>
  </w:style>
  <w:style w:type="character" w:customStyle="1" w:styleId="Bodytext100">
    <w:name w:val="Body text (10)_"/>
    <w:rsid w:val="00A674FF"/>
    <w:rPr>
      <w:rFonts w:ascii="Times New Roman" w:hAnsi="Times New Roman" w:cs="Times New Roman"/>
      <w:spacing w:val="0"/>
      <w:sz w:val="12"/>
    </w:rPr>
  </w:style>
  <w:style w:type="paragraph" w:customStyle="1" w:styleId="Footnote0">
    <w:name w:val="Footnote"/>
    <w:basedOn w:val="Normal"/>
    <w:rsid w:val="00C20FA1"/>
    <w:pPr>
      <w:shd w:val="clear" w:color="auto" w:fill="FFFFFF"/>
      <w:jc w:val="both"/>
    </w:pPr>
    <w:rPr>
      <w:rFonts w:ascii="Times New Roman" w:cs="Times New Roman"/>
      <w:color w:val="auto"/>
      <w:sz w:val="16"/>
      <w:szCs w:val="16"/>
    </w:rPr>
  </w:style>
  <w:style w:type="paragraph" w:customStyle="1" w:styleId="Heading11">
    <w:name w:val="Heading 11"/>
    <w:basedOn w:val="Normal"/>
    <w:qFormat/>
    <w:rsid w:val="008B6126"/>
    <w:pPr>
      <w:keepNext/>
      <w:numPr>
        <w:numId w:val="2"/>
      </w:numPr>
      <w:spacing w:before="360" w:after="120"/>
    </w:pPr>
    <w:rPr>
      <w:rFonts w:ascii="Helvetica" w:hAnsi="Helvetica"/>
      <w:sz w:val="20"/>
    </w:rPr>
  </w:style>
  <w:style w:type="paragraph" w:customStyle="1" w:styleId="Headerorfooter0">
    <w:name w:val="Header or footer"/>
    <w:basedOn w:val="Normal"/>
    <w:rsid w:val="00A674FF"/>
    <w:pPr>
      <w:shd w:val="clear" w:color="auto" w:fill="FFFFFF"/>
    </w:pPr>
    <w:rPr>
      <w:rFonts w:ascii="Times New Roman" w:cs="Times New Roman"/>
      <w:color w:val="auto"/>
      <w:sz w:val="20"/>
    </w:rPr>
  </w:style>
  <w:style w:type="paragraph" w:customStyle="1" w:styleId="Heading31">
    <w:name w:val="Heading 31"/>
    <w:basedOn w:val="Normal"/>
    <w:rsid w:val="00A674FF"/>
    <w:pPr>
      <w:shd w:val="clear" w:color="auto" w:fill="FFFFFF"/>
      <w:spacing w:before="120" w:line="278" w:lineRule="exact"/>
      <w:ind w:hanging="380"/>
      <w:outlineLvl w:val="2"/>
    </w:pPr>
    <w:rPr>
      <w:rFonts w:cs="Times New Roman"/>
      <w:color w:val="auto"/>
      <w:sz w:val="19"/>
    </w:rPr>
  </w:style>
  <w:style w:type="paragraph" w:customStyle="1" w:styleId="Bodytext1">
    <w:name w:val="Body text1"/>
    <w:basedOn w:val="Normal"/>
    <w:rsid w:val="00A674FF"/>
    <w:pPr>
      <w:shd w:val="clear" w:color="auto" w:fill="FFFFFF"/>
      <w:spacing w:before="120" w:after="120" w:line="197" w:lineRule="exact"/>
      <w:ind w:hanging="200"/>
      <w:jc w:val="both"/>
    </w:pPr>
    <w:rPr>
      <w:rFonts w:ascii="Times New Roman" w:cs="Times New Roman"/>
      <w:color w:val="auto"/>
      <w:sz w:val="17"/>
    </w:rPr>
  </w:style>
  <w:style w:type="paragraph" w:customStyle="1" w:styleId="Bodytext21">
    <w:name w:val="Body text (2)1"/>
    <w:basedOn w:val="Normal"/>
    <w:rsid w:val="00A674FF"/>
    <w:pPr>
      <w:shd w:val="clear" w:color="auto" w:fill="FFFFFF"/>
      <w:spacing w:after="60" w:line="197" w:lineRule="exact"/>
      <w:jc w:val="both"/>
    </w:pPr>
    <w:rPr>
      <w:rFonts w:ascii="Times New Roman" w:cs="Times New Roman"/>
      <w:color w:val="auto"/>
      <w:sz w:val="15"/>
    </w:rPr>
  </w:style>
  <w:style w:type="paragraph" w:customStyle="1" w:styleId="Bodytext40">
    <w:name w:val="Body text (4)"/>
    <w:basedOn w:val="Normal"/>
    <w:rsid w:val="00A674FF"/>
    <w:pPr>
      <w:shd w:val="clear" w:color="auto" w:fill="FFFFFF"/>
      <w:spacing w:line="240" w:lineRule="atLeast"/>
    </w:pPr>
    <w:rPr>
      <w:rFonts w:ascii="Times New Roman" w:cs="Times New Roman"/>
      <w:i/>
      <w:color w:val="auto"/>
      <w:sz w:val="15"/>
    </w:rPr>
  </w:style>
  <w:style w:type="paragraph" w:customStyle="1" w:styleId="TableFootnote">
    <w:name w:val="Table Footnote"/>
    <w:basedOn w:val="Normal"/>
    <w:rsid w:val="00C81478"/>
    <w:pPr>
      <w:framePr w:w="10032" w:h="10167" w:wrap="notBeside" w:hAnchor="margin" w:x="12" w:y="-27"/>
    </w:pPr>
    <w:rPr>
      <w:rFonts w:ascii="Times" w:hAnsi="Times"/>
      <w:sz w:val="14"/>
      <w:szCs w:val="14"/>
    </w:rPr>
  </w:style>
  <w:style w:type="paragraph" w:customStyle="1" w:styleId="Bodytext51">
    <w:name w:val="Body text (5)1"/>
    <w:basedOn w:val="Normal"/>
    <w:rsid w:val="00A674FF"/>
    <w:pPr>
      <w:shd w:val="clear" w:color="auto" w:fill="FFFFFF"/>
      <w:spacing w:before="120" w:after="120" w:line="240" w:lineRule="atLeast"/>
      <w:ind w:hanging="200"/>
      <w:jc w:val="both"/>
    </w:pPr>
    <w:rPr>
      <w:rFonts w:ascii="Times New Roman" w:cs="Times New Roman"/>
      <w:i/>
      <w:color w:val="auto"/>
      <w:spacing w:val="10"/>
      <w:sz w:val="17"/>
    </w:rPr>
  </w:style>
  <w:style w:type="paragraph" w:customStyle="1" w:styleId="Bodytext71">
    <w:name w:val="Body text (7)1"/>
    <w:basedOn w:val="Normal"/>
    <w:rsid w:val="00A674FF"/>
    <w:pPr>
      <w:shd w:val="clear" w:color="auto" w:fill="FFFFFF"/>
      <w:spacing w:line="240" w:lineRule="atLeast"/>
    </w:pPr>
    <w:rPr>
      <w:rFonts w:ascii="Times New Roman" w:cs="Times New Roman"/>
      <w:i/>
      <w:smallCaps/>
      <w:color w:val="auto"/>
      <w:sz w:val="14"/>
    </w:rPr>
  </w:style>
  <w:style w:type="paragraph" w:customStyle="1" w:styleId="Bodytext60">
    <w:name w:val="Body text (6)"/>
    <w:basedOn w:val="Normal"/>
    <w:rsid w:val="00A674FF"/>
    <w:pPr>
      <w:shd w:val="clear" w:color="auto" w:fill="FFFFFF"/>
      <w:spacing w:line="240" w:lineRule="atLeast"/>
      <w:jc w:val="both"/>
    </w:pPr>
    <w:rPr>
      <w:rFonts w:ascii="Times New Roman" w:cs="Times New Roman"/>
      <w:color w:val="auto"/>
      <w:sz w:val="18"/>
    </w:rPr>
  </w:style>
  <w:style w:type="paragraph" w:customStyle="1" w:styleId="Bodytext30">
    <w:name w:val="Body text (3)"/>
    <w:basedOn w:val="Normal"/>
    <w:rsid w:val="00A674FF"/>
    <w:pPr>
      <w:shd w:val="clear" w:color="auto" w:fill="FFFFFF"/>
      <w:spacing w:after="120" w:line="240" w:lineRule="atLeast"/>
    </w:pPr>
    <w:rPr>
      <w:rFonts w:ascii="Times New Roman" w:cs="Times New Roman"/>
      <w:b/>
      <w:color w:val="auto"/>
      <w:sz w:val="15"/>
    </w:rPr>
  </w:style>
  <w:style w:type="paragraph" w:customStyle="1" w:styleId="Heading21">
    <w:name w:val="Heading 21"/>
    <w:basedOn w:val="Heading11"/>
    <w:rsid w:val="00922A0B"/>
    <w:pPr>
      <w:numPr>
        <w:ilvl w:val="1"/>
      </w:numPr>
      <w:spacing w:before="240" w:after="80"/>
    </w:pPr>
    <w:rPr>
      <w:rFonts w:cs="Times New Roman"/>
      <w:color w:val="auto"/>
      <w:szCs w:val="20"/>
    </w:rPr>
  </w:style>
  <w:style w:type="paragraph" w:customStyle="1" w:styleId="Bodytext80">
    <w:name w:val="Body text (8)"/>
    <w:basedOn w:val="Normal"/>
    <w:rsid w:val="00A674FF"/>
    <w:pPr>
      <w:shd w:val="clear" w:color="auto" w:fill="FFFFFF"/>
      <w:spacing w:line="240" w:lineRule="atLeast"/>
    </w:pPr>
    <w:rPr>
      <w:rFonts w:ascii="Times New Roman" w:cs="Times New Roman"/>
      <w:color w:val="auto"/>
      <w:spacing w:val="20"/>
      <w:sz w:val="9"/>
    </w:rPr>
  </w:style>
  <w:style w:type="paragraph" w:customStyle="1" w:styleId="Bodytext90">
    <w:name w:val="Body text (9)"/>
    <w:basedOn w:val="Normal"/>
    <w:rsid w:val="00A674FF"/>
    <w:pPr>
      <w:shd w:val="clear" w:color="auto" w:fill="FFFFFF"/>
      <w:spacing w:before="300" w:after="120" w:line="240" w:lineRule="atLeast"/>
      <w:jc w:val="both"/>
    </w:pPr>
    <w:rPr>
      <w:rFonts w:cs="Times New Roman"/>
      <w:color w:val="auto"/>
      <w:sz w:val="15"/>
    </w:rPr>
  </w:style>
  <w:style w:type="paragraph" w:customStyle="1" w:styleId="Bodytext101">
    <w:name w:val="Body text (10)"/>
    <w:basedOn w:val="Normal"/>
    <w:rsid w:val="00A674FF"/>
    <w:pPr>
      <w:shd w:val="clear" w:color="auto" w:fill="FFFFFF"/>
      <w:spacing w:before="180" w:line="240" w:lineRule="atLeast"/>
      <w:jc w:val="both"/>
    </w:pPr>
    <w:rPr>
      <w:rFonts w:ascii="Times New Roman" w:cs="Times New Roman"/>
      <w:color w:val="auto"/>
      <w:sz w:val="12"/>
    </w:rPr>
  </w:style>
  <w:style w:type="paragraph" w:customStyle="1" w:styleId="PaperTitle">
    <w:name w:val="Paper_Title"/>
    <w:rsid w:val="00511597"/>
    <w:pPr>
      <w:keepNext/>
      <w:keepLines/>
      <w:spacing w:after="216"/>
      <w:ind w:left="20" w:right="340"/>
    </w:pPr>
    <w:rPr>
      <w:rFonts w:ascii="Helvetica" w:eastAsia="Arial Unicode MS" w:hAnsi="Helvetica"/>
      <w:sz w:val="36"/>
      <w:szCs w:val="36"/>
      <w:lang w:val="en-US" w:eastAsia="en-US"/>
    </w:rPr>
  </w:style>
  <w:style w:type="paragraph" w:customStyle="1" w:styleId="AuthorsName">
    <w:name w:val="Author's Name"/>
    <w:basedOn w:val="Heading31"/>
    <w:rsid w:val="00045AD2"/>
    <w:pPr>
      <w:keepNext/>
      <w:keepLines/>
      <w:shd w:val="clear" w:color="auto" w:fill="auto"/>
      <w:spacing w:before="0"/>
      <w:ind w:left="20" w:right="3000" w:firstLine="0"/>
    </w:pPr>
    <w:rPr>
      <w:rFonts w:ascii="Helvetica" w:hAnsi="Helvetica"/>
      <w:sz w:val="20"/>
      <w:szCs w:val="20"/>
    </w:rPr>
  </w:style>
  <w:style w:type="paragraph" w:customStyle="1" w:styleId="AuthorsAffiliation">
    <w:name w:val="Author's Affiliation"/>
    <w:basedOn w:val="Heading31"/>
    <w:rsid w:val="00045AD2"/>
    <w:pPr>
      <w:keepNext/>
      <w:keepLines/>
      <w:shd w:val="clear" w:color="auto" w:fill="auto"/>
      <w:spacing w:before="0"/>
      <w:ind w:left="20" w:right="3000" w:firstLine="0"/>
    </w:pPr>
    <w:rPr>
      <w:rFonts w:ascii="Helvetica" w:hAnsi="Helvetica"/>
      <w:sz w:val="20"/>
      <w:szCs w:val="20"/>
    </w:rPr>
  </w:style>
  <w:style w:type="paragraph" w:customStyle="1" w:styleId="AbstractText">
    <w:name w:val="Abstract Text"/>
    <w:basedOn w:val="Bodytext21"/>
    <w:rsid w:val="00C20FA1"/>
    <w:pPr>
      <w:shd w:val="clear" w:color="auto" w:fill="auto"/>
      <w:ind w:left="20" w:right="20"/>
    </w:pPr>
    <w:rPr>
      <w:sz w:val="16"/>
      <w:szCs w:val="16"/>
    </w:rPr>
  </w:style>
  <w:style w:type="paragraph" w:customStyle="1" w:styleId="Indent">
    <w:name w:val="Indent"/>
    <w:basedOn w:val="InitialBodyText"/>
    <w:rsid w:val="00C81478"/>
    <w:pPr>
      <w:spacing w:after="0" w:line="190" w:lineRule="exact"/>
      <w:ind w:left="0" w:firstLine="216"/>
    </w:pPr>
  </w:style>
  <w:style w:type="paragraph" w:styleId="Header">
    <w:name w:val="header"/>
    <w:basedOn w:val="Normal"/>
    <w:link w:val="HeaderChar"/>
    <w:uiPriority w:val="99"/>
    <w:rsid w:val="00511597"/>
    <w:pPr>
      <w:tabs>
        <w:tab w:val="center" w:pos="4320"/>
        <w:tab w:val="right" w:pos="8640"/>
      </w:tabs>
    </w:pPr>
  </w:style>
  <w:style w:type="paragraph" w:customStyle="1" w:styleId="StyleTableFootnoteEmbossLeft126Right125">
    <w:name w:val="Style Table Footnote + Emboss Left:  1.26&quot; Right:  1.25&quot;"/>
    <w:basedOn w:val="TableFootnote"/>
    <w:rsid w:val="00C81478"/>
    <w:pPr>
      <w:framePr w:wrap="notBeside"/>
      <w:ind w:left="1809" w:right="1802"/>
    </w:pPr>
    <w:rPr>
      <w:rFonts w:eastAsia="Times New Roman" w:cs="Times New Roman"/>
    </w:rPr>
  </w:style>
  <w:style w:type="paragraph" w:customStyle="1" w:styleId="FigureCaption">
    <w:name w:val="Figure Caption"/>
    <w:basedOn w:val="Bodytext21"/>
    <w:rsid w:val="00C81478"/>
    <w:pPr>
      <w:framePr w:w="10032" w:h="10167" w:wrap="notBeside" w:hAnchor="margin" w:x="12" w:y="-27"/>
      <w:shd w:val="clear" w:color="auto" w:fill="auto"/>
      <w:spacing w:before="5893" w:after="0"/>
    </w:pPr>
    <w:rPr>
      <w:rFonts w:ascii="Times" w:hAnsi="Times"/>
      <w:sz w:val="16"/>
      <w:szCs w:val="16"/>
    </w:rPr>
  </w:style>
  <w:style w:type="paragraph" w:customStyle="1" w:styleId="ArabicList">
    <w:name w:val="Arabic List"/>
    <w:basedOn w:val="Bodytext1"/>
    <w:rsid w:val="00242988"/>
    <w:pPr>
      <w:numPr>
        <w:ilvl w:val="1"/>
        <w:numId w:val="1"/>
      </w:numPr>
      <w:shd w:val="clear" w:color="auto" w:fill="auto"/>
      <w:tabs>
        <w:tab w:val="left" w:pos="332"/>
      </w:tabs>
      <w:spacing w:before="40" w:afterLines="40" w:line="240" w:lineRule="auto"/>
    </w:pPr>
    <w:rPr>
      <w:rFonts w:ascii="Times" w:hAnsi="Times"/>
      <w:szCs w:val="17"/>
    </w:rPr>
  </w:style>
  <w:style w:type="paragraph" w:customStyle="1" w:styleId="Hyphenlist">
    <w:name w:val="Hyphen list"/>
    <w:basedOn w:val="ArabicList"/>
    <w:rsid w:val="00C75475"/>
    <w:pPr>
      <w:numPr>
        <w:numId w:val="24"/>
      </w:numPr>
      <w:tabs>
        <w:tab w:val="clear" w:pos="332"/>
        <w:tab w:val="clear" w:pos="360"/>
        <w:tab w:val="left" w:pos="216"/>
      </w:tabs>
      <w:ind w:left="216" w:hanging="216"/>
    </w:pPr>
  </w:style>
  <w:style w:type="paragraph" w:customStyle="1" w:styleId="AppendixHead">
    <w:name w:val="Appendix Head"/>
    <w:basedOn w:val="Heading11"/>
    <w:rsid w:val="00C75475"/>
    <w:pPr>
      <w:numPr>
        <w:numId w:val="0"/>
      </w:numPr>
    </w:pPr>
    <w:rPr>
      <w:rFonts w:cs="Times New Roman"/>
      <w:color w:val="auto"/>
      <w:szCs w:val="20"/>
    </w:rPr>
  </w:style>
  <w:style w:type="paragraph" w:customStyle="1" w:styleId="AppendixHead1">
    <w:name w:val="Appendix Head #1"/>
    <w:basedOn w:val="Normal"/>
    <w:rsid w:val="00D13A7A"/>
    <w:pPr>
      <w:numPr>
        <w:numId w:val="30"/>
      </w:numPr>
      <w:tabs>
        <w:tab w:val="clear" w:pos="360"/>
      </w:tabs>
      <w:spacing w:before="240" w:after="120"/>
    </w:pPr>
    <w:rPr>
      <w:rFonts w:ascii="Helvetica" w:hAnsi="Helvetica"/>
      <w:sz w:val="20"/>
      <w:szCs w:val="20"/>
    </w:rPr>
  </w:style>
  <w:style w:type="paragraph" w:customStyle="1" w:styleId="Acknowledgments">
    <w:name w:val="Acknowledgments"/>
    <w:basedOn w:val="Bodytext90"/>
    <w:rsid w:val="00D13A7A"/>
    <w:pPr>
      <w:shd w:val="clear" w:color="auto" w:fill="auto"/>
      <w:spacing w:before="240" w:after="60" w:line="150" w:lineRule="exact"/>
    </w:pPr>
    <w:rPr>
      <w:rFonts w:ascii="Helvetica" w:hAnsi="Helvetica"/>
      <w:sz w:val="16"/>
      <w:szCs w:val="16"/>
    </w:rPr>
  </w:style>
  <w:style w:type="paragraph" w:customStyle="1" w:styleId="Reference">
    <w:name w:val="Reference"/>
    <w:basedOn w:val="Bodytext21"/>
    <w:rsid w:val="00331A33"/>
    <w:pPr>
      <w:shd w:val="clear" w:color="auto" w:fill="auto"/>
      <w:spacing w:after="0" w:line="202" w:lineRule="exact"/>
      <w:ind w:left="216" w:right="14" w:hanging="216"/>
    </w:pPr>
    <w:rPr>
      <w:rFonts w:ascii="Times" w:hAnsi="Times"/>
      <w:sz w:val="16"/>
      <w:szCs w:val="18"/>
    </w:rPr>
  </w:style>
  <w:style w:type="paragraph" w:customStyle="1" w:styleId="RecivedDate">
    <w:name w:val="Recived_Date"/>
    <w:basedOn w:val="Bodytext101"/>
    <w:rsid w:val="00D13A7A"/>
    <w:pPr>
      <w:shd w:val="clear" w:color="auto" w:fill="auto"/>
      <w:spacing w:before="240" w:line="120" w:lineRule="exact"/>
      <w:jc w:val="left"/>
    </w:pPr>
    <w:rPr>
      <w:rFonts w:ascii="Times" w:hAnsi="Times"/>
      <w:sz w:val="14"/>
      <w:szCs w:val="14"/>
    </w:rPr>
  </w:style>
  <w:style w:type="character" w:customStyle="1" w:styleId="HeaderChar">
    <w:name w:val="Header Char"/>
    <w:link w:val="Header"/>
    <w:uiPriority w:val="99"/>
    <w:rsid w:val="00C8316D"/>
    <w:rPr>
      <w:rFonts w:ascii="Arial Unicode MS" w:eastAsia="Arial Unicode MS" w:cs="Arial Unicode MS"/>
      <w:color w:val="000000"/>
      <w:sz w:val="24"/>
      <w:szCs w:val="24"/>
      <w:lang w:bidi="ar-SA"/>
    </w:rPr>
  </w:style>
  <w:style w:type="paragraph" w:styleId="BalloonText">
    <w:name w:val="Balloon Text"/>
    <w:basedOn w:val="Normal"/>
    <w:link w:val="BalloonTextChar"/>
    <w:rsid w:val="00B21500"/>
    <w:rPr>
      <w:rFonts w:ascii="Tahoma" w:hAnsi="Tahoma" w:cs="Tahoma"/>
      <w:sz w:val="16"/>
      <w:szCs w:val="16"/>
    </w:rPr>
  </w:style>
  <w:style w:type="character" w:customStyle="1" w:styleId="BalloonTextChar">
    <w:name w:val="Balloon Text Char"/>
    <w:basedOn w:val="DefaultParagraphFont"/>
    <w:link w:val="BalloonText"/>
    <w:rsid w:val="00B21500"/>
    <w:rPr>
      <w:rFonts w:ascii="Tahoma" w:eastAsia="Arial Unicode MS" w:hAnsi="Tahoma" w:cs="Tahoma"/>
      <w:color w:val="000000"/>
      <w:sz w:val="16"/>
      <w:szCs w:val="16"/>
      <w:lang w:val="en-US" w:eastAsia="en-US"/>
    </w:rPr>
  </w:style>
  <w:style w:type="character" w:styleId="PlaceholderText">
    <w:name w:val="Placeholder Text"/>
    <w:basedOn w:val="DefaultParagraphFont"/>
    <w:uiPriority w:val="99"/>
    <w:semiHidden/>
    <w:rsid w:val="008E4509"/>
    <w:rPr>
      <w:color w:val="808080"/>
    </w:rPr>
  </w:style>
  <w:style w:type="character" w:customStyle="1" w:styleId="Heading1Char">
    <w:name w:val="Heading 1 Char"/>
    <w:basedOn w:val="DefaultParagraphFont"/>
    <w:link w:val="Heading1"/>
    <w:rsid w:val="00370A8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semiHidden/>
    <w:rsid w:val="002D121C"/>
    <w:rPr>
      <w:rFonts w:asciiTheme="majorHAnsi" w:eastAsiaTheme="majorEastAsia" w:hAnsiTheme="majorHAnsi" w:cstheme="majorBidi"/>
      <w:b/>
      <w:bCs/>
      <w:color w:val="4F81BD" w:themeColor="accent1"/>
      <w:sz w:val="26"/>
      <w:szCs w:val="26"/>
      <w:lang w:val="en-US" w:eastAsia="en-US"/>
    </w:rPr>
  </w:style>
  <w:style w:type="character" w:customStyle="1" w:styleId="InitialBodyTextChar">
    <w:name w:val="Initial Body Text Char"/>
    <w:basedOn w:val="DefaultParagraphFont"/>
    <w:link w:val="InitialBodyText"/>
    <w:uiPriority w:val="99"/>
    <w:rsid w:val="0055040E"/>
    <w:rPr>
      <w:rFonts w:ascii="Times" w:eastAsia="Arial Unicode MS" w:hAnsi="Times"/>
      <w:sz w:val="18"/>
      <w:szCs w:val="18"/>
      <w:lang w:val="en-US" w:eastAsia="en-US"/>
    </w:rPr>
  </w:style>
  <w:style w:type="paragraph" w:customStyle="1" w:styleId="ACMReference">
    <w:name w:val="ACM Reference"/>
    <w:basedOn w:val="Bodytext1"/>
    <w:link w:val="ACMReferenceChar"/>
    <w:autoRedefine/>
    <w:qFormat/>
    <w:rsid w:val="00F77478"/>
    <w:pPr>
      <w:shd w:val="clear" w:color="auto" w:fill="auto"/>
      <w:spacing w:before="0" w:after="0"/>
      <w:ind w:left="20" w:right="20" w:firstLine="0"/>
    </w:pPr>
    <w:rPr>
      <w:sz w:val="16"/>
    </w:rPr>
  </w:style>
  <w:style w:type="character" w:customStyle="1" w:styleId="ACMReferenceChar">
    <w:name w:val="ACM Reference Char"/>
    <w:basedOn w:val="DefaultParagraphFont"/>
    <w:link w:val="ACMReference"/>
    <w:rsid w:val="00F77478"/>
    <w:rPr>
      <w:rFonts w:eastAsia="Arial Unicode MS"/>
      <w:sz w:val="16"/>
      <w:szCs w:val="24"/>
      <w:lang w:val="en-US" w:eastAsia="en-US"/>
    </w:rPr>
  </w:style>
  <w:style w:type="paragraph" w:styleId="EndnoteText">
    <w:name w:val="endnote text"/>
    <w:basedOn w:val="Normal"/>
    <w:link w:val="EndnoteTextChar"/>
    <w:rsid w:val="000F5747"/>
    <w:rPr>
      <w:sz w:val="20"/>
      <w:szCs w:val="20"/>
    </w:rPr>
  </w:style>
  <w:style w:type="character" w:customStyle="1" w:styleId="EndnoteTextChar">
    <w:name w:val="Endnote Text Char"/>
    <w:basedOn w:val="DefaultParagraphFont"/>
    <w:link w:val="EndnoteText"/>
    <w:rsid w:val="000F5747"/>
    <w:rPr>
      <w:rFonts w:ascii="Arial Unicode MS" w:eastAsia="Arial Unicode MS" w:cs="Arial Unicode MS"/>
      <w:color w:val="000000"/>
      <w:lang w:val="en-US" w:eastAsia="en-US"/>
    </w:rPr>
  </w:style>
  <w:style w:type="character" w:styleId="EndnoteReference">
    <w:name w:val="endnote reference"/>
    <w:basedOn w:val="DefaultParagraphFont"/>
    <w:rsid w:val="000F5747"/>
    <w:rPr>
      <w:vertAlign w:val="superscript"/>
    </w:rPr>
  </w:style>
  <w:style w:type="paragraph" w:styleId="FootnoteText">
    <w:name w:val="footnote text"/>
    <w:basedOn w:val="Normal"/>
    <w:link w:val="FootnoteTextChar"/>
    <w:rsid w:val="00792C99"/>
    <w:rPr>
      <w:sz w:val="20"/>
      <w:szCs w:val="20"/>
    </w:rPr>
  </w:style>
  <w:style w:type="character" w:customStyle="1" w:styleId="FootnoteTextChar">
    <w:name w:val="Footnote Text Char"/>
    <w:basedOn w:val="DefaultParagraphFont"/>
    <w:link w:val="FootnoteText"/>
    <w:rsid w:val="00792C99"/>
    <w:rPr>
      <w:rFonts w:ascii="Arial Unicode MS" w:eastAsia="Arial Unicode MS" w:cs="Arial Unicode MS"/>
      <w:color w:val="000000"/>
      <w:lang w:val="en-US" w:eastAsia="en-US"/>
    </w:rPr>
  </w:style>
  <w:style w:type="paragraph" w:customStyle="1" w:styleId="Displayequation">
    <w:name w:val="Display equation"/>
    <w:basedOn w:val="Bodytext1"/>
    <w:qFormat/>
    <w:rsid w:val="000E168B"/>
    <w:pPr>
      <w:shd w:val="clear" w:color="auto" w:fill="auto"/>
      <w:spacing w:before="0" w:after="52" w:line="180" w:lineRule="exact"/>
      <w:ind w:firstLine="200"/>
    </w:pPr>
    <w:rPr>
      <w:rFonts w:ascii="Cambria Math" w:hAnsi="Cambria Math"/>
      <w:lang w:val="de-DE"/>
    </w:rPr>
  </w:style>
  <w:style w:type="paragraph" w:customStyle="1" w:styleId="Heading3para">
    <w:name w:val="Heading 3_para"/>
    <w:basedOn w:val="Bodytext1"/>
    <w:qFormat/>
    <w:rsid w:val="008C6247"/>
    <w:pPr>
      <w:shd w:val="clear" w:color="auto" w:fill="auto"/>
      <w:spacing w:before="0" w:after="0"/>
      <w:ind w:right="20" w:firstLine="180"/>
    </w:pPr>
  </w:style>
  <w:style w:type="paragraph" w:customStyle="1" w:styleId="REFERENCEHEAD">
    <w:name w:val="REFERENCE HEAD"/>
    <w:basedOn w:val="Acknowledgments"/>
    <w:qFormat/>
    <w:rsid w:val="00AA2D42"/>
  </w:style>
  <w:style w:type="character" w:styleId="Strong">
    <w:name w:val="Strong"/>
    <w:uiPriority w:val="22"/>
    <w:qFormat/>
    <w:rsid w:val="002B4131"/>
    <w:rPr>
      <w:rFonts w:ascii="Times New Roman" w:hAnsi="Times New Roman" w:cs="Times New Roman"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4FF"/>
    <w:rPr>
      <w:rFonts w:ascii="Arial Unicode MS" w:eastAsia="Arial Unicode MS" w:cs="Arial Unicode MS"/>
      <w:color w:val="000000"/>
      <w:sz w:val="24"/>
      <w:szCs w:val="24"/>
      <w:lang w:val="en-US" w:eastAsia="en-US"/>
    </w:rPr>
  </w:style>
  <w:style w:type="paragraph" w:styleId="Heading1">
    <w:name w:val="heading 1"/>
    <w:basedOn w:val="Normal"/>
    <w:next w:val="Normal"/>
    <w:link w:val="Heading1Char"/>
    <w:qFormat/>
    <w:rsid w:val="00370A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D12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74FF"/>
    <w:rPr>
      <w:color w:val="000080"/>
      <w:u w:val="single"/>
    </w:rPr>
  </w:style>
  <w:style w:type="character" w:customStyle="1" w:styleId="Footnote">
    <w:name w:val="Footnote_"/>
    <w:rsid w:val="00A674FF"/>
    <w:rPr>
      <w:rFonts w:ascii="Times New Roman" w:hAnsi="Times New Roman" w:cs="Times New Roman"/>
      <w:i/>
      <w:spacing w:val="0"/>
      <w:sz w:val="15"/>
    </w:rPr>
  </w:style>
  <w:style w:type="paragraph" w:customStyle="1" w:styleId="InitialBodyText">
    <w:name w:val="Initial Body Text"/>
    <w:basedOn w:val="Bodytext1"/>
    <w:link w:val="InitialBodyTextChar"/>
    <w:uiPriority w:val="99"/>
    <w:rsid w:val="00511597"/>
    <w:pPr>
      <w:shd w:val="clear" w:color="auto" w:fill="auto"/>
      <w:spacing w:before="0"/>
      <w:ind w:left="20" w:firstLine="0"/>
    </w:pPr>
    <w:rPr>
      <w:rFonts w:ascii="Times" w:hAnsi="Times"/>
      <w:sz w:val="18"/>
      <w:szCs w:val="18"/>
    </w:rPr>
  </w:style>
  <w:style w:type="character" w:customStyle="1" w:styleId="Headerorfooter">
    <w:name w:val="Header or footer_"/>
    <w:rsid w:val="00A674FF"/>
    <w:rPr>
      <w:rFonts w:ascii="Times New Roman" w:hAnsi="Times New Roman" w:cs="Times New Roman"/>
      <w:sz w:val="20"/>
    </w:rPr>
  </w:style>
  <w:style w:type="character" w:customStyle="1" w:styleId="Headerorfooter55pt">
    <w:name w:val="Header or footer + 5.5 pt"/>
    <w:rsid w:val="00A674FF"/>
    <w:rPr>
      <w:rFonts w:ascii="Times New Roman" w:hAnsi="Times New Roman" w:cs="Times New Roman"/>
      <w:sz w:val="11"/>
    </w:rPr>
  </w:style>
  <w:style w:type="character" w:customStyle="1" w:styleId="Heading3">
    <w:name w:val="Heading #3_"/>
    <w:rsid w:val="00A674FF"/>
    <w:rPr>
      <w:sz w:val="19"/>
    </w:rPr>
  </w:style>
  <w:style w:type="character" w:customStyle="1" w:styleId="Bodytext">
    <w:name w:val="Body text_"/>
    <w:rsid w:val="00A674FF"/>
    <w:rPr>
      <w:rFonts w:ascii="Times New Roman" w:hAnsi="Times New Roman" w:cs="Times New Roman"/>
      <w:spacing w:val="0"/>
      <w:sz w:val="17"/>
    </w:rPr>
  </w:style>
  <w:style w:type="character" w:customStyle="1" w:styleId="Bodytext2">
    <w:name w:val="Body text (2)_"/>
    <w:rsid w:val="00A674FF"/>
    <w:rPr>
      <w:rFonts w:ascii="Times New Roman" w:hAnsi="Times New Roman" w:cs="Times New Roman"/>
      <w:spacing w:val="0"/>
      <w:sz w:val="15"/>
    </w:rPr>
  </w:style>
  <w:style w:type="character" w:customStyle="1" w:styleId="Bodytext4">
    <w:name w:val="Body text (4)_"/>
    <w:rsid w:val="00A674FF"/>
    <w:rPr>
      <w:rFonts w:ascii="Times New Roman" w:hAnsi="Times New Roman" w:cs="Times New Roman"/>
      <w:i/>
      <w:spacing w:val="0"/>
      <w:sz w:val="15"/>
    </w:rPr>
  </w:style>
  <w:style w:type="character" w:customStyle="1" w:styleId="Bodytext4Spacing2pt">
    <w:name w:val="Body text (4) + Spacing 2 pt"/>
    <w:rsid w:val="00A674FF"/>
    <w:rPr>
      <w:rFonts w:ascii="Times New Roman" w:hAnsi="Times New Roman" w:cs="Times New Roman"/>
      <w:i/>
      <w:spacing w:val="40"/>
      <w:sz w:val="15"/>
    </w:rPr>
  </w:style>
  <w:style w:type="character" w:customStyle="1" w:styleId="Bodytext20">
    <w:name w:val="Body text (2)"/>
    <w:basedOn w:val="Bodytext2"/>
    <w:rsid w:val="00A674FF"/>
    <w:rPr>
      <w:rFonts w:ascii="Times New Roman" w:hAnsi="Times New Roman" w:cs="Times New Roman"/>
      <w:spacing w:val="0"/>
      <w:sz w:val="15"/>
    </w:rPr>
  </w:style>
  <w:style w:type="character" w:customStyle="1" w:styleId="Bodytext2Italic">
    <w:name w:val="Body text (2) + Italic"/>
    <w:rsid w:val="00A674FF"/>
    <w:rPr>
      <w:rFonts w:ascii="Times New Roman" w:hAnsi="Times New Roman" w:cs="Times New Roman"/>
      <w:i/>
      <w:spacing w:val="0"/>
      <w:sz w:val="15"/>
    </w:rPr>
  </w:style>
  <w:style w:type="character" w:customStyle="1" w:styleId="Bodytext4NotItalic">
    <w:name w:val="Body text (4) + Not Italic"/>
    <w:basedOn w:val="Bodytext4"/>
    <w:rsid w:val="00A674FF"/>
    <w:rPr>
      <w:rFonts w:ascii="Times New Roman" w:hAnsi="Times New Roman" w:cs="Times New Roman"/>
      <w:i/>
      <w:spacing w:val="0"/>
      <w:sz w:val="15"/>
    </w:rPr>
  </w:style>
  <w:style w:type="paragraph" w:customStyle="1" w:styleId="TableCaption">
    <w:name w:val="Table Caption"/>
    <w:basedOn w:val="Bodytext1"/>
    <w:rsid w:val="00C81478"/>
    <w:pPr>
      <w:framePr w:w="10032" w:h="10167" w:wrap="notBeside" w:hAnchor="margin" w:x="12" w:y="-27"/>
      <w:shd w:val="clear" w:color="auto" w:fill="auto"/>
      <w:spacing w:before="0" w:after="16" w:line="221" w:lineRule="exact"/>
      <w:ind w:firstLine="0"/>
      <w:jc w:val="center"/>
    </w:pPr>
    <w:rPr>
      <w:rFonts w:ascii="Times" w:hAnsi="Times"/>
      <w:sz w:val="18"/>
      <w:szCs w:val="18"/>
    </w:rPr>
  </w:style>
  <w:style w:type="character" w:customStyle="1" w:styleId="Bodytext5">
    <w:name w:val="Body text (5)_"/>
    <w:rsid w:val="00A674FF"/>
    <w:rPr>
      <w:rFonts w:ascii="Times New Roman" w:hAnsi="Times New Roman" w:cs="Times New Roman"/>
      <w:i/>
      <w:spacing w:val="10"/>
      <w:sz w:val="17"/>
    </w:rPr>
  </w:style>
  <w:style w:type="character" w:customStyle="1" w:styleId="Bodytext50">
    <w:name w:val="Body text (5)"/>
    <w:rsid w:val="00A674FF"/>
    <w:rPr>
      <w:rFonts w:ascii="Times New Roman" w:hAnsi="Times New Roman" w:cs="Times New Roman"/>
      <w:i/>
      <w:spacing w:val="10"/>
      <w:sz w:val="17"/>
      <w:u w:val="single"/>
    </w:rPr>
  </w:style>
  <w:style w:type="character" w:customStyle="1" w:styleId="Bodytext57pt">
    <w:name w:val="Body text (5) + 7 pt"/>
    <w:aliases w:val="Small Caps,Spacing 0 pt"/>
    <w:rsid w:val="00A674FF"/>
    <w:rPr>
      <w:rFonts w:ascii="Times New Roman" w:hAnsi="Times New Roman" w:cs="Times New Roman"/>
      <w:i/>
      <w:smallCaps/>
      <w:spacing w:val="0"/>
      <w:sz w:val="14"/>
      <w:u w:val="single"/>
    </w:rPr>
  </w:style>
  <w:style w:type="character" w:customStyle="1" w:styleId="Bodytext59pt">
    <w:name w:val="Body text (5) + 9 pt"/>
    <w:aliases w:val="Not Italic,Spacing 0 pt19"/>
    <w:rsid w:val="00A674FF"/>
    <w:rPr>
      <w:rFonts w:ascii="Times New Roman" w:hAnsi="Times New Roman" w:cs="Times New Roman"/>
      <w:i/>
      <w:noProof/>
      <w:spacing w:val="0"/>
      <w:sz w:val="18"/>
    </w:rPr>
  </w:style>
  <w:style w:type="character" w:customStyle="1" w:styleId="BodytextItalic">
    <w:name w:val="Body text + Italic"/>
    <w:aliases w:val="Spacing 0 pt18"/>
    <w:rsid w:val="00A674FF"/>
    <w:rPr>
      <w:rFonts w:ascii="Times New Roman" w:hAnsi="Times New Roman" w:cs="Times New Roman"/>
      <w:i/>
      <w:spacing w:val="10"/>
      <w:sz w:val="17"/>
    </w:rPr>
  </w:style>
  <w:style w:type="character" w:customStyle="1" w:styleId="Bodytext7">
    <w:name w:val="Body text (7)_"/>
    <w:rsid w:val="00A674FF"/>
    <w:rPr>
      <w:rFonts w:ascii="Times New Roman" w:hAnsi="Times New Roman" w:cs="Times New Roman"/>
      <w:i/>
      <w:smallCaps/>
      <w:sz w:val="14"/>
    </w:rPr>
  </w:style>
  <w:style w:type="character" w:customStyle="1" w:styleId="Bodytext79pt">
    <w:name w:val="Body text (7) + 9 pt"/>
    <w:aliases w:val="Not Italic7,Not Small Caps"/>
    <w:rsid w:val="00A674FF"/>
    <w:rPr>
      <w:rFonts w:ascii="Times New Roman" w:hAnsi="Times New Roman" w:cs="Times New Roman"/>
      <w:i/>
      <w:smallCaps/>
      <w:spacing w:val="0"/>
      <w:sz w:val="18"/>
      <w:u w:val="single"/>
    </w:rPr>
  </w:style>
  <w:style w:type="character" w:customStyle="1" w:styleId="Bodytext70">
    <w:name w:val="Body text (7)"/>
    <w:rsid w:val="00A674FF"/>
    <w:rPr>
      <w:rFonts w:ascii="Times New Roman" w:hAnsi="Times New Roman" w:cs="Times New Roman"/>
      <w:i/>
      <w:smallCaps/>
      <w:sz w:val="14"/>
      <w:u w:val="single"/>
    </w:rPr>
  </w:style>
  <w:style w:type="character" w:customStyle="1" w:styleId="Bodytext785pt">
    <w:name w:val="Body text (7) + 8.5 pt"/>
    <w:aliases w:val="Not Italic6,Not Small Caps1"/>
    <w:rsid w:val="00A674FF"/>
    <w:rPr>
      <w:rFonts w:ascii="Times New Roman" w:hAnsi="Times New Roman" w:cs="Times New Roman"/>
      <w:i/>
      <w:smallCaps/>
      <w:noProof/>
      <w:spacing w:val="0"/>
      <w:sz w:val="17"/>
      <w:u w:val="single"/>
    </w:rPr>
  </w:style>
  <w:style w:type="character" w:customStyle="1" w:styleId="Bodytext6">
    <w:name w:val="Body text (6)_"/>
    <w:rsid w:val="00A674FF"/>
    <w:rPr>
      <w:rFonts w:ascii="Times New Roman" w:hAnsi="Times New Roman" w:cs="Times New Roman"/>
      <w:spacing w:val="0"/>
      <w:sz w:val="18"/>
    </w:rPr>
  </w:style>
  <w:style w:type="character" w:customStyle="1" w:styleId="Bodytext2Bold">
    <w:name w:val="Body text (2) + Bold"/>
    <w:rsid w:val="00A674FF"/>
    <w:rPr>
      <w:rFonts w:ascii="Times New Roman" w:hAnsi="Times New Roman" w:cs="Times New Roman"/>
      <w:b/>
      <w:spacing w:val="0"/>
      <w:sz w:val="15"/>
    </w:rPr>
  </w:style>
  <w:style w:type="character" w:customStyle="1" w:styleId="Bodytext2Italic2">
    <w:name w:val="Body text (2) + Italic2"/>
    <w:rsid w:val="00A674FF"/>
    <w:rPr>
      <w:rFonts w:ascii="Times New Roman" w:hAnsi="Times New Roman" w:cs="Times New Roman"/>
      <w:i/>
      <w:spacing w:val="0"/>
      <w:sz w:val="15"/>
    </w:rPr>
  </w:style>
  <w:style w:type="character" w:customStyle="1" w:styleId="Bodytext3">
    <w:name w:val="Body text (3)_"/>
    <w:rsid w:val="00A674FF"/>
    <w:rPr>
      <w:rFonts w:ascii="Times New Roman" w:hAnsi="Times New Roman" w:cs="Times New Roman"/>
      <w:b/>
      <w:spacing w:val="0"/>
      <w:sz w:val="15"/>
    </w:rPr>
  </w:style>
  <w:style w:type="character" w:customStyle="1" w:styleId="HeaderorfooterArialUnicodeMS">
    <w:name w:val="Header or footer + Arial Unicode MS"/>
    <w:aliases w:val="7.5 pt"/>
    <w:rsid w:val="00A674FF"/>
    <w:rPr>
      <w:rFonts w:ascii="Arial Unicode MS" w:eastAsia="Arial Unicode MS" w:hAnsi="Times New Roman" w:cs="Arial Unicode MS"/>
      <w:spacing w:val="0"/>
      <w:sz w:val="15"/>
    </w:rPr>
  </w:style>
  <w:style w:type="character" w:customStyle="1" w:styleId="Headerorfooter6pt">
    <w:name w:val="Header or footer + 6 pt"/>
    <w:rsid w:val="00A674FF"/>
    <w:rPr>
      <w:rFonts w:ascii="Times New Roman" w:hAnsi="Times New Roman" w:cs="Times New Roman"/>
      <w:spacing w:val="0"/>
      <w:sz w:val="12"/>
    </w:rPr>
  </w:style>
  <w:style w:type="character" w:customStyle="1" w:styleId="BodytextItalic11">
    <w:name w:val="Body text + Italic11"/>
    <w:rsid w:val="00A674FF"/>
    <w:rPr>
      <w:rFonts w:ascii="Times New Roman" w:hAnsi="Times New Roman" w:cs="Times New Roman"/>
      <w:i/>
      <w:spacing w:val="0"/>
      <w:sz w:val="17"/>
    </w:rPr>
  </w:style>
  <w:style w:type="character" w:customStyle="1" w:styleId="Bodytext7pt">
    <w:name w:val="Body text + 7 pt"/>
    <w:aliases w:val="Small Caps7"/>
    <w:rsid w:val="00A674FF"/>
    <w:rPr>
      <w:rFonts w:ascii="Times New Roman" w:hAnsi="Times New Roman" w:cs="Times New Roman"/>
      <w:smallCaps/>
      <w:spacing w:val="0"/>
      <w:sz w:val="14"/>
    </w:rPr>
  </w:style>
  <w:style w:type="character" w:customStyle="1" w:styleId="Bodytext9pt">
    <w:name w:val="Body text + 9 pt"/>
    <w:rsid w:val="00A674FF"/>
    <w:rPr>
      <w:rFonts w:ascii="Times New Roman" w:hAnsi="Times New Roman" w:cs="Times New Roman"/>
      <w:spacing w:val="0"/>
      <w:sz w:val="18"/>
    </w:rPr>
  </w:style>
  <w:style w:type="character" w:customStyle="1" w:styleId="Bodytext45pt">
    <w:name w:val="Body text + 4.5 pt"/>
    <w:aliases w:val="Spacing 1 pt"/>
    <w:rsid w:val="00A674FF"/>
    <w:rPr>
      <w:rFonts w:ascii="Times New Roman" w:hAnsi="Times New Roman" w:cs="Times New Roman"/>
      <w:spacing w:val="20"/>
      <w:sz w:val="9"/>
    </w:rPr>
  </w:style>
  <w:style w:type="character" w:customStyle="1" w:styleId="BodytextItalic10">
    <w:name w:val="Body text + Italic10"/>
    <w:aliases w:val="Spacing 0 pt17"/>
    <w:rsid w:val="00A674FF"/>
    <w:rPr>
      <w:rFonts w:ascii="Times New Roman" w:hAnsi="Times New Roman" w:cs="Times New Roman"/>
      <w:i/>
      <w:spacing w:val="10"/>
      <w:sz w:val="17"/>
    </w:rPr>
  </w:style>
  <w:style w:type="character" w:customStyle="1" w:styleId="Bodytext5NotItalic">
    <w:name w:val="Body text (5) + Not Italic"/>
    <w:aliases w:val="Spacing 0 pt16"/>
    <w:rsid w:val="00A674FF"/>
    <w:rPr>
      <w:rFonts w:ascii="Times New Roman" w:hAnsi="Times New Roman" w:cs="Times New Roman"/>
      <w:i/>
      <w:spacing w:val="0"/>
      <w:sz w:val="17"/>
    </w:rPr>
  </w:style>
  <w:style w:type="character" w:customStyle="1" w:styleId="Bodytext57pt2">
    <w:name w:val="Body text (5) + 7 pt2"/>
    <w:aliases w:val="Small Caps6,Spacing 0 pt15"/>
    <w:rsid w:val="00A674FF"/>
    <w:rPr>
      <w:rFonts w:ascii="Times New Roman" w:hAnsi="Times New Roman" w:cs="Times New Roman"/>
      <w:i/>
      <w:smallCaps/>
      <w:spacing w:val="0"/>
      <w:sz w:val="14"/>
    </w:rPr>
  </w:style>
  <w:style w:type="character" w:customStyle="1" w:styleId="Bodytext685pt">
    <w:name w:val="Body text (6) + 8.5 pt"/>
    <w:aliases w:val="Italic,Spacing 0 pt14"/>
    <w:rsid w:val="00A674FF"/>
    <w:rPr>
      <w:rFonts w:ascii="Times New Roman" w:hAnsi="Times New Roman" w:cs="Times New Roman"/>
      <w:i/>
      <w:spacing w:val="10"/>
      <w:sz w:val="17"/>
    </w:rPr>
  </w:style>
  <w:style w:type="character" w:customStyle="1" w:styleId="Bodytext7pt3">
    <w:name w:val="Body text + 7 pt3"/>
    <w:aliases w:val="Italic4,Small Caps5"/>
    <w:rsid w:val="00A674FF"/>
    <w:rPr>
      <w:rFonts w:ascii="Times New Roman" w:hAnsi="Times New Roman" w:cs="Times New Roman"/>
      <w:i/>
      <w:smallCaps/>
      <w:spacing w:val="0"/>
      <w:sz w:val="14"/>
    </w:rPr>
  </w:style>
  <w:style w:type="character" w:customStyle="1" w:styleId="BodytextSpacing1pt">
    <w:name w:val="Body text + Spacing 1 pt"/>
    <w:rsid w:val="00A674FF"/>
    <w:rPr>
      <w:rFonts w:ascii="Times New Roman" w:hAnsi="Times New Roman" w:cs="Times New Roman"/>
      <w:spacing w:val="20"/>
      <w:sz w:val="17"/>
    </w:rPr>
  </w:style>
  <w:style w:type="paragraph" w:customStyle="1" w:styleId="Extract">
    <w:name w:val="Extract"/>
    <w:basedOn w:val="Bodytext1"/>
    <w:rsid w:val="00D22295"/>
    <w:pPr>
      <w:shd w:val="clear" w:color="auto" w:fill="auto"/>
      <w:spacing w:before="0"/>
      <w:ind w:left="360" w:right="360" w:firstLine="0"/>
    </w:pPr>
    <w:rPr>
      <w:szCs w:val="18"/>
    </w:rPr>
  </w:style>
  <w:style w:type="character" w:customStyle="1" w:styleId="Bodytext57pt1">
    <w:name w:val="Body text (5) + 7 pt1"/>
    <w:aliases w:val="Not Italic5,Small Caps4,Spacing 0 pt13"/>
    <w:rsid w:val="00A674FF"/>
    <w:rPr>
      <w:rFonts w:ascii="Times New Roman" w:hAnsi="Times New Roman" w:cs="Times New Roman"/>
      <w:i/>
      <w:smallCaps/>
      <w:spacing w:val="0"/>
      <w:sz w:val="14"/>
    </w:rPr>
  </w:style>
  <w:style w:type="character" w:customStyle="1" w:styleId="Bodytext685pt3">
    <w:name w:val="Body text (6) + 8.5 pt3"/>
    <w:rsid w:val="00A674FF"/>
    <w:rPr>
      <w:rFonts w:ascii="Times New Roman" w:hAnsi="Times New Roman" w:cs="Times New Roman"/>
      <w:spacing w:val="0"/>
      <w:sz w:val="17"/>
    </w:rPr>
  </w:style>
  <w:style w:type="character" w:customStyle="1" w:styleId="Bodytext9pt6">
    <w:name w:val="Body text + 9 pt6"/>
    <w:rsid w:val="00A674FF"/>
    <w:rPr>
      <w:rFonts w:ascii="Times New Roman" w:hAnsi="Times New Roman" w:cs="Times New Roman"/>
      <w:spacing w:val="0"/>
      <w:sz w:val="18"/>
    </w:rPr>
  </w:style>
  <w:style w:type="character" w:customStyle="1" w:styleId="Bodytext5Spacing2pt">
    <w:name w:val="Body text (5) + Spacing 2 pt"/>
    <w:rsid w:val="00A674FF"/>
    <w:rPr>
      <w:rFonts w:ascii="Times New Roman" w:hAnsi="Times New Roman" w:cs="Times New Roman"/>
      <w:i/>
      <w:spacing w:val="40"/>
      <w:sz w:val="17"/>
    </w:rPr>
  </w:style>
  <w:style w:type="character" w:customStyle="1" w:styleId="Bodytext685pt2">
    <w:name w:val="Body text (6) + 8.5 pt2"/>
    <w:aliases w:val="Spacing 1 pt7"/>
    <w:rsid w:val="00A674FF"/>
    <w:rPr>
      <w:rFonts w:ascii="Times New Roman" w:hAnsi="Times New Roman" w:cs="Times New Roman"/>
      <w:spacing w:val="20"/>
      <w:sz w:val="17"/>
    </w:rPr>
  </w:style>
  <w:style w:type="character" w:customStyle="1" w:styleId="Bodytext45pt4">
    <w:name w:val="Body text + 4.5 pt4"/>
    <w:aliases w:val="Spacing 1 pt6"/>
    <w:rsid w:val="00A674FF"/>
    <w:rPr>
      <w:rFonts w:ascii="Times New Roman" w:hAnsi="Times New Roman" w:cs="Times New Roman"/>
      <w:spacing w:val="20"/>
      <w:sz w:val="9"/>
    </w:rPr>
  </w:style>
  <w:style w:type="character" w:customStyle="1" w:styleId="BodytextSpacing1pt5">
    <w:name w:val="Body text + Spacing 1 pt5"/>
    <w:rsid w:val="00A674FF"/>
    <w:rPr>
      <w:rFonts w:ascii="Times New Roman" w:hAnsi="Times New Roman" w:cs="Times New Roman"/>
      <w:spacing w:val="20"/>
      <w:sz w:val="17"/>
    </w:rPr>
  </w:style>
  <w:style w:type="character" w:customStyle="1" w:styleId="Bodytext5NotItalic4">
    <w:name w:val="Body text (5) + Not Italic4"/>
    <w:aliases w:val="Spacing 0 pt12"/>
    <w:rsid w:val="00A674FF"/>
    <w:rPr>
      <w:rFonts w:ascii="Times New Roman" w:hAnsi="Times New Roman" w:cs="Times New Roman"/>
      <w:i/>
      <w:spacing w:val="0"/>
      <w:sz w:val="17"/>
    </w:rPr>
  </w:style>
  <w:style w:type="character" w:customStyle="1" w:styleId="Bodytext8">
    <w:name w:val="Body text (8)_"/>
    <w:rsid w:val="00A674FF"/>
    <w:rPr>
      <w:rFonts w:ascii="Times New Roman" w:hAnsi="Times New Roman" w:cs="Times New Roman"/>
      <w:spacing w:val="20"/>
      <w:sz w:val="9"/>
    </w:rPr>
  </w:style>
  <w:style w:type="character" w:customStyle="1" w:styleId="Bodytext59pt1">
    <w:name w:val="Body text (5) + 9 pt1"/>
    <w:aliases w:val="Not Italic4,Spacing 0 pt11"/>
    <w:rsid w:val="00A674FF"/>
    <w:rPr>
      <w:rFonts w:ascii="Times New Roman" w:hAnsi="Times New Roman" w:cs="Times New Roman"/>
      <w:i/>
      <w:spacing w:val="0"/>
      <w:sz w:val="18"/>
    </w:rPr>
  </w:style>
  <w:style w:type="character" w:customStyle="1" w:styleId="Bodytext885pt">
    <w:name w:val="Body text (8) + 8.5 pt"/>
    <w:aliases w:val="Spacing 0 pt10"/>
    <w:rsid w:val="00A674FF"/>
    <w:rPr>
      <w:rFonts w:ascii="Times New Roman" w:hAnsi="Times New Roman" w:cs="Times New Roman"/>
      <w:noProof/>
      <w:spacing w:val="0"/>
      <w:sz w:val="17"/>
    </w:rPr>
  </w:style>
  <w:style w:type="character" w:customStyle="1" w:styleId="Bodytext885pt1">
    <w:name w:val="Body text (8) + 8.5 pt1"/>
    <w:aliases w:val="Italic3,Spacing 0 pt9"/>
    <w:rsid w:val="00A674FF"/>
    <w:rPr>
      <w:rFonts w:ascii="Times New Roman" w:hAnsi="Times New Roman" w:cs="Times New Roman"/>
      <w:i/>
      <w:noProof/>
      <w:spacing w:val="10"/>
      <w:sz w:val="17"/>
    </w:rPr>
  </w:style>
  <w:style w:type="character" w:customStyle="1" w:styleId="BodytextItalic9">
    <w:name w:val="Body text + Italic9"/>
    <w:rsid w:val="00A674FF"/>
    <w:rPr>
      <w:rFonts w:ascii="Times New Roman" w:hAnsi="Times New Roman" w:cs="Times New Roman"/>
      <w:i/>
      <w:spacing w:val="0"/>
      <w:sz w:val="17"/>
    </w:rPr>
  </w:style>
  <w:style w:type="character" w:customStyle="1" w:styleId="Bodytext7pt2">
    <w:name w:val="Body text + 7 pt2"/>
    <w:aliases w:val="Small Caps3"/>
    <w:rsid w:val="00A674FF"/>
    <w:rPr>
      <w:rFonts w:ascii="Times New Roman" w:hAnsi="Times New Roman" w:cs="Times New Roman"/>
      <w:smallCaps/>
      <w:spacing w:val="0"/>
      <w:sz w:val="14"/>
    </w:rPr>
  </w:style>
  <w:style w:type="character" w:customStyle="1" w:styleId="Bodytext685pt1">
    <w:name w:val="Body text (6) + 8.5 pt1"/>
    <w:aliases w:val="Italic2,Spacing 0 pt8"/>
    <w:rsid w:val="00A674FF"/>
    <w:rPr>
      <w:rFonts w:ascii="Times New Roman" w:hAnsi="Times New Roman" w:cs="Times New Roman"/>
      <w:i/>
      <w:spacing w:val="10"/>
      <w:sz w:val="17"/>
    </w:rPr>
  </w:style>
  <w:style w:type="character" w:customStyle="1" w:styleId="Bodytext67pt">
    <w:name w:val="Body text (6) + 7 pt"/>
    <w:aliases w:val="Small Caps2"/>
    <w:rsid w:val="00A674FF"/>
    <w:rPr>
      <w:rFonts w:ascii="Times New Roman" w:hAnsi="Times New Roman" w:cs="Times New Roman"/>
      <w:smallCaps/>
      <w:spacing w:val="0"/>
      <w:sz w:val="14"/>
    </w:rPr>
  </w:style>
  <w:style w:type="character" w:customStyle="1" w:styleId="Bodytext7pt1">
    <w:name w:val="Body text + 7 pt1"/>
    <w:aliases w:val="Italic1,Small Caps1"/>
    <w:rsid w:val="00A674FF"/>
    <w:rPr>
      <w:rFonts w:ascii="Times New Roman" w:hAnsi="Times New Roman" w:cs="Times New Roman"/>
      <w:i/>
      <w:smallCaps/>
      <w:spacing w:val="0"/>
      <w:sz w:val="14"/>
    </w:rPr>
  </w:style>
  <w:style w:type="character" w:customStyle="1" w:styleId="Bodytext9pt5">
    <w:name w:val="Body text + 9 pt5"/>
    <w:rsid w:val="00A674FF"/>
    <w:rPr>
      <w:rFonts w:ascii="Times New Roman" w:hAnsi="Times New Roman" w:cs="Times New Roman"/>
      <w:spacing w:val="0"/>
      <w:sz w:val="18"/>
    </w:rPr>
  </w:style>
  <w:style w:type="character" w:customStyle="1" w:styleId="BodytextItalic8">
    <w:name w:val="Body text + Italic8"/>
    <w:aliases w:val="Spacing 0 pt7"/>
    <w:rsid w:val="00A674FF"/>
    <w:rPr>
      <w:rFonts w:ascii="Times New Roman" w:hAnsi="Times New Roman" w:cs="Times New Roman"/>
      <w:i/>
      <w:spacing w:val="10"/>
      <w:sz w:val="17"/>
    </w:rPr>
  </w:style>
  <w:style w:type="character" w:customStyle="1" w:styleId="Bodytext5NotItalic3">
    <w:name w:val="Body text (5) + Not Italic3"/>
    <w:aliases w:val="Spacing 0 pt6"/>
    <w:rsid w:val="00A674FF"/>
    <w:rPr>
      <w:rFonts w:ascii="Times New Roman" w:hAnsi="Times New Roman" w:cs="Times New Roman"/>
      <w:i/>
      <w:spacing w:val="0"/>
      <w:sz w:val="17"/>
    </w:rPr>
  </w:style>
  <w:style w:type="character" w:customStyle="1" w:styleId="Bodytext5NotItalic2">
    <w:name w:val="Body text (5) + Not Italic2"/>
    <w:aliases w:val="Spacing 0 pt5"/>
    <w:rsid w:val="00A674FF"/>
    <w:rPr>
      <w:rFonts w:ascii="Times New Roman" w:hAnsi="Times New Roman" w:cs="Times New Roman"/>
      <w:i/>
      <w:strike/>
      <w:spacing w:val="0"/>
      <w:sz w:val="17"/>
    </w:rPr>
  </w:style>
  <w:style w:type="character" w:customStyle="1" w:styleId="BodytextSpacing1pt4">
    <w:name w:val="Body text + Spacing 1 pt4"/>
    <w:rsid w:val="00A674FF"/>
    <w:rPr>
      <w:rFonts w:ascii="Times New Roman" w:hAnsi="Times New Roman" w:cs="Times New Roman"/>
      <w:spacing w:val="20"/>
      <w:sz w:val="17"/>
    </w:rPr>
  </w:style>
  <w:style w:type="character" w:customStyle="1" w:styleId="Bodytext45pt3">
    <w:name w:val="Body text + 4.5 pt3"/>
    <w:aliases w:val="Spacing 1 pt5"/>
    <w:rsid w:val="00A674FF"/>
    <w:rPr>
      <w:rFonts w:ascii="Times New Roman" w:hAnsi="Times New Roman" w:cs="Times New Roman"/>
      <w:spacing w:val="20"/>
      <w:sz w:val="9"/>
    </w:rPr>
  </w:style>
  <w:style w:type="character" w:customStyle="1" w:styleId="Bodytext545pt">
    <w:name w:val="Body text (5) + 4.5 pt"/>
    <w:aliases w:val="Not Italic3,Spacing 1 pt4"/>
    <w:rsid w:val="00A674FF"/>
    <w:rPr>
      <w:rFonts w:ascii="Times New Roman" w:hAnsi="Times New Roman" w:cs="Times New Roman"/>
      <w:i/>
      <w:spacing w:val="20"/>
      <w:sz w:val="9"/>
    </w:rPr>
  </w:style>
  <w:style w:type="character" w:customStyle="1" w:styleId="Bodytext5NotItalic1">
    <w:name w:val="Body text (5) + Not Italic1"/>
    <w:aliases w:val="Spacing 1 pt3"/>
    <w:rsid w:val="00A674FF"/>
    <w:rPr>
      <w:rFonts w:ascii="Times New Roman" w:hAnsi="Times New Roman" w:cs="Times New Roman"/>
      <w:i/>
      <w:spacing w:val="20"/>
      <w:sz w:val="17"/>
    </w:rPr>
  </w:style>
  <w:style w:type="character" w:customStyle="1" w:styleId="BodytextItalic7">
    <w:name w:val="Body text + Italic7"/>
    <w:rsid w:val="00A674FF"/>
    <w:rPr>
      <w:rFonts w:ascii="Times New Roman" w:hAnsi="Times New Roman" w:cs="Times New Roman"/>
      <w:i/>
      <w:spacing w:val="0"/>
      <w:sz w:val="17"/>
    </w:rPr>
  </w:style>
  <w:style w:type="character" w:customStyle="1" w:styleId="BodytextSpacing1pt3">
    <w:name w:val="Body text + Spacing 1 pt3"/>
    <w:rsid w:val="00A674FF"/>
    <w:rPr>
      <w:rFonts w:ascii="Times New Roman" w:hAnsi="Times New Roman" w:cs="Times New Roman"/>
      <w:noProof/>
      <w:spacing w:val="20"/>
      <w:sz w:val="17"/>
    </w:rPr>
  </w:style>
  <w:style w:type="character" w:customStyle="1" w:styleId="Bodytext9pt4">
    <w:name w:val="Body text + 9 pt4"/>
    <w:rsid w:val="00A674FF"/>
    <w:rPr>
      <w:rFonts w:ascii="Times New Roman" w:hAnsi="Times New Roman" w:cs="Times New Roman"/>
      <w:spacing w:val="0"/>
      <w:sz w:val="18"/>
    </w:rPr>
  </w:style>
  <w:style w:type="character" w:customStyle="1" w:styleId="BodytextItalic6">
    <w:name w:val="Body text + Italic6"/>
    <w:aliases w:val="Spacing 0 pt4"/>
    <w:rsid w:val="00A674FF"/>
    <w:rPr>
      <w:rFonts w:ascii="Times New Roman" w:hAnsi="Times New Roman" w:cs="Times New Roman"/>
      <w:i/>
      <w:spacing w:val="10"/>
      <w:sz w:val="17"/>
    </w:rPr>
  </w:style>
  <w:style w:type="character" w:customStyle="1" w:styleId="Bodytext45pt2">
    <w:name w:val="Body text + 4.5 pt2"/>
    <w:aliases w:val="Spacing 1 pt2"/>
    <w:rsid w:val="00A674FF"/>
    <w:rPr>
      <w:rFonts w:ascii="Times New Roman" w:hAnsi="Times New Roman" w:cs="Times New Roman"/>
      <w:noProof/>
      <w:spacing w:val="20"/>
      <w:sz w:val="9"/>
    </w:rPr>
  </w:style>
  <w:style w:type="character" w:customStyle="1" w:styleId="BodytextItalic5">
    <w:name w:val="Body text + Italic5"/>
    <w:aliases w:val="Spacing 2 pt"/>
    <w:rsid w:val="00A674FF"/>
    <w:rPr>
      <w:rFonts w:ascii="Times New Roman" w:hAnsi="Times New Roman" w:cs="Times New Roman"/>
      <w:i/>
      <w:spacing w:val="40"/>
      <w:sz w:val="17"/>
    </w:rPr>
  </w:style>
  <w:style w:type="character" w:customStyle="1" w:styleId="BodyText10">
    <w:name w:val="Body Text1"/>
    <w:basedOn w:val="Bodytext"/>
    <w:rsid w:val="00A674FF"/>
    <w:rPr>
      <w:rFonts w:ascii="Times New Roman" w:hAnsi="Times New Roman" w:cs="Times New Roman"/>
      <w:spacing w:val="0"/>
      <w:sz w:val="17"/>
    </w:rPr>
  </w:style>
  <w:style w:type="character" w:customStyle="1" w:styleId="BodytextItalic4">
    <w:name w:val="Body text + Italic4"/>
    <w:aliases w:val="Spacing 0 pt3"/>
    <w:rsid w:val="00A674FF"/>
    <w:rPr>
      <w:rFonts w:ascii="Times New Roman" w:hAnsi="Times New Roman" w:cs="Times New Roman"/>
      <w:i/>
      <w:spacing w:val="10"/>
      <w:sz w:val="17"/>
    </w:rPr>
  </w:style>
  <w:style w:type="character" w:customStyle="1" w:styleId="Bodytext9pt3">
    <w:name w:val="Body text + 9 pt3"/>
    <w:rsid w:val="00A674FF"/>
    <w:rPr>
      <w:rFonts w:ascii="Times New Roman" w:hAnsi="Times New Roman" w:cs="Times New Roman"/>
      <w:spacing w:val="0"/>
      <w:sz w:val="18"/>
    </w:rPr>
  </w:style>
  <w:style w:type="character" w:customStyle="1" w:styleId="BodytextItalic3">
    <w:name w:val="Body text + Italic3"/>
    <w:aliases w:val="Spacing 2 pt1"/>
    <w:rsid w:val="00A674FF"/>
    <w:rPr>
      <w:rFonts w:ascii="Times New Roman" w:hAnsi="Times New Roman" w:cs="Times New Roman"/>
      <w:i/>
      <w:spacing w:val="40"/>
      <w:sz w:val="17"/>
    </w:rPr>
  </w:style>
  <w:style w:type="character" w:customStyle="1" w:styleId="BodytextItalic2">
    <w:name w:val="Body text + Italic2"/>
    <w:rsid w:val="00A674FF"/>
    <w:rPr>
      <w:rFonts w:ascii="Times New Roman" w:hAnsi="Times New Roman" w:cs="Times New Roman"/>
      <w:i/>
      <w:spacing w:val="0"/>
      <w:sz w:val="17"/>
    </w:rPr>
  </w:style>
  <w:style w:type="character" w:customStyle="1" w:styleId="Bodytext45pt1">
    <w:name w:val="Body text + 4.5 pt1"/>
    <w:aliases w:val="Spacing 1 pt1"/>
    <w:rsid w:val="00A674FF"/>
    <w:rPr>
      <w:rFonts w:ascii="Times New Roman" w:hAnsi="Times New Roman" w:cs="Times New Roman"/>
      <w:noProof/>
      <w:spacing w:val="20"/>
      <w:sz w:val="9"/>
    </w:rPr>
  </w:style>
  <w:style w:type="character" w:customStyle="1" w:styleId="Bodytext485pt">
    <w:name w:val="Body text (4) + 8.5 pt"/>
    <w:aliases w:val="Spacing 0 pt2"/>
    <w:rsid w:val="00A674FF"/>
    <w:rPr>
      <w:rFonts w:ascii="Times New Roman" w:hAnsi="Times New Roman" w:cs="Times New Roman"/>
      <w:i/>
      <w:spacing w:val="10"/>
      <w:sz w:val="17"/>
    </w:rPr>
  </w:style>
  <w:style w:type="character" w:customStyle="1" w:styleId="Bodytext49pt">
    <w:name w:val="Body text (4) + 9 pt"/>
    <w:aliases w:val="Not Italic2"/>
    <w:rsid w:val="00A674FF"/>
    <w:rPr>
      <w:rFonts w:ascii="Times New Roman" w:hAnsi="Times New Roman" w:cs="Times New Roman"/>
      <w:i/>
      <w:spacing w:val="0"/>
      <w:sz w:val="18"/>
    </w:rPr>
  </w:style>
  <w:style w:type="character" w:customStyle="1" w:styleId="Bodytext445pt">
    <w:name w:val="Body text (4) + 4.5 pt"/>
    <w:aliases w:val="Not Italic1"/>
    <w:rsid w:val="00A674FF"/>
    <w:rPr>
      <w:rFonts w:ascii="Times New Roman" w:hAnsi="Times New Roman" w:cs="Times New Roman"/>
      <w:i/>
      <w:noProof/>
      <w:spacing w:val="0"/>
      <w:sz w:val="9"/>
    </w:rPr>
  </w:style>
  <w:style w:type="character" w:customStyle="1" w:styleId="Bodytext9pt2">
    <w:name w:val="Body text + 9 pt2"/>
    <w:rsid w:val="00A674FF"/>
    <w:rPr>
      <w:rFonts w:ascii="Times New Roman" w:hAnsi="Times New Roman" w:cs="Times New Roman"/>
      <w:spacing w:val="0"/>
      <w:sz w:val="18"/>
    </w:rPr>
  </w:style>
  <w:style w:type="character" w:customStyle="1" w:styleId="BodytextSpacing1pt2">
    <w:name w:val="Body text + Spacing 1 pt2"/>
    <w:rsid w:val="00A674FF"/>
    <w:rPr>
      <w:rFonts w:ascii="Times New Roman" w:hAnsi="Times New Roman" w:cs="Times New Roman"/>
      <w:spacing w:val="20"/>
      <w:sz w:val="17"/>
    </w:rPr>
  </w:style>
  <w:style w:type="character" w:customStyle="1" w:styleId="Bodytext9pt1">
    <w:name w:val="Body text + 9 pt1"/>
    <w:rsid w:val="00A674FF"/>
    <w:rPr>
      <w:rFonts w:ascii="Times New Roman" w:hAnsi="Times New Roman" w:cs="Times New Roman"/>
      <w:spacing w:val="0"/>
      <w:sz w:val="18"/>
    </w:rPr>
  </w:style>
  <w:style w:type="character" w:customStyle="1" w:styleId="BodytextSpacing1pt1">
    <w:name w:val="Body text + Spacing 1 pt1"/>
    <w:rsid w:val="00A674FF"/>
    <w:rPr>
      <w:rFonts w:ascii="Times New Roman" w:hAnsi="Times New Roman" w:cs="Times New Roman"/>
      <w:spacing w:val="20"/>
      <w:sz w:val="17"/>
    </w:rPr>
  </w:style>
  <w:style w:type="character" w:customStyle="1" w:styleId="BodytextItalic1">
    <w:name w:val="Body text + Italic1"/>
    <w:aliases w:val="Spacing 0 pt1"/>
    <w:rsid w:val="00A674FF"/>
    <w:rPr>
      <w:rFonts w:ascii="Times New Roman" w:hAnsi="Times New Roman" w:cs="Times New Roman"/>
      <w:i/>
      <w:spacing w:val="10"/>
      <w:sz w:val="17"/>
    </w:rPr>
  </w:style>
  <w:style w:type="character" w:customStyle="1" w:styleId="Bodytext9">
    <w:name w:val="Body text (9)_"/>
    <w:rsid w:val="00A674FF"/>
    <w:rPr>
      <w:spacing w:val="0"/>
      <w:sz w:val="15"/>
    </w:rPr>
  </w:style>
  <w:style w:type="character" w:customStyle="1" w:styleId="Bodytext2SmallCaps">
    <w:name w:val="Body text (2) + Small Caps"/>
    <w:rsid w:val="00A674FF"/>
    <w:rPr>
      <w:rFonts w:ascii="Times New Roman" w:hAnsi="Times New Roman" w:cs="Times New Roman"/>
      <w:smallCaps/>
      <w:spacing w:val="0"/>
      <w:sz w:val="15"/>
    </w:rPr>
  </w:style>
  <w:style w:type="character" w:customStyle="1" w:styleId="Bodytext2Italic1">
    <w:name w:val="Body text (2) + Italic1"/>
    <w:rsid w:val="00A674FF"/>
    <w:rPr>
      <w:rFonts w:ascii="Times New Roman" w:hAnsi="Times New Roman" w:cs="Times New Roman"/>
      <w:i/>
      <w:spacing w:val="0"/>
      <w:sz w:val="15"/>
    </w:rPr>
  </w:style>
  <w:style w:type="character" w:customStyle="1" w:styleId="Bodytext100">
    <w:name w:val="Body text (10)_"/>
    <w:rsid w:val="00A674FF"/>
    <w:rPr>
      <w:rFonts w:ascii="Times New Roman" w:hAnsi="Times New Roman" w:cs="Times New Roman"/>
      <w:spacing w:val="0"/>
      <w:sz w:val="12"/>
    </w:rPr>
  </w:style>
  <w:style w:type="paragraph" w:customStyle="1" w:styleId="Footnote0">
    <w:name w:val="Footnote"/>
    <w:basedOn w:val="Normal"/>
    <w:rsid w:val="00C20FA1"/>
    <w:pPr>
      <w:shd w:val="clear" w:color="auto" w:fill="FFFFFF"/>
      <w:jc w:val="both"/>
    </w:pPr>
    <w:rPr>
      <w:rFonts w:ascii="Times New Roman" w:cs="Times New Roman"/>
      <w:color w:val="auto"/>
      <w:sz w:val="16"/>
      <w:szCs w:val="16"/>
    </w:rPr>
  </w:style>
  <w:style w:type="paragraph" w:customStyle="1" w:styleId="Heading11">
    <w:name w:val="Heading #1"/>
    <w:basedOn w:val="Normal"/>
    <w:qFormat/>
    <w:rsid w:val="008B6126"/>
    <w:pPr>
      <w:keepNext/>
      <w:tabs>
        <w:tab w:val="num" w:pos="360"/>
      </w:tabs>
      <w:spacing w:before="360" w:after="120"/>
      <w:ind w:left="360" w:hanging="360"/>
    </w:pPr>
    <w:rPr>
      <w:rFonts w:ascii="Helvetica" w:hAnsi="Helvetica"/>
      <w:sz w:val="20"/>
    </w:rPr>
  </w:style>
  <w:style w:type="paragraph" w:customStyle="1" w:styleId="Headerorfooter0">
    <w:name w:val="Header or footer"/>
    <w:basedOn w:val="Normal"/>
    <w:rsid w:val="00A674FF"/>
    <w:pPr>
      <w:shd w:val="clear" w:color="auto" w:fill="FFFFFF"/>
    </w:pPr>
    <w:rPr>
      <w:rFonts w:ascii="Times New Roman" w:cs="Times New Roman"/>
      <w:color w:val="auto"/>
      <w:sz w:val="20"/>
    </w:rPr>
  </w:style>
  <w:style w:type="paragraph" w:customStyle="1" w:styleId="Heading31">
    <w:name w:val="Heading #3"/>
    <w:basedOn w:val="Normal"/>
    <w:rsid w:val="00A674FF"/>
    <w:pPr>
      <w:shd w:val="clear" w:color="auto" w:fill="FFFFFF"/>
      <w:spacing w:before="120" w:line="278" w:lineRule="exact"/>
      <w:ind w:hanging="380"/>
      <w:outlineLvl w:val="2"/>
    </w:pPr>
    <w:rPr>
      <w:rFonts w:cs="Times New Roman"/>
      <w:color w:val="auto"/>
      <w:sz w:val="19"/>
    </w:rPr>
  </w:style>
  <w:style w:type="paragraph" w:customStyle="1" w:styleId="Bodytext1">
    <w:name w:val="Body text1"/>
    <w:basedOn w:val="Normal"/>
    <w:rsid w:val="00A674FF"/>
    <w:pPr>
      <w:shd w:val="clear" w:color="auto" w:fill="FFFFFF"/>
      <w:spacing w:before="120" w:after="120" w:line="197" w:lineRule="exact"/>
      <w:ind w:hanging="200"/>
      <w:jc w:val="both"/>
    </w:pPr>
    <w:rPr>
      <w:rFonts w:ascii="Times New Roman" w:cs="Times New Roman"/>
      <w:color w:val="auto"/>
      <w:sz w:val="17"/>
    </w:rPr>
  </w:style>
  <w:style w:type="paragraph" w:customStyle="1" w:styleId="Bodytext21">
    <w:name w:val="Body text (2)1"/>
    <w:basedOn w:val="Normal"/>
    <w:rsid w:val="00A674FF"/>
    <w:pPr>
      <w:shd w:val="clear" w:color="auto" w:fill="FFFFFF"/>
      <w:spacing w:after="60" w:line="197" w:lineRule="exact"/>
      <w:jc w:val="both"/>
    </w:pPr>
    <w:rPr>
      <w:rFonts w:ascii="Times New Roman" w:cs="Times New Roman"/>
      <w:color w:val="auto"/>
      <w:sz w:val="15"/>
    </w:rPr>
  </w:style>
  <w:style w:type="paragraph" w:customStyle="1" w:styleId="Bodytext40">
    <w:name w:val="Body text (4)"/>
    <w:basedOn w:val="Normal"/>
    <w:rsid w:val="00A674FF"/>
    <w:pPr>
      <w:shd w:val="clear" w:color="auto" w:fill="FFFFFF"/>
      <w:spacing w:line="240" w:lineRule="atLeast"/>
    </w:pPr>
    <w:rPr>
      <w:rFonts w:ascii="Times New Roman" w:cs="Times New Roman"/>
      <w:i/>
      <w:color w:val="auto"/>
      <w:sz w:val="15"/>
    </w:rPr>
  </w:style>
  <w:style w:type="paragraph" w:customStyle="1" w:styleId="TableFootnote">
    <w:name w:val="Table Footnote"/>
    <w:basedOn w:val="Normal"/>
    <w:rsid w:val="00C81478"/>
    <w:pPr>
      <w:framePr w:w="10032" w:h="10167" w:wrap="notBeside" w:hAnchor="margin" w:x="12" w:y="-27"/>
    </w:pPr>
    <w:rPr>
      <w:rFonts w:ascii="Times" w:hAnsi="Times"/>
      <w:sz w:val="14"/>
      <w:szCs w:val="14"/>
    </w:rPr>
  </w:style>
  <w:style w:type="paragraph" w:customStyle="1" w:styleId="Bodytext51">
    <w:name w:val="Body text (5)1"/>
    <w:basedOn w:val="Normal"/>
    <w:rsid w:val="00A674FF"/>
    <w:pPr>
      <w:shd w:val="clear" w:color="auto" w:fill="FFFFFF"/>
      <w:spacing w:before="120" w:after="120" w:line="240" w:lineRule="atLeast"/>
      <w:ind w:hanging="200"/>
      <w:jc w:val="both"/>
    </w:pPr>
    <w:rPr>
      <w:rFonts w:ascii="Times New Roman" w:cs="Times New Roman"/>
      <w:i/>
      <w:color w:val="auto"/>
      <w:spacing w:val="10"/>
      <w:sz w:val="17"/>
    </w:rPr>
  </w:style>
  <w:style w:type="paragraph" w:customStyle="1" w:styleId="Bodytext71">
    <w:name w:val="Body text (7)1"/>
    <w:basedOn w:val="Normal"/>
    <w:rsid w:val="00A674FF"/>
    <w:pPr>
      <w:shd w:val="clear" w:color="auto" w:fill="FFFFFF"/>
      <w:spacing w:line="240" w:lineRule="atLeast"/>
    </w:pPr>
    <w:rPr>
      <w:rFonts w:ascii="Times New Roman" w:cs="Times New Roman"/>
      <w:i/>
      <w:smallCaps/>
      <w:color w:val="auto"/>
      <w:sz w:val="14"/>
    </w:rPr>
  </w:style>
  <w:style w:type="paragraph" w:customStyle="1" w:styleId="Bodytext60">
    <w:name w:val="Body text (6)"/>
    <w:basedOn w:val="Normal"/>
    <w:rsid w:val="00A674FF"/>
    <w:pPr>
      <w:shd w:val="clear" w:color="auto" w:fill="FFFFFF"/>
      <w:spacing w:line="240" w:lineRule="atLeast"/>
      <w:jc w:val="both"/>
    </w:pPr>
    <w:rPr>
      <w:rFonts w:ascii="Times New Roman" w:cs="Times New Roman"/>
      <w:color w:val="auto"/>
      <w:sz w:val="18"/>
    </w:rPr>
  </w:style>
  <w:style w:type="paragraph" w:customStyle="1" w:styleId="Bodytext30">
    <w:name w:val="Body text (3)"/>
    <w:basedOn w:val="Normal"/>
    <w:rsid w:val="00A674FF"/>
    <w:pPr>
      <w:shd w:val="clear" w:color="auto" w:fill="FFFFFF"/>
      <w:spacing w:after="120" w:line="240" w:lineRule="atLeast"/>
    </w:pPr>
    <w:rPr>
      <w:rFonts w:ascii="Times New Roman" w:cs="Times New Roman"/>
      <w:b/>
      <w:color w:val="auto"/>
      <w:sz w:val="15"/>
    </w:rPr>
  </w:style>
  <w:style w:type="paragraph" w:customStyle="1" w:styleId="Heading21">
    <w:name w:val="Heading #2"/>
    <w:basedOn w:val="Heading11"/>
    <w:rsid w:val="00922A0B"/>
    <w:pPr>
      <w:numPr>
        <w:ilvl w:val="1"/>
      </w:numPr>
      <w:tabs>
        <w:tab w:val="num" w:pos="360"/>
      </w:tabs>
      <w:spacing w:before="240" w:after="80"/>
      <w:ind w:left="360" w:hanging="360"/>
    </w:pPr>
    <w:rPr>
      <w:rFonts w:cs="Times New Roman"/>
      <w:color w:val="auto"/>
      <w:szCs w:val="20"/>
    </w:rPr>
  </w:style>
  <w:style w:type="paragraph" w:customStyle="1" w:styleId="Bodytext80">
    <w:name w:val="Body text (8)"/>
    <w:basedOn w:val="Normal"/>
    <w:rsid w:val="00A674FF"/>
    <w:pPr>
      <w:shd w:val="clear" w:color="auto" w:fill="FFFFFF"/>
      <w:spacing w:line="240" w:lineRule="atLeast"/>
    </w:pPr>
    <w:rPr>
      <w:rFonts w:ascii="Times New Roman" w:cs="Times New Roman"/>
      <w:color w:val="auto"/>
      <w:spacing w:val="20"/>
      <w:sz w:val="9"/>
    </w:rPr>
  </w:style>
  <w:style w:type="paragraph" w:customStyle="1" w:styleId="Bodytext90">
    <w:name w:val="Body text (9)"/>
    <w:basedOn w:val="Normal"/>
    <w:rsid w:val="00A674FF"/>
    <w:pPr>
      <w:shd w:val="clear" w:color="auto" w:fill="FFFFFF"/>
      <w:spacing w:before="300" w:after="120" w:line="240" w:lineRule="atLeast"/>
      <w:jc w:val="both"/>
    </w:pPr>
    <w:rPr>
      <w:rFonts w:cs="Times New Roman"/>
      <w:color w:val="auto"/>
      <w:sz w:val="15"/>
    </w:rPr>
  </w:style>
  <w:style w:type="paragraph" w:customStyle="1" w:styleId="Bodytext101">
    <w:name w:val="Body text (10)"/>
    <w:basedOn w:val="Normal"/>
    <w:rsid w:val="00A674FF"/>
    <w:pPr>
      <w:shd w:val="clear" w:color="auto" w:fill="FFFFFF"/>
      <w:spacing w:before="180" w:line="240" w:lineRule="atLeast"/>
      <w:jc w:val="both"/>
    </w:pPr>
    <w:rPr>
      <w:rFonts w:ascii="Times New Roman" w:cs="Times New Roman"/>
      <w:color w:val="auto"/>
      <w:sz w:val="12"/>
    </w:rPr>
  </w:style>
  <w:style w:type="paragraph" w:customStyle="1" w:styleId="PaperTitle">
    <w:name w:val="Paper_Title"/>
    <w:rsid w:val="00511597"/>
    <w:pPr>
      <w:keepNext/>
      <w:keepLines/>
      <w:spacing w:after="216"/>
      <w:ind w:left="20" w:right="340"/>
    </w:pPr>
    <w:rPr>
      <w:rFonts w:ascii="Helvetica" w:eastAsia="Arial Unicode MS" w:hAnsi="Helvetica"/>
      <w:sz w:val="36"/>
      <w:szCs w:val="36"/>
      <w:lang w:val="en-US" w:eastAsia="en-US"/>
    </w:rPr>
  </w:style>
  <w:style w:type="paragraph" w:customStyle="1" w:styleId="AuthorsName">
    <w:name w:val="Author's Name"/>
    <w:basedOn w:val="Heading31"/>
    <w:rsid w:val="00045AD2"/>
    <w:pPr>
      <w:keepNext/>
      <w:keepLines/>
      <w:shd w:val="clear" w:color="auto" w:fill="auto"/>
      <w:spacing w:before="0"/>
      <w:ind w:left="20" w:right="3000" w:firstLine="0"/>
    </w:pPr>
    <w:rPr>
      <w:rFonts w:ascii="Helvetica" w:hAnsi="Helvetica"/>
      <w:sz w:val="20"/>
      <w:szCs w:val="20"/>
    </w:rPr>
  </w:style>
  <w:style w:type="paragraph" w:customStyle="1" w:styleId="AuthorsAffiliation">
    <w:name w:val="Author's Affiliation"/>
    <w:basedOn w:val="Heading31"/>
    <w:rsid w:val="00045AD2"/>
    <w:pPr>
      <w:keepNext/>
      <w:keepLines/>
      <w:shd w:val="clear" w:color="auto" w:fill="auto"/>
      <w:spacing w:before="0"/>
      <w:ind w:left="20" w:right="3000" w:firstLine="0"/>
    </w:pPr>
    <w:rPr>
      <w:rFonts w:ascii="Helvetica" w:hAnsi="Helvetica"/>
      <w:sz w:val="20"/>
      <w:szCs w:val="20"/>
    </w:rPr>
  </w:style>
  <w:style w:type="paragraph" w:customStyle="1" w:styleId="AbstractText">
    <w:name w:val="Abstract Text"/>
    <w:basedOn w:val="Bodytext21"/>
    <w:rsid w:val="00C20FA1"/>
    <w:pPr>
      <w:shd w:val="clear" w:color="auto" w:fill="auto"/>
      <w:ind w:left="20" w:right="20"/>
    </w:pPr>
    <w:rPr>
      <w:sz w:val="16"/>
      <w:szCs w:val="16"/>
    </w:rPr>
  </w:style>
  <w:style w:type="paragraph" w:customStyle="1" w:styleId="Indent">
    <w:name w:val="Indent"/>
    <w:basedOn w:val="InitialBodyText"/>
    <w:rsid w:val="00C81478"/>
    <w:pPr>
      <w:spacing w:after="0" w:line="190" w:lineRule="exact"/>
      <w:ind w:left="0" w:firstLine="216"/>
    </w:pPr>
  </w:style>
  <w:style w:type="paragraph" w:styleId="Header">
    <w:name w:val="header"/>
    <w:basedOn w:val="Normal"/>
    <w:link w:val="HeaderChar"/>
    <w:uiPriority w:val="99"/>
    <w:rsid w:val="00511597"/>
    <w:pPr>
      <w:tabs>
        <w:tab w:val="center" w:pos="4320"/>
        <w:tab w:val="right" w:pos="8640"/>
      </w:tabs>
    </w:pPr>
  </w:style>
  <w:style w:type="paragraph" w:customStyle="1" w:styleId="StyleTableFootnoteEmbossLeft126Right125">
    <w:name w:val="Style Table Footnote + Emboss Left:  1.26&quot; Right:  1.25&quot;"/>
    <w:basedOn w:val="TableFootnote"/>
    <w:rsid w:val="00C81478"/>
    <w:pPr>
      <w:framePr w:wrap="notBeside"/>
      <w:ind w:left="1809" w:right="1802"/>
    </w:pPr>
    <w:rPr>
      <w:rFonts w:eastAsia="Times New Roman" w:cs="Times New Roman"/>
    </w:rPr>
  </w:style>
  <w:style w:type="paragraph" w:customStyle="1" w:styleId="FigureCaption">
    <w:name w:val="Figure Caption"/>
    <w:basedOn w:val="Bodytext21"/>
    <w:rsid w:val="00C81478"/>
    <w:pPr>
      <w:framePr w:w="10032" w:h="10167" w:wrap="notBeside" w:hAnchor="margin" w:x="12" w:y="-27"/>
      <w:shd w:val="clear" w:color="auto" w:fill="auto"/>
      <w:spacing w:before="5893" w:after="0"/>
    </w:pPr>
    <w:rPr>
      <w:rFonts w:ascii="Times" w:hAnsi="Times"/>
      <w:sz w:val="16"/>
      <w:szCs w:val="16"/>
    </w:rPr>
  </w:style>
  <w:style w:type="paragraph" w:customStyle="1" w:styleId="ArabicList">
    <w:name w:val="Arabic List"/>
    <w:basedOn w:val="Bodytext1"/>
    <w:rsid w:val="00242988"/>
    <w:pPr>
      <w:numPr>
        <w:ilvl w:val="1"/>
        <w:numId w:val="1"/>
      </w:numPr>
      <w:shd w:val="clear" w:color="auto" w:fill="auto"/>
      <w:tabs>
        <w:tab w:val="left" w:pos="332"/>
      </w:tabs>
      <w:spacing w:before="40" w:afterLines="40" w:after="96" w:line="240" w:lineRule="auto"/>
    </w:pPr>
    <w:rPr>
      <w:rFonts w:ascii="Times" w:hAnsi="Times"/>
      <w:szCs w:val="17"/>
    </w:rPr>
  </w:style>
  <w:style w:type="paragraph" w:customStyle="1" w:styleId="Hyphenlist">
    <w:name w:val="Hyphen list"/>
    <w:basedOn w:val="ArabicList"/>
    <w:rsid w:val="00C75475"/>
    <w:pPr>
      <w:numPr>
        <w:numId w:val="24"/>
      </w:numPr>
      <w:tabs>
        <w:tab w:val="clear" w:pos="332"/>
        <w:tab w:val="clear" w:pos="360"/>
        <w:tab w:val="left" w:pos="216"/>
      </w:tabs>
      <w:ind w:left="216" w:hanging="216"/>
    </w:pPr>
  </w:style>
  <w:style w:type="paragraph" w:customStyle="1" w:styleId="AppendixHead">
    <w:name w:val="Appendix Head"/>
    <w:basedOn w:val="Heading11"/>
    <w:rsid w:val="00C75475"/>
    <w:pPr>
      <w:tabs>
        <w:tab w:val="clear" w:pos="360"/>
      </w:tabs>
      <w:ind w:left="0" w:firstLine="0"/>
    </w:pPr>
    <w:rPr>
      <w:rFonts w:cs="Times New Roman"/>
      <w:color w:val="auto"/>
      <w:szCs w:val="20"/>
    </w:rPr>
  </w:style>
  <w:style w:type="paragraph" w:customStyle="1" w:styleId="AppendixHead1">
    <w:name w:val="Appendix Head #1"/>
    <w:basedOn w:val="Normal"/>
    <w:rsid w:val="00D13A7A"/>
    <w:pPr>
      <w:numPr>
        <w:numId w:val="30"/>
      </w:numPr>
      <w:tabs>
        <w:tab w:val="clear" w:pos="360"/>
      </w:tabs>
      <w:spacing w:before="240" w:after="120"/>
    </w:pPr>
    <w:rPr>
      <w:rFonts w:ascii="Helvetica" w:hAnsi="Helvetica"/>
      <w:sz w:val="20"/>
      <w:szCs w:val="20"/>
    </w:rPr>
  </w:style>
  <w:style w:type="paragraph" w:customStyle="1" w:styleId="Acknowledgments">
    <w:name w:val="Acknowledgments"/>
    <w:basedOn w:val="Bodytext90"/>
    <w:rsid w:val="00D13A7A"/>
    <w:pPr>
      <w:shd w:val="clear" w:color="auto" w:fill="auto"/>
      <w:spacing w:before="240" w:after="60" w:line="150" w:lineRule="exact"/>
    </w:pPr>
    <w:rPr>
      <w:rFonts w:ascii="Helvetica" w:hAnsi="Helvetica"/>
      <w:sz w:val="16"/>
      <w:szCs w:val="16"/>
    </w:rPr>
  </w:style>
  <w:style w:type="paragraph" w:customStyle="1" w:styleId="Reference">
    <w:name w:val="Reference"/>
    <w:basedOn w:val="Bodytext21"/>
    <w:rsid w:val="00331A33"/>
    <w:pPr>
      <w:shd w:val="clear" w:color="auto" w:fill="auto"/>
      <w:spacing w:after="0" w:line="202" w:lineRule="exact"/>
      <w:ind w:left="216" w:right="14" w:hanging="216"/>
    </w:pPr>
    <w:rPr>
      <w:rFonts w:ascii="Times" w:hAnsi="Times"/>
      <w:sz w:val="16"/>
      <w:szCs w:val="18"/>
    </w:rPr>
  </w:style>
  <w:style w:type="paragraph" w:customStyle="1" w:styleId="RecivedDate">
    <w:name w:val="Recived_Date"/>
    <w:basedOn w:val="Bodytext101"/>
    <w:rsid w:val="00D13A7A"/>
    <w:pPr>
      <w:shd w:val="clear" w:color="auto" w:fill="auto"/>
      <w:spacing w:before="240" w:line="120" w:lineRule="exact"/>
      <w:jc w:val="left"/>
    </w:pPr>
    <w:rPr>
      <w:rFonts w:ascii="Times" w:hAnsi="Times"/>
      <w:sz w:val="14"/>
      <w:szCs w:val="14"/>
    </w:rPr>
  </w:style>
  <w:style w:type="character" w:customStyle="1" w:styleId="HeaderChar">
    <w:name w:val="Header Char"/>
    <w:link w:val="Header"/>
    <w:uiPriority w:val="99"/>
    <w:rsid w:val="00C8316D"/>
    <w:rPr>
      <w:rFonts w:ascii="Arial Unicode MS" w:eastAsia="Arial Unicode MS" w:cs="Arial Unicode MS"/>
      <w:color w:val="000000"/>
      <w:sz w:val="24"/>
      <w:szCs w:val="24"/>
      <w:lang w:bidi="ar-SA"/>
    </w:rPr>
  </w:style>
  <w:style w:type="paragraph" w:styleId="BalloonText">
    <w:name w:val="Balloon Text"/>
    <w:basedOn w:val="Normal"/>
    <w:link w:val="BalloonTextChar"/>
    <w:rsid w:val="00B21500"/>
    <w:rPr>
      <w:rFonts w:ascii="Tahoma" w:hAnsi="Tahoma" w:cs="Tahoma"/>
      <w:sz w:val="16"/>
      <w:szCs w:val="16"/>
    </w:rPr>
  </w:style>
  <w:style w:type="character" w:customStyle="1" w:styleId="BalloonTextChar">
    <w:name w:val="Balloon Text Char"/>
    <w:basedOn w:val="DefaultParagraphFont"/>
    <w:link w:val="BalloonText"/>
    <w:rsid w:val="00B21500"/>
    <w:rPr>
      <w:rFonts w:ascii="Tahoma" w:eastAsia="Arial Unicode MS" w:hAnsi="Tahoma" w:cs="Tahoma"/>
      <w:color w:val="000000"/>
      <w:sz w:val="16"/>
      <w:szCs w:val="16"/>
      <w:lang w:val="en-US" w:eastAsia="en-US"/>
    </w:rPr>
  </w:style>
  <w:style w:type="character" w:styleId="PlaceholderText">
    <w:name w:val="Placeholder Text"/>
    <w:basedOn w:val="DefaultParagraphFont"/>
    <w:uiPriority w:val="99"/>
    <w:semiHidden/>
    <w:rsid w:val="008E4509"/>
    <w:rPr>
      <w:color w:val="808080"/>
    </w:rPr>
  </w:style>
  <w:style w:type="character" w:customStyle="1" w:styleId="Heading1Char">
    <w:name w:val="Heading 1 Char"/>
    <w:basedOn w:val="DefaultParagraphFont"/>
    <w:link w:val="Heading1"/>
    <w:rsid w:val="00370A8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semiHidden/>
    <w:rsid w:val="002D121C"/>
    <w:rPr>
      <w:rFonts w:asciiTheme="majorHAnsi" w:eastAsiaTheme="majorEastAsia" w:hAnsiTheme="majorHAnsi" w:cstheme="majorBidi"/>
      <w:b/>
      <w:bCs/>
      <w:color w:val="4F81BD" w:themeColor="accent1"/>
      <w:sz w:val="26"/>
      <w:szCs w:val="26"/>
      <w:lang w:val="en-US" w:eastAsia="en-US"/>
    </w:rPr>
  </w:style>
  <w:style w:type="character" w:customStyle="1" w:styleId="InitialBodyTextChar">
    <w:name w:val="Initial Body Text Char"/>
    <w:basedOn w:val="DefaultParagraphFont"/>
    <w:link w:val="InitialBodyText"/>
    <w:uiPriority w:val="99"/>
    <w:rsid w:val="0055040E"/>
    <w:rPr>
      <w:rFonts w:ascii="Times" w:eastAsia="Arial Unicode MS" w:hAnsi="Times"/>
      <w:sz w:val="18"/>
      <w:szCs w:val="18"/>
      <w:lang w:val="en-US" w:eastAsia="en-US"/>
    </w:rPr>
  </w:style>
  <w:style w:type="paragraph" w:customStyle="1" w:styleId="ACMReference">
    <w:name w:val="ACM Reference"/>
    <w:basedOn w:val="Bodytext1"/>
    <w:link w:val="ACMReferenceChar"/>
    <w:autoRedefine/>
    <w:qFormat/>
    <w:rsid w:val="00F77478"/>
    <w:pPr>
      <w:shd w:val="clear" w:color="auto" w:fill="auto"/>
      <w:spacing w:before="0" w:after="0"/>
      <w:ind w:left="20" w:right="20" w:firstLine="0"/>
    </w:pPr>
    <w:rPr>
      <w:sz w:val="16"/>
    </w:rPr>
  </w:style>
  <w:style w:type="character" w:customStyle="1" w:styleId="ACMReferenceChar">
    <w:name w:val="ACM Reference Char"/>
    <w:basedOn w:val="DefaultParagraphFont"/>
    <w:link w:val="ACMReference"/>
    <w:rsid w:val="00F77478"/>
    <w:rPr>
      <w:rFonts w:eastAsia="Arial Unicode MS"/>
      <w:sz w:val="16"/>
      <w:szCs w:val="24"/>
      <w:lang w:val="en-US" w:eastAsia="en-US"/>
    </w:rPr>
  </w:style>
  <w:style w:type="paragraph" w:styleId="EndnoteText">
    <w:name w:val="endnote text"/>
    <w:basedOn w:val="Normal"/>
    <w:link w:val="EndnoteTextChar"/>
    <w:rsid w:val="000F5747"/>
    <w:rPr>
      <w:sz w:val="20"/>
      <w:szCs w:val="20"/>
    </w:rPr>
  </w:style>
  <w:style w:type="character" w:customStyle="1" w:styleId="EndnoteTextChar">
    <w:name w:val="Endnote Text Char"/>
    <w:basedOn w:val="DefaultParagraphFont"/>
    <w:link w:val="EndnoteText"/>
    <w:rsid w:val="000F5747"/>
    <w:rPr>
      <w:rFonts w:ascii="Arial Unicode MS" w:eastAsia="Arial Unicode MS" w:cs="Arial Unicode MS"/>
      <w:color w:val="000000"/>
      <w:lang w:val="en-US" w:eastAsia="en-US"/>
    </w:rPr>
  </w:style>
  <w:style w:type="character" w:styleId="EndnoteReference">
    <w:name w:val="endnote reference"/>
    <w:basedOn w:val="DefaultParagraphFont"/>
    <w:rsid w:val="000F5747"/>
    <w:rPr>
      <w:vertAlign w:val="superscript"/>
    </w:rPr>
  </w:style>
  <w:style w:type="paragraph" w:styleId="FootnoteText">
    <w:name w:val="footnote text"/>
    <w:basedOn w:val="Normal"/>
    <w:link w:val="FootnoteTextChar"/>
    <w:rsid w:val="00792C99"/>
    <w:rPr>
      <w:sz w:val="20"/>
      <w:szCs w:val="20"/>
    </w:rPr>
  </w:style>
  <w:style w:type="character" w:customStyle="1" w:styleId="FootnoteTextChar">
    <w:name w:val="Footnote Text Char"/>
    <w:basedOn w:val="DefaultParagraphFont"/>
    <w:link w:val="FootnoteText"/>
    <w:rsid w:val="00792C99"/>
    <w:rPr>
      <w:rFonts w:ascii="Arial Unicode MS" w:eastAsia="Arial Unicode MS" w:cs="Arial Unicode MS"/>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4222">
      <w:bodyDiv w:val="1"/>
      <w:marLeft w:val="0"/>
      <w:marRight w:val="0"/>
      <w:marTop w:val="0"/>
      <w:marBottom w:val="0"/>
      <w:divBdr>
        <w:top w:val="none" w:sz="0" w:space="0" w:color="auto"/>
        <w:left w:val="none" w:sz="0" w:space="0" w:color="auto"/>
        <w:bottom w:val="none" w:sz="0" w:space="0" w:color="auto"/>
        <w:right w:val="none" w:sz="0" w:space="0" w:color="auto"/>
      </w:divBdr>
    </w:div>
    <w:div w:id="4431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rodkin\Desktop\BORIS%20IMPLEMENTATION\templates-5dec2014\CCS-HOWTO-v5-2Sep2014.docx" TargetMode="Externa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cm.org/about/class/class/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RB\Word-July-tests-new-acm-ref-format-text-added\ACM-TOG-V4\PLONE\to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046BD-102A-4436-8D63-D6A69BC4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tog.dotx</Template>
  <TotalTime>1611</TotalTime>
  <Pages>8</Pages>
  <Words>6892</Words>
  <Characters>39286</Characters>
  <Application>Microsoft Office Word</Application>
  <DocSecurity>0</DocSecurity>
  <Lines>327</Lines>
  <Paragraphs>92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V2-acm-tog-sample</vt:lpstr>
      <vt:lpstr>        VITOR F. PAMPLONA and MANUEL M. OLIVEIRA</vt:lpstr>
      <vt:lpstr>        Universidade Federal do Rio Grande do Sul and</vt:lpstr>
      <vt:lpstr>        GLADIMIRV.G. BARANOSKI</vt:lpstr>
      <vt:lpstr>        University of Waterloo and SEAN FOGARTY</vt:lpstr>
      <vt:lpstr>        University of Illinois at Urbana-Champaign</vt:lpstr>
      <vt:lpstr>        </vt:lpstr>
      <vt:lpstr>INTRODUCTION</vt:lpstr>
      <vt:lpstr>RELATED WORK IN COMPUTER GRAPHICS</vt:lpstr>
      <vt:lpstr>BRIEF OVERVIEW OF THE HUMAN IRIS AND PUPIL</vt:lpstr>
      <vt:lpstr>MODELS OF PUPIL DYNAMICS</vt:lpstr>
      <vt:lpstr>THE PROPOSED PHYSIOLOGICAL-BASED MODEL</vt:lpstr>
      <vt:lpstr>MODELING THE IRIS DEFORMATION</vt:lpstr>
      <vt:lpstr>DISCUSSION</vt:lpstr>
      <vt:lpstr>CONCLUSION</vt:lpstr>
      <vt:lpstr>TYPICAL REFERENCES IN NEW ACM REFERENCE FORMAT</vt:lpstr>
      <vt:lpstr>CLASSICAL MULTIDIMENSIONAL SCALING</vt:lpstr>
      <vt:lpstr>ACKNOWLEDGMENTS</vt:lpstr>
      <vt:lpstr>REFERENCES</vt:lpstr>
    </vt:vector>
  </TitlesOfParts>
  <Company>Aptara Corp</Company>
  <LinksUpToDate>false</LinksUpToDate>
  <CharactersWithSpaces>46086</CharactersWithSpaces>
  <SharedDoc>false</SharedDoc>
  <HLinks>
    <vt:vector size="18" baseType="variant">
      <vt:variant>
        <vt:i4>720981</vt:i4>
      </vt:variant>
      <vt:variant>
        <vt:i4>6</vt:i4>
      </vt:variant>
      <vt:variant>
        <vt:i4>0</vt:i4>
      </vt:variant>
      <vt:variant>
        <vt:i4>5</vt:i4>
      </vt:variant>
      <vt:variant>
        <vt:lpwstr>http://images.google.com/</vt:lpwstr>
      </vt:variant>
      <vt:variant>
        <vt:lpwstr/>
      </vt:variant>
      <vt:variant>
        <vt:i4>4128879</vt:i4>
      </vt:variant>
      <vt:variant>
        <vt:i4>3</vt:i4>
      </vt:variant>
      <vt:variant>
        <vt:i4>0</vt:i4>
      </vt:variant>
      <vt:variant>
        <vt:i4>5</vt:i4>
      </vt:variant>
      <vt:variant>
        <vt:lpwstr>http://doi.acm.org/10.1145/1559755.1559763</vt:lpwstr>
      </vt:variant>
      <vt:variant>
        <vt:lpwstr/>
      </vt:variant>
      <vt:variant>
        <vt:i4>4128879</vt:i4>
      </vt:variant>
      <vt:variant>
        <vt:i4>0</vt:i4>
      </vt:variant>
      <vt:variant>
        <vt:i4>0</vt:i4>
      </vt:variant>
      <vt:variant>
        <vt:i4>5</vt:i4>
      </vt:variant>
      <vt:variant>
        <vt:lpwstr>http://doi.acm.org/10.1145/1559755.1559763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V2-acm-tog-sample</dc:title>
  <dc:creator>Gerry Murray</dc:creator>
  <cp:lastModifiedBy>Craig Rodkin</cp:lastModifiedBy>
  <cp:revision>129</cp:revision>
  <cp:lastPrinted>2012-08-07T13:02:00Z</cp:lastPrinted>
  <dcterms:created xsi:type="dcterms:W3CDTF">2012-07-23T16:11:00Z</dcterms:created>
  <dcterms:modified xsi:type="dcterms:W3CDTF">2015-06-25T19:27:00Z</dcterms:modified>
</cp:coreProperties>
</file>