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93eg3qqvw3u" w:id="0"/>
      <w:bookmarkEnd w:id="0"/>
      <w:r w:rsidDel="00000000" w:rsidR="00000000" w:rsidRPr="00000000">
        <w:rPr>
          <w:rtl w:val="0"/>
        </w:rPr>
        <w:t xml:space="preserve">DEFECT DETECTION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80" w:lineRule="auto"/>
        <w:rPr>
          <w:sz w:val="38"/>
          <w:szCs w:val="38"/>
        </w:rPr>
      </w:pPr>
      <w:bookmarkStart w:colFirst="0" w:colLast="0" w:name="_3nyzl7mog4s" w:id="1"/>
      <w:bookmarkEnd w:id="1"/>
      <w:r w:rsidDel="00000000" w:rsidR="00000000" w:rsidRPr="00000000">
        <w:rPr>
          <w:sz w:val="38"/>
          <w:szCs w:val="38"/>
          <w:rtl w:val="0"/>
        </w:rPr>
        <w:t xml:space="preserve">Group 6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Trần Ngọc Nhơn - SE196410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Nguyễn Quốc Anh - SE194745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Phan Quốc Trung - SE196518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Vũ Lâm Thái Vinh - SE194158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>
          <w:b w:val="1"/>
        </w:rPr>
      </w:pPr>
      <w:bookmarkStart w:colFirst="0" w:colLast="0" w:name="_6gsj0it4hdpi" w:id="2"/>
      <w:bookmarkEnd w:id="2"/>
      <w:r w:rsidDel="00000000" w:rsidR="00000000" w:rsidRPr="00000000">
        <w:rPr>
          <w:b w:val="1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keepNext w:val="0"/>
        <w:keepLines w:val="0"/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Develop an automated defect detection system using deep learning techniques to identify and classify defects in manufactured products on production lines, improving quality control efficiency and reducing manual inspection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/>
      </w:pPr>
      <w:bookmarkStart w:colFirst="0" w:colLast="0" w:name="_r4l56movrtc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Step 1: </w:t>
      </w:r>
      <w:r w:rsidDel="00000000" w:rsidR="00000000" w:rsidRPr="00000000">
        <w:rPr>
          <w:sz w:val="34"/>
          <w:szCs w:val="34"/>
          <w:rtl w:val="0"/>
        </w:rPr>
        <w:t xml:space="preserve">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Download Dataset</w:t>
      </w:r>
      <w:r w:rsidDel="00000000" w:rsidR="00000000" w:rsidRPr="00000000">
        <w:rPr>
          <w:rtl w:val="0"/>
        </w:rPr>
        <w:t xml:space="preserve"> Acquire datasets and organize folder structure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MVTec Anomaly Detection.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Universe Roboflow.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Kaggle.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 - Resize images, normalize, and create train/validation/test splits (70/15/15)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zo7ikqubh6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Step 2: </w:t>
      </w:r>
      <w:r w:rsidDel="00000000" w:rsidR="00000000" w:rsidRPr="00000000">
        <w:rPr>
          <w:sz w:val="34"/>
          <w:szCs w:val="34"/>
          <w:rtl w:val="0"/>
        </w:rPr>
        <w:t xml:space="preserve">Model Development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Model</w:t>
      </w:r>
      <w:r w:rsidDel="00000000" w:rsidR="00000000" w:rsidRPr="00000000">
        <w:rPr>
          <w:rtl w:val="0"/>
        </w:rPr>
        <w:t xml:space="preserve"> - Implement simple CNN for binary classification (defective vs normal)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Models</w:t>
      </w:r>
      <w:r w:rsidDel="00000000" w:rsidR="00000000" w:rsidRPr="00000000">
        <w:rPr>
          <w:rtl w:val="0"/>
        </w:rPr>
        <w:t xml:space="preserve"> - Train ResNet-50, EfficientNet, and Vision Transformer with transfer learning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 - Develop autoencoder and GAN models for cases with limited defective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6um7l520j0q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Step 3: </w:t>
      </w:r>
      <w:r w:rsidDel="00000000" w:rsidR="00000000" w:rsidRPr="00000000">
        <w:rPr>
          <w:sz w:val="34"/>
          <w:szCs w:val="34"/>
          <w:rtl w:val="0"/>
        </w:rPr>
        <w:t xml:space="preserve">Evaluation and Selection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Comparison</w:t>
      </w:r>
      <w:r w:rsidDel="00000000" w:rsidR="00000000" w:rsidRPr="00000000">
        <w:rPr>
          <w:rtl w:val="0"/>
        </w:rPr>
        <w:t xml:space="preserve"> - Evaluate models using accuracy, precision, recall, and F1-score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 - Optimize learning rate, batch size, and architecture parameters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Selection</w:t>
      </w:r>
      <w:r w:rsidDel="00000000" w:rsidR="00000000" w:rsidRPr="00000000">
        <w:rPr>
          <w:rtl w:val="0"/>
        </w:rPr>
        <w:t xml:space="preserve"> - Choose best performing model based on validation metrics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Analysis</w:t>
      </w:r>
      <w:r w:rsidDel="00000000" w:rsidR="00000000" w:rsidRPr="00000000">
        <w:rPr>
          <w:rtl w:val="0"/>
        </w:rPr>
        <w:t xml:space="preserve"> - Analyze failure cases and visualize model decisions using grad-CAM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r3smpanx9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Step 4: </w:t>
      </w:r>
      <w:r w:rsidDel="00000000" w:rsidR="00000000" w:rsidRPr="00000000">
        <w:rPr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Development</w:t>
      </w:r>
      <w:r w:rsidDel="00000000" w:rsidR="00000000" w:rsidRPr="00000000">
        <w:rPr>
          <w:rtl w:val="0"/>
        </w:rPr>
        <w:t xml:space="preserve"> - Create REST API using Flask/FastAPI for model serving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 - Test system under production-like conditions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 - Set up logging and monitoring for deployed model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