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0AEF15A"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 xml:space="preserve">Instructions for </w:t>
            </w:r>
            <w:r w:rsidR="00C3191F">
              <w:rPr>
                <w:rFonts w:ascii="Times New Roman" w:hAnsi="Times New Roman" w:cs="Times New Roman"/>
                <w:b/>
                <w:bCs/>
                <w:sz w:val="30"/>
                <w:szCs w:val="30"/>
              </w:rPr>
              <w:t>E</w:t>
            </w:r>
            <w:r w:rsidRPr="59F793D9">
              <w:rPr>
                <w:rFonts w:ascii="Times New Roman" w:hAnsi="Times New Roman" w:cs="Times New Roman"/>
                <w:b/>
                <w:bCs/>
                <w:sz w:val="30"/>
                <w:szCs w:val="30"/>
              </w:rPr>
              <w:t>ACL 20</w:t>
            </w:r>
            <w:r w:rsidR="00F724A3">
              <w:rPr>
                <w:rFonts w:ascii="Times New Roman" w:hAnsi="Times New Roman" w:cs="Times New Roman"/>
                <w:b/>
                <w:bCs/>
                <w:sz w:val="30"/>
                <w:szCs w:val="30"/>
              </w:rPr>
              <w:t>2</w:t>
            </w:r>
            <w:r w:rsidR="00C3191F">
              <w:rPr>
                <w:rFonts w:ascii="Times New Roman" w:hAnsi="Times New Roman" w:cs="Times New Roman"/>
                <w:b/>
                <w:bCs/>
                <w:sz w:val="30"/>
                <w:szCs w:val="30"/>
              </w:rPr>
              <w:t>1</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24442F8"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C3191F">
              <w:rPr>
                <w:rFonts w:ascii="Times New Roman" w:hAnsi="Times New Roman" w:cs="Times New Roman"/>
                <w:b/>
                <w:bCs/>
                <w:sz w:val="24"/>
                <w:szCs w:val="24"/>
              </w:rPr>
              <w:t>E</w:t>
            </w:r>
            <w:r w:rsidRPr="59F793D9">
              <w:rPr>
                <w:rFonts w:ascii="Times New Roman" w:hAnsi="Times New Roman" w:cs="Times New Roman"/>
                <w:b/>
                <w:bCs/>
                <w:sz w:val="24"/>
                <w:szCs w:val="24"/>
              </w:rPr>
              <w:t>ACL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39F8B2F8" w:rsidR="00A5424A" w:rsidRDefault="59F793D9" w:rsidP="00387E4F">
      <w:pPr>
        <w:pStyle w:val="ACLAbstractText"/>
      </w:pPr>
      <w:r>
        <w:t xml:space="preserve">This document contains the instructions for preparing a manuscript for the proceedings of </w:t>
      </w:r>
      <w:r w:rsidR="00C3191F">
        <w:t>E</w:t>
      </w:r>
      <w:r>
        <w:t>ACL 20</w:t>
      </w:r>
      <w:r w:rsidR="00F724A3">
        <w:t>2</w:t>
      </w:r>
      <w:r w:rsidR="00C3191F">
        <w:t>1</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7386014B" w:rsidR="00387E4F" w:rsidRPr="00BE4D9A" w:rsidRDefault="59F793D9" w:rsidP="00392298">
      <w:pPr>
        <w:pStyle w:val="ACLText"/>
        <w:ind w:right="49"/>
      </w:pPr>
      <w:r>
        <w:t xml:space="preserve">This document has been adapted </w:t>
      </w:r>
      <w:r w:rsidR="001F52AB">
        <w:t xml:space="preserve">by </w:t>
      </w:r>
      <w:r w:rsidR="001F52AB" w:rsidRPr="00301704">
        <w:t xml:space="preserve">Steven </w:t>
      </w:r>
      <w:proofErr w:type="spellStart"/>
      <w:r w:rsidR="001F52AB" w:rsidRPr="00301704">
        <w:t>Bethard</w:t>
      </w:r>
      <w:proofErr w:type="spellEnd"/>
      <w:r w:rsidR="001F52AB" w:rsidRPr="00301704">
        <w:t xml:space="preserve">, Ryan </w:t>
      </w:r>
      <w:proofErr w:type="spellStart"/>
      <w:r w:rsidR="001F52AB" w:rsidRPr="00301704">
        <w:t>Cotterrell</w:t>
      </w:r>
      <w:proofErr w:type="spellEnd"/>
      <w:r w:rsidR="001F52AB" w:rsidRPr="00301704">
        <w:t xml:space="preserve"> and Rui Yan</w:t>
      </w:r>
      <w:r w:rsidR="001F52AB">
        <w:t xml:space="preserve"> </w:t>
      </w:r>
      <w:r>
        <w:t>from the instructions for earlier ACL and NAACL proceedings, including those for</w:t>
      </w:r>
      <w:r w:rsidR="00F50EE5">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629D33E5" w:rsidR="00387E4F" w:rsidRDefault="00387E4F" w:rsidP="00387E4F">
      <w:pPr>
        <w:pStyle w:val="ACLText"/>
      </w:pPr>
      <w:r w:rsidRPr="00A36FEC">
        <w:t>The following instructions are directed to authors of papers submitted to ACL</w:t>
      </w:r>
      <w:r w:rsidR="00582561">
        <w:t xml:space="preserve"> 20</w:t>
      </w:r>
      <w:r w:rsidR="003B6377">
        <w:t>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14F6A4B8" w:rsidR="001F52AB" w:rsidRDefault="00C3191F" w:rsidP="001F52AB">
      <w:pPr>
        <w:pStyle w:val="ACLTextFirstLine"/>
        <w:ind w:firstLine="0"/>
        <w:rPr>
          <w:lang w:eastAsia="tr-TR"/>
        </w:rPr>
      </w:pPr>
      <w:r>
        <w:rPr>
          <w:lang w:eastAsia="tr-TR"/>
        </w:rPr>
        <w:t>E</w:t>
      </w:r>
      <w:r w:rsidR="001F52AB" w:rsidRPr="001F52AB">
        <w:rPr>
          <w:lang w:eastAsia="tr-TR"/>
        </w:rPr>
        <w:t>ACL provides this description and accompanying style files at</w:t>
      </w:r>
    </w:p>
    <w:p w14:paraId="15C8D25F" w14:textId="5FB3ECAE" w:rsidR="001F52AB" w:rsidRPr="001F52AB" w:rsidRDefault="00C3191F" w:rsidP="00726D45">
      <w:pPr>
        <w:pStyle w:val="ACLURLHyperlink"/>
        <w:spacing w:before="120" w:after="120"/>
      </w:pPr>
      <w:hyperlink r:id="rId8" w:history="1">
        <w:r w:rsidRPr="000C6CC6">
          <w:rPr>
            <w:rStyle w:val="Hyperlink"/>
            <w:rFonts w:ascii="Courier New" w:hAnsi="Courier New"/>
            <w:spacing w:val="-5"/>
          </w:rPr>
          <w:t>http://eacl2021.org/downloads/eacl2021-templates.zip</w:t>
        </w:r>
      </w:hyperlink>
    </w:p>
    <w:p w14:paraId="5A170C6A" w14:textId="21F3819F"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 xml:space="preserve">ly tailored for the </w:t>
      </w:r>
      <w:r w:rsidR="00C3191F">
        <w:rPr>
          <w:lang w:eastAsia="tr-TR"/>
        </w:rPr>
        <w:t>E</w:t>
      </w:r>
      <w:r>
        <w:rPr>
          <w:lang w:eastAsia="tr-TR"/>
        </w:rPr>
        <w:t>ACL 20</w:t>
      </w:r>
      <w:r w:rsidRPr="003908FD">
        <w:rPr>
          <w:lang w:eastAsia="tr-TR"/>
        </w:rPr>
        <w:t>2</w:t>
      </w:r>
      <w:r w:rsidR="00C3191F">
        <w:rPr>
          <w:lang w:eastAsia="tr-TR"/>
        </w:rPr>
        <w:t>1</w:t>
      </w:r>
      <w:r w:rsidRPr="00C15082">
        <w:rPr>
          <w:lang w:eastAsia="tr-TR"/>
        </w:rPr>
        <w:t xml:space="preserve"> proceedings.</w:t>
      </w:r>
    </w:p>
    <w:p w14:paraId="31456FB5" w14:textId="77777777" w:rsidR="00C1585C" w:rsidRDefault="00C1585C" w:rsidP="00C1585C">
      <w:pPr>
        <w:pStyle w:val="ACLTextFirstLine"/>
        <w:ind w:firstLine="0"/>
      </w:pPr>
    </w:p>
    <w:p w14:paraId="7F453C74" w14:textId="77777777"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Pr="002C4AAA">
        <w:rPr>
          <w:rStyle w:val="ACLCodeChar"/>
        </w:rPr>
        <w:t>acl2020.docx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w:t>
      </w:r>
      <w:r>
        <w:lastRenderedPageBreak/>
        <w:t>papers will be given one additional page -- up to 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w:t>
      </w:r>
      <w:r>
        <w:t>form but not in the review version of the paper. Reviewers are generally aware that authors may 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31942F32" w14:textId="79A2B58E" w:rsidR="00446B8B" w:rsidRDefault="00446B8B" w:rsidP="00446B8B">
      <w:pPr>
        <w:pStyle w:val="ACLText"/>
      </w:pPr>
      <w:r>
        <w:t xml:space="preserve">Papers that have been or will be submitted to other meetings or publications must indicate this at submission time in the START submission form, and must be withdrawn from the other venues if accepted by </w:t>
      </w:r>
      <w:r w:rsidR="00C3191F">
        <w:t>E</w:t>
      </w:r>
      <w:r>
        <w:t>ACL 202</w:t>
      </w:r>
      <w:r w:rsidR="00C3191F">
        <w:t>1</w:t>
      </w:r>
      <w:r>
        <w:t xml:space="preserve">. Authors of papers accepted for presentation at </w:t>
      </w:r>
      <w:r w:rsidR="00C3191F">
        <w:t>E</w:t>
      </w:r>
      <w:r>
        <w:t>ACL 202</w:t>
      </w:r>
      <w:r w:rsidR="00C3191F">
        <w:t>1</w:t>
      </w:r>
      <w:r>
        <w:t xml:space="preserve">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5DF4E51C" w:rsidR="00446B8B" w:rsidRPr="00446B8B" w:rsidRDefault="00446B8B" w:rsidP="00446B8B">
      <w:pPr>
        <w:pStyle w:val="ACLTextFirstLine"/>
      </w:pPr>
      <w:r>
        <w:t xml:space="preserve">Authors submitting more than one paper to </w:t>
      </w:r>
      <w:r w:rsidR="00C3191F">
        <w:t>E</w:t>
      </w:r>
      <w:r>
        <w:t>ACL 202</w:t>
      </w:r>
      <w:r w:rsidR="00C3191F">
        <w:t>1</w:t>
      </w:r>
      <w:bookmarkStart w:id="2" w:name="_GoBack"/>
      <w:bookmarkEnd w:id="2"/>
      <w:r>
        <w:t xml:space="preserve">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lastRenderedPageBreak/>
        <w:t>File Format</w:t>
      </w:r>
    </w:p>
    <w:p w14:paraId="7FEB9F2A" w14:textId="77777777" w:rsidR="00AF763D" w:rsidRDefault="009704C1" w:rsidP="00AF763D">
      <w:pPr>
        <w:pStyle w:val="ACLText"/>
      </w:pPr>
      <w:r>
        <w:t>For the production of the electronic manuscript you must use Adobe's Portable Document Format (PDF).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fldSimple w:instr=" SEQ Table \* ARABIC ">
                              <w:r>
                                <w:rPr>
                                  <w:noProof/>
                                </w:rPr>
                                <w:t>1</w:t>
                              </w:r>
                            </w:fldSimple>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4" w:name="_Ref345010417"/>
                      <w:r w:rsidRPr="00471846">
                        <w:t xml:space="preserve">Table </w:t>
                      </w:r>
                      <w:fldSimple w:instr=" SEQ Table \* ARABIC ">
                        <w:r>
                          <w:rPr>
                            <w:noProof/>
                          </w:rPr>
                          <w:t>1</w:t>
                        </w:r>
                      </w:fldSimple>
                      <w:bookmarkEnd w:id="4"/>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w:t>
      </w:r>
      <w:r w:rsidR="59F793D9">
        <w:lastRenderedPageBreak/>
        <w:t xml:space="preserve">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5" w:name="TheFirstPage"/>
      <w:bookmarkEnd w:id="5"/>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6" w:name="_Ref21518064"/>
      <w:r>
        <w:t>Graphics</w:t>
      </w:r>
      <w:bookmarkEnd w:id="6"/>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fldSimple w:instr=" SEQ Figure \* ARABIC ">
              <w:r w:rsidR="00AC7CEE">
                <w:rPr>
                  <w:noProof/>
                </w:rPr>
                <w:t>1</w:t>
              </w:r>
            </w:fldSimple>
            <w:bookmarkEnd w:id="7"/>
            <w:r w:rsidRPr="00E06B8A">
              <w:t xml:space="preserve">: </w:t>
            </w:r>
            <w:r>
              <w:t>A figure with a caption that runs for more than one line</w:t>
            </w:r>
            <w:r w:rsidRPr="00E06B8A">
              <w:rPr>
                <w:b/>
              </w:rPr>
              <w:t>.</w:t>
            </w:r>
            <w:bookmarkEnd w:id="8"/>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Pr="00C3191F" w:rsidRDefault="00AA3BB4" w:rsidP="00AA3BB4">
      <w:pPr>
        <w:pStyle w:val="ACLBulletedList"/>
        <w:rPr>
          <w:lang w:val="sv-SE"/>
        </w:rPr>
      </w:pPr>
      <w:proofErr w:type="spellStart"/>
      <w:r w:rsidRPr="00C3191F">
        <w:rPr>
          <w:lang w:val="sv-SE"/>
        </w:rPr>
        <w:lastRenderedPageBreak/>
        <w:t>Example</w:t>
      </w:r>
      <w:proofErr w:type="spellEnd"/>
      <w:r w:rsidRPr="00C3191F">
        <w:rPr>
          <w:lang w:val="sv-SE"/>
        </w:rPr>
        <w:t xml:space="preserve"> </w:t>
      </w:r>
      <w:proofErr w:type="spellStart"/>
      <w:r w:rsidRPr="00C3191F">
        <w:rPr>
          <w:lang w:val="sv-SE"/>
        </w:rPr>
        <w:t>arxiv</w:t>
      </w:r>
      <w:proofErr w:type="spellEnd"/>
      <w:r w:rsidRPr="00C3191F">
        <w:rPr>
          <w:lang w:val="sv-SE"/>
        </w:rPr>
        <w:t xml:space="preserve"> paper: </w:t>
      </w:r>
      <w:r w:rsidR="00444FE1" w:rsidRPr="00C3191F">
        <w:rPr>
          <w:lang w:val="sv-SE"/>
        </w:rPr>
        <w:t>(</w:t>
      </w:r>
      <w:hyperlink w:anchor="Mohammad2015" w:history="1">
        <w:r w:rsidR="00444FE1" w:rsidRPr="00C3191F">
          <w:rPr>
            <w:rStyle w:val="Hyperlink"/>
            <w:rFonts w:eastAsia="MS Mincho"/>
            <w:spacing w:val="0"/>
            <w:lang w:val="sv-SE"/>
          </w:rPr>
          <w:t>Mohammad et al., 2016</w:t>
        </w:r>
      </w:hyperlink>
      <w:r w:rsidR="00444FE1" w:rsidRPr="00C3191F">
        <w:rPr>
          <w:lang w:val="sv-SE"/>
        </w:rPr>
        <w:t>)</w:t>
      </w:r>
    </w:p>
    <w:p w14:paraId="250D7DB1" w14:textId="77777777" w:rsidR="00AA3BB4" w:rsidRPr="00C3191F" w:rsidRDefault="00AA3BB4" w:rsidP="00AA3BB4">
      <w:pPr>
        <w:pStyle w:val="ACLTextFirstLine"/>
        <w:rPr>
          <w:i/>
          <w:iCs/>
          <w:lang w:val="sv-SE"/>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w:t>
      </w:r>
      <w:r w:rsidRPr="00CD6FB8">
        <w:t xml:space="preserve">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10" w:name="SecSubmittedToCamera"/>
      <w:bookmarkEnd w:id="10"/>
    </w:p>
    <w:p w14:paraId="2DCADCC7" w14:textId="5991BC0D" w:rsidR="00BE71FB" w:rsidRPr="00BE71FB" w:rsidRDefault="00BE71FB" w:rsidP="00BE71FB">
      <w:pPr>
        <w:pStyle w:val="ACLSection"/>
        <w:numPr>
          <w:ilvl w:val="0"/>
          <w:numId w:val="3"/>
        </w:numPr>
        <w:ind w:left="403" w:hanging="403"/>
      </w:pPr>
      <w:bookmarkStart w:id="11" w:name="_Ref21520136"/>
      <w:r w:rsidRPr="00BE71FB">
        <w:t>Accessibility</w:t>
      </w:r>
      <w:bookmarkEnd w:id="11"/>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lastRenderedPageBreak/>
        <w:t>“translation”.</w:t>
      </w:r>
      <w:bookmarkEnd w:id="14"/>
      <w:bookmarkEnd w:id="15"/>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6"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8" w:name="Ashok1981"/>
      <w:bookmarkStart w:id="19" w:name="ChandraEtAl1981"/>
      <w:bookmarkEnd w:id="17"/>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8"/>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2" w:name="GoodmanEtAl2016"/>
      <w:bookmarkStart w:id="23" w:name="James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2"/>
    <w:bookmarkEnd w:id="2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1"/>
    <w:bookmarkEnd w:id="2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5"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5"/>
    </w:p>
    <w:p w14:paraId="415A6A99" w14:textId="70F2FD78" w:rsidR="00C4163A" w:rsidRDefault="00C4163A" w:rsidP="00490093">
      <w:pPr>
        <w:pStyle w:val="ACLSection"/>
        <w:numPr>
          <w:ilvl w:val="0"/>
          <w:numId w:val="5"/>
        </w:numPr>
      </w:pPr>
      <w:bookmarkStart w:id="26" w:name="_Ref21520398"/>
      <w:bookmarkStart w:id="27" w:name="_Ref344944678"/>
      <w:r>
        <w:t>Appendices</w:t>
      </w:r>
      <w:bookmarkEnd w:id="26"/>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8" w:name="_Ref523208225"/>
      <w:r>
        <w:t>Supplementary Material</w:t>
      </w:r>
      <w:bookmarkEnd w:id="27"/>
      <w:bookmarkEnd w:id="28"/>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87888" w14:textId="77777777" w:rsidR="00155F08" w:rsidRDefault="00155F08" w:rsidP="00667A63">
      <w:pPr>
        <w:spacing w:after="0" w:line="240" w:lineRule="auto"/>
      </w:pPr>
      <w:r>
        <w:separator/>
      </w:r>
    </w:p>
    <w:p w14:paraId="1434F5DD" w14:textId="77777777" w:rsidR="00155F08" w:rsidRDefault="00155F08"/>
  </w:endnote>
  <w:endnote w:type="continuationSeparator" w:id="0">
    <w:p w14:paraId="0D5805D4" w14:textId="77777777" w:rsidR="00155F08" w:rsidRDefault="00155F08" w:rsidP="00667A63">
      <w:pPr>
        <w:spacing w:after="0" w:line="240" w:lineRule="auto"/>
      </w:pPr>
      <w:r>
        <w:continuationSeparator/>
      </w:r>
    </w:p>
    <w:p w14:paraId="04E45183" w14:textId="77777777" w:rsidR="00155F08" w:rsidRDefault="00155F08"/>
    <w:p w14:paraId="4617CA9B" w14:textId="77777777" w:rsidR="00155F08" w:rsidRDefault="00155F0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libri"/>
    <w:panose1 w:val="02020603050405020304"/>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795E8" w14:textId="77777777" w:rsidR="00155F08" w:rsidRDefault="00155F08" w:rsidP="00F422C2">
      <w:pPr>
        <w:spacing w:after="0" w:line="240" w:lineRule="auto"/>
        <w:contextualSpacing/>
      </w:pPr>
      <w:r>
        <w:separator/>
      </w:r>
    </w:p>
  </w:footnote>
  <w:footnote w:type="continuationSeparator" w:id="0">
    <w:p w14:paraId="4D85608C" w14:textId="77777777" w:rsidR="00155F08" w:rsidRDefault="00155F08" w:rsidP="00667A63">
      <w:pPr>
        <w:spacing w:after="0" w:line="240" w:lineRule="auto"/>
      </w:pPr>
      <w:r>
        <w:continuationSeparator/>
      </w:r>
    </w:p>
    <w:p w14:paraId="10D5A6EA" w14:textId="77777777" w:rsidR="00155F08" w:rsidRDefault="00155F08"/>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07A6382" w:rsidR="003E32C8" w:rsidRDefault="00C3191F" w:rsidP="00D7629C">
    <w:pPr>
      <w:pStyle w:val="ACLSubmissionConfidentialityHeader"/>
    </w:pPr>
    <w:bookmarkStart w:id="29" w:name="_Hlk501892324"/>
    <w:bookmarkStart w:id="30" w:name="_Hlk501892325"/>
    <w:bookmarkStart w:id="31" w:name="_Hlk501892326"/>
    <w:r>
      <w:t>E</w:t>
    </w:r>
    <w:r w:rsidR="003E32C8">
      <w:t>ACL 202</w:t>
    </w:r>
    <w:r>
      <w:t>1</w:t>
    </w:r>
    <w:r w:rsidR="003E32C8">
      <w:t xml:space="preserve"> Submission ***. Confidential review Copy. DO NOT DISTRIBUTE.</w:t>
    </w:r>
    <w:bookmarkEnd w:id="29"/>
    <w:bookmarkEnd w:id="30"/>
    <w:bookmarkEnd w:id="31"/>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55F08"/>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3191F"/>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acl2021.org/downloads/eacl2021-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E306F-6D02-2843-8321-679C5B2E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78</cp:revision>
  <cp:lastPrinted>2018-09-02T23:06:00Z</cp:lastPrinted>
  <dcterms:created xsi:type="dcterms:W3CDTF">2017-12-26T17:57:00Z</dcterms:created>
  <dcterms:modified xsi:type="dcterms:W3CDTF">2020-04-13T20:13:00Z</dcterms:modified>
</cp:coreProperties>
</file>