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4D78"/>
          <w:sz w:val="52"/>
          <w:szCs w:val="52"/>
        </w:rPr>
        <w:t xml:space="preserve">Database Schema Documentation</w:t>
      </w:r>
    </w:p>
    <w:p>
      <w:pPr>
        <w:spacing w:after="80" w:before="0"/>
      </w:pPr>
      <w:r>
        <w:rPr>
          <w:rFonts w:ascii="Arial" w:cs="Arial" w:eastAsia="Arial" w:hAnsi="Arial"/>
          <w:color w:val="555555"/>
          <w:sz w:val="26"/>
          <w:szCs w:val="26"/>
        </w:rPr>
        <w:t xml:space="preserve">MongoDB / Mongoose Models Reference</w:t>
      </w:r>
    </w:p>
    <w:p>
      <w:pPr>
        <w:pBdr>
          <w:bottom w:val="single" w:color="2E75B6" w:sz="6" w:space="4"/>
        </w:pBdr>
        <w:spacing w:after="400" w:before="0"/>
      </w:pPr>
      <w:r>
        <w:rPr>
          <w:rFonts w:ascii="Arial" w:cs="Arial" w:eastAsia="Arial" w:hAnsi="Arial"/>
          <w:color w:val="888888"/>
          <w:sz w:val="18"/>
          <w:szCs w:val="18"/>
        </w:rPr>
        <w:t xml:space="preserve">Generated: 4 April 2026</w:t>
      </w:r>
    </w:p>
    <w:p>
      <w:pPr>
        <w:spacing w:after="0" w:before="200"/>
      </w:pPr>
      <w:r>
        <w:t xml:space="preserve"/>
      </w:r>
    </w:p>
    <w:p>
      <w:pPr>
        <w:pStyle w:val="Heading1"/>
        <w:pBdr>
          <w:bottom w:val="single" w:color="2E75B6" w:sz="4" w:space="4"/>
        </w:pBdr>
        <w:spacing w:after="160" w:before="360"/>
      </w:pPr>
      <w:r>
        <w:rPr>
          <w:rFonts w:ascii="Arial" w:cs="Arial" w:eastAsia="Arial" w:hAnsi="Arial"/>
          <w:b/>
          <w:bCs/>
          <w:color w:val="1E4D78"/>
          <w:sz w:val="32"/>
          <w:szCs w:val="32"/>
        </w:rPr>
        <w:t xml:space="preserve">Overview</w:t>
      </w:r>
    </w:p>
    <w:p>
      <w:pPr>
        <w:spacing w:after="60" w:before="60"/>
      </w:pPr>
      <w:r>
        <w:rPr>
          <w:rFonts w:ascii="Arial" w:cs="Arial" w:eastAsia="Arial" w:hAnsi="Arial"/>
          <w:color w:val="212121"/>
          <w:sz w:val="20"/>
          <w:szCs w:val="20"/>
        </w:rPr>
        <w:t xml:space="preserve">This document describes all MongoDB collections and their Mongoose schema definitions. Each section covers the collection name, field definitions, data types, enumerations, indexes, and important design notes.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Collections Summary</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Model Name</w:t>
            </w:r>
          </w:p>
        </w:tc>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Collection</w:t>
            </w:r>
          </w:p>
        </w:tc>
        <w:tc>
          <w:tcPr>
            <w:tcW w:type="dxa" w:w="50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AdminUser</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adminusers</w:t>
            </w:r>
          </w:p>
        </w:tc>
        <w:tc>
          <w:tcPr>
            <w:tcW w:type="dxa" w:w="5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Stores internal admin panel users who can access the backend dashboard.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Category</w:t>
            </w:r>
          </w:p>
        </w:tc>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categories</w:t>
            </w:r>
          </w:p>
        </w:tc>
        <w:tc>
          <w:tcPr>
            <w:tcW w:type="dxa" w:w="5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Represents the different letter types users can upload (e.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FeedbackSurvey</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feedbacksurveys</w:t>
            </w:r>
          </w:p>
        </w:tc>
        <w:tc>
          <w:tcPr>
            <w:tcW w:type="dxa" w:w="5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Captures user satisfaction ratings after both free summary and paid full breakdown results.</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Job</w:t>
            </w:r>
          </w:p>
        </w:tc>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jobs</w:t>
            </w:r>
          </w:p>
        </w:tc>
        <w:tc>
          <w:tcPr>
            <w:tcW w:type="dxa" w:w="5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Central document tracking an entire user session from file upload through OCR, AI generation, payment, and delivery.</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JobPayment</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jobpayments</w:t>
            </w:r>
          </w:p>
        </w:tc>
        <w:tc>
          <w:tcPr>
            <w:tcW w:type="dxa" w:w="5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Immutable ledger record for each Stripe payment attempt associated with a job.</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JobStateLog</w:t>
            </w:r>
          </w:p>
        </w:tc>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jobstatelogs</w:t>
            </w:r>
          </w:p>
        </w:tc>
        <w:tc>
          <w:tcPr>
            <w:tcW w:type="dxa" w:w="5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Append-only audit trail of every state machine transition for a Job.</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JobToken</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jobtokens</w:t>
            </w:r>
          </w:p>
        </w:tc>
        <w:tc>
          <w:tcPr>
            <w:tcW w:type="dxa" w:w="5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Tracks AI token consumption and cost estimates for every generation attempt on a job.</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Prompt</w:t>
            </w:r>
          </w:p>
        </w:tc>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prompts</w:t>
            </w:r>
          </w:p>
        </w:tc>
        <w:tc>
          <w:tcPr>
            <w:tcW w:type="dxa" w:w="5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Stores the live AI prompt templates that admins can edit via the admin panel without touching the codebase.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PromptVersion</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promptversions</w:t>
            </w:r>
          </w:p>
        </w:tc>
        <w:tc>
          <w:tcPr>
            <w:tcW w:type="dxa" w:w="5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Stores historical snapshots of Prompt documents every time an admin saves a new version.</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RegenerationLog</w:t>
            </w:r>
          </w:p>
        </w:tc>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regenerationlogs</w:t>
            </w:r>
          </w:p>
        </w:tc>
        <w:tc>
          <w:tcPr>
            <w:tcW w:type="dxa" w:w="5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Audit log for admin-triggered regenerations of a job's AI output.</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Setting</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settings</w:t>
            </w:r>
          </w:p>
        </w:tc>
        <w:tc>
          <w:tcPr>
            <w:tcW w:type="dxa" w:w="5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Key-value store for dynamic application configuration.</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Temp</w:t>
            </w:r>
          </w:p>
        </w:tc>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temps</w:t>
            </w:r>
          </w:p>
        </w:tc>
        <w:tc>
          <w:tcPr>
            <w:tcW w:type="dxa" w:w="5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Short-lived storage for raw extracted text (OCR output) associated with a Job.</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Upsell</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upsells</w:t>
            </w:r>
          </w:p>
        </w:tc>
        <w:tc>
          <w:tcPr>
            <w:tcW w:type="dxa" w:w="5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Defines optional add-on products users can purchase alongside their paid breakdown (e.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WebhookEvent</w:t>
            </w:r>
          </w:p>
        </w:tc>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webhookevents</w:t>
            </w:r>
          </w:p>
        </w:tc>
        <w:tc>
          <w:tcPr>
            <w:tcW w:type="dxa" w:w="5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Idempotency store for Stripe webhook events.</w:t>
            </w:r>
          </w:p>
        </w:tc>
      </w:tr>
    </w:tbl>
    <w:p>
      <w:pPr>
        <w:spacing w:after="0" w:before="200"/>
      </w:pPr>
      <w:r>
        <w:t xml:space="preserve"/>
      </w:r>
    </w:p>
    <w:p>
      <w:pPr>
        <w:pStyle w:val="Heading1"/>
        <w:pBdr>
          <w:bottom w:val="single" w:color="2E75B6" w:sz="4" w:space="4"/>
        </w:pBdr>
        <w:spacing w:after="160" w:before="360"/>
      </w:pPr>
      <w:r>
        <w:rPr>
          <w:rFonts w:ascii="Arial" w:cs="Arial" w:eastAsia="Arial" w:hAnsi="Arial"/>
          <w:b/>
          <w:bCs/>
          <w:color w:val="1E4D78"/>
          <w:sz w:val="32"/>
          <w:szCs w:val="32"/>
        </w:rPr>
        <w:t xml:space="preserve">AdminUser</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adminusers</w:t>
      </w:r>
    </w:p>
    <w:p>
      <w:pPr>
        <w:spacing w:after="0" w:before="60"/>
      </w:pPr>
      <w:r>
        <w:t xml:space="preserve"/>
      </w:r>
    </w:p>
    <w:p>
      <w:pPr>
        <w:spacing w:after="60" w:before="60"/>
      </w:pPr>
      <w:r>
        <w:rPr>
          <w:rFonts w:ascii="Arial" w:cs="Arial" w:eastAsia="Arial" w:hAnsi="Arial"/>
          <w:color w:val="212121"/>
          <w:sz w:val="20"/>
          <w:szCs w:val="20"/>
        </w:rPr>
        <w:t xml:space="preserve">Stores internal admin panel users who can access the backend dashboard. Supports three permission tiers to control what each admin can see and do.</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email</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Unique login email for the admin account.</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password_hash</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Bcrypt-hashed password. Never stored in plaintext.</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role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One of "superadmin", "editor", or "support". Defaults to "support".</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last_login</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Timestamp of the admin's most recent successful login.</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created_at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Set to Date.now on creation.</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Enumerations</w:t>
      </w:r>
    </w:p>
    <w:p>
      <w:pPr>
        <w:spacing w:after="80" w:before="200"/>
      </w:pPr>
      <w:r>
        <w:rPr>
          <w:rFonts w:ascii="Arial" w:cs="Arial" w:eastAsia="Arial" w:hAnsi="Arial"/>
          <w:b/>
          <w:bCs/>
          <w:color w:val="212121"/>
          <w:sz w:val="22"/>
          <w:szCs w:val="22"/>
        </w:rPr>
        <w:t xml:space="preserve">role</w:t>
      </w:r>
    </w:p>
    <w:p>
      <w:pPr>
        <w:spacing w:after="80" w:before="40"/>
        <w:ind w:left="360"/>
      </w:pPr>
      <w:r>
        <w:rPr>
          <w:rFonts w:ascii="Courier New" w:cs="Courier New" w:eastAsia="Courier New" w:hAnsi="Courier New"/>
          <w:color w:val="1A6B1A"/>
          <w:sz w:val="18"/>
          <w:szCs w:val="18"/>
        </w:rPr>
        <w:t xml:space="preserve">superadmin  |  editor  |  support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email (unique)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No updatedAt timestamp — admin accounts are not frequently edited.</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Category</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categories</w:t>
      </w:r>
    </w:p>
    <w:p>
      <w:pPr>
        <w:spacing w:after="0" w:before="60"/>
      </w:pPr>
      <w:r>
        <w:t xml:space="preserve"/>
      </w:r>
    </w:p>
    <w:p>
      <w:pPr>
        <w:spacing w:after="60" w:before="60"/>
      </w:pPr>
      <w:r>
        <w:rPr>
          <w:rFonts w:ascii="Arial" w:cs="Arial" w:eastAsia="Arial" w:hAnsi="Arial"/>
          <w:color w:val="212121"/>
          <w:sz w:val="20"/>
          <w:szCs w:val="20"/>
        </w:rPr>
        <w:t xml:space="preserve">Represents the different letter types users can upload (e.g., Medical, Legal, Financial). Each category has its own base price and can be toggled active/inactive without deletion.</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name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Human-readable category label shown on the UI (e.g., 'NHS Letter').</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slug</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URL-safe unique identifier (e.g., 'nhs-letter'). Used in API routes.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base_price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Price in pence (integer). Default is 499 (4.99 GBP). Stored as pennies to avoid floating-point issues.</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is_active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Boolean</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Controls whether this category appears in the upload form. Defaults to true.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created_at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Auto-set by Mongoose timestamps option.</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slug (unique)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Only createdAt is tracked (no updatedAt). Price changes should be logged externally if an audit trail is needed.</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FeedbackSurvey</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feedbacksurveys</w:t>
      </w:r>
    </w:p>
    <w:p>
      <w:pPr>
        <w:spacing w:after="0" w:before="60"/>
      </w:pPr>
      <w:r>
        <w:t xml:space="preserve"/>
      </w:r>
    </w:p>
    <w:p>
      <w:pPr>
        <w:spacing w:after="60" w:before="60"/>
      </w:pPr>
      <w:r>
        <w:rPr>
          <w:rFonts w:ascii="Arial" w:cs="Arial" w:eastAsia="Arial" w:hAnsi="Arial"/>
          <w:color w:val="212121"/>
          <w:sz w:val="20"/>
          <w:szCs w:val="20"/>
        </w:rPr>
        <w:t xml:space="preserve">Captures user satisfaction ratings after both free summary and paid full breakdown results. Each job can have at most one survey per type. Average rating is pre-computed on save for fast analytics queries.</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survey_type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"free_summary" or "full_breakdown". Indexed for fast filtering.</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job_id</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Reference to the parent Job. Compound unique index with survey_type prevents duplicates.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Denormalized copy of Job.reference_id for easy querying without a join.</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category_id</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Reference to the Category associated with this job.</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category_name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Denormalized category name for reporting dashboards.</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urgency_label</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"Routine", "Important", or "Time-Sensitive".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rating_ease_of_understanding</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1-5 scale. For free: ease of understanding. For paid: clarity of breakdown.</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rating_helpfulness</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1-5 scale. For free: general helpfulness. For paid: usefulness of key points.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rating_accuracy</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1-5 scale. For free: accuracy. For paid: added value over free summary.</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rating_urgency_clarity</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1-5 scale. For free: urgency clarity. For paid: overall satisfaction.</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rating_likelihood_to_upgrade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1-5 scale. For free: upgrade likelihood. For paid: likelihood to use again.</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comment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Optional freetext feedback, max 2000 characters.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converted_to_paid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Boolean</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Tracks whether this free summary session converted to a paid purchase.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purchase_amount_pence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Amount paid in pence if converted_to_paid is true.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average_rating</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Pre-computed mean of all five rating fields. Set by pre-save hook. Rounded to 2 decimal places.</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created_at / updated_at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Managed by Mongoose timestamps.</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Enumerations</w:t>
      </w:r>
    </w:p>
    <w:p>
      <w:pPr>
        <w:spacing w:after="80" w:before="200"/>
      </w:pPr>
      <w:r>
        <w:rPr>
          <w:rFonts w:ascii="Arial" w:cs="Arial" w:eastAsia="Arial" w:hAnsi="Arial"/>
          <w:b/>
          <w:bCs/>
          <w:color w:val="212121"/>
          <w:sz w:val="22"/>
          <w:szCs w:val="22"/>
        </w:rPr>
        <w:t xml:space="preserve">survey_type</w:t>
      </w:r>
    </w:p>
    <w:p>
      <w:pPr>
        <w:spacing w:after="80" w:before="40"/>
        <w:ind w:left="360"/>
      </w:pPr>
      <w:r>
        <w:rPr>
          <w:rFonts w:ascii="Courier New" w:cs="Courier New" w:eastAsia="Courier New" w:hAnsi="Courier New"/>
          <w:color w:val="1A6B1A"/>
          <w:sz w:val="18"/>
          <w:szCs w:val="18"/>
        </w:rPr>
        <w:t xml:space="preserve">free_summary  |  full_breakdown</w:t>
      </w:r>
    </w:p>
    <w:p>
      <w:pPr>
        <w:spacing w:after="80" w:before="200"/>
      </w:pPr>
      <w:r>
        <w:rPr>
          <w:rFonts w:ascii="Arial" w:cs="Arial" w:eastAsia="Arial" w:hAnsi="Arial"/>
          <w:b/>
          <w:bCs/>
          <w:color w:val="212121"/>
          <w:sz w:val="22"/>
          <w:szCs w:val="22"/>
        </w:rPr>
        <w:t xml:space="preserve">urgency_label</w:t>
      </w:r>
    </w:p>
    <w:p>
      <w:pPr>
        <w:spacing w:after="80" w:before="40"/>
        <w:ind w:left="360"/>
      </w:pPr>
      <w:r>
        <w:rPr>
          <w:rFonts w:ascii="Courier New" w:cs="Courier New" w:eastAsia="Courier New" w:hAnsi="Courier New"/>
          <w:color w:val="1A6B1A"/>
          <w:sz w:val="18"/>
          <w:szCs w:val="18"/>
        </w:rPr>
        <w:t xml:space="preserve">Routine  |  Important  |  Time-Sensitive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job_id + survey_type (unique compound) — one survey per type per job</w:t>
      </w:r>
    </w:p>
    <w:p>
      <w:pPr>
        <w:pStyle w:val="ListParagraph"/>
        <w:numPr>
          <w:ilvl w:val="0"/>
          <w:numId w:val="2"/>
        </w:numPr>
        <w:spacing w:after="40" w:before="40"/>
        <w:ind w:left="360"/>
      </w:pPr>
      <w:r>
        <w:rPr>
          <w:rFonts w:ascii="Arial" w:cs="Arial" w:eastAsia="Arial" w:hAnsi="Arial"/>
          <w:color w:val="212121"/>
          <w:sz w:val="18"/>
          <w:szCs w:val="18"/>
        </w:rPr>
        <w:t xml:space="preserve">survey_type + created_at (desc)</w:t>
      </w:r>
    </w:p>
    <w:p>
      <w:pPr>
        <w:pStyle w:val="ListParagraph"/>
        <w:numPr>
          <w:ilvl w:val="0"/>
          <w:numId w:val="2"/>
        </w:numPr>
        <w:spacing w:after="40" w:before="40"/>
        <w:ind w:left="360"/>
      </w:pPr>
      <w:r>
        <w:rPr>
          <w:rFonts w:ascii="Arial" w:cs="Arial" w:eastAsia="Arial" w:hAnsi="Arial"/>
          <w:color w:val="212121"/>
          <w:sz w:val="18"/>
          <w:szCs w:val="18"/>
        </w:rPr>
        <w:t xml:space="preserve">category_id</w:t>
      </w:r>
    </w:p>
    <w:p>
      <w:pPr>
        <w:pStyle w:val="ListParagraph"/>
        <w:numPr>
          <w:ilvl w:val="0"/>
          <w:numId w:val="2"/>
        </w:numPr>
        <w:spacing w:after="40" w:before="40"/>
        <w:ind w:left="360"/>
      </w:pPr>
      <w:r>
        <w:rPr>
          <w:rFonts w:ascii="Arial" w:cs="Arial" w:eastAsia="Arial" w:hAnsi="Arial"/>
          <w:color w:val="212121"/>
          <w:sz w:val="18"/>
          <w:szCs w:val="18"/>
        </w:rPr>
        <w:t xml:space="preserve">converted_to_paid</w:t>
      </w:r>
    </w:p>
    <w:p>
      <w:pPr>
        <w:pStyle w:val="ListParagraph"/>
        <w:numPr>
          <w:ilvl w:val="0"/>
          <w:numId w:val="2"/>
        </w:numPr>
        <w:spacing w:after="40" w:before="40"/>
        <w:ind w:left="360"/>
      </w:pPr>
      <w:r>
        <w:rPr>
          <w:rFonts w:ascii="Arial" w:cs="Arial" w:eastAsia="Arial" w:hAnsi="Arial"/>
          <w:color w:val="212121"/>
          <w:sz w:val="18"/>
          <w:szCs w:val="18"/>
        </w:rPr>
        <w:t xml:space="preserve">average_rating</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The five rating fields carry dual semantic meanings depending on survey_type. See field descriptions above for per-type meaning.</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Job</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jobs</w:t>
      </w:r>
    </w:p>
    <w:p>
      <w:pPr>
        <w:spacing w:after="0" w:before="60"/>
      </w:pPr>
      <w:r>
        <w:t xml:space="preserve"/>
      </w:r>
    </w:p>
    <w:p>
      <w:pPr>
        <w:spacing w:after="60" w:before="60"/>
      </w:pPr>
      <w:r>
        <w:rPr>
          <w:rFonts w:ascii="Arial" w:cs="Arial" w:eastAsia="Arial" w:hAnsi="Arial"/>
          <w:color w:val="212121"/>
          <w:sz w:val="20"/>
          <w:szCs w:val="20"/>
        </w:rPr>
        <w:t xml:space="preserve">Central document tracking an entire user session from file upload through OCR, AI generation, payment, and delivery. Contains the state machine, file metadata, AI results, and payment references. Extracted text is intentionally NEVER stored here — it lives only in the Temp collection with a 24-hour TTL.</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Human-readable unique job identifier shown to users (e.g., 'JOB-ABC123').</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access_token</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UUID generated on creation. Used as an anonymous session token in URLs.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status</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Current state machine state. Defaults to UPLOADED. See JobState enum below.</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previous_state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Stores the state before the last transition — useful for debugging and rollback.</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state_transitioned_at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Timestamp of the last state change.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s3_key</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UUID-based S3 object key for the uploaded file. Never the original filename.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file_name_original</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User's original filename stored as display metadata only.</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file_type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MIME type or extension of the uploaded file.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category_id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 to the Category selected at upload.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user_email</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Email entered by the user at upload. Used for receipt and correspondence.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user_name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Name entered by the user at upload.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marketing_consent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Boolean</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Whether the user opted in to marketing emails. Defaults to false.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disclaimer_acknowledged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Boolean</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Whether the user accepted the AI disclaimer. Defaults to false.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disclaimer_acknowledged_at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Timestamp of disclaimer acceptance.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urgency</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"Routine", "Important", or "Time-Sensitive". Set by generate-free, re-used by generate-paid.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free_summary</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AI-generated plain-English summary. Stored temporarily so the results page can display it. Not returned by the status endpoint for COMPLETED jobs. Cleared at 12-month TTL.</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paid_summary</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Full structured breakdown returned after payment. Must be stored so the status polling endpoint can serve it when job reaches COMPLETED. Cleared at 12-month TTL.</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stripe_session_id</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Stripe Checkout session ID for the payment.</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stripe_payment_intent_id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Stripe PaymentIntent ID populated after payment confirmation.</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upsells_purchased</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Array of upsell slugs purchased by the user (e.g., ['pdf-download']).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processed_at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Timestamp when the job finished processing.</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Soft-delete timestamp for future cleanup flows.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created_at / updated_at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Managed by Mongoose timestamps.</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Enumerations</w:t>
      </w:r>
    </w:p>
    <w:p>
      <w:pPr>
        <w:spacing w:after="80" w:before="200"/>
      </w:pPr>
      <w:r>
        <w:rPr>
          <w:rFonts w:ascii="Arial" w:cs="Arial" w:eastAsia="Arial" w:hAnsi="Arial"/>
          <w:b/>
          <w:bCs/>
          <w:color w:val="212121"/>
          <w:sz w:val="22"/>
          <w:szCs w:val="22"/>
        </w:rPr>
        <w:t xml:space="preserve">status (JobState)</w:t>
      </w:r>
    </w:p>
    <w:p>
      <w:pPr>
        <w:spacing w:after="80" w:before="40"/>
        <w:ind w:left="360"/>
      </w:pPr>
      <w:r>
        <w:rPr>
          <w:rFonts w:ascii="Courier New" w:cs="Courier New" w:eastAsia="Courier New" w:hAnsi="Courier New"/>
          <w:color w:val="1A6B1A"/>
          <w:sz w:val="18"/>
          <w:szCs w:val="18"/>
        </w:rPr>
        <w:t xml:space="preserve">UPLOADED  |  OCR_PROCESSING  |  OCR_FAILED  |  FREE_SUMMARY_GENERATING  |  FREE_SUMMARY_COMPLETE  |  AWAITING_PAYMENT  |  PAYMENT_CONFIRMED  |  PAID_BREAKDOWN_GENERATING  |  COMPLETED  |  FAILED  |  REFUNDED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reference_id (unique)</w:t>
      </w:r>
    </w:p>
    <w:p>
      <w:pPr>
        <w:pStyle w:val="ListParagraph"/>
        <w:numPr>
          <w:ilvl w:val="0"/>
          <w:numId w:val="2"/>
        </w:numPr>
        <w:spacing w:after="40" w:before="40"/>
        <w:ind w:left="360"/>
      </w:pPr>
      <w:r>
        <w:rPr>
          <w:rFonts w:ascii="Arial" w:cs="Arial" w:eastAsia="Arial" w:hAnsi="Arial"/>
          <w:color w:val="212121"/>
          <w:sz w:val="18"/>
          <w:szCs w:val="18"/>
        </w:rPr>
        <w:t xml:space="preserve">access_token (unique)</w:t>
      </w:r>
    </w:p>
    <w:p>
      <w:pPr>
        <w:pStyle w:val="ListParagraph"/>
        <w:numPr>
          <w:ilvl w:val="0"/>
          <w:numId w:val="2"/>
        </w:numPr>
        <w:spacing w:after="40" w:before="40"/>
        <w:ind w:left="360"/>
      </w:pPr>
      <w:r>
        <w:rPr>
          <w:rFonts w:ascii="Arial" w:cs="Arial" w:eastAsia="Arial" w:hAnsi="Arial"/>
          <w:color w:val="212121"/>
          <w:sz w:val="18"/>
          <w:szCs w:val="18"/>
        </w:rPr>
        <w:t xml:space="preserve">status</w:t>
      </w:r>
    </w:p>
    <w:p>
      <w:pPr>
        <w:pStyle w:val="ListParagraph"/>
        <w:numPr>
          <w:ilvl w:val="0"/>
          <w:numId w:val="2"/>
        </w:numPr>
        <w:spacing w:after="40" w:before="40"/>
        <w:ind w:left="360"/>
      </w:pPr>
      <w:r>
        <w:rPr>
          <w:rFonts w:ascii="Arial" w:cs="Arial" w:eastAsia="Arial" w:hAnsi="Arial"/>
          <w:color w:val="212121"/>
          <w:sz w:val="18"/>
          <w:szCs w:val="18"/>
        </w:rPr>
        <w:t xml:space="preserve">user_email</w:t>
      </w:r>
    </w:p>
    <w:p>
      <w:pPr>
        <w:pStyle w:val="ListParagraph"/>
        <w:numPr>
          <w:ilvl w:val="0"/>
          <w:numId w:val="2"/>
        </w:numPr>
        <w:spacing w:after="40" w:before="40"/>
        <w:ind w:left="360"/>
      </w:pPr>
      <w:r>
        <w:rPr>
          <w:rFonts w:ascii="Arial" w:cs="Arial" w:eastAsia="Arial" w:hAnsi="Arial"/>
          <w:color w:val="212121"/>
          <w:sz w:val="18"/>
          <w:szCs w:val="18"/>
        </w:rPr>
        <w:t xml:space="preserve">stripe_session_id</w:t>
      </w:r>
    </w:p>
    <w:p>
      <w:pPr>
        <w:pStyle w:val="ListParagraph"/>
        <w:numPr>
          <w:ilvl w:val="0"/>
          <w:numId w:val="2"/>
        </w:numPr>
        <w:spacing w:after="40" w:before="40"/>
        <w:ind w:left="360"/>
      </w:pPr>
      <w:r>
        <w:rPr>
          <w:rFonts w:ascii="Arial" w:cs="Arial" w:eastAsia="Arial" w:hAnsi="Arial"/>
          <w:color w:val="212121"/>
          <w:sz w:val="18"/>
          <w:szCs w:val="18"/>
        </w:rPr>
        <w:t xml:space="preserve">stripe_payment_intent_id</w:t>
      </w:r>
    </w:p>
    <w:p>
      <w:pPr>
        <w:pStyle w:val="ListParagraph"/>
        <w:numPr>
          <w:ilvl w:val="0"/>
          <w:numId w:val="2"/>
        </w:numPr>
        <w:spacing w:after="40" w:before="40"/>
        <w:ind w:left="360"/>
      </w:pPr>
      <w:r>
        <w:rPr>
          <w:rFonts w:ascii="Arial" w:cs="Arial" w:eastAsia="Arial" w:hAnsi="Arial"/>
          <w:color w:val="212121"/>
          <w:sz w:val="18"/>
          <w:szCs w:val="18"/>
        </w:rPr>
        <w:t xml:space="preserve">created_at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extracted_text is intentionally absent from this schema. Raw OCR text lives only in Temp (24-hr TTL) and is deleted after the webhook reads it for paid generation. Never write extracted_text to this collection.</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JobPayment</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jobpayments</w:t>
      </w:r>
    </w:p>
    <w:p>
      <w:pPr>
        <w:spacing w:after="0" w:before="60"/>
      </w:pPr>
      <w:r>
        <w:t xml:space="preserve"/>
      </w:r>
    </w:p>
    <w:p>
      <w:pPr>
        <w:spacing w:after="60" w:before="60"/>
      </w:pPr>
      <w:r>
        <w:rPr>
          <w:rFonts w:ascii="Arial" w:cs="Arial" w:eastAsia="Arial" w:hAnsi="Arial"/>
          <w:color w:val="212121"/>
          <w:sz w:val="20"/>
          <w:szCs w:val="20"/>
        </w:rPr>
        <w:t xml:space="preserve">Immutable ledger record for each Stripe payment attempt associated with a job. Created when a Checkout session is initiated and updated on webhook confirmation. Separate from the Job document to keep the payment audit trail clean.</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 to the parent Job document.</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stripe_session_id</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Stripe Checkout session ID.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stripe_payment_intent_id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Populated by the webhook after payment intent is created.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amount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Amount charged in pence (GBP).</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currency</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ISO currency code. Defaults to "gbp".</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status</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"pending", "completed", or "failed". Defaults to "pending".</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upsells_purchased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List of upsell identifiers included in this payment.</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created_at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Set to Date.now on creation.</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Enumerations</w:t>
      </w:r>
    </w:p>
    <w:p>
      <w:pPr>
        <w:spacing w:after="80" w:before="200"/>
      </w:pPr>
      <w:r>
        <w:rPr>
          <w:rFonts w:ascii="Arial" w:cs="Arial" w:eastAsia="Arial" w:hAnsi="Arial"/>
          <w:b/>
          <w:bCs/>
          <w:color w:val="212121"/>
          <w:sz w:val="22"/>
          <w:szCs w:val="22"/>
        </w:rPr>
        <w:t xml:space="preserve">status</w:t>
      </w:r>
    </w:p>
    <w:p>
      <w:pPr>
        <w:spacing w:after="80" w:before="40"/>
        <w:ind w:left="360"/>
      </w:pPr>
      <w:r>
        <w:rPr>
          <w:rFonts w:ascii="Courier New" w:cs="Courier New" w:eastAsia="Courier New" w:hAnsi="Courier New"/>
          <w:color w:val="1A6B1A"/>
          <w:sz w:val="18"/>
          <w:szCs w:val="18"/>
        </w:rPr>
        <w:t xml:space="preserve">pending  |  completed  |  failed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job_id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No updatedAt — treat as an append-only ledger. Create a new record for retries rather than mutating the existing one.</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JobStateLog</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jobstatelogs</w:t>
      </w:r>
    </w:p>
    <w:p>
      <w:pPr>
        <w:spacing w:after="0" w:before="60"/>
      </w:pPr>
      <w:r>
        <w:t xml:space="preserve"/>
      </w:r>
    </w:p>
    <w:p>
      <w:pPr>
        <w:spacing w:after="60" w:before="60"/>
      </w:pPr>
      <w:r>
        <w:rPr>
          <w:rFonts w:ascii="Arial" w:cs="Arial" w:eastAsia="Arial" w:hAnsi="Arial"/>
          <w:color w:val="212121"/>
          <w:sz w:val="20"/>
          <w:szCs w:val="20"/>
        </w:rPr>
        <w:t xml:space="preserve">Append-only audit trail of every state machine transition for a Job. Used for debugging, support queries, and monitoring pipeline health. One record is written per transition.</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 to the Job that transitioned.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from_state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The state the job was in before the transition.</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to_state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The state the job moved into.</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triggered_by</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Identifier of what caused the transition (e.g., "webhook", "admin", "ocr-service").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Auto-set by Mongoose timestamps (createdAt only — no updatedAt).</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job_id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No updatedAt. Records are never modified after creation.</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JobToken</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jobtokens</w:t>
      </w:r>
    </w:p>
    <w:p>
      <w:pPr>
        <w:spacing w:after="0" w:before="60"/>
      </w:pPr>
      <w:r>
        <w:t xml:space="preserve"/>
      </w:r>
    </w:p>
    <w:p>
      <w:pPr>
        <w:spacing w:after="60" w:before="60"/>
      </w:pPr>
      <w:r>
        <w:rPr>
          <w:rFonts w:ascii="Arial" w:cs="Arial" w:eastAsia="Arial" w:hAnsi="Arial"/>
          <w:color w:val="212121"/>
          <w:sz w:val="20"/>
          <w:szCs w:val="20"/>
        </w:rPr>
        <w:t xml:space="preserve">Tracks AI token consumption and cost estimates for every generation attempt on a job. Supports cost monitoring, billing analytics, and debugging retry behaviour.</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 to the parent Job.</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prompt_type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"free", "paid", or "upsell".</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tokens_in</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 of prompt tokens sent to the AI model.</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tokens_out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 of completion tokens returned by the model.</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cost_estimate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Estimated USD cost of this call, calculated from token counts and model pricing.</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ai_model</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AI model used (e.g., "gpt-4o"). Defaults to "gpt-4o". Named ai_model to avoid Mongoose internal property collision.</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attempt_number</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1-based counter tracking which retry this was for the job.</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created_at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Set to Date.now on creation.</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Enumerations</w:t>
      </w:r>
    </w:p>
    <w:p>
      <w:pPr>
        <w:spacing w:after="80" w:before="200"/>
      </w:pPr>
      <w:r>
        <w:rPr>
          <w:rFonts w:ascii="Arial" w:cs="Arial" w:eastAsia="Arial" w:hAnsi="Arial"/>
          <w:b/>
          <w:bCs/>
          <w:color w:val="212121"/>
          <w:sz w:val="22"/>
          <w:szCs w:val="22"/>
        </w:rPr>
        <w:t xml:space="preserve">prompt_type</w:t>
      </w:r>
    </w:p>
    <w:p>
      <w:pPr>
        <w:spacing w:after="80" w:before="40"/>
        <w:ind w:left="360"/>
      </w:pPr>
      <w:r>
        <w:rPr>
          <w:rFonts w:ascii="Courier New" w:cs="Courier New" w:eastAsia="Courier New" w:hAnsi="Courier New"/>
          <w:color w:val="1A6B1A"/>
          <w:sz w:val="18"/>
          <w:szCs w:val="18"/>
        </w:rPr>
        <w:t xml:space="preserve">free  |  paid  |  upsell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job_id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Field is named "ai_model" (not "model") to avoid collision with a Mongoose reserved property name.</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Prompt</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prompts</w:t>
      </w:r>
    </w:p>
    <w:p>
      <w:pPr>
        <w:spacing w:after="0" w:before="60"/>
      </w:pPr>
      <w:r>
        <w:t xml:space="preserve"/>
      </w:r>
    </w:p>
    <w:p>
      <w:pPr>
        <w:spacing w:after="60" w:before="60"/>
      </w:pPr>
      <w:r>
        <w:rPr>
          <w:rFonts w:ascii="Arial" w:cs="Arial" w:eastAsia="Arial" w:hAnsi="Arial"/>
          <w:color w:val="212121"/>
          <w:sz w:val="20"/>
          <w:szCs w:val="20"/>
        </w:rPr>
        <w:t xml:space="preserve">Stores the live AI prompt templates that admins can edit via the admin panel without touching the codebase. A prompt can be global (no category) or category-specific. Only one prompt per type/category combination should be active at a time.</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category_id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If set, this prompt applies only to a specific category. If null, it is a global fallback prompt.</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type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"free", "paid", or "upsell".</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prompt_text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The full prompt template. May contain {{placeholders}} such as {{urgency}} and {{category}}.</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version</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Auto-incremented on each save. Starts at 1.</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is_active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Boolean</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Only active prompts are used by the AI generation service. Defaults to true.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updated_at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Set to Date.now on creation and update.</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Enumerations</w:t>
      </w:r>
    </w:p>
    <w:p>
      <w:pPr>
        <w:spacing w:after="80" w:before="200"/>
      </w:pPr>
      <w:r>
        <w:rPr>
          <w:rFonts w:ascii="Arial" w:cs="Arial" w:eastAsia="Arial" w:hAnsi="Arial"/>
          <w:b/>
          <w:bCs/>
          <w:color w:val="212121"/>
          <w:sz w:val="22"/>
          <w:szCs w:val="22"/>
        </w:rPr>
        <w:t xml:space="preserve">type</w:t>
      </w:r>
    </w:p>
    <w:p>
      <w:pPr>
        <w:spacing w:after="80" w:before="40"/>
        <w:ind w:left="360"/>
      </w:pPr>
      <w:r>
        <w:rPr>
          <w:rFonts w:ascii="Courier New" w:cs="Courier New" w:eastAsia="Courier New" w:hAnsi="Courier New"/>
          <w:color w:val="1A6B1A"/>
          <w:sz w:val="18"/>
          <w:szCs w:val="18"/>
        </w:rPr>
        <w:t xml:space="preserve">free  |  paid  |  upsell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Historical snapshots of each version are stored in PromptVersion. When an admin saves a new version, the current prompt_text is written to PromptVersion before being overwritten here.</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PromptVersion</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promptversions</w:t>
      </w:r>
    </w:p>
    <w:p>
      <w:pPr>
        <w:spacing w:after="0" w:before="60"/>
      </w:pPr>
      <w:r>
        <w:t xml:space="preserve"/>
      </w:r>
    </w:p>
    <w:p>
      <w:pPr>
        <w:spacing w:after="60" w:before="60"/>
      </w:pPr>
      <w:r>
        <w:rPr>
          <w:rFonts w:ascii="Arial" w:cs="Arial" w:eastAsia="Arial" w:hAnsi="Arial"/>
          <w:color w:val="212121"/>
          <w:sz w:val="20"/>
          <w:szCs w:val="20"/>
        </w:rPr>
        <w:t xml:space="preserve">Stores historical snapshots of Prompt documents every time an admin saves a new version. Enables the Version History panel and rollback functionality in the admin prompts page.</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prompt_id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 to the parent Prompt document.</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version</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The version number this snapshot was captured at (i.e., before the save that bumped it).</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prompt_text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The full prompt text as it existed at this version number.</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updated_at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Timestamp when this version was superseded.</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prompt_id + version (desc) — compound index for fetching version history efficiently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These records are never mutated. On rollback, copy the desired prompt_text back to the Prompt document and create a new PromptVersion entry for the rollback event.</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RegenerationLog</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regenerationlogs</w:t>
      </w:r>
    </w:p>
    <w:p>
      <w:pPr>
        <w:spacing w:after="0" w:before="60"/>
      </w:pPr>
      <w:r>
        <w:t xml:space="preserve"/>
      </w:r>
    </w:p>
    <w:p>
      <w:pPr>
        <w:spacing w:after="60" w:before="60"/>
      </w:pPr>
      <w:r>
        <w:rPr>
          <w:rFonts w:ascii="Arial" w:cs="Arial" w:eastAsia="Arial" w:hAnsi="Arial"/>
          <w:color w:val="212121"/>
          <w:sz w:val="20"/>
          <w:szCs w:val="20"/>
        </w:rPr>
        <w:t xml:space="preserve">Audit log for admin-triggered regenerations of a job's AI output. Tracks who triggered the regeneration, which attempt it was, and whether it succeeded. Used for support accountability and debugging.</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 to the Job being regenerated.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triggered_by_admin_id</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 user ID or email address that initiated the regeneration.</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attempt_number</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1-based count of how many regenerations have been triggered for this job.</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status</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Enum</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"triggered", "completed", or "failed". Defaults to "triggered".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created_at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Set to Date.now on creation.</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Enumerations</w:t>
      </w:r>
    </w:p>
    <w:p>
      <w:pPr>
        <w:spacing w:after="80" w:before="200"/>
      </w:pPr>
      <w:r>
        <w:rPr>
          <w:rFonts w:ascii="Arial" w:cs="Arial" w:eastAsia="Arial" w:hAnsi="Arial"/>
          <w:b/>
          <w:bCs/>
          <w:color w:val="212121"/>
          <w:sz w:val="22"/>
          <w:szCs w:val="22"/>
        </w:rPr>
        <w:t xml:space="preserve">status</w:t>
      </w:r>
    </w:p>
    <w:p>
      <w:pPr>
        <w:spacing w:after="80" w:before="40"/>
        <w:ind w:left="360"/>
      </w:pPr>
      <w:r>
        <w:rPr>
          <w:rFonts w:ascii="Courier New" w:cs="Courier New" w:eastAsia="Courier New" w:hAnsi="Courier New"/>
          <w:color w:val="1A6B1A"/>
          <w:sz w:val="18"/>
          <w:szCs w:val="18"/>
        </w:rPr>
        <w:t xml:space="preserve">triggered  |  completed  |  failed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job_id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Append-only. Never update existing records.</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Setting</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settings</w:t>
      </w:r>
    </w:p>
    <w:p>
      <w:pPr>
        <w:spacing w:after="0" w:before="60"/>
      </w:pPr>
      <w:r>
        <w:t xml:space="preserve"/>
      </w:r>
    </w:p>
    <w:p>
      <w:pPr>
        <w:spacing w:after="60" w:before="60"/>
      </w:pPr>
      <w:r>
        <w:rPr>
          <w:rFonts w:ascii="Arial" w:cs="Arial" w:eastAsia="Arial" w:hAnsi="Arial"/>
          <w:color w:val="212121"/>
          <w:sz w:val="20"/>
          <w:szCs w:val="20"/>
        </w:rPr>
        <w:t xml:space="preserve">Key-value store for dynamic application configuration. Allows superadmins to change pricing, feature flags, and UI text without a code deployment. Values can be any type (string, number, boolean, or JSON object).</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key</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Unique setting identifier (e.g., 'max_file_size_mb', 'maintenance_mode').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value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Mixed</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The setting value. Can be any type: string, number, boolean, or a nested JSON object.</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description</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Human-readable explanation of what this setting controls.</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createdAt / updatedAt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Managed by Mongoose timestamps.</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key (unique)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Use descriptive, namespaced keys (e.g., 'pricing.vat_rate', 'feature.upsells_enabled') to avoid collisions as the settings list grows.</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Temp</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temps</w:t>
      </w:r>
    </w:p>
    <w:p>
      <w:pPr>
        <w:spacing w:after="0" w:before="60"/>
      </w:pPr>
      <w:r>
        <w:t xml:space="preserve"/>
      </w:r>
    </w:p>
    <w:p>
      <w:pPr>
        <w:spacing w:after="60" w:before="60"/>
      </w:pPr>
      <w:r>
        <w:rPr>
          <w:rFonts w:ascii="Arial" w:cs="Arial" w:eastAsia="Arial" w:hAnsi="Arial"/>
          <w:color w:val="212121"/>
          <w:sz w:val="20"/>
          <w:szCs w:val="20"/>
        </w:rPr>
        <w:t xml:space="preserve">Short-lived storage for raw extracted text (OCR output) associated with a Job. Documents are automatically deleted after 24 hours via a MongoDB TTL index. This is the ONLY place extracted text is stored — it must never be written to the Job collection.</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Unique identifier linking this record to a Job. Indexed.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extracted_text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Raw text extracted by the OCR service. May be large for complex documents.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Used as the TTL expiry field. Document is auto-deleted 86400 seconds (24 hours) after this timestamp.</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job_id (unique)</w:t>
      </w:r>
    </w:p>
    <w:p>
      <w:pPr>
        <w:pStyle w:val="ListParagraph"/>
        <w:numPr>
          <w:ilvl w:val="0"/>
          <w:numId w:val="2"/>
        </w:numPr>
        <w:spacing w:after="40" w:before="40"/>
        <w:ind w:left="360"/>
      </w:pPr>
      <w:r>
        <w:rPr>
          <w:rFonts w:ascii="Arial" w:cs="Arial" w:eastAsia="Arial" w:hAnsi="Arial"/>
          <w:color w:val="212121"/>
          <w:sz w:val="18"/>
          <w:szCs w:val="18"/>
        </w:rPr>
        <w:t xml:space="preserve">createdAt (TTL index — expires after 86400s / 24 hours)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The 24-hour TTL is a failsafe. In normal operation the webhook deletes this document immediately after reading it for paid generation. Never query this collection for analytics — it may be empty or partially expired.</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Upsell</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upsells</w:t>
      </w:r>
    </w:p>
    <w:p>
      <w:pPr>
        <w:spacing w:after="0" w:before="60"/>
      </w:pPr>
      <w:r>
        <w:t xml:space="preserve"/>
      </w:r>
    </w:p>
    <w:p>
      <w:pPr>
        <w:spacing w:after="60" w:before="60"/>
      </w:pPr>
      <w:r>
        <w:rPr>
          <w:rFonts w:ascii="Arial" w:cs="Arial" w:eastAsia="Arial" w:hAnsi="Arial"/>
          <w:color w:val="212121"/>
          <w:sz w:val="20"/>
          <w:szCs w:val="20"/>
        </w:rPr>
        <w:t xml:space="preserve">Defines optional add-on products users can purchase alongside their paid breakdown (e.g., PDF download, priority processing). Each upsell can have per-category pricing stored in a Map.</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name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Display name of the upsell product (e.g., 'PDF Download').</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description</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Short description shown on the checkout page.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is_active</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Boolean</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Controls whether this upsell is offered to users. Defaults to true.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category_prices</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Map&lt;String,Number&gt;</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Maps a Category ObjectId (as string key) to a price in pence. Allows per-category pricing. Defaults to empty map.</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createdAt / updatedAt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Managed by Mongoose timestamps.</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If a category is not present in category_prices, fall back to a default price or exclude the upsell for that category. Consider adding a default_price field in the future.</w:t>
      </w:r>
    </w:p>
    <w:p>
      <w:pPr>
        <w:spacing w:after="0" w:before="6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WebhookEvent</w:t>
      </w:r>
    </w:p>
    <w:p>
      <w:pPr>
        <w:spacing w:after="60" w:before="60"/>
      </w:pPr>
      <w:r>
        <w:rPr>
          <w:rFonts w:ascii="Arial" w:cs="Arial" w:eastAsia="Arial" w:hAnsi="Arial"/>
          <w:b/>
          <w:bCs/>
          <w:color w:val="212121"/>
          <w:sz w:val="20"/>
          <w:szCs w:val="20"/>
        </w:rPr>
        <w:t xml:space="preserve">Collection: </w:t>
      </w:r>
      <w:r>
        <w:rPr>
          <w:rFonts w:ascii="Courier New" w:cs="Courier New" w:eastAsia="Courier New" w:hAnsi="Courier New"/>
          <w:color w:val="C0392B"/>
          <w:sz w:val="20"/>
          <w:szCs w:val="20"/>
        </w:rPr>
        <w:t xml:space="preserve">webhookevents</w:t>
      </w:r>
    </w:p>
    <w:p>
      <w:pPr>
        <w:spacing w:after="0" w:before="60"/>
      </w:pPr>
      <w:r>
        <w:t xml:space="preserve"/>
      </w:r>
    </w:p>
    <w:p>
      <w:pPr>
        <w:spacing w:after="60" w:before="60"/>
      </w:pPr>
      <w:r>
        <w:rPr>
          <w:rFonts w:ascii="Arial" w:cs="Arial" w:eastAsia="Arial" w:hAnsi="Arial"/>
          <w:color w:val="212121"/>
          <w:sz w:val="20"/>
          <w:szCs w:val="20"/>
        </w:rPr>
        <w:t xml:space="preserve">Idempotency store for Stripe webhook events. Prevents duplicate AI generation or payment processing when Stripe retries a webhook. Each Stripe event ID is recorded on first processing; subsequent deliveries of the same event are ignored.</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1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446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 / Notes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stripe_event_id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Stripe's unique event ID (e.g., 'evt_1ABC...'). DB-level unique constraint prevents race conditions.</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event_type</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Stripe event type string (e.g., "checkout.session.completed").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job_id</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ObjectId</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Reference to the Job associated with this event. May be null for unresolvable events.</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processed_at</w:t>
            </w:r>
          </w:p>
        </w:tc>
        <w:tc>
          <w:tcPr>
            <w:tcW w:type="dxa" w:w="1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Set to Date.now when the event is first recorded.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created_at</w:t>
            </w:r>
          </w:p>
        </w:tc>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w:t>
            </w:r>
          </w:p>
        </w:tc>
        <w:tc>
          <w:tcPr>
            <w:tcW w:type="dxa" w:w="11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Auto</w:t>
            </w:r>
          </w:p>
        </w:tc>
        <w:tc>
          <w:tcPr>
            <w:tcW w:type="dxa" w:w="44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Set by Mongoose timestamps option.</w:t>
            </w:r>
          </w:p>
        </w:tc>
      </w:tr>
    </w:tbl>
    <w:p>
      <w:pPr>
        <w:spacing w:after="0" w:before="140"/>
      </w:pPr>
      <w:r>
        <w:t xml:space="preserve"/>
      </w:r>
    </w:p>
    <w:p>
      <w:pPr>
        <w:pStyle w:val="Heading2"/>
        <w:spacing w:after="120" w:before="280"/>
      </w:pPr>
      <w:r>
        <w:rPr>
          <w:rFonts w:ascii="Arial" w:cs="Arial" w:eastAsia="Arial" w:hAnsi="Arial"/>
          <w:b/>
          <w:bCs/>
          <w:color w:val="2E75B6"/>
          <w:sz w:val="26"/>
          <w:szCs w:val="26"/>
        </w:rPr>
        <w:t xml:space="preserve">Indexes</w:t>
      </w:r>
    </w:p>
    <w:p>
      <w:pPr>
        <w:pStyle w:val="ListParagraph"/>
        <w:numPr>
          <w:ilvl w:val="0"/>
          <w:numId w:val="2"/>
        </w:numPr>
        <w:spacing w:after="40" w:before="40"/>
        <w:ind w:left="360"/>
      </w:pPr>
      <w:r>
        <w:rPr>
          <w:rFonts w:ascii="Arial" w:cs="Arial" w:eastAsia="Arial" w:hAnsi="Arial"/>
          <w:color w:val="212121"/>
          <w:sz w:val="18"/>
          <w:szCs w:val="18"/>
        </w:rPr>
        <w:t xml:space="preserve">stripe_event_id (unique) — primary idempotency guard</w:t>
      </w:r>
    </w:p>
    <w:p>
      <w:pPr>
        <w:pStyle w:val="ListParagraph"/>
        <w:numPr>
          <w:ilvl w:val="0"/>
          <w:numId w:val="2"/>
        </w:numPr>
        <w:spacing w:after="40" w:before="40"/>
        <w:ind w:left="360"/>
      </w:pPr>
      <w:r>
        <w:rPr>
          <w:rFonts w:ascii="Arial" w:cs="Arial" w:eastAsia="Arial" w:hAnsi="Arial"/>
          <w:color w:val="212121"/>
          <w:sz w:val="18"/>
          <w:szCs w:val="18"/>
        </w:rPr>
        <w:t xml:space="preserve">created_at (TTL index — records expire after 365 days)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Design Notes</w:t>
      </w:r>
    </w:p>
    <w:p>
      <w:pPr>
        <w:shd w:fill="FFF8E1" w:val="clear"/>
        <w:spacing w:after="80" w:before="80"/>
        <w:ind w:left="360"/>
      </w:pPr>
      <w:r>
        <w:rPr>
          <w:rFonts w:ascii="Arial" w:cs="Arial" w:eastAsia="Arial" w:hAnsi="Arial"/>
          <w:i/>
          <w:iCs/>
          <w:color w:val="7B5800"/>
          <w:sz w:val="18"/>
          <w:szCs w:val="18"/>
        </w:rPr>
        <w:t xml:space="preserve">ℹ  Records auto-expire after 12 months per the data retention policy. The unique index on stripe_event_id is the primary idempotency guard — Stripe retries the same event_id on failure, so this prevents duplicate processing.</w:t>
      </w:r>
    </w:p>
    <w:p>
      <w:pPr>
        <w:spacing w:after="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D7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2026-04-04T18:43:37.803Z</dcterms:created>
  <dcterms:modified xsi:type="dcterms:W3CDTF">2026-04-04T18:43:37.804Z</dcterms:modified>
</cp:coreProperties>
</file>

<file path=docProps/custom.xml><?xml version="1.0" encoding="utf-8"?>
<Properties xmlns="http://schemas.openxmlformats.org/officeDocument/2006/custom-properties" xmlns:vt="http://schemas.openxmlformats.org/officeDocument/2006/docPropsVTypes"/>
</file>