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6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"/>
        <w:gridCol w:w="6356"/>
        <w:gridCol w:w="2308"/>
      </w:tblGrid>
      <w:tr w14:paraId="6C766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dxa"/>
          </w:tcPr>
          <w:p w14:paraId="6A9FE7F6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Номер задания</w:t>
            </w:r>
          </w:p>
        </w:tc>
        <w:tc>
          <w:tcPr>
            <w:tcW w:w="6356" w:type="dxa"/>
          </w:tcPr>
          <w:p w14:paraId="1392A8C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Вопрос</w:t>
            </w:r>
          </w:p>
        </w:tc>
        <w:tc>
          <w:tcPr>
            <w:tcW w:w="2308" w:type="dxa"/>
          </w:tcPr>
          <w:p w14:paraId="7C62918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Ответ</w:t>
            </w:r>
          </w:p>
        </w:tc>
      </w:tr>
      <w:tr w14:paraId="44466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1" w:hRule="atLeast"/>
        </w:trPr>
        <w:tc>
          <w:tcPr>
            <w:tcW w:w="945" w:type="dxa"/>
          </w:tcPr>
          <w:p w14:paraId="5FBDEB6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356" w:type="dxa"/>
          </w:tcPr>
          <w:p w14:paraId="1B58AAB4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Установите соответствия</w:t>
            </w:r>
            <w:r>
              <w:rPr>
                <w:sz w:val="18"/>
                <w:szCs w:val="18"/>
                <w:lang w:val="en-US"/>
              </w:rPr>
              <w:t>: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8"/>
              <w:gridCol w:w="2188"/>
              <w:gridCol w:w="344"/>
              <w:gridCol w:w="3065"/>
            </w:tblGrid>
            <w:tr w14:paraId="05A926A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734A3E75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2188" w:type="dxa"/>
                </w:tcPr>
                <w:p w14:paraId="024AF456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Обучение с учителем</w:t>
                  </w:r>
                </w:p>
              </w:tc>
              <w:tc>
                <w:tcPr>
                  <w:tcW w:w="344" w:type="dxa"/>
                </w:tcPr>
                <w:p w14:paraId="108C3507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А</w:t>
                  </w:r>
                </w:p>
              </w:tc>
              <w:tc>
                <w:tcPr>
                  <w:tcW w:w="3065" w:type="dxa"/>
                </w:tcPr>
                <w:p w14:paraId="6DDB0058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Кластеризация </w:t>
                  </w:r>
                </w:p>
              </w:tc>
            </w:tr>
            <w:tr w14:paraId="598AAC9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453CCA15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2188" w:type="dxa"/>
                </w:tcPr>
                <w:p w14:paraId="4821534E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Обучение без учителя</w:t>
                  </w:r>
                </w:p>
              </w:tc>
              <w:tc>
                <w:tcPr>
                  <w:tcW w:w="344" w:type="dxa"/>
                </w:tcPr>
                <w:p w14:paraId="4185C2B5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Б</w:t>
                  </w:r>
                </w:p>
              </w:tc>
              <w:tc>
                <w:tcPr>
                  <w:tcW w:w="3065" w:type="dxa"/>
                </w:tcPr>
                <w:p w14:paraId="438B7EC2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Регрессия</w:t>
                  </w:r>
                </w:p>
              </w:tc>
            </w:tr>
            <w:tr w14:paraId="6368A91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380D28E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2188" w:type="dxa"/>
                </w:tcPr>
                <w:p w14:paraId="6BE7EBC7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Подготовка данных </w:t>
                  </w:r>
                </w:p>
              </w:tc>
              <w:tc>
                <w:tcPr>
                  <w:tcW w:w="344" w:type="dxa"/>
                </w:tcPr>
                <w:p w14:paraId="3B4D2FC6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В</w:t>
                  </w:r>
                </w:p>
              </w:tc>
              <w:tc>
                <w:tcPr>
                  <w:tcW w:w="3065" w:type="dxa"/>
                </w:tcPr>
                <w:p w14:paraId="1B2E89C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Заполнение пропусков</w:t>
                  </w:r>
                </w:p>
              </w:tc>
            </w:tr>
          </w:tbl>
          <w:p w14:paraId="13FD197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2308" w:type="dxa"/>
          </w:tcPr>
          <w:p w14:paraId="6FC71A3C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1Б 2А 3В</w:t>
            </w:r>
          </w:p>
        </w:tc>
      </w:tr>
      <w:tr w14:paraId="27792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6" w:hRule="atLeast"/>
        </w:trPr>
        <w:tc>
          <w:tcPr>
            <w:tcW w:w="945" w:type="dxa"/>
          </w:tcPr>
          <w:p w14:paraId="7E4ECEA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6356" w:type="dxa"/>
          </w:tcPr>
          <w:p w14:paraId="4E4D498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Установите последовательность этапов решения задачи машинного обучения:</w:t>
            </w:r>
          </w:p>
          <w:p w14:paraId="060B31D7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Построение (выбор) модели.</w:t>
            </w:r>
          </w:p>
          <w:p w14:paraId="7683BE7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Обучение модели и оценка качества.</w:t>
            </w:r>
          </w:p>
          <w:p w14:paraId="3730139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 Эксплуатация модели.</w:t>
            </w:r>
          </w:p>
          <w:p w14:paraId="305B1E3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 Понимание задачи и предобработка данных.</w:t>
            </w:r>
          </w:p>
        </w:tc>
        <w:tc>
          <w:tcPr>
            <w:tcW w:w="2308" w:type="dxa"/>
          </w:tcPr>
          <w:p w14:paraId="32A2B7F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4 1 2 3</w:t>
            </w:r>
          </w:p>
        </w:tc>
      </w:tr>
      <w:tr w14:paraId="79647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5" w:hRule="atLeast"/>
        </w:trPr>
        <w:tc>
          <w:tcPr>
            <w:tcW w:w="945" w:type="dxa"/>
          </w:tcPr>
          <w:p w14:paraId="44C6F80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356" w:type="dxa"/>
          </w:tcPr>
          <w:p w14:paraId="19913689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Установите соответствия</w:t>
            </w:r>
            <w:r>
              <w:rPr>
                <w:sz w:val="18"/>
                <w:szCs w:val="18"/>
                <w:lang w:val="en-US"/>
              </w:rPr>
              <w:t>: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8"/>
              <w:gridCol w:w="2188"/>
              <w:gridCol w:w="344"/>
              <w:gridCol w:w="3046"/>
            </w:tblGrid>
            <w:tr w14:paraId="6BACE58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3" w:hRule="atLeast"/>
              </w:trPr>
              <w:tc>
                <w:tcPr>
                  <w:tcW w:w="328" w:type="dxa"/>
                </w:tcPr>
                <w:p w14:paraId="72E5F018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2188" w:type="dxa"/>
                </w:tcPr>
                <w:p w14:paraId="7A38D01C">
                  <w:pPr>
                    <w:spacing w:after="0" w:line="240" w:lineRule="auto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MSE</w:t>
                  </w:r>
                </w:p>
              </w:tc>
              <w:tc>
                <w:tcPr>
                  <w:tcW w:w="344" w:type="dxa"/>
                </w:tcPr>
                <w:p w14:paraId="7094CB10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А</w:t>
                  </w:r>
                </w:p>
              </w:tc>
              <w:tc>
                <w:tcPr>
                  <w:tcW w:w="3046" w:type="dxa"/>
                </w:tcPr>
                <w:p w14:paraId="2C9A6E1F">
                  <w:pPr>
                    <w:spacing w:after="0" w:line="240" w:lineRule="auto"/>
                    <w:rPr>
                      <w:rFonts w:hAnsi="Cambria Math"/>
                      <w:i w:val="0"/>
                      <w:sz w:val="18"/>
                      <w:szCs w:val="18"/>
                      <w:lang w:val="en-US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  <w:lang w:val="en-US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/>
                            </w:rPr>
                            <m:t>TP + TN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  <w:lang w:val="en-US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/>
                            </w:rPr>
                            <m:t>TP + FN + FP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  <w:lang w:val="en-US"/>
                            </w:rPr>
                          </m:ctrlPr>
                        </m:den>
                      </m:f>
                    </m:oMath>
                  </m:oMathPara>
                </w:p>
              </w:tc>
            </w:tr>
            <w:tr w14:paraId="5B4DBDD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62EDA8C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2188" w:type="dxa"/>
                </w:tcPr>
                <w:p w14:paraId="526FF01E">
                  <w:pPr>
                    <w:spacing w:after="0" w:line="240" w:lineRule="auto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MAE</w:t>
                  </w:r>
                </w:p>
              </w:tc>
              <w:tc>
                <w:tcPr>
                  <w:tcW w:w="344" w:type="dxa"/>
                </w:tcPr>
                <w:p w14:paraId="2B5BA057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Б</w:t>
                  </w:r>
                </w:p>
              </w:tc>
              <w:tc>
                <w:tcPr>
                  <w:tcW w:w="3046" w:type="dxa"/>
                </w:tcPr>
                <w:p w14:paraId="75230397">
                  <w:pPr>
                    <w:spacing w:after="0" w:line="240" w:lineRule="auto"/>
                    <w:rPr>
                      <w:rFonts w:hAnsi="Cambria Math"/>
                      <w:i w:val="0"/>
                      <w:sz w:val="18"/>
                      <w:szCs w:val="18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/>
                            </w:rPr>
                            <m:t>n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en>
                      </m:f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/>
                            </w:rPr>
                            <m:t>i=1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/>
                            </w:rPr>
                            <m:t>n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8"/>
                                  <w:szCs w:val="18"/>
                                  <w:lang w:val="en-US"/>
                                </w:rPr>
                                <m:t>(yi − ypred)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Cambria Math" w:hAnsi="Cambria Math"/>
                                  <w:sz w:val="18"/>
                                  <w:szCs w:val="18"/>
                                  <w:lang w:val="en-US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e>
                      </m:nary>
                    </m:oMath>
                  </m:oMathPara>
                </w:p>
                <w:p w14:paraId="013162D9">
                  <w:pPr>
                    <w:spacing w:after="0" w:line="240" w:lineRule="auto"/>
                    <w:rPr>
                      <w:rFonts w:hAnsi="Cambria Math"/>
                      <w:i w:val="0"/>
                      <w:sz w:val="18"/>
                      <w:szCs w:val="18"/>
                    </w:rPr>
                  </w:pPr>
                </w:p>
              </w:tc>
            </w:tr>
            <w:tr w14:paraId="276E7EB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50783F2A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2188" w:type="dxa"/>
                </w:tcPr>
                <w:p w14:paraId="301BFD3C">
                  <w:pPr>
                    <w:spacing w:after="0" w:line="240" w:lineRule="auto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Accuracy</w:t>
                  </w:r>
                </w:p>
              </w:tc>
              <w:tc>
                <w:tcPr>
                  <w:tcW w:w="344" w:type="dxa"/>
                </w:tcPr>
                <w:p w14:paraId="3CCEAB82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В</w:t>
                  </w:r>
                </w:p>
              </w:tc>
              <w:tc>
                <w:tcPr>
                  <w:tcW w:w="3046" w:type="dxa"/>
                  <w:shd w:val="clear"/>
                  <w:vAlign w:val="top"/>
                </w:tcPr>
                <w:p w14:paraId="5D13823B">
                  <w:pPr>
                    <w:spacing w:after="0" w:line="240" w:lineRule="auto"/>
                    <w:rPr>
                      <w:rFonts w:hAnsi="Cambria Math"/>
                      <w:i w:val="0"/>
                      <w:sz w:val="18"/>
                      <w:szCs w:val="18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/>
                            </w:rPr>
                            <m:t>n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en>
                      </m:f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/>
                            </w:rPr>
                            <m:t>i=1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/>
                            </w:rPr>
                            <m:t>n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up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/>
                            </w:rPr>
                            <m:t>|yi − ypred|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e>
                      </m:nary>
                    </m:oMath>
                  </m:oMathPara>
                </w:p>
                <w:p w14:paraId="0F6D086F">
                  <w:pPr>
                    <w:spacing w:after="0" w:line="240" w:lineRule="auto"/>
                    <w:rPr>
                      <w:rFonts w:hAnsi="Cambria Math" w:asciiTheme="minorHAnsi" w:eastAsiaTheme="minorHAnsi" w:cstheme="minorBidi"/>
                      <w:i w:val="0"/>
                      <w:sz w:val="18"/>
                      <w:szCs w:val="18"/>
                      <w:lang w:val="ru-RU" w:eastAsia="en-US" w:bidi="ar-SA"/>
                    </w:rPr>
                  </w:pPr>
                </w:p>
              </w:tc>
            </w:tr>
          </w:tbl>
          <w:p w14:paraId="419C59A5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2308" w:type="dxa"/>
          </w:tcPr>
          <w:p w14:paraId="0DEA87B2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1</w:t>
            </w:r>
            <w:r>
              <w:rPr>
                <w:rFonts w:hint="default"/>
                <w:sz w:val="18"/>
                <w:szCs w:val="18"/>
                <w:lang w:val="ru-RU"/>
              </w:rPr>
              <w:t>Б 2В 3А</w:t>
            </w:r>
          </w:p>
        </w:tc>
      </w:tr>
      <w:tr w14:paraId="12853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5" w:hRule="atLeast"/>
        </w:trPr>
        <w:tc>
          <w:tcPr>
            <w:tcW w:w="945" w:type="dxa"/>
          </w:tcPr>
          <w:p w14:paraId="0607F930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4</w:t>
            </w:r>
          </w:p>
        </w:tc>
        <w:tc>
          <w:tcPr>
            <w:tcW w:w="6356" w:type="dxa"/>
          </w:tcPr>
          <w:p w14:paraId="5A3E76D4">
            <w:p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Установите соответствия</w:t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: 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8"/>
              <w:gridCol w:w="2188"/>
              <w:gridCol w:w="344"/>
              <w:gridCol w:w="3059"/>
            </w:tblGrid>
            <w:tr w14:paraId="25EBEC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128EAFB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2188" w:type="dxa"/>
                </w:tcPr>
                <w:p w14:paraId="5EF11A52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Расстояние Чебышева</w:t>
                  </w:r>
                </w:p>
              </w:tc>
              <w:tc>
                <w:tcPr>
                  <w:tcW w:w="344" w:type="dxa"/>
                </w:tcPr>
                <w:p w14:paraId="6201B0D7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А</w:t>
                  </w:r>
                </w:p>
              </w:tc>
              <w:tc>
                <w:tcPr>
                  <w:tcW w:w="3059" w:type="dxa"/>
                </w:tcPr>
                <w:p w14:paraId="26A1A5CD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m:oMathPara>
                    <m:oMath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eg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18"/>
                                  <w:szCs w:val="18"/>
                                  <w:lang w:val="en-US"/>
                                </w:rPr>
                                <m:t>i=1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Cambria Math" w:hAnsi="Cambria Math"/>
                                  <w:sz w:val="18"/>
                                  <w:szCs w:val="18"/>
                                  <w:lang w:val="en-US"/>
                                </w:rPr>
                                <m:t>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up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18"/>
                                      <w:szCs w:val="18"/>
                                      <w:lang w:val="en-US"/>
                                    </w:rPr>
                                    <m:t>(Ai − Bi)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18"/>
                                      <w:szCs w:val="18"/>
                                      <w:lang w:val="en-US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up>
                              </m:sSup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e>
                          </m:nary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e>
                      </m:rad>
                    </m:oMath>
                  </m:oMathPara>
                </w:p>
              </w:tc>
            </w:tr>
            <w:tr w14:paraId="695BEF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0590E1C7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2188" w:type="dxa"/>
                </w:tcPr>
                <w:p w14:paraId="2BFD6D2A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Евклидово расстояние</w:t>
                  </w:r>
                </w:p>
              </w:tc>
              <w:tc>
                <w:tcPr>
                  <w:tcW w:w="344" w:type="dxa"/>
                </w:tcPr>
                <w:p w14:paraId="0BA4964A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Б</w:t>
                  </w:r>
                </w:p>
              </w:tc>
              <w:tc>
                <w:tcPr>
                  <w:tcW w:w="3059" w:type="dxa"/>
                </w:tcPr>
                <w:p w14:paraId="0DDBB5C8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m:oMathPara>
                    <m:oMath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/>
                            </w:rPr>
                            <m:t>i=1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/>
                            </w:rPr>
                            <m:t>n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up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/>
                            </w:rPr>
                            <m:t>|Ai − Bi|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e>
                      </m:nary>
                    </m:oMath>
                  </m:oMathPara>
                </w:p>
              </w:tc>
            </w:tr>
            <w:tr w14:paraId="18DF7BE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352F8BA7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2188" w:type="dxa"/>
                </w:tcPr>
                <w:p w14:paraId="488C3319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Расстояние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 Хэмминга</w:t>
                  </w:r>
                </w:p>
              </w:tc>
              <w:tc>
                <w:tcPr>
                  <w:tcW w:w="344" w:type="dxa"/>
                </w:tcPr>
                <w:p w14:paraId="633E90B8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В</w:t>
                  </w:r>
                </w:p>
              </w:tc>
              <w:tc>
                <w:tcPr>
                  <w:tcW w:w="3059" w:type="dxa"/>
                </w:tcPr>
                <w:p w14:paraId="35E6F48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e>
                            <m:lim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>
                          </m:limLow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Name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/>
                            </w:rPr>
                            <m:t>|Ai − Bi|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e>
                      </m:func>
                    </m:oMath>
                  </m:oMathPara>
                </w:p>
              </w:tc>
            </w:tr>
          </w:tbl>
          <w:p w14:paraId="0D755ED5">
            <w:p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</w:p>
        </w:tc>
        <w:tc>
          <w:tcPr>
            <w:tcW w:w="2308" w:type="dxa"/>
          </w:tcPr>
          <w:p w14:paraId="782493B0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1</w:t>
            </w:r>
            <w:r>
              <w:rPr>
                <w:rFonts w:hint="default"/>
                <w:sz w:val="18"/>
                <w:szCs w:val="18"/>
                <w:lang w:val="ru-RU"/>
              </w:rPr>
              <w:t>В 2А 3Б</w:t>
            </w:r>
          </w:p>
        </w:tc>
      </w:tr>
      <w:tr w14:paraId="3E01B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7" w:hRule="atLeast"/>
        </w:trPr>
        <w:tc>
          <w:tcPr>
            <w:tcW w:w="945" w:type="dxa"/>
          </w:tcPr>
          <w:p w14:paraId="11BF5164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5</w:t>
            </w:r>
          </w:p>
        </w:tc>
        <w:tc>
          <w:tcPr>
            <w:tcW w:w="6356" w:type="dxa"/>
          </w:tcPr>
          <w:p w14:paraId="7335A95D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Установите соответствия</w:t>
            </w:r>
            <w:r>
              <w:rPr>
                <w:sz w:val="18"/>
                <w:szCs w:val="18"/>
                <w:lang w:val="en-US"/>
              </w:rPr>
              <w:t>: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8"/>
              <w:gridCol w:w="2188"/>
              <w:gridCol w:w="344"/>
              <w:gridCol w:w="3065"/>
            </w:tblGrid>
            <w:tr w14:paraId="167BA4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52591AE7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2188" w:type="dxa"/>
                </w:tcPr>
                <w:p w14:paraId="7B71B97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Раз</w:t>
                  </w:r>
                  <w:r>
                    <w:rPr>
                      <w:rFonts w:hint="default"/>
                      <w:sz w:val="18"/>
                      <w:szCs w:val="18"/>
                    </w:rPr>
                    <w:t>деление множества объектов на два класса</w:t>
                  </w:r>
                </w:p>
              </w:tc>
              <w:tc>
                <w:tcPr>
                  <w:tcW w:w="344" w:type="dxa"/>
                </w:tcPr>
                <w:p w14:paraId="58EE78F6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А</w:t>
                  </w:r>
                </w:p>
              </w:tc>
              <w:tc>
                <w:tcPr>
                  <w:tcW w:w="3065" w:type="dxa"/>
                </w:tcPr>
                <w:p w14:paraId="1740A773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однофакторная</w:t>
                  </w:r>
                </w:p>
                <w:p w14:paraId="65B0286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rFonts w:hint="default"/>
                      <w:sz w:val="18"/>
                      <w:szCs w:val="18"/>
                    </w:rPr>
                    <w:t>регрессия</w:t>
                  </w:r>
                </w:p>
              </w:tc>
            </w:tr>
            <w:tr w14:paraId="08305BB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59A43A9A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2188" w:type="dxa"/>
                </w:tcPr>
                <w:p w14:paraId="163C22FF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Исследование</w:t>
                  </w:r>
                  <w:r>
                    <w:rPr>
                      <w:rFonts w:hint="default"/>
                      <w:sz w:val="18"/>
                      <w:szCs w:val="18"/>
                    </w:rPr>
                    <w:t xml:space="preserve"> влияния</w:t>
                  </w:r>
                </w:p>
                <w:p w14:paraId="073547D4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rFonts w:hint="default"/>
                      <w:sz w:val="18"/>
                      <w:szCs w:val="18"/>
                    </w:rPr>
                    <w:t>одного признака на целевую переменную</w:t>
                  </w:r>
                </w:p>
              </w:tc>
              <w:tc>
                <w:tcPr>
                  <w:tcW w:w="344" w:type="dxa"/>
                </w:tcPr>
                <w:p w14:paraId="4A5C24F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Б</w:t>
                  </w:r>
                </w:p>
              </w:tc>
              <w:tc>
                <w:tcPr>
                  <w:tcW w:w="3065" w:type="dxa"/>
                </w:tcPr>
                <w:p w14:paraId="2775F310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default"/>
                      <w:sz w:val="18"/>
                      <w:szCs w:val="18"/>
                    </w:rPr>
                    <w:t>бинарная</w:t>
                  </w:r>
                </w:p>
                <w:p w14:paraId="04B9085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rFonts w:hint="default"/>
                      <w:sz w:val="18"/>
                      <w:szCs w:val="18"/>
                    </w:rPr>
                    <w:t>классификация</w:t>
                  </w:r>
                </w:p>
              </w:tc>
            </w:tr>
            <w:tr w14:paraId="422597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52187713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2188" w:type="dxa"/>
                </w:tcPr>
                <w:p w14:paraId="68146DEC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Исследование</w:t>
                  </w:r>
                  <w:r>
                    <w:rPr>
                      <w:rFonts w:hint="default"/>
                      <w:sz w:val="18"/>
                      <w:szCs w:val="18"/>
                    </w:rPr>
                    <w:t xml:space="preserve"> влияния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 нескольких </w:t>
                  </w:r>
                  <w:r>
                    <w:rPr>
                      <w:rFonts w:hint="default"/>
                      <w:sz w:val="18"/>
                      <w:szCs w:val="18"/>
                    </w:rPr>
                    <w:t>признак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ов</w:t>
                  </w:r>
                  <w:r>
                    <w:rPr>
                      <w:rFonts w:hint="default"/>
                      <w:sz w:val="18"/>
                      <w:szCs w:val="18"/>
                    </w:rPr>
                    <w:t xml:space="preserve"> на целевую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hint="default"/>
                      <w:sz w:val="18"/>
                      <w:szCs w:val="18"/>
                    </w:rPr>
                    <w:t>переменную</w:t>
                  </w:r>
                </w:p>
              </w:tc>
              <w:tc>
                <w:tcPr>
                  <w:tcW w:w="344" w:type="dxa"/>
                </w:tcPr>
                <w:p w14:paraId="0A89D24B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В</w:t>
                  </w:r>
                </w:p>
              </w:tc>
              <w:tc>
                <w:tcPr>
                  <w:tcW w:w="3065" w:type="dxa"/>
                </w:tcPr>
                <w:p w14:paraId="477A8096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множественная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 регрессия </w:t>
                  </w:r>
                </w:p>
              </w:tc>
            </w:tr>
            <w:tr w14:paraId="1C0EF97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310A1012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4 </w:t>
                  </w:r>
                </w:p>
              </w:tc>
              <w:tc>
                <w:tcPr>
                  <w:tcW w:w="2188" w:type="dxa"/>
                </w:tcPr>
                <w:p w14:paraId="22242F52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rFonts w:hint="default"/>
                      <w:sz w:val="18"/>
                      <w:szCs w:val="18"/>
                    </w:rPr>
                    <w:t>Разделение множества объектов на три и более класса</w:t>
                  </w:r>
                </w:p>
              </w:tc>
              <w:tc>
                <w:tcPr>
                  <w:tcW w:w="344" w:type="dxa"/>
                </w:tcPr>
                <w:p w14:paraId="708F7589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Г</w:t>
                  </w:r>
                </w:p>
              </w:tc>
              <w:tc>
                <w:tcPr>
                  <w:tcW w:w="3065" w:type="dxa"/>
                </w:tcPr>
                <w:p w14:paraId="681AE6A9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мультиклассовая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 классификация</w:t>
                  </w:r>
                </w:p>
              </w:tc>
            </w:tr>
          </w:tbl>
          <w:p w14:paraId="45B83FAF">
            <w:p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</w:p>
        </w:tc>
        <w:tc>
          <w:tcPr>
            <w:tcW w:w="2308" w:type="dxa"/>
          </w:tcPr>
          <w:p w14:paraId="4E5388E1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1Б 2А 3В 4Г</w:t>
            </w:r>
          </w:p>
        </w:tc>
      </w:tr>
      <w:tr w14:paraId="08E2D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945" w:type="dxa"/>
          </w:tcPr>
          <w:p w14:paraId="6D038F65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6</w:t>
            </w:r>
          </w:p>
        </w:tc>
        <w:tc>
          <w:tcPr>
            <w:tcW w:w="6356" w:type="dxa"/>
          </w:tcPr>
          <w:p w14:paraId="4EB44E5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Установите соответствия</w:t>
            </w:r>
            <w:r>
              <w:rPr>
                <w:sz w:val="18"/>
                <w:szCs w:val="18"/>
                <w:lang w:val="en-US"/>
              </w:rPr>
              <w:t>: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8"/>
              <w:gridCol w:w="2188"/>
              <w:gridCol w:w="344"/>
              <w:gridCol w:w="3040"/>
            </w:tblGrid>
            <w:tr w14:paraId="0258DC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67D0B54A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2188" w:type="dxa"/>
                </w:tcPr>
                <w:p w14:paraId="3B04DE1F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Модель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, которая заменяет объект-оригинал, обладая его существенными инф. свойствами </w:t>
                  </w:r>
                </w:p>
              </w:tc>
              <w:tc>
                <w:tcPr>
                  <w:tcW w:w="344" w:type="dxa"/>
                </w:tcPr>
                <w:p w14:paraId="1AB8E12E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А</w:t>
                  </w:r>
                </w:p>
              </w:tc>
              <w:tc>
                <w:tcPr>
                  <w:tcW w:w="3040" w:type="dxa"/>
                </w:tcPr>
                <w:p w14:paraId="759111B5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Имитационное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 моделирование</w:t>
                  </w:r>
                </w:p>
              </w:tc>
            </w:tr>
            <w:tr w14:paraId="283BB1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335B2BE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2188" w:type="dxa"/>
                </w:tcPr>
                <w:p w14:paraId="21A60874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Метод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, основанный на моделировании случайных величин для вычисления характеристик их распределений</w:t>
                  </w:r>
                </w:p>
              </w:tc>
              <w:tc>
                <w:tcPr>
                  <w:tcW w:w="344" w:type="dxa"/>
                </w:tcPr>
                <w:p w14:paraId="2233731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Б</w:t>
                  </w:r>
                </w:p>
              </w:tc>
              <w:tc>
                <w:tcPr>
                  <w:tcW w:w="3040" w:type="dxa"/>
                </w:tcPr>
                <w:p w14:paraId="5BA3D212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Фрактал</w:t>
                  </w:r>
                </w:p>
              </w:tc>
            </w:tr>
            <w:tr w14:paraId="6B7206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71D6794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2188" w:type="dxa"/>
                </w:tcPr>
                <w:p w14:paraId="50AB1D9C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lang w:val="ru-RU"/>
                    </w:rPr>
                    <w:t>Дискретная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 динамическая система, поведение которой определяется локальными правилами</w:t>
                  </w:r>
                </w:p>
              </w:tc>
              <w:tc>
                <w:tcPr>
                  <w:tcW w:w="344" w:type="dxa"/>
                </w:tcPr>
                <w:p w14:paraId="09DD54CF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В</w:t>
                  </w:r>
                </w:p>
              </w:tc>
              <w:tc>
                <w:tcPr>
                  <w:tcW w:w="3040" w:type="dxa"/>
                </w:tcPr>
                <w:p w14:paraId="257AAEDC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Информационная модель</w:t>
                  </w:r>
                </w:p>
              </w:tc>
            </w:tr>
            <w:tr w14:paraId="7529659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73" w:hRule="atLeast"/>
              </w:trPr>
              <w:tc>
                <w:tcPr>
                  <w:tcW w:w="328" w:type="dxa"/>
                </w:tcPr>
                <w:p w14:paraId="10E5ED7A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4 </w:t>
                  </w:r>
                </w:p>
              </w:tc>
              <w:tc>
                <w:tcPr>
                  <w:tcW w:w="2188" w:type="dxa"/>
                </w:tcPr>
                <w:p w14:paraId="62263D1A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Структура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, состоящая из частей, подобных целом</w:t>
                  </w:r>
                </w:p>
              </w:tc>
              <w:tc>
                <w:tcPr>
                  <w:tcW w:w="344" w:type="dxa"/>
                </w:tcPr>
                <w:p w14:paraId="6CB329AE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Г</w:t>
                  </w:r>
                </w:p>
              </w:tc>
              <w:tc>
                <w:tcPr>
                  <w:tcW w:w="3040" w:type="dxa"/>
                </w:tcPr>
                <w:p w14:paraId="706E7123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Метод Монте-Карло</w:t>
                  </w:r>
                </w:p>
              </w:tc>
            </w:tr>
            <w:tr w14:paraId="417303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3B6D3420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</w:p>
                <w:p w14:paraId="6BA3452C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</w:p>
                <w:p w14:paraId="44668EAB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5</w:t>
                  </w:r>
                </w:p>
                <w:p w14:paraId="71315A30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</w:p>
                <w:p w14:paraId="35C6C656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</w:p>
              </w:tc>
              <w:tc>
                <w:tcPr>
                  <w:tcW w:w="2188" w:type="dxa"/>
                </w:tcPr>
                <w:p w14:paraId="2125E631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Моделирование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, использующее взаимодействующие параллельные процессы-аналоги</w:t>
                  </w:r>
                </w:p>
              </w:tc>
              <w:tc>
                <w:tcPr>
                  <w:tcW w:w="344" w:type="dxa"/>
                </w:tcPr>
                <w:p w14:paraId="75F7BE19">
                  <w:pPr>
                    <w:spacing w:after="0" w:line="240" w:lineRule="auto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Д</w:t>
                  </w:r>
                </w:p>
              </w:tc>
              <w:tc>
                <w:tcPr>
                  <w:tcW w:w="3040" w:type="dxa"/>
                </w:tcPr>
                <w:p w14:paraId="51FC3466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Клеточный автомат</w:t>
                  </w:r>
                </w:p>
              </w:tc>
            </w:tr>
          </w:tbl>
          <w:p w14:paraId="37F0D59F">
            <w:p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</w:p>
        </w:tc>
        <w:tc>
          <w:tcPr>
            <w:tcW w:w="2308" w:type="dxa"/>
          </w:tcPr>
          <w:p w14:paraId="0245FD6D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1В 2Г 3Д 4Б 5А</w:t>
            </w:r>
          </w:p>
        </w:tc>
      </w:tr>
      <w:tr w14:paraId="0CEA7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0" w:hRule="atLeast"/>
        </w:trPr>
        <w:tc>
          <w:tcPr>
            <w:tcW w:w="945" w:type="dxa"/>
          </w:tcPr>
          <w:p w14:paraId="79799D36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7</w:t>
            </w:r>
          </w:p>
        </w:tc>
        <w:tc>
          <w:tcPr>
            <w:tcW w:w="6356" w:type="dxa"/>
          </w:tcPr>
          <w:p w14:paraId="1B39FC03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Установите соответствия</w:t>
            </w:r>
            <w:r>
              <w:rPr>
                <w:sz w:val="18"/>
                <w:szCs w:val="18"/>
                <w:lang w:val="en-US"/>
              </w:rPr>
              <w:t>: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8"/>
              <w:gridCol w:w="2188"/>
              <w:gridCol w:w="344"/>
              <w:gridCol w:w="3046"/>
            </w:tblGrid>
            <w:tr w14:paraId="54F4076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284B903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2188" w:type="dxa"/>
                </w:tcPr>
                <w:p w14:paraId="7AA27719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Тип связи между объектами, при котором один экземпляр одного объекта связан с одним экземпляром другого</w:t>
                  </w:r>
                </w:p>
              </w:tc>
              <w:tc>
                <w:tcPr>
                  <w:tcW w:w="344" w:type="dxa"/>
                </w:tcPr>
                <w:p w14:paraId="4059BD82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А</w:t>
                  </w:r>
                </w:p>
              </w:tc>
              <w:tc>
                <w:tcPr>
                  <w:tcW w:w="3046" w:type="dxa"/>
                </w:tcPr>
                <w:p w14:paraId="33375C6D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Самоподобие</w:t>
                  </w:r>
                </w:p>
              </w:tc>
            </w:tr>
            <w:tr w14:paraId="56C014B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5AF1E25F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2188" w:type="dxa"/>
                </w:tcPr>
                <w:p w14:paraId="5A87E1A0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Вид модели, которая описывает поведение системы, на которую нельзя повлиять</w:t>
                  </w:r>
                </w:p>
              </w:tc>
              <w:tc>
                <w:tcPr>
                  <w:tcW w:w="344" w:type="dxa"/>
                </w:tcPr>
                <w:p w14:paraId="2A15D296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Б</w:t>
                  </w:r>
                </w:p>
              </w:tc>
              <w:tc>
                <w:tcPr>
                  <w:tcW w:w="3046" w:type="dxa"/>
                </w:tcPr>
                <w:p w14:paraId="4006F82D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Структурный анализ</w:t>
                  </w:r>
                </w:p>
              </w:tc>
            </w:tr>
            <w:tr w14:paraId="5DA7A06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4025A2B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2188" w:type="dxa"/>
                </w:tcPr>
                <w:p w14:paraId="67001F51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Свойство фрактала, означающее, что часть структуры подобна целому</w:t>
                  </w:r>
                </w:p>
              </w:tc>
              <w:tc>
                <w:tcPr>
                  <w:tcW w:w="344" w:type="dxa"/>
                </w:tcPr>
                <w:p w14:paraId="18D18B10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В</w:t>
                  </w:r>
                </w:p>
              </w:tc>
              <w:tc>
                <w:tcPr>
                  <w:tcW w:w="3046" w:type="dxa"/>
                </w:tcPr>
                <w:p w14:paraId="10D3D190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Вспомогательный атрибут</w:t>
                  </w:r>
                </w:p>
              </w:tc>
            </w:tr>
            <w:tr w14:paraId="636945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73" w:hRule="atLeast"/>
              </w:trPr>
              <w:tc>
                <w:tcPr>
                  <w:tcW w:w="328" w:type="dxa"/>
                </w:tcPr>
                <w:p w14:paraId="2A7284B8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4 </w:t>
                  </w:r>
                </w:p>
              </w:tc>
              <w:tc>
                <w:tcPr>
                  <w:tcW w:w="2188" w:type="dxa"/>
                </w:tcPr>
                <w:p w14:paraId="50599B23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Этап имитационного моделирования, на котором проводится формализация структуры сложного процесса </w:t>
                  </w:r>
                </w:p>
              </w:tc>
              <w:tc>
                <w:tcPr>
                  <w:tcW w:w="344" w:type="dxa"/>
                </w:tcPr>
                <w:p w14:paraId="273066D5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Г</w:t>
                  </w:r>
                </w:p>
              </w:tc>
              <w:tc>
                <w:tcPr>
                  <w:tcW w:w="3046" w:type="dxa"/>
                </w:tcPr>
                <w:p w14:paraId="376C9693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Дескриптивная модель</w:t>
                  </w:r>
                </w:p>
              </w:tc>
            </w:tr>
            <w:tr w14:paraId="3229743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665F03EC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</w:p>
                <w:p w14:paraId="3A99969D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</w:p>
                <w:p w14:paraId="35657C03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5</w:t>
                  </w:r>
                </w:p>
                <w:p w14:paraId="280B1B68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</w:p>
                <w:p w14:paraId="6256EDCE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</w:p>
              </w:tc>
              <w:tc>
                <w:tcPr>
                  <w:tcW w:w="2188" w:type="dxa"/>
                </w:tcPr>
                <w:p w14:paraId="58AE1BA4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Тип атрибута, который используется для связи экземпляра одного объекта с экземпляром другого</w:t>
                  </w:r>
                </w:p>
              </w:tc>
              <w:tc>
                <w:tcPr>
                  <w:tcW w:w="344" w:type="dxa"/>
                </w:tcPr>
                <w:p w14:paraId="31CEE66B">
                  <w:pPr>
                    <w:spacing w:after="0" w:line="240" w:lineRule="auto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Д</w:t>
                  </w:r>
                </w:p>
              </w:tc>
              <w:tc>
                <w:tcPr>
                  <w:tcW w:w="3046" w:type="dxa"/>
                </w:tcPr>
                <w:p w14:paraId="32E4C5CE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Связь </w:t>
                  </w: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“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один-к-одному</w:t>
                  </w: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”</w:t>
                  </w:r>
                </w:p>
              </w:tc>
            </w:tr>
          </w:tbl>
          <w:p w14:paraId="2430C5F2">
            <w:p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</w:p>
        </w:tc>
        <w:tc>
          <w:tcPr>
            <w:tcW w:w="2308" w:type="dxa"/>
          </w:tcPr>
          <w:p w14:paraId="256737B9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1Д 2Г 3А 4Б 5В</w:t>
            </w:r>
          </w:p>
        </w:tc>
      </w:tr>
      <w:tr w14:paraId="13A53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0" w:hRule="atLeast"/>
        </w:trPr>
        <w:tc>
          <w:tcPr>
            <w:tcW w:w="945" w:type="dxa"/>
          </w:tcPr>
          <w:p w14:paraId="398830BC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8</w:t>
            </w:r>
          </w:p>
        </w:tc>
        <w:tc>
          <w:tcPr>
            <w:tcW w:w="6356" w:type="dxa"/>
          </w:tcPr>
          <w:p w14:paraId="06AB024D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Установите соответствия</w:t>
            </w:r>
            <w:r>
              <w:rPr>
                <w:sz w:val="18"/>
                <w:szCs w:val="18"/>
                <w:lang w:val="en-US"/>
              </w:rPr>
              <w:t>: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8"/>
              <w:gridCol w:w="2188"/>
              <w:gridCol w:w="344"/>
              <w:gridCol w:w="3046"/>
            </w:tblGrid>
            <w:tr w14:paraId="4EF9FF4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32BC2AE0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2188" w:type="dxa"/>
                </w:tcPr>
                <w:p w14:paraId="79CC7598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Модель, в которую входят параметры, доступные к изменению для достижения заданной цели</w:t>
                  </w:r>
                </w:p>
              </w:tc>
              <w:tc>
                <w:tcPr>
                  <w:tcW w:w="344" w:type="dxa"/>
                </w:tcPr>
                <w:p w14:paraId="176A7E9A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А</w:t>
                  </w:r>
                </w:p>
              </w:tc>
              <w:tc>
                <w:tcPr>
                  <w:tcW w:w="3046" w:type="dxa"/>
                </w:tcPr>
                <w:p w14:paraId="14104F1F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Формализация</w:t>
                  </w:r>
                </w:p>
              </w:tc>
            </w:tr>
            <w:tr w14:paraId="038F20B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0918DD96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2188" w:type="dxa"/>
                </w:tcPr>
                <w:p w14:paraId="7122FA05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Процесс замены реального объекта его формальным описанием</w:t>
                  </w:r>
                </w:p>
              </w:tc>
              <w:tc>
                <w:tcPr>
                  <w:tcW w:w="344" w:type="dxa"/>
                </w:tcPr>
                <w:p w14:paraId="76B01B07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Б</w:t>
                  </w:r>
                </w:p>
              </w:tc>
              <w:tc>
                <w:tcPr>
                  <w:tcW w:w="3046" w:type="dxa"/>
                </w:tcPr>
                <w:p w14:paraId="1AE6BC60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Выживание</w:t>
                  </w:r>
                </w:p>
              </w:tc>
            </w:tr>
            <w:tr w14:paraId="174C7E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12820020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2188" w:type="dxa"/>
                </w:tcPr>
                <w:p w14:paraId="4119D5E6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Вид фрактала, получаемый с помощью нелинейных процессов в </w:t>
                  </w: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n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-мерных пространствах</w:t>
                  </w:r>
                </w:p>
              </w:tc>
              <w:tc>
                <w:tcPr>
                  <w:tcW w:w="344" w:type="dxa"/>
                </w:tcPr>
                <w:p w14:paraId="67AA7AF4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В</w:t>
                  </w:r>
                </w:p>
              </w:tc>
              <w:tc>
                <w:tcPr>
                  <w:tcW w:w="3046" w:type="dxa"/>
                </w:tcPr>
                <w:p w14:paraId="75CA9814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Оптимальная модель</w:t>
                  </w:r>
                </w:p>
              </w:tc>
            </w:tr>
            <w:tr w14:paraId="00B1DAF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73" w:hRule="atLeast"/>
              </w:trPr>
              <w:tc>
                <w:tcPr>
                  <w:tcW w:w="328" w:type="dxa"/>
                </w:tcPr>
                <w:p w14:paraId="41F1A76F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4 </w:t>
                  </w:r>
                </w:p>
              </w:tc>
              <w:tc>
                <w:tcPr>
                  <w:tcW w:w="2188" w:type="dxa"/>
                </w:tcPr>
                <w:p w14:paraId="6AA82D6F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Правило игры </w:t>
                  </w: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“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Жизнь</w:t>
                  </w: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”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, по которому клетка с тремя соседями остаётся жить</w:t>
                  </w:r>
                </w:p>
              </w:tc>
              <w:tc>
                <w:tcPr>
                  <w:tcW w:w="344" w:type="dxa"/>
                </w:tcPr>
                <w:p w14:paraId="3ABBEC6A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Г</w:t>
                  </w:r>
                </w:p>
              </w:tc>
              <w:tc>
                <w:tcPr>
                  <w:tcW w:w="3046" w:type="dxa"/>
                </w:tcPr>
                <w:p w14:paraId="6A97920C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Алгебраический фрактал</w:t>
                  </w:r>
                </w:p>
              </w:tc>
            </w:tr>
            <w:tr w14:paraId="6C1B08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6A3ED77C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</w:p>
                <w:p w14:paraId="4B779F94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</w:p>
                <w:p w14:paraId="32D2D742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5</w:t>
                  </w:r>
                </w:p>
                <w:p w14:paraId="009F9A02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</w:p>
                <w:p w14:paraId="41BEE56F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</w:p>
              </w:tc>
              <w:tc>
                <w:tcPr>
                  <w:tcW w:w="2188" w:type="dxa"/>
                </w:tcPr>
                <w:p w14:paraId="4BB4C191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Свойство последователньости псевлослучайных чисел, позволяющее точно воспроизвести поток чисел.</w:t>
                  </w:r>
                </w:p>
              </w:tc>
              <w:tc>
                <w:tcPr>
                  <w:tcW w:w="344" w:type="dxa"/>
                </w:tcPr>
                <w:p w14:paraId="4C7B2058">
                  <w:pPr>
                    <w:spacing w:after="0" w:line="240" w:lineRule="auto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Д</w:t>
                  </w:r>
                </w:p>
              </w:tc>
              <w:tc>
                <w:tcPr>
                  <w:tcW w:w="3046" w:type="dxa"/>
                </w:tcPr>
                <w:p w14:paraId="39FE7E23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Воспроизводимость</w:t>
                  </w:r>
                </w:p>
              </w:tc>
            </w:tr>
          </w:tbl>
          <w:p w14:paraId="1998DC1B">
            <w:p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</w:p>
        </w:tc>
        <w:tc>
          <w:tcPr>
            <w:tcW w:w="2308" w:type="dxa"/>
          </w:tcPr>
          <w:p w14:paraId="308376E6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1В 2А 3Г 4Б 5Д</w:t>
            </w:r>
          </w:p>
        </w:tc>
      </w:tr>
      <w:tr w14:paraId="45314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4" w:hRule="atLeast"/>
        </w:trPr>
        <w:tc>
          <w:tcPr>
            <w:tcW w:w="945" w:type="dxa"/>
          </w:tcPr>
          <w:p w14:paraId="19D701F4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9</w:t>
            </w:r>
          </w:p>
        </w:tc>
        <w:tc>
          <w:tcPr>
            <w:tcW w:w="6356" w:type="dxa"/>
          </w:tcPr>
          <w:p w14:paraId="474FC2D9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Установите соответствия</w:t>
            </w:r>
            <w:r>
              <w:rPr>
                <w:sz w:val="18"/>
                <w:szCs w:val="18"/>
                <w:lang w:val="en-US"/>
              </w:rPr>
              <w:t>: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8"/>
              <w:gridCol w:w="2188"/>
              <w:gridCol w:w="344"/>
              <w:gridCol w:w="3134"/>
            </w:tblGrid>
            <w:tr w14:paraId="7B08AD2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4C514380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2188" w:type="dxa"/>
                </w:tcPr>
                <w:p w14:paraId="7F50C3B4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Процесс, при котором модель проверяется на тестовой задаче с известным ответом</w:t>
                  </w:r>
                </w:p>
              </w:tc>
              <w:tc>
                <w:tcPr>
                  <w:tcW w:w="344" w:type="dxa"/>
                </w:tcPr>
                <w:p w14:paraId="61EBFA26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А</w:t>
                  </w:r>
                </w:p>
              </w:tc>
              <w:tc>
                <w:tcPr>
                  <w:tcW w:w="3134" w:type="dxa"/>
                </w:tcPr>
                <w:p w14:paraId="3469095B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Указательный атрибут</w:t>
                  </w:r>
                </w:p>
              </w:tc>
            </w:tr>
            <w:tr w14:paraId="7B1CBFC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2BC783B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2188" w:type="dxa"/>
                </w:tcPr>
                <w:p w14:paraId="4674D59B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Атрибут, значения которого могут служить идентификатором экземпляра объекта </w:t>
                  </w:r>
                </w:p>
              </w:tc>
              <w:tc>
                <w:tcPr>
                  <w:tcW w:w="344" w:type="dxa"/>
                </w:tcPr>
                <w:p w14:paraId="19C88802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Б</w:t>
                  </w:r>
                </w:p>
              </w:tc>
              <w:tc>
                <w:tcPr>
                  <w:tcW w:w="3134" w:type="dxa"/>
                </w:tcPr>
                <w:p w14:paraId="626627EA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Отладка</w:t>
                  </w:r>
                </w:p>
              </w:tc>
            </w:tr>
            <w:tr w14:paraId="3335E27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503BD665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2188" w:type="dxa"/>
                </w:tcPr>
                <w:p w14:paraId="6DA0058F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Вид имитационного моделирования, рассматривающий только основные события системы</w:t>
                  </w:r>
                </w:p>
              </w:tc>
              <w:tc>
                <w:tcPr>
                  <w:tcW w:w="344" w:type="dxa"/>
                </w:tcPr>
                <w:p w14:paraId="39FFAB17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В</w:t>
                  </w:r>
                </w:p>
              </w:tc>
              <w:tc>
                <w:tcPr>
                  <w:tcW w:w="3134" w:type="dxa"/>
                </w:tcPr>
                <w:p w14:paraId="4B8F2A73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Принцип простоты</w:t>
                  </w:r>
                </w:p>
              </w:tc>
            </w:tr>
            <w:tr w14:paraId="1AB9EA3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73" w:hRule="atLeast"/>
              </w:trPr>
              <w:tc>
                <w:tcPr>
                  <w:tcW w:w="328" w:type="dxa"/>
                </w:tcPr>
                <w:p w14:paraId="3B11B5E5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4 </w:t>
                  </w:r>
                </w:p>
              </w:tc>
              <w:tc>
                <w:tcPr>
                  <w:tcW w:w="2188" w:type="dxa"/>
                </w:tcPr>
                <w:p w14:paraId="7E0240FE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Принцип, согласно которому из двух моделей выбирается более простая</w:t>
                  </w:r>
                </w:p>
              </w:tc>
              <w:tc>
                <w:tcPr>
                  <w:tcW w:w="344" w:type="dxa"/>
                </w:tcPr>
                <w:p w14:paraId="4CCC1E98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Г</w:t>
                  </w:r>
                </w:p>
              </w:tc>
              <w:tc>
                <w:tcPr>
                  <w:tcW w:w="3134" w:type="dxa"/>
                </w:tcPr>
                <w:p w14:paraId="7C273090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Дискретно-событийное моделирование</w:t>
                  </w:r>
                </w:p>
              </w:tc>
            </w:tr>
          </w:tbl>
          <w:p w14:paraId="5AC46C4B">
            <w:p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</w:p>
        </w:tc>
        <w:tc>
          <w:tcPr>
            <w:tcW w:w="2308" w:type="dxa"/>
          </w:tcPr>
          <w:p w14:paraId="15D54181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1Б 2А 3Г 4В</w:t>
            </w:r>
          </w:p>
        </w:tc>
      </w:tr>
      <w:tr w14:paraId="23613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8" w:hRule="atLeast"/>
        </w:trPr>
        <w:tc>
          <w:tcPr>
            <w:tcW w:w="945" w:type="dxa"/>
          </w:tcPr>
          <w:p w14:paraId="0431853F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10</w:t>
            </w:r>
          </w:p>
        </w:tc>
        <w:tc>
          <w:tcPr>
            <w:tcW w:w="6356" w:type="dxa"/>
          </w:tcPr>
          <w:p w14:paraId="32DBD0C0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Установите соответствия</w:t>
            </w:r>
            <w:r>
              <w:rPr>
                <w:sz w:val="18"/>
                <w:szCs w:val="18"/>
                <w:lang w:val="en-US"/>
              </w:rPr>
              <w:t>: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8"/>
              <w:gridCol w:w="2188"/>
              <w:gridCol w:w="344"/>
              <w:gridCol w:w="3153"/>
            </w:tblGrid>
            <w:tr w14:paraId="3D2281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5B54040F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2188" w:type="dxa"/>
                </w:tcPr>
                <w:p w14:paraId="20E3EFA7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Модель, предназначенная для решений в условиях неполной информации</w:t>
                  </w:r>
                </w:p>
              </w:tc>
              <w:tc>
                <w:tcPr>
                  <w:tcW w:w="344" w:type="dxa"/>
                </w:tcPr>
                <w:p w14:paraId="48118B52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А</w:t>
                  </w:r>
                </w:p>
              </w:tc>
              <w:tc>
                <w:tcPr>
                  <w:tcW w:w="3153" w:type="dxa"/>
                </w:tcPr>
                <w:p w14:paraId="1F29D3B0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Аффинное преобразование</w:t>
                  </w:r>
                </w:p>
              </w:tc>
            </w:tr>
            <w:tr w14:paraId="70712E0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3EC19B62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2188" w:type="dxa"/>
                </w:tcPr>
                <w:p w14:paraId="500CC434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Преобразование, используемое в системах итерируемых функций </w:t>
                  </w: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(IFS)</w:t>
                  </w:r>
                </w:p>
              </w:tc>
              <w:tc>
                <w:tcPr>
                  <w:tcW w:w="344" w:type="dxa"/>
                </w:tcPr>
                <w:p w14:paraId="46D9AA0F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Б</w:t>
                  </w:r>
                </w:p>
              </w:tc>
              <w:tc>
                <w:tcPr>
                  <w:tcW w:w="3153" w:type="dxa"/>
                </w:tcPr>
                <w:p w14:paraId="6D125E90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Условная адекватность</w:t>
                  </w:r>
                </w:p>
              </w:tc>
            </w:tr>
            <w:tr w14:paraId="06F9E8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79A4A4B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2188" w:type="dxa"/>
                </w:tcPr>
                <w:p w14:paraId="13F02D7B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Свойство модели, при котором она соответствует объекту только при определённых условиях </w:t>
                  </w:r>
                </w:p>
              </w:tc>
              <w:tc>
                <w:tcPr>
                  <w:tcW w:w="344" w:type="dxa"/>
                </w:tcPr>
                <w:p w14:paraId="772A0828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В</w:t>
                  </w:r>
                </w:p>
              </w:tc>
              <w:tc>
                <w:tcPr>
                  <w:tcW w:w="3153" w:type="dxa"/>
                </w:tcPr>
                <w:p w14:paraId="41AFF9C6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Игровая модель</w:t>
                  </w:r>
                </w:p>
              </w:tc>
            </w:tr>
            <w:tr w14:paraId="264B4C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73" w:hRule="atLeast"/>
              </w:trPr>
              <w:tc>
                <w:tcPr>
                  <w:tcW w:w="328" w:type="dxa"/>
                </w:tcPr>
                <w:p w14:paraId="495B1DA5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4 </w:t>
                  </w:r>
                </w:p>
              </w:tc>
              <w:tc>
                <w:tcPr>
                  <w:tcW w:w="2188" w:type="dxa"/>
                </w:tcPr>
                <w:p w14:paraId="6C01B073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Этап мат моделирования, на котором производится разделение входных параметров важности</w:t>
                  </w:r>
                </w:p>
              </w:tc>
              <w:tc>
                <w:tcPr>
                  <w:tcW w:w="344" w:type="dxa"/>
                </w:tcPr>
                <w:p w14:paraId="3983F122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Г</w:t>
                  </w:r>
                </w:p>
              </w:tc>
              <w:tc>
                <w:tcPr>
                  <w:tcW w:w="3153" w:type="dxa"/>
                </w:tcPr>
                <w:p w14:paraId="6F3280C4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Ранжирование</w:t>
                  </w:r>
                </w:p>
              </w:tc>
            </w:tr>
            <w:tr w14:paraId="051F88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114E9661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</w:p>
                <w:p w14:paraId="7B81A0ED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</w:p>
                <w:p w14:paraId="4CFE74A0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5</w:t>
                  </w:r>
                </w:p>
                <w:p w14:paraId="4054AE43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</w:p>
                <w:p w14:paraId="30C3F7D0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</w:p>
              </w:tc>
              <w:tc>
                <w:tcPr>
                  <w:tcW w:w="2188" w:type="dxa"/>
                </w:tcPr>
                <w:p w14:paraId="247357D2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Тип генератора случайных чисел, в котором используется параметр с=0</w:t>
                  </w:r>
                </w:p>
              </w:tc>
              <w:tc>
                <w:tcPr>
                  <w:tcW w:w="344" w:type="dxa"/>
                </w:tcPr>
                <w:p w14:paraId="3F1C0DA5">
                  <w:pPr>
                    <w:spacing w:after="0" w:line="240" w:lineRule="auto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Д</w:t>
                  </w:r>
                </w:p>
              </w:tc>
              <w:tc>
                <w:tcPr>
                  <w:tcW w:w="3153" w:type="dxa"/>
                </w:tcPr>
                <w:p w14:paraId="360CBCAB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Мультипликативный генератор</w:t>
                  </w:r>
                </w:p>
              </w:tc>
            </w:tr>
          </w:tbl>
          <w:p w14:paraId="1454CB8E">
            <w:p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</w:p>
        </w:tc>
        <w:tc>
          <w:tcPr>
            <w:tcW w:w="2308" w:type="dxa"/>
          </w:tcPr>
          <w:p w14:paraId="5199E9CA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1В 2А 3Б 4Г 5Д</w:t>
            </w:r>
          </w:p>
        </w:tc>
      </w:tr>
      <w:tr w14:paraId="743A6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8" w:hRule="atLeast"/>
        </w:trPr>
        <w:tc>
          <w:tcPr>
            <w:tcW w:w="945" w:type="dxa"/>
          </w:tcPr>
          <w:p w14:paraId="24519BEC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11</w:t>
            </w:r>
          </w:p>
        </w:tc>
        <w:tc>
          <w:tcPr>
            <w:tcW w:w="6356" w:type="dxa"/>
          </w:tcPr>
          <w:p w14:paraId="36D8B812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Установите соответствия</w:t>
            </w:r>
            <w:r>
              <w:rPr>
                <w:sz w:val="18"/>
                <w:szCs w:val="18"/>
                <w:lang w:val="en-US"/>
              </w:rPr>
              <w:t>: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8"/>
              <w:gridCol w:w="2188"/>
              <w:gridCol w:w="344"/>
              <w:gridCol w:w="3209"/>
            </w:tblGrid>
            <w:tr w14:paraId="5C7A08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3F01F33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2188" w:type="dxa"/>
                </w:tcPr>
                <w:p w14:paraId="6C26E073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CNN</w:t>
                  </w:r>
                </w:p>
              </w:tc>
              <w:tc>
                <w:tcPr>
                  <w:tcW w:w="344" w:type="dxa"/>
                </w:tcPr>
                <w:p w14:paraId="415DCB6E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А</w:t>
                  </w:r>
                </w:p>
              </w:tc>
              <w:tc>
                <w:tcPr>
                  <w:tcW w:w="3209" w:type="dxa"/>
                </w:tcPr>
                <w:p w14:paraId="42418B34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Обработка последовательностей (тексты, речь)</w:t>
                  </w:r>
                </w:p>
              </w:tc>
            </w:tr>
            <w:tr w14:paraId="469AA8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58D0A1E3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2188" w:type="dxa"/>
                </w:tcPr>
                <w:p w14:paraId="58E79A8F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RNN</w:t>
                  </w:r>
                </w:p>
              </w:tc>
              <w:tc>
                <w:tcPr>
                  <w:tcW w:w="344" w:type="dxa"/>
                </w:tcPr>
                <w:p w14:paraId="4AC2826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Б</w:t>
                  </w:r>
                </w:p>
              </w:tc>
              <w:tc>
                <w:tcPr>
                  <w:tcW w:w="3209" w:type="dxa"/>
                </w:tcPr>
                <w:p w14:paraId="2EEC1BFD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Сжатие и восстановление данных</w:t>
                  </w:r>
                </w:p>
              </w:tc>
            </w:tr>
            <w:tr w14:paraId="4AB7E5B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4B25E0C2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2188" w:type="dxa"/>
                </w:tcPr>
                <w:p w14:paraId="1444511E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Transformer</w:t>
                  </w:r>
                </w:p>
              </w:tc>
              <w:tc>
                <w:tcPr>
                  <w:tcW w:w="344" w:type="dxa"/>
                </w:tcPr>
                <w:p w14:paraId="66296173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В</w:t>
                  </w:r>
                </w:p>
              </w:tc>
              <w:tc>
                <w:tcPr>
                  <w:tcW w:w="3209" w:type="dxa"/>
                </w:tcPr>
                <w:p w14:paraId="78919E08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Извлечение признаков из изображений</w:t>
                  </w:r>
                </w:p>
              </w:tc>
            </w:tr>
            <w:tr w14:paraId="68180BC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</w:trPr>
              <w:tc>
                <w:tcPr>
                  <w:tcW w:w="328" w:type="dxa"/>
                </w:tcPr>
                <w:p w14:paraId="64D584B9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4 </w:t>
                  </w:r>
                </w:p>
              </w:tc>
              <w:tc>
                <w:tcPr>
                  <w:tcW w:w="2188" w:type="dxa"/>
                </w:tcPr>
                <w:p w14:paraId="270F61E3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Autoencoder</w:t>
                  </w:r>
                </w:p>
              </w:tc>
              <w:tc>
                <w:tcPr>
                  <w:tcW w:w="344" w:type="dxa"/>
                </w:tcPr>
                <w:p w14:paraId="79985783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Г</w:t>
                  </w:r>
                </w:p>
              </w:tc>
              <w:tc>
                <w:tcPr>
                  <w:tcW w:w="3209" w:type="dxa"/>
                </w:tcPr>
                <w:p w14:paraId="45451EE8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Работа с вниманием и параллельными вычислениями </w:t>
                  </w:r>
                </w:p>
              </w:tc>
            </w:tr>
          </w:tbl>
          <w:p w14:paraId="233A6372">
            <w:p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</w:p>
        </w:tc>
        <w:tc>
          <w:tcPr>
            <w:tcW w:w="2308" w:type="dxa"/>
          </w:tcPr>
          <w:p w14:paraId="0F915AC1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1В 2А 3Г 4Б</w:t>
            </w:r>
          </w:p>
        </w:tc>
      </w:tr>
      <w:tr w14:paraId="6690C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5" w:hRule="atLeast"/>
        </w:trPr>
        <w:tc>
          <w:tcPr>
            <w:tcW w:w="945" w:type="dxa"/>
          </w:tcPr>
          <w:p w14:paraId="259619B6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12</w:t>
            </w:r>
          </w:p>
        </w:tc>
        <w:tc>
          <w:tcPr>
            <w:tcW w:w="6356" w:type="dxa"/>
          </w:tcPr>
          <w:p w14:paraId="45CB0422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Установите соответствия</w:t>
            </w:r>
            <w:r>
              <w:rPr>
                <w:sz w:val="18"/>
                <w:szCs w:val="18"/>
                <w:lang w:val="en-US"/>
              </w:rPr>
              <w:t>: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8"/>
              <w:gridCol w:w="2188"/>
              <w:gridCol w:w="344"/>
              <w:gridCol w:w="3209"/>
            </w:tblGrid>
            <w:tr w14:paraId="18236A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6F6682C7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2188" w:type="dxa"/>
                </w:tcPr>
                <w:p w14:paraId="1DDC0D60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Sigmoid</w:t>
                  </w:r>
                </w:p>
              </w:tc>
              <w:tc>
                <w:tcPr>
                  <w:tcW w:w="344" w:type="dxa"/>
                </w:tcPr>
                <w:p w14:paraId="114D0BF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А</w:t>
                  </w:r>
                </w:p>
              </w:tc>
              <w:tc>
                <w:tcPr>
                  <w:tcW w:w="3209" w:type="dxa"/>
                </w:tcPr>
                <w:p w14:paraId="10605731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bookmarkStart w:id="0" w:name="_GoBack"/>
                  <w:bookmarkEnd w:id="0"/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Ограничивает значения от 0 до 1</w:t>
                  </w:r>
                </w:p>
              </w:tc>
            </w:tr>
            <w:tr w14:paraId="6590B94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689B24C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2188" w:type="dxa"/>
                </w:tcPr>
                <w:p w14:paraId="17646AB5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ReLU</w:t>
                  </w:r>
                </w:p>
              </w:tc>
              <w:tc>
                <w:tcPr>
                  <w:tcW w:w="344" w:type="dxa"/>
                </w:tcPr>
                <w:p w14:paraId="4BB6194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Б</w:t>
                  </w:r>
                </w:p>
              </w:tc>
              <w:tc>
                <w:tcPr>
                  <w:tcW w:w="3209" w:type="dxa"/>
                </w:tcPr>
                <w:p w14:paraId="76D25C7A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Используется для многоклассовой классификации</w:t>
                  </w:r>
                </w:p>
              </w:tc>
            </w:tr>
            <w:tr w14:paraId="7D7B0D6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78014C44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2188" w:type="dxa"/>
                </w:tcPr>
                <w:p w14:paraId="5CEC14FC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Tanh</w:t>
                  </w:r>
                </w:p>
              </w:tc>
              <w:tc>
                <w:tcPr>
                  <w:tcW w:w="344" w:type="dxa"/>
                </w:tcPr>
                <w:p w14:paraId="79A3C7F7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В</w:t>
                  </w:r>
                </w:p>
              </w:tc>
              <w:tc>
                <w:tcPr>
                  <w:tcW w:w="3209" w:type="dxa"/>
                </w:tcPr>
                <w:p w14:paraId="56A5DFB1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Диапазон от -1 до 1, сглаженная функция</w:t>
                  </w:r>
                </w:p>
              </w:tc>
            </w:tr>
            <w:tr w14:paraId="7F7726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94" w:hRule="atLeast"/>
              </w:trPr>
              <w:tc>
                <w:tcPr>
                  <w:tcW w:w="328" w:type="dxa"/>
                </w:tcPr>
                <w:p w14:paraId="1CD94B4E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4 </w:t>
                  </w:r>
                </w:p>
              </w:tc>
              <w:tc>
                <w:tcPr>
                  <w:tcW w:w="2188" w:type="dxa"/>
                </w:tcPr>
                <w:p w14:paraId="5C3617A8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Softmax</w:t>
                  </w:r>
                </w:p>
              </w:tc>
              <w:tc>
                <w:tcPr>
                  <w:tcW w:w="344" w:type="dxa"/>
                </w:tcPr>
                <w:p w14:paraId="1BCC3737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Г</w:t>
                  </w:r>
                </w:p>
              </w:tc>
              <w:tc>
                <w:tcPr>
                  <w:tcW w:w="3209" w:type="dxa"/>
                </w:tcPr>
                <w:p w14:paraId="6EA8220A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Простая, обрезает отрицательные значения</w:t>
                  </w:r>
                </w:p>
              </w:tc>
            </w:tr>
          </w:tbl>
          <w:p w14:paraId="7DE8BE7F">
            <w:p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</w:p>
        </w:tc>
        <w:tc>
          <w:tcPr>
            <w:tcW w:w="2308" w:type="dxa"/>
          </w:tcPr>
          <w:p w14:paraId="0B366D0B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1</w:t>
            </w:r>
            <w:r>
              <w:rPr>
                <w:rFonts w:hint="default"/>
                <w:sz w:val="18"/>
                <w:szCs w:val="18"/>
                <w:lang w:val="ru-RU"/>
              </w:rPr>
              <w:t>А 2Г 3В 4Б</w:t>
            </w:r>
          </w:p>
        </w:tc>
      </w:tr>
      <w:tr w14:paraId="20A07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1" w:hRule="atLeast"/>
        </w:trPr>
        <w:tc>
          <w:tcPr>
            <w:tcW w:w="945" w:type="dxa"/>
          </w:tcPr>
          <w:p w14:paraId="79283F90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13</w:t>
            </w:r>
          </w:p>
        </w:tc>
        <w:tc>
          <w:tcPr>
            <w:tcW w:w="6356" w:type="dxa"/>
          </w:tcPr>
          <w:p w14:paraId="044C5754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Установите соответствия</w:t>
            </w:r>
            <w:r>
              <w:rPr>
                <w:sz w:val="18"/>
                <w:szCs w:val="18"/>
                <w:lang w:val="en-US"/>
              </w:rPr>
              <w:t>: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8"/>
              <w:gridCol w:w="2188"/>
              <w:gridCol w:w="344"/>
              <w:gridCol w:w="3209"/>
            </w:tblGrid>
            <w:tr w14:paraId="355D7FD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70330E20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2188" w:type="dxa"/>
                </w:tcPr>
                <w:p w14:paraId="0B5B04ED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SGD</w:t>
                  </w:r>
                </w:p>
              </w:tc>
              <w:tc>
                <w:tcPr>
                  <w:tcW w:w="344" w:type="dxa"/>
                </w:tcPr>
                <w:p w14:paraId="6F7418C6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А</w:t>
                  </w:r>
                </w:p>
              </w:tc>
              <w:tc>
                <w:tcPr>
                  <w:tcW w:w="3209" w:type="dxa"/>
                </w:tcPr>
                <w:p w14:paraId="34ED57DB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Сохраняет скользящее среднее градиентов</w:t>
                  </w:r>
                </w:p>
              </w:tc>
            </w:tr>
            <w:tr w14:paraId="26E219A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6CD85B5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2188" w:type="dxa"/>
                </w:tcPr>
                <w:p w14:paraId="5A1D80BC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Adam</w:t>
                  </w:r>
                </w:p>
              </w:tc>
              <w:tc>
                <w:tcPr>
                  <w:tcW w:w="344" w:type="dxa"/>
                </w:tcPr>
                <w:p w14:paraId="682932CF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Б</w:t>
                  </w:r>
                </w:p>
              </w:tc>
              <w:tc>
                <w:tcPr>
                  <w:tcW w:w="3209" w:type="dxa"/>
                </w:tcPr>
                <w:p w14:paraId="13EFB328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Использует моментум и адаптивный шаг</w:t>
                  </w:r>
                </w:p>
              </w:tc>
            </w:tr>
            <w:tr w14:paraId="3AFE60D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4D3C3245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2188" w:type="dxa"/>
                </w:tcPr>
                <w:p w14:paraId="5CC69939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PMSProp</w:t>
                  </w:r>
                </w:p>
              </w:tc>
              <w:tc>
                <w:tcPr>
                  <w:tcW w:w="344" w:type="dxa"/>
                </w:tcPr>
                <w:p w14:paraId="3A2AC97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В</w:t>
                  </w:r>
                </w:p>
              </w:tc>
              <w:tc>
                <w:tcPr>
                  <w:tcW w:w="3209" w:type="dxa"/>
                </w:tcPr>
                <w:p w14:paraId="39D1238D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Классический стохастический градиентный спуск</w:t>
                  </w:r>
                </w:p>
              </w:tc>
            </w:tr>
            <w:tr w14:paraId="2E2BD4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73" w:hRule="atLeast"/>
              </w:trPr>
              <w:tc>
                <w:tcPr>
                  <w:tcW w:w="328" w:type="dxa"/>
                </w:tcPr>
                <w:p w14:paraId="41B373C4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4 </w:t>
                  </w:r>
                </w:p>
              </w:tc>
              <w:tc>
                <w:tcPr>
                  <w:tcW w:w="2188" w:type="dxa"/>
                </w:tcPr>
                <w:p w14:paraId="607E6134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Adagrad</w:t>
                  </w:r>
                </w:p>
              </w:tc>
              <w:tc>
                <w:tcPr>
                  <w:tcW w:w="344" w:type="dxa"/>
                </w:tcPr>
                <w:p w14:paraId="67AE0D29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Г</w:t>
                  </w:r>
                </w:p>
              </w:tc>
              <w:tc>
                <w:tcPr>
                  <w:tcW w:w="3209" w:type="dxa"/>
                </w:tcPr>
                <w:p w14:paraId="5E34C31A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Уменьшает шаг для часто обновляемых параметров</w:t>
                  </w:r>
                </w:p>
              </w:tc>
            </w:tr>
          </w:tbl>
          <w:p w14:paraId="34819CF8">
            <w:p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</w:p>
        </w:tc>
        <w:tc>
          <w:tcPr>
            <w:tcW w:w="2308" w:type="dxa"/>
          </w:tcPr>
          <w:p w14:paraId="34452DB3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1В 2Б 3А 4Г</w:t>
            </w:r>
          </w:p>
        </w:tc>
      </w:tr>
      <w:tr w14:paraId="2CFEA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9" w:hRule="atLeast"/>
        </w:trPr>
        <w:tc>
          <w:tcPr>
            <w:tcW w:w="945" w:type="dxa"/>
          </w:tcPr>
          <w:p w14:paraId="5717C2F5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14</w:t>
            </w:r>
          </w:p>
        </w:tc>
        <w:tc>
          <w:tcPr>
            <w:tcW w:w="6356" w:type="dxa"/>
          </w:tcPr>
          <w:p w14:paraId="7E70B6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Установите соответствия</w:t>
            </w:r>
            <w:r>
              <w:rPr>
                <w:sz w:val="18"/>
                <w:szCs w:val="18"/>
                <w:lang w:val="en-US"/>
              </w:rPr>
              <w:t>: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8"/>
              <w:gridCol w:w="2188"/>
              <w:gridCol w:w="344"/>
              <w:gridCol w:w="3196"/>
            </w:tblGrid>
            <w:tr w14:paraId="316229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5239FA23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2188" w:type="dxa"/>
                </w:tcPr>
                <w:p w14:paraId="2755F77C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Классификация</w:t>
                  </w:r>
                </w:p>
              </w:tc>
              <w:tc>
                <w:tcPr>
                  <w:tcW w:w="344" w:type="dxa"/>
                </w:tcPr>
                <w:p w14:paraId="1B68930B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А</w:t>
                  </w:r>
                </w:p>
              </w:tc>
              <w:tc>
                <w:tcPr>
                  <w:tcW w:w="3196" w:type="dxa"/>
                </w:tcPr>
                <w:p w14:paraId="262D27E8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Разметка каждого пикселя</w:t>
                  </w:r>
                </w:p>
              </w:tc>
            </w:tr>
            <w:tr w14:paraId="1B9C91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29F4739F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2188" w:type="dxa"/>
                </w:tcPr>
                <w:p w14:paraId="39C30C7B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Регрессия</w:t>
                  </w:r>
                </w:p>
              </w:tc>
              <w:tc>
                <w:tcPr>
                  <w:tcW w:w="344" w:type="dxa"/>
                </w:tcPr>
                <w:p w14:paraId="5A5914FE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Б</w:t>
                  </w:r>
                </w:p>
              </w:tc>
              <w:tc>
                <w:tcPr>
                  <w:tcW w:w="3196" w:type="dxa"/>
                </w:tcPr>
                <w:p w14:paraId="494303EA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Предсказание непрерывного значения</w:t>
                  </w:r>
                </w:p>
              </w:tc>
            </w:tr>
            <w:tr w14:paraId="119BD4C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34D275A2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2188" w:type="dxa"/>
                </w:tcPr>
                <w:p w14:paraId="21FAD2B6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Сегментация </w:t>
                  </w:r>
                </w:p>
              </w:tc>
              <w:tc>
                <w:tcPr>
                  <w:tcW w:w="344" w:type="dxa"/>
                </w:tcPr>
                <w:p w14:paraId="7E839336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В</w:t>
                  </w:r>
                </w:p>
              </w:tc>
              <w:tc>
                <w:tcPr>
                  <w:tcW w:w="3196" w:type="dxa"/>
                </w:tcPr>
                <w:p w14:paraId="5586CC29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Создание новых данных</w:t>
                  </w:r>
                </w:p>
              </w:tc>
            </w:tr>
            <w:tr w14:paraId="22E710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73" w:hRule="atLeast"/>
              </w:trPr>
              <w:tc>
                <w:tcPr>
                  <w:tcW w:w="328" w:type="dxa"/>
                </w:tcPr>
                <w:p w14:paraId="1F38EF5F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4 </w:t>
                  </w:r>
                </w:p>
              </w:tc>
              <w:tc>
                <w:tcPr>
                  <w:tcW w:w="2188" w:type="dxa"/>
                </w:tcPr>
                <w:p w14:paraId="3E5C8464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Генерация</w:t>
                  </w:r>
                </w:p>
              </w:tc>
              <w:tc>
                <w:tcPr>
                  <w:tcW w:w="344" w:type="dxa"/>
                </w:tcPr>
                <w:p w14:paraId="25B0A3B0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Г</w:t>
                  </w:r>
                </w:p>
              </w:tc>
              <w:tc>
                <w:tcPr>
                  <w:tcW w:w="3196" w:type="dxa"/>
                </w:tcPr>
                <w:p w14:paraId="3F84509A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Отнесение объекта к классу</w:t>
                  </w:r>
                </w:p>
              </w:tc>
            </w:tr>
          </w:tbl>
          <w:p w14:paraId="3B8E257B">
            <w:p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</w:p>
        </w:tc>
        <w:tc>
          <w:tcPr>
            <w:tcW w:w="2308" w:type="dxa"/>
          </w:tcPr>
          <w:p w14:paraId="33E2BB13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1Г 2Б 3А 4В</w:t>
            </w:r>
          </w:p>
        </w:tc>
      </w:tr>
      <w:tr w14:paraId="5E4CE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5" w:hRule="atLeast"/>
        </w:trPr>
        <w:tc>
          <w:tcPr>
            <w:tcW w:w="945" w:type="dxa"/>
          </w:tcPr>
          <w:p w14:paraId="5EB56758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15</w:t>
            </w:r>
          </w:p>
        </w:tc>
        <w:tc>
          <w:tcPr>
            <w:tcW w:w="6356" w:type="dxa"/>
          </w:tcPr>
          <w:p w14:paraId="4A3CB2B7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Установите соответствия</w:t>
            </w:r>
            <w:r>
              <w:rPr>
                <w:sz w:val="18"/>
                <w:szCs w:val="18"/>
                <w:lang w:val="en-US"/>
              </w:rPr>
              <w:t>: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8"/>
              <w:gridCol w:w="2188"/>
              <w:gridCol w:w="344"/>
              <w:gridCol w:w="3196"/>
            </w:tblGrid>
            <w:tr w14:paraId="6D0EB1C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28E6100A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2188" w:type="dxa"/>
                </w:tcPr>
                <w:p w14:paraId="52DCB82F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Dropout</w:t>
                  </w:r>
                </w:p>
              </w:tc>
              <w:tc>
                <w:tcPr>
                  <w:tcW w:w="344" w:type="dxa"/>
                </w:tcPr>
                <w:p w14:paraId="1E9DD3AF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А</w:t>
                  </w:r>
                </w:p>
              </w:tc>
              <w:tc>
                <w:tcPr>
                  <w:tcW w:w="3196" w:type="dxa"/>
                </w:tcPr>
                <w:p w14:paraId="201AFF6C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Уменьшает переобучение за счёт шума в данных</w:t>
                  </w:r>
                </w:p>
              </w:tc>
            </w:tr>
            <w:tr w14:paraId="2535CF9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069EEBF4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2188" w:type="dxa"/>
                </w:tcPr>
                <w:p w14:paraId="07F723B1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L1-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регуляризация</w:t>
                  </w:r>
                </w:p>
              </w:tc>
              <w:tc>
                <w:tcPr>
                  <w:tcW w:w="344" w:type="dxa"/>
                </w:tcPr>
                <w:p w14:paraId="04161EF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Б</w:t>
                  </w:r>
                </w:p>
              </w:tc>
              <w:tc>
                <w:tcPr>
                  <w:tcW w:w="3196" w:type="dxa"/>
                </w:tcPr>
                <w:p w14:paraId="6C356549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Зануляет случайные нейроны во время обучения</w:t>
                  </w:r>
                </w:p>
              </w:tc>
            </w:tr>
            <w:tr w14:paraId="44921E7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0704E1A0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2188" w:type="dxa"/>
                </w:tcPr>
                <w:p w14:paraId="6456FD57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L2-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регуляризация </w:t>
                  </w:r>
                </w:p>
              </w:tc>
              <w:tc>
                <w:tcPr>
                  <w:tcW w:w="344" w:type="dxa"/>
                </w:tcPr>
                <w:p w14:paraId="3B1D4E3B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В</w:t>
                  </w:r>
                </w:p>
              </w:tc>
              <w:tc>
                <w:tcPr>
                  <w:tcW w:w="3196" w:type="dxa"/>
                </w:tcPr>
                <w:p w14:paraId="56A7C0E7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Штраф за сумму модулей весов</w:t>
                  </w:r>
                </w:p>
              </w:tc>
            </w:tr>
            <w:tr w14:paraId="345648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73" w:hRule="atLeast"/>
              </w:trPr>
              <w:tc>
                <w:tcPr>
                  <w:tcW w:w="328" w:type="dxa"/>
                </w:tcPr>
                <w:p w14:paraId="7254238A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4 </w:t>
                  </w:r>
                </w:p>
              </w:tc>
              <w:tc>
                <w:tcPr>
                  <w:tcW w:w="2188" w:type="dxa"/>
                </w:tcPr>
                <w:p w14:paraId="799FBFA8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Data Augmentation</w:t>
                  </w:r>
                </w:p>
              </w:tc>
              <w:tc>
                <w:tcPr>
                  <w:tcW w:w="344" w:type="dxa"/>
                </w:tcPr>
                <w:p w14:paraId="204E7340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Г</w:t>
                  </w:r>
                </w:p>
              </w:tc>
              <w:tc>
                <w:tcPr>
                  <w:tcW w:w="3196" w:type="dxa"/>
                </w:tcPr>
                <w:p w14:paraId="0C7DD3A0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Штраф за квадраты весов</w:t>
                  </w:r>
                </w:p>
              </w:tc>
            </w:tr>
          </w:tbl>
          <w:p w14:paraId="3668DB86">
            <w:p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</w:p>
        </w:tc>
        <w:tc>
          <w:tcPr>
            <w:tcW w:w="2308" w:type="dxa"/>
          </w:tcPr>
          <w:p w14:paraId="0642ABA3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1Б 2В 3Г 4А</w:t>
            </w:r>
          </w:p>
        </w:tc>
      </w:tr>
      <w:tr w14:paraId="4E61A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9" w:hRule="atLeast"/>
        </w:trPr>
        <w:tc>
          <w:tcPr>
            <w:tcW w:w="945" w:type="dxa"/>
          </w:tcPr>
          <w:p w14:paraId="0D2142AD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16</w:t>
            </w:r>
          </w:p>
        </w:tc>
        <w:tc>
          <w:tcPr>
            <w:tcW w:w="6356" w:type="dxa"/>
          </w:tcPr>
          <w:p w14:paraId="0C3A8F75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 xml:space="preserve">Расположите в верном порядке этапы обучения нейронной сети, где этап </w:t>
            </w:r>
            <w:r>
              <w:rPr>
                <w:rFonts w:hint="default"/>
                <w:sz w:val="18"/>
                <w:szCs w:val="18"/>
                <w:lang w:val="en-US"/>
              </w:rPr>
              <w:t>“</w:t>
            </w:r>
            <w:r>
              <w:rPr>
                <w:rFonts w:hint="default"/>
                <w:sz w:val="18"/>
                <w:szCs w:val="18"/>
                <w:lang w:val="ru-RU"/>
              </w:rPr>
              <w:t>А</w:t>
            </w:r>
            <w:r>
              <w:rPr>
                <w:rFonts w:hint="default"/>
                <w:sz w:val="18"/>
                <w:szCs w:val="18"/>
                <w:lang w:val="en-US"/>
              </w:rPr>
              <w:t>”</w:t>
            </w:r>
            <w:r>
              <w:rPr>
                <w:rFonts w:hint="default"/>
                <w:sz w:val="18"/>
                <w:szCs w:val="18"/>
                <w:lang w:val="ru-RU"/>
              </w:rPr>
              <w:t xml:space="preserve"> следует считать начальным</w:t>
            </w:r>
            <w:r>
              <w:rPr>
                <w:rFonts w:hint="default"/>
                <w:sz w:val="18"/>
                <w:szCs w:val="18"/>
                <w:lang w:val="en-US"/>
              </w:rPr>
              <w:t>:</w:t>
            </w:r>
          </w:p>
          <w:p w14:paraId="228D0540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А) Обновление весов по правилу оптимизатора</w:t>
            </w:r>
          </w:p>
          <w:p w14:paraId="3BA38ED7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Б) Расчёт функции потерь</w:t>
            </w:r>
          </w:p>
          <w:p w14:paraId="6D1B800F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В) Прямое распространение</w:t>
            </w:r>
          </w:p>
          <w:p w14:paraId="4D209529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Г) Обратное распространение ошибки</w:t>
            </w:r>
          </w:p>
        </w:tc>
        <w:tc>
          <w:tcPr>
            <w:tcW w:w="2308" w:type="dxa"/>
          </w:tcPr>
          <w:p w14:paraId="4471DC8D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1В 2Б 3Г 4А</w:t>
            </w:r>
          </w:p>
        </w:tc>
      </w:tr>
      <w:tr w14:paraId="5F430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8" w:hRule="atLeast"/>
        </w:trPr>
        <w:tc>
          <w:tcPr>
            <w:tcW w:w="945" w:type="dxa"/>
          </w:tcPr>
          <w:p w14:paraId="5AEB9A65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 xml:space="preserve">17 </w:t>
            </w:r>
          </w:p>
        </w:tc>
        <w:tc>
          <w:tcPr>
            <w:tcW w:w="6356" w:type="dxa"/>
          </w:tcPr>
          <w:p w14:paraId="1C435D84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Установите соответстви</w:t>
            </w:r>
            <w:r>
              <w:rPr>
                <w:sz w:val="18"/>
                <w:szCs w:val="18"/>
                <w:lang w:val="ru-RU"/>
              </w:rPr>
              <w:t>е</w:t>
            </w:r>
            <w:r>
              <w:rPr>
                <w:sz w:val="18"/>
                <w:szCs w:val="18"/>
                <w:lang w:val="en-US"/>
              </w:rPr>
              <w:t>: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8"/>
              <w:gridCol w:w="2188"/>
              <w:gridCol w:w="344"/>
              <w:gridCol w:w="3196"/>
            </w:tblGrid>
            <w:tr w14:paraId="7FCDC1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6E8DCE3B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2188" w:type="dxa"/>
                </w:tcPr>
                <w:p w14:paraId="15B1C615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Self-Attention</w:t>
                  </w:r>
                </w:p>
              </w:tc>
              <w:tc>
                <w:tcPr>
                  <w:tcW w:w="344" w:type="dxa"/>
                </w:tcPr>
                <w:p w14:paraId="5551DA70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А</w:t>
                  </w:r>
                </w:p>
              </w:tc>
              <w:tc>
                <w:tcPr>
                  <w:tcW w:w="3196" w:type="dxa"/>
                </w:tcPr>
                <w:p w14:paraId="2C98204E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Добавляет информацию о порядке слов</w:t>
                  </w:r>
                </w:p>
              </w:tc>
            </w:tr>
            <w:tr w14:paraId="6E725C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2486243C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2188" w:type="dxa"/>
                </w:tcPr>
                <w:p w14:paraId="27862F6E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Positional Encoding</w:t>
                  </w:r>
                </w:p>
              </w:tc>
              <w:tc>
                <w:tcPr>
                  <w:tcW w:w="344" w:type="dxa"/>
                </w:tcPr>
                <w:p w14:paraId="25073220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Б</w:t>
                  </w:r>
                </w:p>
              </w:tc>
              <w:tc>
                <w:tcPr>
                  <w:tcW w:w="3196" w:type="dxa"/>
                </w:tcPr>
                <w:p w14:paraId="72E6A83C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Позволяет учитывать разные аспекты внимания</w:t>
                  </w:r>
                </w:p>
              </w:tc>
            </w:tr>
            <w:tr w14:paraId="2E13506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77C539A6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2188" w:type="dxa"/>
                </w:tcPr>
                <w:p w14:paraId="63D38C36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Multi-Head Attention</w:t>
                  </w:r>
                </w:p>
              </w:tc>
              <w:tc>
                <w:tcPr>
                  <w:tcW w:w="344" w:type="dxa"/>
                </w:tcPr>
                <w:p w14:paraId="61679CE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В</w:t>
                  </w:r>
                </w:p>
              </w:tc>
              <w:tc>
                <w:tcPr>
                  <w:tcW w:w="3196" w:type="dxa"/>
                </w:tcPr>
                <w:p w14:paraId="00F7CF73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Сравнивает элементы последовательности </w:t>
                  </w:r>
                </w:p>
              </w:tc>
            </w:tr>
            <w:tr w14:paraId="774BFB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73" w:hRule="atLeast"/>
              </w:trPr>
              <w:tc>
                <w:tcPr>
                  <w:tcW w:w="328" w:type="dxa"/>
                </w:tcPr>
                <w:p w14:paraId="6FE8D772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4 </w:t>
                  </w:r>
                </w:p>
              </w:tc>
              <w:tc>
                <w:tcPr>
                  <w:tcW w:w="2188" w:type="dxa"/>
                </w:tcPr>
                <w:p w14:paraId="77F1086A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Feed-Forward Layer</w:t>
                  </w:r>
                </w:p>
              </w:tc>
              <w:tc>
                <w:tcPr>
                  <w:tcW w:w="344" w:type="dxa"/>
                </w:tcPr>
                <w:p w14:paraId="20BD3100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Г</w:t>
                  </w:r>
                </w:p>
              </w:tc>
              <w:tc>
                <w:tcPr>
                  <w:tcW w:w="3196" w:type="dxa"/>
                </w:tcPr>
                <w:p w14:paraId="4E43C03D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Применяет нелинейное преобразование</w:t>
                  </w:r>
                </w:p>
              </w:tc>
            </w:tr>
          </w:tbl>
          <w:p w14:paraId="2C529D68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</w:p>
        </w:tc>
        <w:tc>
          <w:tcPr>
            <w:tcW w:w="2308" w:type="dxa"/>
          </w:tcPr>
          <w:p w14:paraId="4427505C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1В 2А 3Б 4Г</w:t>
            </w:r>
          </w:p>
        </w:tc>
      </w:tr>
      <w:tr w14:paraId="291C8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5" w:hRule="atLeast"/>
        </w:trPr>
        <w:tc>
          <w:tcPr>
            <w:tcW w:w="945" w:type="dxa"/>
          </w:tcPr>
          <w:p w14:paraId="050455C7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18</w:t>
            </w:r>
          </w:p>
        </w:tc>
        <w:tc>
          <w:tcPr>
            <w:tcW w:w="6356" w:type="dxa"/>
          </w:tcPr>
          <w:p w14:paraId="47D08338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Установите соответстви</w:t>
            </w:r>
            <w:r>
              <w:rPr>
                <w:rFonts w:hint="default"/>
                <w:sz w:val="18"/>
                <w:szCs w:val="18"/>
                <w:lang w:val="ru-RU"/>
              </w:rPr>
              <w:t>е</w:t>
            </w:r>
            <w:r>
              <w:rPr>
                <w:sz w:val="18"/>
                <w:szCs w:val="18"/>
                <w:lang w:val="en-US"/>
              </w:rPr>
              <w:t>: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8"/>
              <w:gridCol w:w="2188"/>
              <w:gridCol w:w="344"/>
              <w:gridCol w:w="3196"/>
            </w:tblGrid>
            <w:tr w14:paraId="2BF77C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25866BEA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2188" w:type="dxa"/>
                </w:tcPr>
                <w:p w14:paraId="6D7CECDE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Convolutional Layer</w:t>
                  </w:r>
                </w:p>
              </w:tc>
              <w:tc>
                <w:tcPr>
                  <w:tcW w:w="344" w:type="dxa"/>
                </w:tcPr>
                <w:p w14:paraId="26A54FFB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А</w:t>
                  </w:r>
                </w:p>
              </w:tc>
              <w:tc>
                <w:tcPr>
                  <w:tcW w:w="3196" w:type="dxa"/>
                </w:tcPr>
                <w:p w14:paraId="4252677A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Нормализует входы для ускорения обучения</w:t>
                  </w:r>
                </w:p>
              </w:tc>
            </w:tr>
            <w:tr w14:paraId="769A5B2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42229870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2188" w:type="dxa"/>
                </w:tcPr>
                <w:p w14:paraId="271EF64F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Pooling Layer</w:t>
                  </w:r>
                </w:p>
              </w:tc>
              <w:tc>
                <w:tcPr>
                  <w:tcW w:w="344" w:type="dxa"/>
                </w:tcPr>
                <w:p w14:paraId="2AA94C35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Б</w:t>
                  </w:r>
                </w:p>
              </w:tc>
              <w:tc>
                <w:tcPr>
                  <w:tcW w:w="3196" w:type="dxa"/>
                </w:tcPr>
                <w:p w14:paraId="6C70883D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Сжимает размерность (</w:t>
                  </w: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max pooling)</w:t>
                  </w:r>
                </w:p>
              </w:tc>
            </w:tr>
            <w:tr w14:paraId="02558C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5A62EC5E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2188" w:type="dxa"/>
                </w:tcPr>
                <w:p w14:paraId="328BB507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Fully Connected Layer</w:t>
                  </w:r>
                </w:p>
              </w:tc>
              <w:tc>
                <w:tcPr>
                  <w:tcW w:w="344" w:type="dxa"/>
                </w:tcPr>
                <w:p w14:paraId="573E45C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В</w:t>
                  </w:r>
                </w:p>
              </w:tc>
              <w:tc>
                <w:tcPr>
                  <w:tcW w:w="3196" w:type="dxa"/>
                </w:tcPr>
                <w:p w14:paraId="3B1EE7AD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Объединяет признаки для классификации</w:t>
                  </w:r>
                </w:p>
              </w:tc>
            </w:tr>
            <w:tr w14:paraId="02C4558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73" w:hRule="atLeast"/>
              </w:trPr>
              <w:tc>
                <w:tcPr>
                  <w:tcW w:w="328" w:type="dxa"/>
                </w:tcPr>
                <w:p w14:paraId="613A72EB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4 </w:t>
                  </w:r>
                </w:p>
              </w:tc>
              <w:tc>
                <w:tcPr>
                  <w:tcW w:w="2188" w:type="dxa"/>
                </w:tcPr>
                <w:p w14:paraId="7D3CA07B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Batch Normalization</w:t>
                  </w:r>
                </w:p>
              </w:tc>
              <w:tc>
                <w:tcPr>
                  <w:tcW w:w="344" w:type="dxa"/>
                </w:tcPr>
                <w:p w14:paraId="2F3A6AA4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Г</w:t>
                  </w:r>
                </w:p>
              </w:tc>
              <w:tc>
                <w:tcPr>
                  <w:tcW w:w="3196" w:type="dxa"/>
                </w:tcPr>
                <w:p w14:paraId="5F3F974C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Извлекает локальные признаки</w:t>
                  </w:r>
                </w:p>
              </w:tc>
            </w:tr>
          </w:tbl>
          <w:p w14:paraId="336C46C3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</w:p>
        </w:tc>
        <w:tc>
          <w:tcPr>
            <w:tcW w:w="2308" w:type="dxa"/>
          </w:tcPr>
          <w:p w14:paraId="7FA7C87F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1Г 2Б 3В 4А</w:t>
            </w:r>
          </w:p>
        </w:tc>
      </w:tr>
      <w:tr w14:paraId="2575A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2" w:hRule="atLeast"/>
        </w:trPr>
        <w:tc>
          <w:tcPr>
            <w:tcW w:w="945" w:type="dxa"/>
          </w:tcPr>
          <w:p w14:paraId="2B05E7DB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19</w:t>
            </w:r>
          </w:p>
        </w:tc>
        <w:tc>
          <w:tcPr>
            <w:tcW w:w="6356" w:type="dxa"/>
          </w:tcPr>
          <w:p w14:paraId="630F424A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 xml:space="preserve">Расположите в верном порядке этапы обучения нейронной сети, где этап </w:t>
            </w:r>
            <w:r>
              <w:rPr>
                <w:rFonts w:hint="default"/>
                <w:sz w:val="18"/>
                <w:szCs w:val="18"/>
                <w:lang w:val="en-US"/>
              </w:rPr>
              <w:t>“</w:t>
            </w:r>
            <w:r>
              <w:rPr>
                <w:rFonts w:hint="default"/>
                <w:sz w:val="18"/>
                <w:szCs w:val="18"/>
                <w:lang w:val="ru-RU"/>
              </w:rPr>
              <w:t>А</w:t>
            </w:r>
            <w:r>
              <w:rPr>
                <w:rFonts w:hint="default"/>
                <w:sz w:val="18"/>
                <w:szCs w:val="18"/>
                <w:lang w:val="en-US"/>
              </w:rPr>
              <w:t>”</w:t>
            </w:r>
            <w:r>
              <w:rPr>
                <w:rFonts w:hint="default"/>
                <w:sz w:val="18"/>
                <w:szCs w:val="18"/>
                <w:lang w:val="ru-RU"/>
              </w:rPr>
              <w:t xml:space="preserve"> следует считать начальным</w:t>
            </w:r>
            <w:r>
              <w:rPr>
                <w:rFonts w:hint="default"/>
                <w:sz w:val="18"/>
                <w:szCs w:val="18"/>
                <w:lang w:val="en-US"/>
              </w:rPr>
              <w:t>:</w:t>
            </w:r>
          </w:p>
          <w:p w14:paraId="5AD81997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А) Разделение на обучающую/тестовую выборку</w:t>
            </w:r>
          </w:p>
          <w:p w14:paraId="29494292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Б) Нормализация/стандартизация данных</w:t>
            </w:r>
          </w:p>
          <w:p w14:paraId="751FB5D5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В) Сбор данных</w:t>
            </w:r>
          </w:p>
          <w:p w14:paraId="15CFBBDF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Г) Аугментация (расширение файлов)</w:t>
            </w:r>
          </w:p>
        </w:tc>
        <w:tc>
          <w:tcPr>
            <w:tcW w:w="2308" w:type="dxa"/>
          </w:tcPr>
          <w:p w14:paraId="7DEFB37D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1В 2А 3Б 4Г</w:t>
            </w:r>
          </w:p>
        </w:tc>
      </w:tr>
      <w:tr w14:paraId="53A8F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8" w:hRule="atLeast"/>
        </w:trPr>
        <w:tc>
          <w:tcPr>
            <w:tcW w:w="945" w:type="dxa"/>
          </w:tcPr>
          <w:p w14:paraId="0F27B38A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20</w:t>
            </w:r>
          </w:p>
        </w:tc>
        <w:tc>
          <w:tcPr>
            <w:tcW w:w="6356" w:type="dxa"/>
          </w:tcPr>
          <w:p w14:paraId="3BF833E5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Установите соответствия</w:t>
            </w:r>
            <w:r>
              <w:rPr>
                <w:sz w:val="18"/>
                <w:szCs w:val="18"/>
                <w:lang w:val="en-US"/>
              </w:rPr>
              <w:t>: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8"/>
              <w:gridCol w:w="2188"/>
              <w:gridCol w:w="344"/>
              <w:gridCol w:w="3154"/>
            </w:tblGrid>
            <w:tr w14:paraId="7E2833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328" w:type="dxa"/>
                </w:tcPr>
                <w:p w14:paraId="79F1E533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2188" w:type="dxa"/>
                </w:tcPr>
                <w:p w14:paraId="6E009F8F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Accuracy</w:t>
                  </w:r>
                </w:p>
              </w:tc>
              <w:tc>
                <w:tcPr>
                  <w:tcW w:w="344" w:type="dxa"/>
                </w:tcPr>
                <w:p w14:paraId="49B50497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А</w:t>
                  </w:r>
                </w:p>
              </w:tc>
              <w:tc>
                <w:tcPr>
                  <w:tcW w:w="3154" w:type="dxa"/>
                </w:tcPr>
                <w:p w14:paraId="754E46FE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Баланс между </w:t>
                  </w: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precision 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и </w:t>
                  </w: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recall</w:t>
                  </w:r>
                </w:p>
              </w:tc>
            </w:tr>
            <w:tr w14:paraId="6F4F081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104669A5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2188" w:type="dxa"/>
                </w:tcPr>
                <w:p w14:paraId="6673DD38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Precision</w:t>
                  </w:r>
                </w:p>
              </w:tc>
              <w:tc>
                <w:tcPr>
                  <w:tcW w:w="344" w:type="dxa"/>
                </w:tcPr>
                <w:p w14:paraId="7EB2593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Б</w:t>
                  </w:r>
                </w:p>
              </w:tc>
              <w:tc>
                <w:tcPr>
                  <w:tcW w:w="3154" w:type="dxa"/>
                </w:tcPr>
                <w:p w14:paraId="0C1C1505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Доля правильно классифицированных </w:t>
                  </w:r>
                </w:p>
              </w:tc>
            </w:tr>
            <w:tr w14:paraId="77D2ED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784528BB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2188" w:type="dxa"/>
                </w:tcPr>
                <w:p w14:paraId="1E7755DF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Recall</w:t>
                  </w:r>
                </w:p>
              </w:tc>
              <w:tc>
                <w:tcPr>
                  <w:tcW w:w="344" w:type="dxa"/>
                </w:tcPr>
                <w:p w14:paraId="7BA93A3E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В</w:t>
                  </w:r>
                </w:p>
              </w:tc>
              <w:tc>
                <w:tcPr>
                  <w:tcW w:w="3154" w:type="dxa"/>
                </w:tcPr>
                <w:p w14:paraId="67472026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Доля истинных положительных среди найденных</w:t>
                  </w:r>
                </w:p>
              </w:tc>
            </w:tr>
            <w:tr w14:paraId="089923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73" w:hRule="atLeast"/>
              </w:trPr>
              <w:tc>
                <w:tcPr>
                  <w:tcW w:w="328" w:type="dxa"/>
                </w:tcPr>
                <w:p w14:paraId="3A6D3D32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4 </w:t>
                  </w:r>
                </w:p>
              </w:tc>
              <w:tc>
                <w:tcPr>
                  <w:tcW w:w="2188" w:type="dxa"/>
                </w:tcPr>
                <w:p w14:paraId="4C054C11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F1-score</w:t>
                  </w:r>
                </w:p>
              </w:tc>
              <w:tc>
                <w:tcPr>
                  <w:tcW w:w="344" w:type="dxa"/>
                </w:tcPr>
                <w:p w14:paraId="385EF489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Г</w:t>
                  </w:r>
                </w:p>
              </w:tc>
              <w:tc>
                <w:tcPr>
                  <w:tcW w:w="3154" w:type="dxa"/>
                </w:tcPr>
                <w:p w14:paraId="6EC3553A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Доля найденных объектов среди всех истинных </w:t>
                  </w:r>
                </w:p>
              </w:tc>
            </w:tr>
          </w:tbl>
          <w:p w14:paraId="2F95E6DA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</w:p>
        </w:tc>
        <w:tc>
          <w:tcPr>
            <w:tcW w:w="2308" w:type="dxa"/>
          </w:tcPr>
          <w:p w14:paraId="41D530AA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1Б 2В 3Г 4А</w:t>
            </w:r>
          </w:p>
        </w:tc>
      </w:tr>
      <w:tr w14:paraId="6F25F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</w:trPr>
        <w:tc>
          <w:tcPr>
            <w:tcW w:w="945" w:type="dxa"/>
          </w:tcPr>
          <w:p w14:paraId="725EDDD7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21</w:t>
            </w:r>
          </w:p>
        </w:tc>
        <w:tc>
          <w:tcPr>
            <w:tcW w:w="6356" w:type="dxa"/>
          </w:tcPr>
          <w:p w14:paraId="7B8F04F2">
            <w:p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Среди представленных ниже понятий выберите свойства информации</w:t>
            </w:r>
            <w:r>
              <w:rPr>
                <w:rFonts w:hint="default"/>
                <w:sz w:val="18"/>
                <w:szCs w:val="18"/>
                <w:lang w:val="en-US"/>
              </w:rPr>
              <w:t>:</w:t>
            </w:r>
          </w:p>
          <w:p w14:paraId="32A8060A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 xml:space="preserve">А) Вероятность </w:t>
            </w:r>
          </w:p>
          <w:p w14:paraId="44A316DD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Б) Понятность</w:t>
            </w:r>
          </w:p>
          <w:p w14:paraId="02DCAAD2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В) Решаемость</w:t>
            </w:r>
          </w:p>
          <w:p w14:paraId="71F17741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Г) Достоверность</w:t>
            </w:r>
          </w:p>
          <w:p w14:paraId="40BFEE3C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Д) Актуальность</w:t>
            </w:r>
          </w:p>
        </w:tc>
        <w:tc>
          <w:tcPr>
            <w:tcW w:w="2308" w:type="dxa"/>
          </w:tcPr>
          <w:p w14:paraId="52EE0153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1Б 2Г 3Д</w:t>
            </w:r>
          </w:p>
        </w:tc>
      </w:tr>
      <w:tr w14:paraId="78FDA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3" w:hRule="atLeast"/>
        </w:trPr>
        <w:tc>
          <w:tcPr>
            <w:tcW w:w="945" w:type="dxa"/>
          </w:tcPr>
          <w:p w14:paraId="2F0CCFEE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 xml:space="preserve">22 </w:t>
            </w:r>
          </w:p>
        </w:tc>
        <w:tc>
          <w:tcPr>
            <w:tcW w:w="6356" w:type="dxa"/>
          </w:tcPr>
          <w:p w14:paraId="789ECE10">
            <w:p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Установите соответствие</w:t>
            </w:r>
            <w:r>
              <w:rPr>
                <w:rFonts w:hint="default"/>
                <w:sz w:val="18"/>
                <w:szCs w:val="18"/>
                <w:lang w:val="en-US"/>
              </w:rPr>
              <w:t>: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16"/>
              <w:gridCol w:w="344"/>
              <w:gridCol w:w="3154"/>
            </w:tblGrid>
            <w:tr w14:paraId="7E23993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9" w:hRule="atLeast"/>
              </w:trPr>
              <w:tc>
                <w:tcPr>
                  <w:tcW w:w="2516" w:type="dxa"/>
                  <w:vMerge w:val="restart"/>
                  <w:tcBorders/>
                </w:tcPr>
                <w:p w14:paraId="5E87351A">
                  <w:pPr>
                    <w:numPr>
                      <w:ilvl w:val="0"/>
                      <w:numId w:val="1"/>
                    </w:num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Аналоговая</w:t>
                  </w:r>
                </w:p>
              </w:tc>
              <w:tc>
                <w:tcPr>
                  <w:tcW w:w="344" w:type="dxa"/>
                </w:tcPr>
                <w:p w14:paraId="2693DFEF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А</w:t>
                  </w:r>
                </w:p>
              </w:tc>
              <w:tc>
                <w:tcPr>
                  <w:tcW w:w="3154" w:type="dxa"/>
                </w:tcPr>
                <w:p w14:paraId="2D5A6D39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Звуковой файл, записанный на флэш-накопитель</w:t>
                  </w:r>
                </w:p>
              </w:tc>
            </w:tr>
            <w:tr w14:paraId="2954169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9" w:hRule="atLeast"/>
              </w:trPr>
              <w:tc>
                <w:tcPr>
                  <w:tcW w:w="2516" w:type="dxa"/>
                  <w:vMerge w:val="continue"/>
                  <w:tcBorders/>
                </w:tcPr>
                <w:p w14:paraId="4B1E48DD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</w:p>
              </w:tc>
              <w:tc>
                <w:tcPr>
                  <w:tcW w:w="344" w:type="dxa"/>
                </w:tcPr>
                <w:p w14:paraId="76BF4E52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Б</w:t>
                  </w:r>
                </w:p>
              </w:tc>
              <w:tc>
                <w:tcPr>
                  <w:tcW w:w="3154" w:type="dxa"/>
                </w:tcPr>
                <w:p w14:paraId="758CC3E0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Человеческая речь</w:t>
                  </w:r>
                </w:p>
              </w:tc>
            </w:tr>
            <w:tr w14:paraId="6CCA625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16" w:type="dxa"/>
                  <w:vMerge w:val="restart"/>
                  <w:tcBorders/>
                </w:tcPr>
                <w:p w14:paraId="38DF72B1">
                  <w:pPr>
                    <w:numPr>
                      <w:ilvl w:val="0"/>
                      <w:numId w:val="1"/>
                    </w:numPr>
                    <w:spacing w:after="0" w:line="240" w:lineRule="auto"/>
                    <w:ind w:left="0" w:leftChars="0" w:firstLine="0" w:firstLineChars="0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Цифровая</w:t>
                  </w:r>
                </w:p>
              </w:tc>
              <w:tc>
                <w:tcPr>
                  <w:tcW w:w="344" w:type="dxa"/>
                </w:tcPr>
                <w:p w14:paraId="0A5D0DA1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В</w:t>
                  </w:r>
                </w:p>
              </w:tc>
              <w:tc>
                <w:tcPr>
                  <w:tcW w:w="3154" w:type="dxa"/>
                </w:tcPr>
                <w:p w14:paraId="7ED88C0F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Напряжение на выходе микрофона</w:t>
                  </w:r>
                </w:p>
              </w:tc>
            </w:tr>
            <w:tr w14:paraId="360F6D8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16" w:type="dxa"/>
                  <w:vMerge w:val="continue"/>
                  <w:tcBorders/>
                </w:tcPr>
                <w:p w14:paraId="55C2F4ED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</w:p>
              </w:tc>
              <w:tc>
                <w:tcPr>
                  <w:tcW w:w="344" w:type="dxa"/>
                </w:tcPr>
                <w:p w14:paraId="44371351">
                  <w:pPr>
                    <w:spacing w:after="0" w:line="240" w:lineRule="auto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Г</w:t>
                  </w:r>
                </w:p>
                <w:p w14:paraId="5860F320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</w:p>
              </w:tc>
              <w:tc>
                <w:tcPr>
                  <w:tcW w:w="3154" w:type="dxa"/>
                </w:tcPr>
                <w:p w14:paraId="4D5B659C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Электронная таблица</w:t>
                  </w:r>
                </w:p>
              </w:tc>
            </w:tr>
          </w:tbl>
          <w:p w14:paraId="5C302251">
            <w:p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</w:p>
        </w:tc>
        <w:tc>
          <w:tcPr>
            <w:tcW w:w="2308" w:type="dxa"/>
          </w:tcPr>
          <w:p w14:paraId="4EE3EB56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1Б, В  2А, Г</w:t>
            </w:r>
          </w:p>
        </w:tc>
      </w:tr>
      <w:tr w14:paraId="594F1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3" w:hRule="atLeast"/>
        </w:trPr>
        <w:tc>
          <w:tcPr>
            <w:tcW w:w="945" w:type="dxa"/>
          </w:tcPr>
          <w:p w14:paraId="0AF65FCA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23</w:t>
            </w:r>
          </w:p>
        </w:tc>
        <w:tc>
          <w:tcPr>
            <w:tcW w:w="6356" w:type="dxa"/>
          </w:tcPr>
          <w:p w14:paraId="643A1A4C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Установите соответствия</w:t>
            </w:r>
            <w:r>
              <w:rPr>
                <w:sz w:val="18"/>
                <w:szCs w:val="18"/>
                <w:lang w:val="en-US"/>
              </w:rPr>
              <w:t>: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8"/>
              <w:gridCol w:w="2188"/>
              <w:gridCol w:w="344"/>
              <w:gridCol w:w="3154"/>
            </w:tblGrid>
            <w:tr w14:paraId="037E80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559D7A5A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2188" w:type="dxa"/>
                </w:tcPr>
                <w:p w14:paraId="10D53937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Линейный</w:t>
                  </w:r>
                </w:p>
              </w:tc>
              <w:tc>
                <w:tcPr>
                  <w:tcW w:w="344" w:type="dxa"/>
                </w:tcPr>
                <w:p w14:paraId="61B47005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А</w:t>
                  </w:r>
                </w:p>
              </w:tc>
              <w:tc>
                <w:tcPr>
                  <w:tcW w:w="3154" w:type="dxa"/>
                </w:tcPr>
                <w:p w14:paraId="69ECE22A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Вычисление факториала через вызов самого себя</w:t>
                  </w:r>
                </w:p>
              </w:tc>
            </w:tr>
            <w:tr w14:paraId="1F61C7A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50B512F0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2188" w:type="dxa"/>
                </w:tcPr>
                <w:p w14:paraId="4F1B64E8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Разветвляющийся</w:t>
                  </w:r>
                </w:p>
              </w:tc>
              <w:tc>
                <w:tcPr>
                  <w:tcW w:w="344" w:type="dxa"/>
                </w:tcPr>
                <w:p w14:paraId="4CB235C3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Б</w:t>
                  </w:r>
                </w:p>
              </w:tc>
              <w:tc>
                <w:tcPr>
                  <w:tcW w:w="3154" w:type="dxa"/>
                </w:tcPr>
                <w:p w14:paraId="2F402B9A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Проверка числа на чётность с условием</w:t>
                  </w:r>
                </w:p>
              </w:tc>
            </w:tr>
            <w:tr w14:paraId="1CF3A0A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18C35CC6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2188" w:type="dxa"/>
                </w:tcPr>
                <w:p w14:paraId="52F0EF4E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Циклический</w:t>
                  </w:r>
                </w:p>
              </w:tc>
              <w:tc>
                <w:tcPr>
                  <w:tcW w:w="344" w:type="dxa"/>
                </w:tcPr>
                <w:p w14:paraId="02143CC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В</w:t>
                  </w:r>
                </w:p>
              </w:tc>
              <w:tc>
                <w:tcPr>
                  <w:tcW w:w="3154" w:type="dxa"/>
                </w:tcPr>
                <w:p w14:paraId="3C1D8B72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Последовательное вычисление суммы</w:t>
                  </w:r>
                </w:p>
              </w:tc>
            </w:tr>
            <w:tr w14:paraId="733ABE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73" w:hRule="atLeast"/>
              </w:trPr>
              <w:tc>
                <w:tcPr>
                  <w:tcW w:w="328" w:type="dxa"/>
                </w:tcPr>
                <w:p w14:paraId="7C48B444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4 </w:t>
                  </w:r>
                </w:p>
              </w:tc>
              <w:tc>
                <w:tcPr>
                  <w:tcW w:w="2188" w:type="dxa"/>
                </w:tcPr>
                <w:p w14:paraId="04A930D2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Рекурсивный </w:t>
                  </w:r>
                </w:p>
              </w:tc>
              <w:tc>
                <w:tcPr>
                  <w:tcW w:w="344" w:type="dxa"/>
                </w:tcPr>
                <w:p w14:paraId="0291628D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Г</w:t>
                  </w:r>
                </w:p>
              </w:tc>
              <w:tc>
                <w:tcPr>
                  <w:tcW w:w="3154" w:type="dxa"/>
                </w:tcPr>
                <w:p w14:paraId="6BF3B08A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Повторение команды до вычисления условия</w:t>
                  </w:r>
                </w:p>
              </w:tc>
            </w:tr>
          </w:tbl>
          <w:p w14:paraId="42B21812">
            <w:p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</w:p>
        </w:tc>
        <w:tc>
          <w:tcPr>
            <w:tcW w:w="2308" w:type="dxa"/>
          </w:tcPr>
          <w:p w14:paraId="3C016ADF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1В 2Б 3Г 4А</w:t>
            </w:r>
          </w:p>
        </w:tc>
      </w:tr>
      <w:tr w14:paraId="0D441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0" w:hRule="atLeast"/>
        </w:trPr>
        <w:tc>
          <w:tcPr>
            <w:tcW w:w="945" w:type="dxa"/>
          </w:tcPr>
          <w:p w14:paraId="0A15BCC2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24</w:t>
            </w:r>
          </w:p>
        </w:tc>
        <w:tc>
          <w:tcPr>
            <w:tcW w:w="6356" w:type="dxa"/>
          </w:tcPr>
          <w:p w14:paraId="7FDAA58C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Установите соответствия</w:t>
            </w:r>
            <w:r>
              <w:rPr>
                <w:sz w:val="18"/>
                <w:szCs w:val="18"/>
                <w:lang w:val="en-US"/>
              </w:rPr>
              <w:t>: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8"/>
              <w:gridCol w:w="2188"/>
              <w:gridCol w:w="344"/>
              <w:gridCol w:w="3154"/>
            </w:tblGrid>
            <w:tr w14:paraId="365730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0F5C37A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2188" w:type="dxa"/>
                </w:tcPr>
                <w:p w14:paraId="071C7D68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Лента</w:t>
                  </w:r>
                </w:p>
              </w:tc>
              <w:tc>
                <w:tcPr>
                  <w:tcW w:w="344" w:type="dxa"/>
                </w:tcPr>
                <w:p w14:paraId="774FB5F2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А</w:t>
                  </w:r>
                </w:p>
              </w:tc>
              <w:tc>
                <w:tcPr>
                  <w:tcW w:w="3154" w:type="dxa"/>
                </w:tcPr>
                <w:p w14:paraId="7AC7E177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Символы с которыми работает модель</w:t>
                  </w:r>
                </w:p>
              </w:tc>
            </w:tr>
            <w:tr w14:paraId="1F70812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51540A76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2188" w:type="dxa"/>
                </w:tcPr>
                <w:p w14:paraId="490FE789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Головка</w:t>
                  </w:r>
                </w:p>
              </w:tc>
              <w:tc>
                <w:tcPr>
                  <w:tcW w:w="344" w:type="dxa"/>
                </w:tcPr>
                <w:p w14:paraId="732A3F8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Б</w:t>
                  </w:r>
                </w:p>
              </w:tc>
              <w:tc>
                <w:tcPr>
                  <w:tcW w:w="3154" w:type="dxa"/>
                </w:tcPr>
                <w:p w14:paraId="07DA5F75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Хранение информации</w:t>
                  </w:r>
                </w:p>
              </w:tc>
            </w:tr>
            <w:tr w14:paraId="716A3C2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2D9B1317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2188" w:type="dxa"/>
                </w:tcPr>
                <w:p w14:paraId="39876789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Алфавит</w:t>
                  </w:r>
                </w:p>
              </w:tc>
              <w:tc>
                <w:tcPr>
                  <w:tcW w:w="344" w:type="dxa"/>
                </w:tcPr>
                <w:p w14:paraId="011BB0A8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В</w:t>
                  </w:r>
                </w:p>
              </w:tc>
              <w:tc>
                <w:tcPr>
                  <w:tcW w:w="3154" w:type="dxa"/>
                </w:tcPr>
                <w:p w14:paraId="43C37CAE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Определяет правила работы</w:t>
                  </w:r>
                </w:p>
              </w:tc>
            </w:tr>
            <w:tr w14:paraId="2463018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9" w:hRule="atLeast"/>
              </w:trPr>
              <w:tc>
                <w:tcPr>
                  <w:tcW w:w="328" w:type="dxa"/>
                </w:tcPr>
                <w:p w14:paraId="374E5BD9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4 </w:t>
                  </w:r>
                </w:p>
              </w:tc>
              <w:tc>
                <w:tcPr>
                  <w:tcW w:w="2188" w:type="dxa"/>
                </w:tcPr>
                <w:p w14:paraId="585BF00F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Таблица переходов</w:t>
                  </w:r>
                </w:p>
              </w:tc>
              <w:tc>
                <w:tcPr>
                  <w:tcW w:w="344" w:type="dxa"/>
                </w:tcPr>
                <w:p w14:paraId="0D0D44AE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Г</w:t>
                  </w:r>
                </w:p>
              </w:tc>
              <w:tc>
                <w:tcPr>
                  <w:tcW w:w="3154" w:type="dxa"/>
                </w:tcPr>
                <w:p w14:paraId="500B9E95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Считывание и запись символов</w:t>
                  </w:r>
                </w:p>
              </w:tc>
            </w:tr>
          </w:tbl>
          <w:p w14:paraId="7F626EDF">
            <w:p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</w:p>
        </w:tc>
        <w:tc>
          <w:tcPr>
            <w:tcW w:w="2308" w:type="dxa"/>
          </w:tcPr>
          <w:p w14:paraId="77CABEEF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1Б 2Г 3А 4В</w:t>
            </w:r>
          </w:p>
        </w:tc>
      </w:tr>
      <w:tr w14:paraId="41C3E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0" w:hRule="atLeast"/>
        </w:trPr>
        <w:tc>
          <w:tcPr>
            <w:tcW w:w="945" w:type="dxa"/>
          </w:tcPr>
          <w:p w14:paraId="0FC41B47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25</w:t>
            </w:r>
          </w:p>
        </w:tc>
        <w:tc>
          <w:tcPr>
            <w:tcW w:w="6356" w:type="dxa"/>
          </w:tcPr>
          <w:p w14:paraId="4875AB85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Установите соответствия</w:t>
            </w:r>
            <w:r>
              <w:rPr>
                <w:sz w:val="18"/>
                <w:szCs w:val="18"/>
                <w:lang w:val="en-US"/>
              </w:rPr>
              <w:t>: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8"/>
              <w:gridCol w:w="2188"/>
              <w:gridCol w:w="344"/>
              <w:gridCol w:w="3154"/>
            </w:tblGrid>
            <w:tr w14:paraId="6F73E38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328" w:type="dxa"/>
                </w:tcPr>
                <w:p w14:paraId="1CC47304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2188" w:type="dxa"/>
                </w:tcPr>
                <w:p w14:paraId="20F8DBC7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И</w:t>
                  </w:r>
                </w:p>
              </w:tc>
              <w:tc>
                <w:tcPr>
                  <w:tcW w:w="344" w:type="dxa"/>
                </w:tcPr>
                <w:p w14:paraId="3A4CF682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А</w:t>
                  </w:r>
                </w:p>
              </w:tc>
              <w:tc>
                <w:tcPr>
                  <w:tcW w:w="3154" w:type="dxa"/>
                </w:tcPr>
                <w:p w14:paraId="177AD2A8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Инвертирует значение</w:t>
                  </w:r>
                </w:p>
              </w:tc>
            </w:tr>
            <w:tr w14:paraId="37CE05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4F83AD85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2188" w:type="dxa"/>
                </w:tcPr>
                <w:p w14:paraId="1621D86D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ИЛИ</w:t>
                  </w:r>
                </w:p>
              </w:tc>
              <w:tc>
                <w:tcPr>
                  <w:tcW w:w="344" w:type="dxa"/>
                </w:tcPr>
                <w:p w14:paraId="74F0C384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Б</w:t>
                  </w:r>
                </w:p>
              </w:tc>
              <w:tc>
                <w:tcPr>
                  <w:tcW w:w="3154" w:type="dxa"/>
                </w:tcPr>
                <w:p w14:paraId="51F8EACD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Истинно, если истинно только одно из значений</w:t>
                  </w:r>
                </w:p>
              </w:tc>
            </w:tr>
            <w:tr w14:paraId="573598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" w:type="dxa"/>
                </w:tcPr>
                <w:p w14:paraId="4D1C8C7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2188" w:type="dxa"/>
                </w:tcPr>
                <w:p w14:paraId="3C3DAE6D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НЕ</w:t>
                  </w:r>
                </w:p>
              </w:tc>
              <w:tc>
                <w:tcPr>
                  <w:tcW w:w="344" w:type="dxa"/>
                </w:tcPr>
                <w:p w14:paraId="732F2C7B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В</w:t>
                  </w:r>
                </w:p>
              </w:tc>
              <w:tc>
                <w:tcPr>
                  <w:tcW w:w="3154" w:type="dxa"/>
                </w:tcPr>
                <w:p w14:paraId="178E654E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Истинно, если оба значения истинны</w:t>
                  </w:r>
                </w:p>
              </w:tc>
            </w:tr>
            <w:tr w14:paraId="6CEFD5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9" w:hRule="atLeast"/>
              </w:trPr>
              <w:tc>
                <w:tcPr>
                  <w:tcW w:w="328" w:type="dxa"/>
                </w:tcPr>
                <w:p w14:paraId="4F8A04B3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4 </w:t>
                  </w:r>
                </w:p>
              </w:tc>
              <w:tc>
                <w:tcPr>
                  <w:tcW w:w="2188" w:type="dxa"/>
                </w:tcPr>
                <w:p w14:paraId="59A5602D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Исключающее ИЛИ</w:t>
                  </w:r>
                </w:p>
              </w:tc>
              <w:tc>
                <w:tcPr>
                  <w:tcW w:w="344" w:type="dxa"/>
                </w:tcPr>
                <w:p w14:paraId="002EB47A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Г</w:t>
                  </w:r>
                </w:p>
              </w:tc>
              <w:tc>
                <w:tcPr>
                  <w:tcW w:w="3154" w:type="dxa"/>
                </w:tcPr>
                <w:p w14:paraId="384A505C">
                  <w:pPr>
                    <w:spacing w:after="0" w:line="240" w:lineRule="auto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Истинно, если хотя бы одно из значений истинно</w:t>
                  </w:r>
                </w:p>
              </w:tc>
            </w:tr>
          </w:tbl>
          <w:p w14:paraId="40EB8D5C">
            <w:p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</w:p>
        </w:tc>
        <w:tc>
          <w:tcPr>
            <w:tcW w:w="2308" w:type="dxa"/>
          </w:tcPr>
          <w:p w14:paraId="330CAC17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1В 2Г 3А 4Б</w:t>
            </w:r>
          </w:p>
        </w:tc>
      </w:tr>
      <w:tr w14:paraId="66C48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0" w:hRule="atLeast"/>
        </w:trPr>
        <w:tc>
          <w:tcPr>
            <w:tcW w:w="945" w:type="dxa"/>
          </w:tcPr>
          <w:p w14:paraId="415AF0F4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26</w:t>
            </w:r>
          </w:p>
        </w:tc>
        <w:tc>
          <w:tcPr>
            <w:tcW w:w="6356" w:type="dxa"/>
            <w:vAlign w:val="top"/>
          </w:tcPr>
          <w:p w14:paraId="679D0894">
            <w:pPr>
              <w:spacing w:after="0" w:line="240" w:lineRule="auto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 xml:space="preserve">Дана обучающая выборка из 100 объектов,  описывающая спрос </w:t>
            </w:r>
            <w:r>
              <w:rPr>
                <w:rFonts w:hint="default"/>
                <w:sz w:val="18"/>
                <w:szCs w:val="18"/>
                <w:lang w:val="en-US"/>
              </w:rPr>
              <w:t>респондентов по их намерению купить новый товар. В</w:t>
            </w:r>
            <w:r>
              <w:rPr>
                <w:rFonts w:hint="default"/>
                <w:sz w:val="18"/>
                <w:szCs w:val="18"/>
                <w:lang w:val="ru-RU"/>
              </w:rPr>
              <w:t xml:space="preserve"> </w:t>
            </w:r>
            <w:r>
              <w:rPr>
                <w:rFonts w:hint="default"/>
                <w:sz w:val="18"/>
                <w:szCs w:val="18"/>
                <w:lang w:val="en-US"/>
              </w:rPr>
              <w:t>результате опроса - 60 клиентов ответили, что купят товар, 40</w:t>
            </w:r>
            <w:r>
              <w:rPr>
                <w:rFonts w:hint="default"/>
                <w:sz w:val="18"/>
                <w:szCs w:val="18"/>
                <w:lang w:val="ru-RU"/>
              </w:rPr>
              <w:t xml:space="preserve"> ответили, что не купят товар. На данной выборке построена и  </w:t>
            </w:r>
            <w:r>
              <w:rPr>
                <w:rFonts w:hint="default"/>
                <w:sz w:val="18"/>
                <w:szCs w:val="18"/>
                <w:lang w:val="en-US"/>
              </w:rPr>
              <w:t>обучена модель классифика</w:t>
            </w:r>
            <w:r>
              <w:rPr>
                <w:rFonts w:hint="default"/>
                <w:sz w:val="18"/>
                <w:szCs w:val="18"/>
                <w:lang w:val="ru-RU"/>
              </w:rPr>
              <w:t>ци</w:t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и, получен результат: </w:t>
            </w:r>
            <w:r>
              <w:rPr>
                <w:rFonts w:hint="default"/>
                <w:sz w:val="18"/>
                <w:szCs w:val="18"/>
                <w:lang w:val="ru-RU"/>
              </w:rPr>
              <w:t>из</w:t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60</w:t>
            </w:r>
            <w:r>
              <w:rPr>
                <w:rFonts w:hint="default"/>
                <w:sz w:val="18"/>
                <w:szCs w:val="18"/>
                <w:lang w:val="ru-RU"/>
              </w:rPr>
              <w:t xml:space="preserve"> </w:t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клиентов, которые купят товар, модель верно </w:t>
            </w:r>
            <w:r>
              <w:rPr>
                <w:rFonts w:hint="default"/>
                <w:sz w:val="18"/>
                <w:szCs w:val="18"/>
                <w:lang w:val="ru-RU"/>
              </w:rPr>
              <w:t>классифицировала 50</w:t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(True Positive, TP), а 10 ошибочно отнесла к классу, кто не</w:t>
            </w:r>
            <w:r>
              <w:rPr>
                <w:rFonts w:hint="default"/>
                <w:sz w:val="18"/>
                <w:szCs w:val="18"/>
                <w:lang w:val="ru-RU"/>
              </w:rPr>
              <w:t xml:space="preserve"> </w:t>
            </w:r>
            <w:r>
              <w:rPr>
                <w:rFonts w:hint="default"/>
                <w:sz w:val="18"/>
                <w:szCs w:val="18"/>
                <w:lang w:val="en-US"/>
              </w:rPr>
              <w:t>купит (False Negative, FN); и</w:t>
            </w:r>
            <w:r>
              <w:rPr>
                <w:rFonts w:hint="default"/>
                <w:sz w:val="18"/>
                <w:szCs w:val="18"/>
                <w:lang w:val="ru-RU"/>
              </w:rPr>
              <w:t>з</w:t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40 клиентов, кто ответил, что не</w:t>
            </w:r>
            <w:r>
              <w:rPr>
                <w:rFonts w:hint="default"/>
                <w:sz w:val="18"/>
                <w:szCs w:val="18"/>
                <w:lang w:val="ru-RU"/>
              </w:rPr>
              <w:t xml:space="preserve"> </w:t>
            </w:r>
            <w:r>
              <w:rPr>
                <w:rFonts w:hint="default"/>
                <w:sz w:val="18"/>
                <w:szCs w:val="18"/>
                <w:lang w:val="en-US"/>
              </w:rPr>
              <w:t>купит товар модель верно</w:t>
            </w:r>
            <w:r>
              <w:rPr>
                <w:rFonts w:hint="default"/>
                <w:sz w:val="18"/>
                <w:szCs w:val="18"/>
                <w:lang w:val="ru-RU"/>
              </w:rPr>
              <w:t xml:space="preserve"> </w:t>
            </w:r>
            <w:r>
              <w:rPr>
                <w:rFonts w:hint="default"/>
                <w:sz w:val="18"/>
                <w:szCs w:val="18"/>
                <w:lang w:val="en-US"/>
              </w:rPr>
              <w:t>классифи</w:t>
            </w:r>
            <w:r>
              <w:rPr>
                <w:rFonts w:hint="default"/>
                <w:sz w:val="18"/>
                <w:szCs w:val="18"/>
                <w:lang w:val="ru-RU"/>
              </w:rPr>
              <w:t>ц</w:t>
            </w:r>
            <w:r>
              <w:rPr>
                <w:rFonts w:hint="default"/>
                <w:sz w:val="18"/>
                <w:szCs w:val="18"/>
                <w:lang w:val="en-US"/>
              </w:rPr>
              <w:t>ировала 30 (True Negative,</w:t>
            </w:r>
            <w:r>
              <w:rPr>
                <w:rFonts w:hint="default"/>
                <w:sz w:val="18"/>
                <w:szCs w:val="18"/>
                <w:lang w:val="ru-RU"/>
              </w:rPr>
              <w:t xml:space="preserve"> </w:t>
            </w:r>
            <w:r>
              <w:rPr>
                <w:rFonts w:hint="default"/>
                <w:sz w:val="18"/>
                <w:szCs w:val="18"/>
                <w:lang w:val="en-US"/>
              </w:rPr>
              <w:t>TN), а 10 ошибочно отнесла к классу купит (False Positive, FP).</w:t>
            </w:r>
            <w:r>
              <w:rPr>
                <w:rFonts w:hint="default"/>
                <w:sz w:val="18"/>
                <w:szCs w:val="18"/>
                <w:lang w:val="ru-RU"/>
              </w:rPr>
              <w:t xml:space="preserve"> </w:t>
            </w:r>
            <w:r>
              <w:rPr>
                <w:rFonts w:hint="default"/>
                <w:sz w:val="18"/>
                <w:szCs w:val="18"/>
                <w:lang w:val="en-US"/>
              </w:rPr>
              <w:t>Составьте матрицу ошибок алгорит</w:t>
            </w:r>
            <w:r>
              <w:rPr>
                <w:rFonts w:hint="default"/>
                <w:sz w:val="18"/>
                <w:szCs w:val="18"/>
                <w:lang w:val="ru-RU"/>
              </w:rPr>
              <w:t>м</w:t>
            </w:r>
            <w:r>
              <w:rPr>
                <w:rFonts w:hint="default"/>
                <w:sz w:val="18"/>
                <w:szCs w:val="18"/>
                <w:lang w:val="en-US"/>
              </w:rPr>
              <w:t>а. Вычислите точность</w:t>
            </w:r>
            <w:r>
              <w:rPr>
                <w:rFonts w:hint="default"/>
                <w:sz w:val="18"/>
                <w:szCs w:val="18"/>
                <w:lang w:val="ru-RU"/>
              </w:rPr>
              <w:t xml:space="preserve"> </w:t>
            </w:r>
            <w:r>
              <w:rPr>
                <w:rFonts w:hint="default"/>
                <w:sz w:val="18"/>
                <w:szCs w:val="18"/>
                <w:lang w:val="en-US"/>
              </w:rPr>
              <w:t>(accuracy) обученного алгоритма. В ответе укажите точность</w:t>
            </w:r>
            <w:r>
              <w:rPr>
                <w:rFonts w:hint="default"/>
                <w:sz w:val="18"/>
                <w:szCs w:val="18"/>
                <w:lang w:val="ru-RU"/>
              </w:rPr>
              <w:t xml:space="preserve"> </w:t>
            </w:r>
            <w:r>
              <w:rPr>
                <w:rFonts w:hint="default"/>
                <w:sz w:val="18"/>
                <w:szCs w:val="18"/>
                <w:lang w:val="en-US"/>
              </w:rPr>
              <w:t>Разделитель разр</w:t>
            </w:r>
            <w:r>
              <w:rPr>
                <w:rFonts w:hint="default"/>
                <w:sz w:val="18"/>
                <w:szCs w:val="18"/>
                <w:lang w:val="ru-RU"/>
              </w:rPr>
              <w:t>я</w:t>
            </w:r>
            <w:r>
              <w:rPr>
                <w:rFonts w:hint="default"/>
                <w:sz w:val="18"/>
                <w:szCs w:val="18"/>
                <w:lang w:val="en-US"/>
              </w:rPr>
              <w:t>дов запята</w:t>
            </w:r>
            <w:r>
              <w:rPr>
                <w:rFonts w:hint="default"/>
                <w:sz w:val="18"/>
                <w:szCs w:val="18"/>
                <w:lang w:val="ru-RU"/>
              </w:rPr>
              <w:t>я</w:t>
            </w:r>
            <w:r>
              <w:rPr>
                <w:rFonts w:hint="default"/>
                <w:sz w:val="18"/>
                <w:szCs w:val="18"/>
                <w:lang w:val="en-US"/>
              </w:rPr>
              <w:t>. Запишите матрицу ошибок в одну</w:t>
            </w:r>
            <w:r>
              <w:rPr>
                <w:rFonts w:hint="default"/>
                <w:sz w:val="18"/>
                <w:szCs w:val="18"/>
                <w:lang w:val="ru-RU"/>
              </w:rPr>
              <w:t xml:space="preserve"> с</w:t>
            </w:r>
            <w:r>
              <w:rPr>
                <w:rFonts w:hint="default"/>
                <w:sz w:val="18"/>
                <w:szCs w:val="18"/>
                <w:lang w:val="en-US"/>
              </w:rPr>
              <w:t>троку значения через пробел. Приведите ход решения.</w:t>
            </w:r>
          </w:p>
        </w:tc>
        <w:tc>
          <w:tcPr>
            <w:tcW w:w="2308" w:type="dxa"/>
          </w:tcPr>
          <w:p w14:paraId="01393DE5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0.8</w:t>
            </w:r>
          </w:p>
          <w:p w14:paraId="567F66B8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50 10 10 30</w:t>
            </w:r>
          </w:p>
          <w:p w14:paraId="624A788A">
            <w:p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(50 + 30) / (50 + 10 + 10 + 30) = 0.8</w:t>
            </w:r>
          </w:p>
        </w:tc>
      </w:tr>
      <w:tr w14:paraId="07CD7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0" w:hRule="atLeast"/>
        </w:trPr>
        <w:tc>
          <w:tcPr>
            <w:tcW w:w="945" w:type="dxa"/>
          </w:tcPr>
          <w:p w14:paraId="7EF11AEF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27</w:t>
            </w:r>
          </w:p>
        </w:tc>
        <w:tc>
          <w:tcPr>
            <w:tcW w:w="6356" w:type="dxa"/>
            <w:vAlign w:val="top"/>
          </w:tcPr>
          <w:p w14:paraId="00E3AFB4">
            <w:pPr>
              <w:spacing w:after="0" w:line="240" w:lineRule="auto"/>
              <w:jc w:val="both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 xml:space="preserve">В результате эксперимента была получена таблица с данными, как представлено ниже. 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1023"/>
              <w:gridCol w:w="1023"/>
              <w:gridCol w:w="1023"/>
              <w:gridCol w:w="1023"/>
              <w:gridCol w:w="1024"/>
              <w:gridCol w:w="1024"/>
            </w:tblGrid>
            <w:tr w14:paraId="705297E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023" w:type="dxa"/>
                </w:tcPr>
                <w:p w14:paraId="12043AA4">
                  <w:pPr>
                    <w:spacing w:after="0" w:line="240" w:lineRule="auto"/>
                    <w:jc w:val="both"/>
                    <w:rPr>
                      <w:rFonts w:hint="default"/>
                      <w:sz w:val="18"/>
                      <w:szCs w:val="18"/>
                      <w:vertAlign w:val="baseline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vertAlign w:val="baseline"/>
                      <w:lang w:val="ru-RU"/>
                    </w:rPr>
                    <w:t>х</w:t>
                  </w:r>
                </w:p>
              </w:tc>
              <w:tc>
                <w:tcPr>
                  <w:tcW w:w="1023" w:type="dxa"/>
                </w:tcPr>
                <w:p w14:paraId="7D71E04A">
                  <w:pPr>
                    <w:spacing w:after="0" w:line="240" w:lineRule="auto"/>
                    <w:jc w:val="both"/>
                    <w:rPr>
                      <w:rFonts w:hint="default"/>
                      <w:sz w:val="18"/>
                      <w:szCs w:val="18"/>
                      <w:vertAlign w:val="baseline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vertAlign w:val="baseline"/>
                      <w:lang w:val="ru-RU"/>
                    </w:rPr>
                    <w:t>-2</w:t>
                  </w:r>
                </w:p>
              </w:tc>
              <w:tc>
                <w:tcPr>
                  <w:tcW w:w="1023" w:type="dxa"/>
                </w:tcPr>
                <w:p w14:paraId="534EDA0E">
                  <w:pPr>
                    <w:spacing w:after="0" w:line="240" w:lineRule="auto"/>
                    <w:jc w:val="both"/>
                    <w:rPr>
                      <w:rFonts w:hint="default"/>
                      <w:sz w:val="18"/>
                      <w:szCs w:val="18"/>
                      <w:vertAlign w:val="baseline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vertAlign w:val="baseline"/>
                      <w:lang w:val="ru-RU"/>
                    </w:rPr>
                    <w:t>1</w:t>
                  </w:r>
                </w:p>
              </w:tc>
              <w:tc>
                <w:tcPr>
                  <w:tcW w:w="1023" w:type="dxa"/>
                </w:tcPr>
                <w:p w14:paraId="1B1D0B57">
                  <w:pPr>
                    <w:spacing w:after="0" w:line="240" w:lineRule="auto"/>
                    <w:jc w:val="both"/>
                    <w:rPr>
                      <w:rFonts w:hint="default"/>
                      <w:sz w:val="18"/>
                      <w:szCs w:val="18"/>
                      <w:vertAlign w:val="baseline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vertAlign w:val="baseline"/>
                      <w:lang w:val="ru-RU"/>
                    </w:rPr>
                    <w:t>4</w:t>
                  </w:r>
                </w:p>
              </w:tc>
              <w:tc>
                <w:tcPr>
                  <w:tcW w:w="1024" w:type="dxa"/>
                </w:tcPr>
                <w:p w14:paraId="797F9B8D">
                  <w:pPr>
                    <w:spacing w:after="0" w:line="240" w:lineRule="auto"/>
                    <w:jc w:val="both"/>
                    <w:rPr>
                      <w:rFonts w:hint="default"/>
                      <w:sz w:val="18"/>
                      <w:szCs w:val="18"/>
                      <w:vertAlign w:val="baseline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vertAlign w:val="baseline"/>
                      <w:lang w:val="ru-RU"/>
                    </w:rPr>
                    <w:t>7</w:t>
                  </w:r>
                </w:p>
              </w:tc>
              <w:tc>
                <w:tcPr>
                  <w:tcW w:w="1024" w:type="dxa"/>
                </w:tcPr>
                <w:p w14:paraId="1055EDFD">
                  <w:pPr>
                    <w:spacing w:after="0" w:line="240" w:lineRule="auto"/>
                    <w:jc w:val="both"/>
                    <w:rPr>
                      <w:rFonts w:hint="default"/>
                      <w:sz w:val="18"/>
                      <w:szCs w:val="18"/>
                      <w:vertAlign w:val="baseline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vertAlign w:val="baseline"/>
                      <w:lang w:val="ru-RU"/>
                    </w:rPr>
                    <w:t>10</w:t>
                  </w:r>
                </w:p>
              </w:tc>
            </w:tr>
            <w:tr w14:paraId="332D97D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023" w:type="dxa"/>
                </w:tcPr>
                <w:p w14:paraId="45B86E0A">
                  <w:pPr>
                    <w:spacing w:after="0" w:line="240" w:lineRule="auto"/>
                    <w:jc w:val="both"/>
                    <w:rPr>
                      <w:rFonts w:hint="default"/>
                      <w:sz w:val="18"/>
                      <w:szCs w:val="18"/>
                      <w:vertAlign w:val="baseline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vertAlign w:val="baseline"/>
                      <w:lang w:val="ru-RU"/>
                    </w:rPr>
                    <w:t>у</w:t>
                  </w:r>
                </w:p>
              </w:tc>
              <w:tc>
                <w:tcPr>
                  <w:tcW w:w="1023" w:type="dxa"/>
                </w:tcPr>
                <w:p w14:paraId="30C09DCC">
                  <w:pPr>
                    <w:spacing w:after="0" w:line="240" w:lineRule="auto"/>
                    <w:jc w:val="both"/>
                    <w:rPr>
                      <w:rFonts w:hint="default"/>
                      <w:sz w:val="18"/>
                      <w:szCs w:val="18"/>
                      <w:vertAlign w:val="baseline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vertAlign w:val="baseline"/>
                      <w:lang w:val="ru-RU"/>
                    </w:rPr>
                    <w:t>-5</w:t>
                  </w:r>
                </w:p>
              </w:tc>
              <w:tc>
                <w:tcPr>
                  <w:tcW w:w="1023" w:type="dxa"/>
                </w:tcPr>
                <w:p w14:paraId="0AD222DA">
                  <w:pPr>
                    <w:spacing w:after="0" w:line="240" w:lineRule="auto"/>
                    <w:jc w:val="both"/>
                    <w:rPr>
                      <w:rFonts w:hint="default"/>
                      <w:sz w:val="18"/>
                      <w:szCs w:val="18"/>
                      <w:vertAlign w:val="baseline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vertAlign w:val="baseline"/>
                      <w:lang w:val="ru-RU"/>
                    </w:rPr>
                    <w:t>-1</w:t>
                  </w:r>
                </w:p>
              </w:tc>
              <w:tc>
                <w:tcPr>
                  <w:tcW w:w="1023" w:type="dxa"/>
                </w:tcPr>
                <w:p w14:paraId="12BB3E44">
                  <w:pPr>
                    <w:spacing w:after="0" w:line="240" w:lineRule="auto"/>
                    <w:jc w:val="both"/>
                    <w:rPr>
                      <w:rFonts w:hint="default"/>
                      <w:sz w:val="18"/>
                      <w:szCs w:val="18"/>
                      <w:vertAlign w:val="baseline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vertAlign w:val="baseline"/>
                      <w:lang w:val="ru-RU"/>
                    </w:rPr>
                    <w:t>10</w:t>
                  </w:r>
                </w:p>
              </w:tc>
              <w:tc>
                <w:tcPr>
                  <w:tcW w:w="1024" w:type="dxa"/>
                </w:tcPr>
                <w:p w14:paraId="222E0599">
                  <w:pPr>
                    <w:spacing w:after="0" w:line="240" w:lineRule="auto"/>
                    <w:jc w:val="both"/>
                    <w:rPr>
                      <w:rFonts w:hint="default"/>
                      <w:sz w:val="18"/>
                      <w:szCs w:val="18"/>
                      <w:vertAlign w:val="baseline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vertAlign w:val="baseline"/>
                      <w:lang w:val="ru-RU"/>
                    </w:rPr>
                    <w:t>-2</w:t>
                  </w:r>
                </w:p>
              </w:tc>
              <w:tc>
                <w:tcPr>
                  <w:tcW w:w="1024" w:type="dxa"/>
                </w:tcPr>
                <w:p w14:paraId="21535AD3">
                  <w:pPr>
                    <w:spacing w:after="0" w:line="240" w:lineRule="auto"/>
                    <w:jc w:val="both"/>
                    <w:rPr>
                      <w:rFonts w:hint="default"/>
                      <w:sz w:val="18"/>
                      <w:szCs w:val="18"/>
                      <w:vertAlign w:val="baseline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vertAlign w:val="baseline"/>
                      <w:lang w:val="ru-RU"/>
                    </w:rPr>
                    <w:t>21</w:t>
                  </w:r>
                </w:p>
              </w:tc>
            </w:tr>
          </w:tbl>
          <w:p w14:paraId="5386C2FA">
            <w:pPr>
              <w:spacing w:after="0" w:line="240" w:lineRule="auto"/>
              <w:jc w:val="both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 xml:space="preserve">Предполагается, что у - это зависимая характеристика объекта, а х - независимая характеристика объекта. По этим данным, используя библиотеку </w:t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scikit-learn </w:t>
            </w:r>
            <w:r>
              <w:rPr>
                <w:rFonts w:hint="default"/>
                <w:sz w:val="18"/>
                <w:szCs w:val="18"/>
                <w:lang w:val="ru-RU"/>
              </w:rPr>
              <w:t>было построенно регрессионное решающее дерево</w:t>
            </w:r>
          </w:p>
          <w:p w14:paraId="4BF06037">
            <w:pPr>
              <w:spacing w:after="0" w:line="240" w:lineRule="auto"/>
              <w:jc w:val="both"/>
              <w:rPr>
                <w:sz w:val="26"/>
                <w:szCs w:val="26"/>
                <w:lang w:val="ru-RU" w:eastAsia="ru-RU"/>
              </w:rPr>
            </w:pPr>
            <w:r>
              <w:rPr>
                <w:sz w:val="26"/>
                <w:szCs w:val="26"/>
                <w:lang w:val="ru-RU" w:eastAsia="ru-RU"/>
              </w:rPr>
              <w:drawing>
                <wp:inline distT="0" distB="0" distL="0" distR="0">
                  <wp:extent cx="2724150" cy="1491615"/>
                  <wp:effectExtent l="0" t="0" r="0" b="3810"/>
                  <wp:docPr id="6" name="Рисунок 8" descr="I:\Кафедра\2022\ФОСы\ИИ\rt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8" descr="I:\Кафедра\2022\ФОСы\ИИ\rt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0779" cy="1500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77A2C2">
            <w:pPr>
              <w:spacing w:after="0" w:line="240" w:lineRule="auto"/>
              <w:jc w:val="both"/>
              <w:rPr>
                <w:sz w:val="26"/>
                <w:szCs w:val="26"/>
                <w:lang w:val="ru-RU" w:eastAsia="ru-RU"/>
              </w:rPr>
            </w:pPr>
          </w:p>
          <w:p w14:paraId="30088AE2">
            <w:pPr>
              <w:jc w:val="both"/>
              <w:rPr>
                <w:rFonts w:hint="default"/>
                <w:sz w:val="26"/>
                <w:szCs w:val="26"/>
                <w:lang w:val="ru-RU" w:eastAsia="ru-RU"/>
              </w:rPr>
            </w:pPr>
            <w:r>
              <w:rPr>
                <w:sz w:val="18"/>
                <w:szCs w:val="18"/>
                <w:lang w:val="ru-RU" w:eastAsia="ru-RU"/>
              </w:rPr>
              <w:t xml:space="preserve">Предскажите по нему, какое предположительно значение примет зависимая характеристика </w:t>
            </w:r>
            <m:oMath>
              <m:r>
                <m:rPr/>
                <w:rPr>
                  <w:rFonts w:ascii="Cambria Math" w:hAnsi="Cambria Math"/>
                  <w:sz w:val="18"/>
                  <w:szCs w:val="18"/>
                  <w:lang w:val="ru-RU" w:eastAsia="ru-RU"/>
                </w:rPr>
                <m:t>y</m:t>
              </m:r>
            </m:oMath>
            <w:r>
              <w:rPr>
                <w:sz w:val="18"/>
                <w:szCs w:val="18"/>
                <w:lang w:val="ru-RU" w:eastAsia="ru-RU"/>
              </w:rPr>
              <w:t xml:space="preserve"> при значении независимой характеристики </w:t>
            </w:r>
            <m:oMath>
              <m:r>
                <m:rPr/>
                <w:rPr>
                  <w:rFonts w:ascii="Cambria Math" w:hAnsi="Cambria Math"/>
                  <w:sz w:val="18"/>
                  <w:szCs w:val="18"/>
                  <w:lang w:val="ru-RU" w:eastAsia="ru-RU"/>
                </w:rPr>
                <m:t>x=5</m:t>
              </m:r>
            </m:oMath>
            <w:r>
              <w:rPr>
                <w:sz w:val="18"/>
                <w:szCs w:val="18"/>
                <w:lang w:val="ru-RU" w:eastAsia="ru-RU"/>
              </w:rPr>
              <w:t>.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sz w:val="18"/>
                <w:szCs w:val="18"/>
                <w:lang w:val="ru-RU" w:eastAsia="en-US"/>
              </w:rPr>
              <w:t>В ответ запишите получившееся число.</w:t>
            </w:r>
            <w:r>
              <w:rPr>
                <w:rFonts w:hint="default"/>
                <w:sz w:val="18"/>
                <w:szCs w:val="18"/>
                <w:lang w:val="ru-RU" w:eastAsia="en-US"/>
              </w:rPr>
              <w:t xml:space="preserve"> Приведите краткое обоснование</w:t>
            </w:r>
          </w:p>
        </w:tc>
        <w:tc>
          <w:tcPr>
            <w:tcW w:w="2308" w:type="dxa"/>
          </w:tcPr>
          <w:p w14:paraId="61BD843A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10</w:t>
            </w:r>
          </w:p>
          <w:p w14:paraId="5301D741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Начиная с корня,</w:t>
            </w:r>
          </w:p>
          <w:p w14:paraId="72E2ADCF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сравниваем значения и</w:t>
            </w:r>
          </w:p>
          <w:p w14:paraId="435837F9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условие, попадаем в лист со значением 10</w:t>
            </w:r>
          </w:p>
        </w:tc>
      </w:tr>
      <w:tr w14:paraId="3663F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0" w:hRule="atLeast"/>
        </w:trPr>
        <w:tc>
          <w:tcPr>
            <w:tcW w:w="945" w:type="dxa"/>
          </w:tcPr>
          <w:p w14:paraId="4016D968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28</w:t>
            </w:r>
          </w:p>
        </w:tc>
        <w:tc>
          <w:tcPr>
            <w:tcW w:w="6356" w:type="dxa"/>
            <w:vAlign w:val="top"/>
          </w:tcPr>
          <w:p w14:paraId="72256A8A">
            <w:pPr>
              <w:rPr>
                <w:rFonts w:eastAsia="Calibri"/>
                <w:sz w:val="18"/>
                <w:szCs w:val="18"/>
                <w:lang w:val="ru-RU" w:eastAsia="en-US"/>
              </w:rPr>
            </w:pPr>
            <w:r>
              <w:rPr>
                <w:rFonts w:eastAsia="Calibri"/>
                <w:sz w:val="18"/>
                <w:szCs w:val="18"/>
                <w:lang w:val="ru-RU" w:eastAsia="en-US"/>
              </w:rPr>
              <w:t>Разработана модель машинного обучения для определения вероятности того, совершит ли покупку посетитель интернет-магазина. Внутри модели используется сигмоидная функция активации:</w:t>
            </w:r>
          </w:p>
          <w:p w14:paraId="1ECC559A">
            <w:pPr>
              <w:ind w:firstLine="709"/>
              <w:jc w:val="both"/>
              <w:rPr>
                <w:rFonts w:eastAsia="Calibri"/>
                <w:sz w:val="18"/>
                <w:szCs w:val="18"/>
                <w:lang w:eastAsia="en-US"/>
              </w:rPr>
            </w:pPr>
            <m:oMathPara>
              <m:oMath>
                <m:r>
                  <m:rPr/>
                  <w:rPr>
                    <w:rFonts w:ascii="Cambria Math" w:hAnsi="Cambria Math" w:eastAsia="Calibri"/>
                    <w:sz w:val="18"/>
                    <w:szCs w:val="18"/>
                    <w:lang w:val="ru-RU" w:eastAsia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eastAsia="Calibri"/>
                        <w:i/>
                        <w:sz w:val="18"/>
                        <w:szCs w:val="18"/>
                        <w:lang w:val="ru-RU" w:eastAsia="en-US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="Calibri"/>
                        <w:sz w:val="18"/>
                        <w:szCs w:val="18"/>
                        <w:lang w:val="ru-RU" w:eastAsia="en-US"/>
                      </w:rPr>
                      <m:t>x</m:t>
                    </m:r>
                    <m:ctrlPr>
                      <w:rPr>
                        <w:rFonts w:ascii="Cambria Math" w:hAnsi="Cambria Math" w:eastAsia="Calibri"/>
                        <w:i/>
                        <w:sz w:val="18"/>
                        <w:szCs w:val="18"/>
                        <w:lang w:val="ru-RU" w:eastAsia="en-US"/>
                      </w:rPr>
                    </m:ctrlPr>
                  </m:e>
                </m:d>
                <m:r>
                  <m:rPr/>
                  <w:rPr>
                    <w:rFonts w:ascii="Cambria Math" w:hAnsi="Cambria Math" w:eastAsia="Calibri"/>
                    <w:sz w:val="18"/>
                    <w:szCs w:val="18"/>
                    <w:lang w:val="ru-RU" w:eastAsia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eastAsia="Calibri"/>
                        <w:i/>
                        <w:sz w:val="18"/>
                        <w:szCs w:val="18"/>
                        <w:lang w:val="ru-RU" w:eastAsia="en-US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eastAsia="Calibri"/>
                        <w:sz w:val="18"/>
                        <w:szCs w:val="18"/>
                        <w:lang w:val="ru-RU" w:eastAsia="en-US"/>
                      </w:rPr>
                      <m:t>1</m:t>
                    </m:r>
                    <m:ctrlPr>
                      <w:rPr>
                        <w:rFonts w:ascii="Cambria Math" w:hAnsi="Cambria Math" w:eastAsia="Calibri"/>
                        <w:i/>
                        <w:sz w:val="18"/>
                        <w:szCs w:val="18"/>
                        <w:lang w:val="ru-RU" w:eastAsia="en-US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eastAsia="Calibri"/>
                        <w:sz w:val="18"/>
                        <w:szCs w:val="18"/>
                        <w:lang w:val="ru-RU" w:eastAsia="en-US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 w:eastAsia="Calibri"/>
                            <w:i/>
                            <w:sz w:val="18"/>
                            <w:szCs w:val="18"/>
                            <w:lang w:val="ru-RU" w:eastAsia="en-US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eastAsia="Calibri"/>
                            <w:sz w:val="18"/>
                            <w:szCs w:val="18"/>
                            <w:lang w:val="ru-RU" w:eastAsia="en-US"/>
                          </w:rPr>
                          <m:t>e</m:t>
                        </m:r>
                        <m:ctrlPr>
                          <w:rPr>
                            <w:rFonts w:ascii="Cambria Math" w:hAnsi="Cambria Math" w:eastAsia="Calibri"/>
                            <w:i/>
                            <w:sz w:val="18"/>
                            <w:szCs w:val="18"/>
                            <w:lang w:val="ru-RU" w:eastAsia="en-US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eastAsia="Calibri"/>
                            <w:sz w:val="18"/>
                            <w:szCs w:val="18"/>
                            <w:lang w:val="ru-RU" w:eastAsia="en-US"/>
                          </w:rPr>
                          <m:t>−x</m:t>
                        </m:r>
                        <m:ctrlPr>
                          <w:rPr>
                            <w:rFonts w:ascii="Cambria Math" w:hAnsi="Cambria Math" w:eastAsia="Calibri"/>
                            <w:i/>
                            <w:sz w:val="18"/>
                            <w:szCs w:val="18"/>
                            <w:lang w:val="ru-RU" w:eastAsia="en-US"/>
                          </w:rPr>
                        </m:ctrlPr>
                      </m:sup>
                    </m:sSup>
                    <m:ctrlPr>
                      <w:rPr>
                        <w:rFonts w:ascii="Cambria Math" w:hAnsi="Cambria Math" w:eastAsia="Calibri"/>
                        <w:i/>
                        <w:sz w:val="18"/>
                        <w:szCs w:val="18"/>
                        <w:lang w:val="ru-RU" w:eastAsia="en-US"/>
                      </w:rPr>
                    </m:ctrlPr>
                  </m:den>
                </m:f>
                <m:r>
                  <m:rPr/>
                  <w:rPr>
                    <w:rFonts w:ascii="Cambria Math" w:hAnsi="Cambria Math" w:eastAsia="Calibri"/>
                    <w:sz w:val="18"/>
                    <w:szCs w:val="18"/>
                    <w:lang w:val="ru-RU" w:eastAsia="en-US"/>
                  </w:rPr>
                  <m:t xml:space="preserve"> .</m:t>
                </m:r>
              </m:oMath>
            </m:oMathPara>
          </w:p>
          <w:p w14:paraId="6170F7A2">
            <w:pPr>
              <w:jc w:val="both"/>
              <w:rPr>
                <w:rFonts w:hint="default"/>
                <w:sz w:val="18"/>
                <w:szCs w:val="18"/>
                <w:lang w:val="ru-RU" w:eastAsia="ru-RU"/>
              </w:rPr>
            </w:pPr>
            <w:r>
              <w:rPr>
                <w:rFonts w:eastAsia="Calibri"/>
                <w:sz w:val="18"/>
                <w:szCs w:val="18"/>
                <w:lang w:val="ru-RU" w:eastAsia="en-US"/>
              </w:rPr>
              <w:t xml:space="preserve">Здесь </w:t>
            </w:r>
            <w:r>
              <w:rPr>
                <w:rFonts w:eastAsia="Calibri"/>
                <w:sz w:val="18"/>
                <w:szCs w:val="18"/>
                <w:lang w:eastAsia="en-US"/>
              </w:rPr>
              <w:t>x</w:t>
            </w:r>
            <w:r>
              <w:rPr>
                <w:rFonts w:eastAsia="Calibri"/>
                <w:sz w:val="18"/>
                <w:szCs w:val="18"/>
                <w:lang w:val="ru-RU" w:eastAsia="en-US"/>
              </w:rPr>
              <w:t xml:space="preserve"> – входные данные. При работе модели на выходе этой функции активации получилось значение 0,5.</w:t>
            </w:r>
            <w:r>
              <w:rPr>
                <w:rFonts w:hint="default" w:eastAsia="Calibri"/>
                <w:sz w:val="18"/>
                <w:szCs w:val="18"/>
                <w:lang w:val="ru-RU" w:eastAsia="en-US"/>
              </w:rPr>
              <w:t xml:space="preserve"> </w:t>
            </w:r>
            <w:r>
              <w:rPr>
                <w:rFonts w:eastAsia="Calibri"/>
                <w:sz w:val="18"/>
                <w:szCs w:val="18"/>
                <w:lang w:val="ru-RU" w:eastAsia="en-US"/>
              </w:rPr>
              <w:t>Найдите значение, которое было подано на вход сигмоидной функции.</w:t>
            </w:r>
            <w:r>
              <w:rPr>
                <w:rFonts w:hint="default" w:eastAsia="Calibri"/>
                <w:sz w:val="18"/>
                <w:szCs w:val="18"/>
                <w:lang w:val="ru-RU" w:eastAsia="en-US"/>
              </w:rPr>
              <w:t xml:space="preserve"> Приведите ход решения.</w:t>
            </w:r>
          </w:p>
        </w:tc>
        <w:tc>
          <w:tcPr>
            <w:tcW w:w="2308" w:type="dxa"/>
          </w:tcPr>
          <w:p w14:paraId="13F3C206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0</w:t>
            </w:r>
          </w:p>
          <w:p w14:paraId="6CA71CEF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f(x) = 1/(1 + e ** (-x)) =0.5</w:t>
            </w:r>
            <w:r>
              <w:rPr>
                <w:rFonts w:hint="default"/>
                <w:sz w:val="18"/>
                <w:szCs w:val="18"/>
                <w:lang w:val="en-US"/>
              </w:rPr>
              <w:br w:type="textWrapping"/>
            </w:r>
            <w:r>
              <w:rPr>
                <w:rFonts w:hint="default"/>
                <w:sz w:val="18"/>
                <w:szCs w:val="18"/>
                <w:lang w:val="en-US"/>
              </w:rPr>
              <w:t>e**(-x)= 1</w:t>
            </w:r>
          </w:p>
          <w:p w14:paraId="604A5933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x = 0</w:t>
            </w:r>
          </w:p>
        </w:tc>
      </w:tr>
      <w:tr w14:paraId="6EEF2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2" w:hRule="atLeast"/>
        </w:trPr>
        <w:tc>
          <w:tcPr>
            <w:tcW w:w="945" w:type="dxa"/>
          </w:tcPr>
          <w:p w14:paraId="280F12D6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29</w:t>
            </w:r>
          </w:p>
        </w:tc>
        <w:tc>
          <w:tcPr>
            <w:tcW w:w="6356" w:type="dxa"/>
            <w:vAlign w:val="center"/>
          </w:tcPr>
          <w:p w14:paraId="53D9FB14">
            <w:pPr>
              <w:spacing w:line="240" w:lineRule="auto"/>
              <w:jc w:val="both"/>
              <w:rPr>
                <w:rFonts w:hint="default" w:eastAsia="Calibri"/>
                <w:sz w:val="18"/>
                <w:szCs w:val="18"/>
                <w:lang w:val="ru-RU" w:eastAsia="en-US"/>
              </w:rPr>
            </w:pPr>
            <w:r>
              <w:rPr>
                <w:rFonts w:hint="default" w:eastAsia="Calibri"/>
                <w:sz w:val="18"/>
                <w:szCs w:val="18"/>
                <w:lang w:val="ru-RU" w:eastAsia="en-US"/>
              </w:rPr>
              <w:t xml:space="preserve">Дан центроид кластера с координатами </w:t>
            </w:r>
            <w:r>
              <w:rPr>
                <w:rFonts w:hint="default" w:eastAsia="Calibri"/>
                <w:sz w:val="18"/>
                <w:szCs w:val="18"/>
                <w:lang w:val="en-US" w:eastAsia="en-US"/>
              </w:rPr>
              <w:t xml:space="preserve"> X = (1, 3)</w:t>
            </w:r>
            <w:r>
              <w:rPr>
                <w:rFonts w:hint="default" w:eastAsia="Calibri"/>
                <w:sz w:val="18"/>
                <w:szCs w:val="18"/>
                <w:lang w:val="ru-RU" w:eastAsia="en-US"/>
              </w:rPr>
              <w:t xml:space="preserve">. Найти евклидово расстояние от центроида до точки </w:t>
            </w:r>
            <w:r>
              <w:rPr>
                <w:rFonts w:hint="default" w:eastAsia="Calibri"/>
                <w:sz w:val="18"/>
                <w:szCs w:val="18"/>
                <w:lang w:val="en-US" w:eastAsia="en-US"/>
              </w:rPr>
              <w:t>Y</w:t>
            </w:r>
            <w:r>
              <w:rPr>
                <w:rFonts w:hint="default" w:eastAsia="Calibri"/>
                <w:sz w:val="18"/>
                <w:szCs w:val="18"/>
                <w:lang w:val="ru-RU" w:eastAsia="en-US"/>
              </w:rPr>
              <w:t xml:space="preserve"> = (1</w:t>
            </w:r>
            <w:r>
              <w:rPr>
                <w:rFonts w:hint="default" w:eastAsia="Calibri"/>
                <w:sz w:val="18"/>
                <w:szCs w:val="18"/>
                <w:lang w:val="en-US" w:eastAsia="en-US"/>
              </w:rPr>
              <w:t>, 4)</w:t>
            </w:r>
            <w:r>
              <w:rPr>
                <w:rFonts w:hint="default" w:eastAsia="Calibri"/>
                <w:sz w:val="18"/>
                <w:szCs w:val="18"/>
                <w:lang w:val="ru-RU" w:eastAsia="en-US"/>
              </w:rPr>
              <w:t>. В ответе укажите значение. Приведите ход решения</w:t>
            </w:r>
          </w:p>
        </w:tc>
        <w:tc>
          <w:tcPr>
            <w:tcW w:w="2308" w:type="dxa"/>
          </w:tcPr>
          <w:p w14:paraId="150434CD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1</w:t>
            </w:r>
          </w:p>
          <w:p w14:paraId="0B977D6C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Корень из ((1 - 1)**2 + (3 - 4)**2) = корень из 1 = 1</w:t>
            </w:r>
          </w:p>
        </w:tc>
      </w:tr>
      <w:tr w14:paraId="0A33A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45" w:type="dxa"/>
          </w:tcPr>
          <w:p w14:paraId="50D49C5C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30</w:t>
            </w:r>
          </w:p>
        </w:tc>
        <w:tc>
          <w:tcPr>
            <w:tcW w:w="6356" w:type="dxa"/>
            <w:vAlign w:val="top"/>
          </w:tcPr>
          <w:p w14:paraId="2B479E56">
            <w:pPr>
              <w:rPr>
                <w:rFonts w:eastAsia="Calibri"/>
                <w:sz w:val="18"/>
                <w:szCs w:val="18"/>
                <w:lang w:val="ru-RU" w:eastAsia="en-US"/>
              </w:rPr>
            </w:pPr>
            <w:r>
              <w:rPr>
                <w:rFonts w:eastAsia="Calibri"/>
                <w:sz w:val="18"/>
                <w:szCs w:val="18"/>
                <w:lang w:val="ru-RU" w:eastAsia="en-US"/>
              </w:rPr>
              <w:t xml:space="preserve">Для решения задачи бинарной классификации была построена нейронная сеть. В качестве функции активации </w:t>
            </w:r>
            <m:oMath>
              <m:r>
                <m:rPr>
                  <m:sty m:val="bi"/>
                </m:rPr>
                <w:rPr>
                  <w:rFonts w:ascii="Cambria Math" w:hAnsi="Cambria Math" w:eastAsia="Calibri"/>
                  <w:sz w:val="18"/>
                  <w:szCs w:val="18"/>
                  <w:lang w:val="ru-RU" w:eastAsia="en-US"/>
                </w:rPr>
                <m:t>f</m:t>
              </m:r>
            </m:oMath>
            <w:r>
              <w:rPr>
                <w:rFonts w:eastAsia="Calibri"/>
                <w:sz w:val="18"/>
                <w:szCs w:val="18"/>
                <w:lang w:val="ru-RU" w:eastAsia="en-US"/>
              </w:rPr>
              <w:t xml:space="preserve"> была использована пороговая функция активации. В качества порога срабатывания взято значение </w:t>
            </w:r>
            <m:oMath>
              <m:r>
                <m:rPr>
                  <m:sty m:val="bi"/>
                </m:rPr>
                <w:rPr>
                  <w:rFonts w:ascii="Cambria Math" w:hAnsi="Cambria Math" w:eastAsia="Calibri"/>
                  <w:sz w:val="18"/>
                  <w:szCs w:val="18"/>
                  <w:lang w:val="ru-RU" w:eastAsia="en-US"/>
                </w:rPr>
                <m:t>p=10</m:t>
              </m:r>
            </m:oMath>
            <w:r>
              <w:rPr>
                <w:rFonts w:eastAsia="Calibri"/>
                <w:sz w:val="18"/>
                <w:szCs w:val="18"/>
                <w:lang w:val="ru-RU" w:eastAsia="en-US"/>
              </w:rPr>
              <w:t>. Нейронная сеть и её функция активации представлены ниже.</w:t>
            </w:r>
          </w:p>
          <w:p w14:paraId="75921D89">
            <w:pPr>
              <w:jc w:val="center"/>
              <w:rPr>
                <w:rFonts w:eastAsia="Calibri"/>
                <w:sz w:val="18"/>
                <w:szCs w:val="18"/>
                <w:lang w:eastAsia="en-US"/>
              </w:rPr>
            </w:pPr>
            <w:r>
              <w:rPr>
                <w:rFonts w:eastAsia="Calibri"/>
                <w:sz w:val="18"/>
                <w:szCs w:val="18"/>
                <w:lang w:val="ru-RU" w:eastAsia="ru-RU"/>
              </w:rPr>
              <mc:AlternateContent>
                <mc:Choice Requires="wpc">
                  <w:drawing>
                    <wp:inline distT="0" distB="0" distL="114300" distR="114300">
                      <wp:extent cx="2889250" cy="1625600"/>
                      <wp:effectExtent l="4445" t="4445" r="11430" b="8255"/>
                      <wp:docPr id="17" name="Холст 1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c:whole>
                            <wps:wsp>
                              <wps:cNvPr id="1" name="Овал 1"/>
                              <wps:cNvSpPr/>
                              <wps:spPr>
                                <a:xfrm>
                                  <a:off x="355606" y="148000"/>
                                  <a:ext cx="114302" cy="114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anchor="ctr" anchorCtr="0" upright="1"/>
                            </wps:wsp>
                            <wps:wsp>
                              <wps:cNvPr id="2" name="Овал 2"/>
                              <wps:cNvSpPr/>
                              <wps:spPr>
                                <a:xfrm>
                                  <a:off x="355606" y="728000"/>
                                  <a:ext cx="114302" cy="114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txbx>
                                <w:txbxContent>
                                  <w:p w14:paraId="275666D7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anchor="ctr" anchorCtr="0" upright="1"/>
                            </wps:wsp>
                            <wps:wsp>
                              <wps:cNvPr id="3" name="Овал 3"/>
                              <wps:cNvSpPr/>
                              <wps:spPr>
                                <a:xfrm>
                                  <a:off x="1416025" y="488900"/>
                                  <a:ext cx="590610" cy="590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txbx>
                                <w:txbxContent>
                                  <w:p w14:paraId="709C3FB2">
                                    <w:pPr>
                                      <w:jc w:val="center"/>
                                      <w:rPr>
                                        <w:b/>
                                        <w:sz w:val="40"/>
                                        <w:szCs w:val="40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40"/>
                                            <w:szCs w:val="40"/>
                                          </w:rPr>
                                          <m:t>f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anchor="b" anchorCtr="0" upright="1"/>
                            </wps:wsp>
                            <wps:wsp>
                              <wps:cNvPr id="4" name="Прямая со стрелкой 4"/>
                              <wps:cNvCnPr/>
                              <wps:spPr>
                                <a:xfrm>
                                  <a:off x="2006635" y="784200"/>
                                  <a:ext cx="673112" cy="0"/>
                                </a:xfrm>
                                <a:prstGeom prst="straightConnector1">
                                  <a:avLst/>
                                </a:prstGeom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arrow" w="med" len="med"/>
                                </a:ln>
                              </wps:spPr>
                              <wps:bodyPr/>
                            </wps:wsp>
                            <wps:wsp>
                              <wps:cNvPr id="5" name="Прямое соединение 5"/>
                              <wps:cNvSpPr/>
                              <wps:spPr>
                                <a:xfrm>
                                  <a:off x="469908" y="205100"/>
                                  <a:ext cx="946116" cy="579100"/>
                                </a:xfrm>
                                <a:prstGeom prst="line">
                                  <a:avLst/>
                                </a:prstGeom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7" name="Прямое соединение 7"/>
                              <wps:cNvSpPr/>
                              <wps:spPr>
                                <a:xfrm flipV="1">
                                  <a:off x="469908" y="784200"/>
                                  <a:ext cx="946116" cy="1000"/>
                                </a:xfrm>
                                <a:prstGeom prst="line">
                                  <a:avLst/>
                                </a:prstGeom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8" name="Текстовое поле 8"/>
                              <wps:cNvSpPr txBox="1"/>
                              <wps:spPr>
                                <a:xfrm>
                                  <a:off x="38101" y="38100"/>
                                  <a:ext cx="374606" cy="355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1B7B02D">
                                    <w:pPr>
                                      <w:jc w:val="center"/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</w:rPr>
                                      <w:t>x</w:t>
                                    </w:r>
                                    <w:r>
                                      <w:rPr>
                                        <w:b/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upright="1"/>
                            </wps:wsp>
                            <wps:wsp>
                              <wps:cNvPr id="9" name="Текстовое поле 9"/>
                              <wps:cNvSpPr txBox="1"/>
                              <wps:spPr>
                                <a:xfrm>
                                  <a:off x="38101" y="624500"/>
                                  <a:ext cx="374606" cy="355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E16E031">
                                    <w:pPr>
                                      <w:pStyle w:val="4"/>
                                      <w:spacing w:line="360" w:lineRule="auto"/>
                                      <w:jc w:val="center"/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  <w:t>x</w:t>
                                    </w:r>
                                    <w:r>
                                      <w:rPr>
                                        <w:b/>
                                        <w:sz w:val="28"/>
                                        <w:szCs w:val="28"/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upright="1"/>
                            </wps:wsp>
                            <wps:wsp>
                              <wps:cNvPr id="10" name="Текстовое поле 10"/>
                              <wps:cNvSpPr txBox="1"/>
                              <wps:spPr>
                                <a:xfrm>
                                  <a:off x="491108" y="38100"/>
                                  <a:ext cx="651911" cy="355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 id="5">
                                <w:txbxContent>
                                  <w:p w14:paraId="3134537D">
                                    <w:pPr>
                                      <w:pStyle w:val="4"/>
                                      <w:spacing w:line="360" w:lineRule="auto"/>
                                      <w:jc w:val="center"/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  <w:t>w</w:t>
                                    </w:r>
                                    <w:r>
                                      <w:rPr>
                                        <w:b/>
                                        <w:sz w:val="28"/>
                                        <w:szCs w:val="28"/>
                                        <w:vertAlign w:val="subscript"/>
                                      </w:rPr>
                                      <w:t>11</w:t>
                                    </w:r>
                                    <w:r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  <w:t>=3</w:t>
                                    </w:r>
                                  </w:p>
                                </w:txbxContent>
                              </wps:txbx>
                              <wps:bodyPr upright="1"/>
                            </wps:wsp>
                            <wps:wsp>
                              <wps:cNvPr id="11" name="Текстовое поле 11"/>
                              <wps:cNvSpPr txBox="1"/>
                              <wps:spPr>
                                <a:xfrm>
                                  <a:off x="497509" y="1219200"/>
                                  <a:ext cx="721712" cy="355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 id="6">
                                <w:txbxContent>
                                  <w:p w14:paraId="53B6AFB1">
                                    <w:pPr>
                                      <w:pStyle w:val="4"/>
                                      <w:spacing w:line="360" w:lineRule="auto"/>
                                      <w:jc w:val="center"/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  <w:t>w</w:t>
                                    </w:r>
                                    <w:r>
                                      <w:rPr>
                                        <w:b/>
                                        <w:sz w:val="28"/>
                                        <w:szCs w:val="28"/>
                                        <w:vertAlign w:val="subscript"/>
                                      </w:rPr>
                                      <w:t>31</w:t>
                                    </w:r>
                                    <w:r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  <w:t>=1</w:t>
                                    </w:r>
                                  </w:p>
                                </w:txbxContent>
                              </wps:txbx>
                              <wps:bodyPr upright="1"/>
                            </wps:wsp>
                            <wps:wsp>
                              <wps:cNvPr id="12" name="Текстовое поле 12"/>
                              <wps:cNvSpPr txBox="1"/>
                              <wps:spPr>
                                <a:xfrm>
                                  <a:off x="2446942" y="471800"/>
                                  <a:ext cx="374706" cy="355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 id="7">
                                <w:txbxContent>
                                  <w:p w14:paraId="7C8D0EE0">
                                    <w:pPr>
                                      <w:pStyle w:val="4"/>
                                      <w:spacing w:line="360" w:lineRule="auto"/>
                                      <w:jc w:val="center"/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  <w:t>y</w:t>
                                    </w:r>
                                  </w:p>
                                </w:txbxContent>
                              </wps:txbx>
                              <wps:bodyPr upright="1"/>
                            </wps:wsp>
                            <wps:wsp>
                              <wps:cNvPr id="13" name="Овал 13"/>
                              <wps:cNvSpPr/>
                              <wps:spPr>
                                <a:xfrm>
                                  <a:off x="355606" y="1318800"/>
                                  <a:ext cx="114302" cy="114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txbx>
                                <w:txbxContent>
                                  <w:p w14:paraId="4290229F">
                                    <w:pPr>
                                      <w:pStyle w:val="4"/>
                                      <w:spacing w:line="360" w:lineRule="auto"/>
                                      <w:ind w:firstLine="706"/>
                                      <w:jc w:val="center"/>
                                    </w:pPr>
                                    <w:r>
                                      <w:rPr>
                                        <w:sz w:val="28"/>
                                        <w:szCs w:val="28"/>
                                      </w:rPr>
                                      <w:t> </w:t>
                                    </w:r>
                                  </w:p>
                                </w:txbxContent>
                              </wps:txbx>
                              <wps:bodyPr anchor="ctr" anchorCtr="0" upright="1"/>
                            </wps:wsp>
                            <wps:wsp>
                              <wps:cNvPr id="14" name="Текстовое поле 14"/>
                              <wps:cNvSpPr txBox="1"/>
                              <wps:spPr>
                                <a:xfrm>
                                  <a:off x="38101" y="1218800"/>
                                  <a:ext cx="374606" cy="355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 id="9">
                                <w:txbxContent>
                                  <w:p w14:paraId="73D98B92">
                                    <w:pPr>
                                      <w:pStyle w:val="4"/>
                                      <w:spacing w:line="360" w:lineRule="auto"/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  <w:t>x</w:t>
                                    </w:r>
                                    <w:r>
                                      <w:rPr>
                                        <w:b/>
                                        <w:sz w:val="28"/>
                                        <w:szCs w:val="28"/>
                                        <w:vertAlign w:val="subscript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upright="1"/>
                            </wps:wsp>
                            <wps:wsp>
                              <wps:cNvPr id="15" name="Прямое соединение 15"/>
                              <wps:cNvSpPr/>
                              <wps:spPr>
                                <a:xfrm flipV="1">
                                  <a:off x="469908" y="784200"/>
                                  <a:ext cx="946116" cy="591800"/>
                                </a:xfrm>
                                <a:prstGeom prst="line">
                                  <a:avLst/>
                                </a:prstGeom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16" name="Текстовое поле 16"/>
                              <wps:cNvSpPr txBox="1"/>
                              <wps:spPr>
                                <a:xfrm>
                                  <a:off x="374606" y="521400"/>
                                  <a:ext cx="666812" cy="355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 id="10">
                                <w:txbxContent>
                                  <w:p w14:paraId="696CE983">
                                    <w:pPr>
                                      <w:pStyle w:val="4"/>
                                      <w:spacing w:line="360" w:lineRule="auto"/>
                                      <w:jc w:val="center"/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  <w:t>w</w:t>
                                    </w:r>
                                    <w:r>
                                      <w:rPr>
                                        <w:b/>
                                        <w:sz w:val="28"/>
                                        <w:szCs w:val="28"/>
                                        <w:vertAlign w:val="subscript"/>
                                      </w:rPr>
                                      <w:t>21</w:t>
                                    </w:r>
                                    <w:r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  <w:t>=2</w:t>
                                    </w:r>
                                  </w:p>
                                </w:txbxContent>
                              </wps:txbx>
                              <wps:bodyPr upright="1"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28pt;width:227.5pt;" coordsize="2889250,1625600" editas="canvas" o:gfxdata="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">
                      <o:lock v:ext="edit" aspectratio="f"/>
                      <v:rect id="_x0000_s1026" o:spid="_x0000_s1026" o:spt="1" style="position:absolute;left:0;top:0;height:1625600;width:2889250;" filled="f" stroked="t" coordsize="21600,21600" o:gfxdata="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">
                        <v:fill on="f" focussize="0,0"/>
                        <v:stroke color="#000000" joinstyle="miter"/>
                        <v:imagedata o:title=""/>
                        <o:lock v:ext="edit" aspectratio="t"/>
                      </v:rect>
                      <v:shape id="_x0000_s1026" o:spid="_x0000_s1026" o:spt="3" type="#_x0000_t3" style="position:absolute;left:355606;top:148000;height:114300;width:114301;v-text-anchor:middle;" fillcolor="#FFFFFF" filled="t" stroked="t" coordsize="21600,21600" o:gfxdata="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JPF78rWAAAABQEAAA8AAAAA&#10;AAAAAQAgAAAAIgAAAGRycy9kb3ducmV2LnhtbFBLAQIUABQAAAAIAIdO4kDc7wstFgIAAEgEAAAO&#10;AAAAAAAAAAEAIAAAACUBAABkcnMvZTJvRG9jLnhtbFBLBQYAAAAABgAGAFkBAACtBQAAAAA=&#10;">
                        <v:fill on="t" focussize="0,0"/>
                        <v:stroke weight="1.5pt" color="#000000" joinstyle="miter"/>
                        <v:imagedata o:title=""/>
                        <o:lock v:ext="edit" aspectratio="f"/>
                      </v:shape>
                      <v:shape id="_x0000_s1026" o:spid="_x0000_s1026" o:spt="3" type="#_x0000_t3" style="position:absolute;left:355606;top:728000;height:114300;width:114301;v-text-anchor:middle;" fillcolor="#FFFFFF" filled="t" stroked="t" coordsize="21600,21600" o:gfxdata="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Txe/K1gAAAAUB&#10;AAAPAAAAAAAAAAEAIAAAACIAAABkcnMvZG93bnJldi54bWxQSwECFAAUAAAACACHTuJAfNLSuh0C&#10;AABTBAAADgAAAAAAAAABACAAAAAlAQAAZHJzL2Uyb0RvYy54bWxQSwUGAAAAAAYABgBZAQAAtAUA&#10;AAAA&#10;">
                        <v:fill on="t" focussize="0,0"/>
                        <v:stroke weight="1.5pt" color="#000000" joinstyle="miter"/>
                        <v:imagedata o:title=""/>
                        <o:lock v:ext="edit" aspectratio="f"/>
                        <v:textbox>
                          <w:txbxContent>
                            <w:p w14:paraId="275666D7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_x0000_s1026" o:spid="_x0000_s1026" o:spt="3" type="#_x0000_t3" style="position:absolute;left:1416024;top:488900;height:590600;width:590610;v-text-anchor:bottom;" fillcolor="#FFFFFF" filled="t" stroked="t" coordsize="21600,21600" o:gfxdata="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P7P1CnTAAAABQEAAA8A&#10;AAAAAAAAAQAgAAAAIgAAAGRycy9kb3ducmV2LnhtbFBLAQIUABQAAAAIAIdO4kCeTmn8HAIAAFIE&#10;AAAOAAAAAAAAAAEAIAAAACIBAABkcnMvZTJvRG9jLnhtbFBLBQYAAAAABgAGAFkBAACwBQAAAAA=&#10;">
                        <v:fill on="t" focussize="0,0"/>
                        <v:stroke weight="1.5pt" color="#000000" joinstyle="miter"/>
                        <v:imagedata o:title=""/>
                        <o:lock v:ext="edit" aspectratio="f"/>
                        <v:textbox>
                          <w:txbxContent>
                            <w:p w14:paraId="709C3FB2">
                              <w:pPr>
                                <w:jc w:val="center"/>
                                <w:rPr>
                                  <w:b/>
                                  <w:sz w:val="40"/>
                                  <w:szCs w:val="40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40"/>
                                      <w:szCs w:val="40"/>
                                    </w:rPr>
                                    <m:t>f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_x0000_s1026" o:spid="_x0000_s1026" o:spt="32" type="#_x0000_t32" style="position:absolute;left:2006634;top:784200;height:0;width:673111;" filled="f" stroked="t" coordsize="21600,21600" o:gfxdata="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kVaYY0wAAAAUB&#10;AAAPAAAAAAAAAAEAIAAAACIAAABkcnMvZG93bnJldi54bWxQSwECFAAUAAAACACHTuJABf2RRiAC&#10;AAAPBAAADgAAAAAAAAABACAAAAAiAQAAZHJzL2Uyb0RvYy54bWxQSwUGAAAAAAYABgBZAQAAtAUA&#10;AAAA&#10;">
                        <v:fill on="f" focussize="0,0"/>
                        <v:stroke weight="1pt" color="#000000" joinstyle="miter" endarrow="open"/>
                        <v:imagedata o:title=""/>
                        <o:lock v:ext="edit" aspectratio="f"/>
                      </v:shape>
                      <v:line id="_x0000_s1026" o:spid="_x0000_s1026" o:spt="20" style="position:absolute;left:469908;top:205100;height:579100;width:946116;" filled="f" stroked="t" coordsize="21600,21600" o:gfxdata="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HMxsj7WAAAABQEAAA8AAAAA&#10;AAAAAQAgAAAAIgAAAGRycy9kb3ducmV2LnhtbFBLAQIUABQAAAAIAIdO4kAoB6urFgIAAA8EAAAO&#10;AAAAAAAAAAEAIAAAACUBAABkcnMvZTJvRG9jLnhtbFBLBQYAAAAABgAGAFkBAACtBQAAAAA=&#10;">
                        <v:fill on="f" focussize="0,0"/>
                        <v:stroke weight="1pt" color="#000000" joinstyle="miter"/>
                        <v:imagedata o:title=""/>
                        <o:lock v:ext="edit" aspectratio="f"/>
                      </v:line>
                      <v:line id="_x0000_s1026" o:spid="_x0000_s1026" o:spt="20" style="position:absolute;left:469908;top:784200;flip:y;height:1000;width:946116;" filled="f" stroked="t" coordsize="21600,21600" o:gfxdata="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NCIQDXUAAAABQEAAA8A&#10;AAAAAAAAAQAgAAAAIgAAAGRycy9kb3ducmV2LnhtbFBLAQIUABQAAAAIAIdO4kAb5SrEGwIAABcE&#10;AAAOAAAAAAAAAAEAIAAAACMBAABkcnMvZTJvRG9jLnhtbFBLBQYAAAAABgAGAFkBAACwBQAAAAA=&#10;">
                        <v:fill on="f" focussize="0,0"/>
                        <v:stroke weight="1pt" color="#000000" joinstyle="miter"/>
                        <v:imagedata o:title=""/>
                        <o:lock v:ext="edit" aspectratio="f"/>
                      </v:line>
                      <v:shape id="_x0000_s1026" o:spid="_x0000_s1026" o:spt="202" type="#_x0000_t202" style="position:absolute;left:38100;top:38100;height:355600;width:374606;" filled="f" stroked="f" coordsize="21600,21600" o:gfxdata="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T0FNy1gAAAAUBAAAPAAAAAAAAAAEAIAAAACIAAABkcnMvZG93&#10;bnJldi54bWxQSwECFAAUAAAACACHTuJAMMD838kBAABwAwAADgAAAAAAAAABACAAAAAlAQAAZHJz&#10;L2Uyb0RvYy54bWxQSwUGAAAAAAYABgBZAQAAYAUAAAAA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21B7B02D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x</w:t>
                              </w:r>
                              <w:r>
                                <w:rPr>
                                  <w:b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38100;top:624500;height:355600;width:374606;" filled="f" stroked="f" coordsize="21600,21600" o:gfxdata="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E9BTctYAAAAFAQAADwAAAAAAAAABACAAAAAiAAAAZHJz&#10;L2Rvd25yZXYueG1sUEsBAhQAFAAAAAgAh07iQDCkQCfNAQAAcQMAAA4AAAAAAAAAAQAgAAAAJQEA&#10;AGRycy9lMm9Eb2MueG1sUEsFBgAAAAAGAAYAWQEAAGQFAAAAAA==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3E16E031">
                              <w:pPr>
                                <w:pStyle w:val="4"/>
                                <w:spacing w:line="360" w:lineRule="auto"/>
                                <w:jc w:val="center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>x</w:t>
                              </w:r>
                              <w:r>
                                <w:rPr>
                                  <w:b/>
                                  <w:sz w:val="28"/>
                                  <w:szCs w:val="28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491108;top:38100;height:355600;width:651911;" filled="f" stroked="f" coordsize="21600,21600" o:gfxdata="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BPQU3LWAAAABQEAAA8AAAAAAAAAAQAgAAAAIgAAAGRycy9k&#10;b3ducmV2LnhtbFBLAQIUABQAAAAIAIdO4kCo3uOoywEAAHMDAAAOAAAAAAAAAAEAIAAAACUBAABk&#10;cnMvZTJvRG9jLnhtbFBLBQYAAAAABgAGAFkBAABiBQAAAAA=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3134537D">
                              <w:pPr>
                                <w:pStyle w:val="4"/>
                                <w:spacing w:line="360" w:lineRule="auto"/>
                                <w:jc w:val="center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>w</w:t>
                              </w:r>
                              <w:r>
                                <w:rPr>
                                  <w:b/>
                                  <w:sz w:val="28"/>
                                  <w:szCs w:val="28"/>
                                  <w:vertAlign w:val="subscript"/>
                                </w:rPr>
                                <w:t>11</w:t>
                              </w: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>=3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497508;top:1219200;height:355600;width:721712;" filled="f" stroked="f" coordsize="21600,21600" o:gfxdata="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E9BTctYAAAAFAQAADwAAAAAAAAABACAAAAAiAAAA&#10;ZHJzL2Rvd25yZXYueG1sUEsBAhQAFAAAAAgAh07iQNi9HnDQAQAAdQMAAA4AAAAAAAAAAQAgAAAA&#10;JQEAAGRycy9lMm9Eb2MueG1sUEsFBgAAAAAGAAYAWQEAAGcFAAAAAA==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53B6AFB1">
                              <w:pPr>
                                <w:pStyle w:val="4"/>
                                <w:spacing w:line="360" w:lineRule="auto"/>
                                <w:jc w:val="center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>w</w:t>
                              </w:r>
                              <w:r>
                                <w:rPr>
                                  <w:b/>
                                  <w:sz w:val="28"/>
                                  <w:szCs w:val="28"/>
                                  <w:vertAlign w:val="subscript"/>
                                </w:rPr>
                                <w:t>31</w:t>
                              </w: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>=1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2446942;top:471800;height:355600;width:374706;" filled="f" stroked="f" coordsize="21600,21600" o:gfxdata="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E9BTctYAAAAFAQAADwAAAAAAAAABACAAAAAiAAAA&#10;ZHJzL2Rvd25yZXYueG1sUEsBAhQAFAAAAAgAh07iQIcC3MDQAQAAdQMAAA4AAAAAAAAAAQAgAAAA&#10;JQEAAGRycy9lMm9Eb2MueG1sUEsFBgAAAAAGAAYAWQEAAGcFAAAAAA==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7C8D0EE0">
                              <w:pPr>
                                <w:pStyle w:val="4"/>
                                <w:spacing w:line="360" w:lineRule="auto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>y</w:t>
                              </w:r>
                            </w:p>
                          </w:txbxContent>
                        </v:textbox>
                      </v:shape>
                      <v:shape id="_x0000_s1026" o:spid="_x0000_s1026" o:spt="3" type="#_x0000_t3" style="position:absolute;left:355606;top:1318800;height:114300;width:114301;v-text-anchor:middle;" fillcolor="#FFFFFF" filled="t" stroked="t" coordsize="21600,21600" o:gfxdata="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Txe/K1gAAAAUB&#10;AAAPAAAAAAAAAAEAIAAAACIAAABkcnMvZG93bnJldi54bWxQSwECFAAUAAAACACHTuJAocgAjR0C&#10;AABWBAAADgAAAAAAAAABACAAAAAlAQAAZHJzL2Uyb0RvYy54bWxQSwUGAAAAAAYABgBZAQAAtAUA&#10;AAAA&#10;">
                        <v:fill on="t" focussize="0,0"/>
                        <v:stroke weight="1.5pt" color="#000000" joinstyle="miter"/>
                        <v:imagedata o:title=""/>
                        <o:lock v:ext="edit" aspectratio="f"/>
                        <v:textbox>
                          <w:txbxContent>
                            <w:p w14:paraId="4290229F">
                              <w:pPr>
                                <w:pStyle w:val="4"/>
                                <w:spacing w:line="360" w:lineRule="auto"/>
                                <w:ind w:firstLine="706"/>
                                <w:jc w:val="center"/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38100;top:1218800;height:355600;width:374606;" filled="f" stroked="f" coordsize="21600,21600" o:gfxdata="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BPQU3LWAAAABQEAAA8AAAAAAAAAAQAgAAAAIgAAAGRy&#10;cy9kb3ducmV2LnhtbFBLAQIUABQAAAAIAIdO4kAAHif5zgEAAHQDAAAOAAAAAAAAAAEAIAAAACUB&#10;AABkcnMvZTJvRG9jLnhtbFBLBQYAAAAABgAGAFkBAABlBQAAAAA=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73D98B92">
                              <w:pPr>
                                <w:pStyle w:val="4"/>
                                <w:spacing w:line="360" w:lineRule="auto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>x</w:t>
                              </w:r>
                              <w:r>
                                <w:rPr>
                                  <w:b/>
                                  <w:sz w:val="28"/>
                                  <w:szCs w:val="28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line id="_x0000_s1026" o:spid="_x0000_s1026" o:spt="20" style="position:absolute;left:469908;top:784200;flip:y;height:591800;width:946116;" filled="f" stroked="t" coordsize="21600,21600" o:gfxdata="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QiEA11AAAAAUB&#10;AAAPAAAAAAAAAAEAIAAAACIAAABkcnMvZG93bnJldi54bWxQSwECFAAUAAAACACHTuJAZt/eTR8C&#10;AAAbBAAADgAAAAAAAAABACAAAAAjAQAAZHJzL2Uyb0RvYy54bWxQSwUGAAAAAAYABgBZAQAAtAUA&#10;AAAA&#10;">
                        <v:fill on="f" focussize="0,0"/>
                        <v:stroke weight="1pt" color="#000000" joinstyle="miter"/>
                        <v:imagedata o:title=""/>
                        <o:lock v:ext="edit" aspectratio="f"/>
                      </v:line>
                      <v:shape id="_x0000_s1026" o:spid="_x0000_s1026" o:spt="202" type="#_x0000_t202" style="position:absolute;left:374606;top:521400;height:355600;width:666811;" filled="f" stroked="f" coordsize="21600,21600" o:gfxdata="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BPQU3LWAAAABQEAAA8AAAAAAAAAAQAgAAAAIgAAAGRy&#10;cy9kb3ducmV2LnhtbFBLAQIUABQAAAAIAIdO4kD6DLWpzgEAAHQDAAAOAAAAAAAAAAEAIAAAACUB&#10;AABkcnMvZTJvRG9jLnhtbFBLBQYAAAAABgAGAFkBAABlBQAAAAA=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696CE983">
                              <w:pPr>
                                <w:pStyle w:val="4"/>
                                <w:spacing w:line="360" w:lineRule="auto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>w</w:t>
                              </w:r>
                              <w:r>
                                <w:rPr>
                                  <w:b/>
                                  <w:sz w:val="28"/>
                                  <w:szCs w:val="28"/>
                                  <w:vertAlign w:val="subscript"/>
                                </w:rPr>
                                <w:t>21</w:t>
                              </w: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>=2</w:t>
                              </w:r>
                            </w:p>
                          </w:txbxContent>
                        </v:textbox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eastAsia="Calibri"/>
                <w:sz w:val="18"/>
                <w:szCs w:val="18"/>
                <w:lang w:val="ru-RU" w:eastAsia="ru-RU"/>
              </w:rPr>
              <mc:AlternateContent>
                <mc:Choice Requires="wpc">
                  <w:drawing>
                    <wp:inline distT="0" distB="0" distL="114300" distR="114300">
                      <wp:extent cx="2386330" cy="1623060"/>
                      <wp:effectExtent l="4445" t="4445" r="9525" b="10795"/>
                      <wp:docPr id="29" name="Холст 2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c:whole>
                            <wps:wsp>
                              <wps:cNvPr id="18" name="Прямая со стрелкой 18"/>
                              <wps:cNvCnPr/>
                              <wps:spPr>
                                <a:xfrm>
                                  <a:off x="112301" y="1238704"/>
                                  <a:ext cx="2120927" cy="0"/>
                                </a:xfrm>
                                <a:prstGeom prst="straightConnector1">
                                  <a:avLst/>
                                </a:prstGeom>
                                <a:ln w="1905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arrow" w="med" len="med"/>
                                </a:ln>
                              </wps:spPr>
                              <wps:bodyPr/>
                            </wps:wsp>
                            <wps:wsp>
                              <wps:cNvPr id="19" name="Прямая со стрелкой 19"/>
                              <wps:cNvCnPr/>
                              <wps:spPr>
                                <a:xfrm flipV="1">
                                  <a:off x="940012" y="95239"/>
                                  <a:ext cx="0" cy="1323538"/>
                                </a:xfrm>
                                <a:prstGeom prst="straightConnector1">
                                  <a:avLst/>
                                </a:prstGeom>
                                <a:ln w="1905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arrow" w="med" len="med"/>
                                </a:ln>
                              </wps:spPr>
                              <wps:bodyPr/>
                            </wps:wsp>
                            <wps:wsp>
                              <wps:cNvPr id="20" name="Прямое соединение 20"/>
                              <wps:cNvSpPr/>
                              <wps:spPr>
                                <a:xfrm>
                                  <a:off x="197102" y="1238704"/>
                                  <a:ext cx="1191615" cy="0"/>
                                </a:xfrm>
                                <a:prstGeom prst="line">
                                  <a:avLst/>
                                </a:prstGeom>
                                <a:ln w="28575" cap="flat" cmpd="sng">
                                  <a:solidFill>
                                    <a:srgbClr val="FF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21" name="Прямое соединение 21"/>
                              <wps:cNvSpPr/>
                              <wps:spPr>
                                <a:xfrm flipV="1">
                                  <a:off x="1371817" y="419270"/>
                                  <a:ext cx="0" cy="819433"/>
                                </a:xfrm>
                                <a:prstGeom prst="line">
                                  <a:avLst/>
                                </a:prstGeom>
                                <a:ln w="28575" cap="flat" cmpd="sng">
                                  <a:solidFill>
                                    <a:srgbClr val="FF0000"/>
                                  </a:solidFill>
                                  <a:prstDash val="sysDot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22" name="Прямая со стрелкой 22"/>
                              <wps:cNvCnPr/>
                              <wps:spPr>
                                <a:xfrm>
                                  <a:off x="112301" y="419270"/>
                                  <a:ext cx="2120927" cy="2201"/>
                                </a:xfrm>
                                <a:prstGeom prst="straightConnector1">
                                  <a:avLst/>
                                </a:prstGeom>
                                <a:ln w="19050" cap="flat" cmpd="sng">
                                  <a:solidFill>
                                    <a:srgbClr val="000000"/>
                                  </a:solidFill>
                                  <a:prstDash val="sysDot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23" name="Прямое соединение 23"/>
                              <wps:cNvSpPr/>
                              <wps:spPr>
                                <a:xfrm>
                                  <a:off x="1371817" y="421471"/>
                                  <a:ext cx="734409" cy="0"/>
                                </a:xfrm>
                                <a:prstGeom prst="line">
                                  <a:avLst/>
                                </a:prstGeom>
                                <a:ln w="28575" cap="flat" cmpd="sng">
                                  <a:solidFill>
                                    <a:srgbClr val="FF0000"/>
                                  </a:solidFill>
                                  <a:prstDash val="solid"/>
                                  <a:miter/>
                                  <a:headEnd type="oval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24" name="Текстовое поле 24"/>
                              <wps:cNvSpPr txBox="1"/>
                              <wps:spPr>
                                <a:xfrm>
                                  <a:off x="476806" y="19008"/>
                                  <a:ext cx="437806" cy="28961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3C427CC">
                                    <w:pPr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</w:rPr>
                                      <w:t>f(s)</w:t>
                                    </w:r>
                                  </w:p>
                                </w:txbxContent>
                              </wps:txbx>
                              <wps:bodyPr upright="1"/>
                            </wps:wsp>
                            <wps:wsp>
                              <wps:cNvPr id="25" name="Текстовое поле 25"/>
                              <wps:cNvSpPr txBox="1"/>
                              <wps:spPr>
                                <a:xfrm>
                                  <a:off x="2023725" y="1228199"/>
                                  <a:ext cx="262303" cy="27731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A89FB3F">
                                    <w:pPr>
                                      <w:pStyle w:val="4"/>
                                      <w:spacing w:line="360" w:lineRule="auto"/>
                                      <w:jc w:val="both"/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upright="1"/>
                            </wps:wsp>
                            <wps:wsp>
                              <wps:cNvPr id="26" name="Текстовое поле 26"/>
                              <wps:cNvSpPr txBox="1"/>
                              <wps:spPr>
                                <a:xfrm>
                                  <a:off x="1213115" y="1221897"/>
                                  <a:ext cx="262303" cy="3281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 id="13">
                                <w:txbxContent>
                                  <w:p w14:paraId="357EE452">
                                    <w:pPr>
                                      <w:pStyle w:val="4"/>
                                      <w:spacing w:line="360" w:lineRule="auto"/>
                                      <w:jc w:val="both"/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  <w:t>p</w:t>
                                    </w:r>
                                  </w:p>
                                </w:txbxContent>
                              </wps:txbx>
                              <wps:bodyPr upright="1"/>
                            </wps:wsp>
                            <wps:wsp>
                              <wps:cNvPr id="27" name="Текстовое поле 27"/>
                              <wps:cNvSpPr txBox="1"/>
                              <wps:spPr>
                                <a:xfrm>
                                  <a:off x="683809" y="1253610"/>
                                  <a:ext cx="262303" cy="27701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 id="14">
                                <w:txbxContent>
                                  <w:p w14:paraId="76D88AE7">
                                    <w:pPr>
                                      <w:pStyle w:val="4"/>
                                      <w:spacing w:line="360" w:lineRule="auto"/>
                                      <w:jc w:val="both"/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upright="1"/>
                            </wps:wsp>
                            <wps:wsp>
                              <wps:cNvPr id="28" name="Текстовое поле 28"/>
                              <wps:cNvSpPr txBox="1"/>
                              <wps:spPr>
                                <a:xfrm>
                                  <a:off x="683809" y="419270"/>
                                  <a:ext cx="262303" cy="27691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 id="15">
                                <w:txbxContent>
                                  <w:p w14:paraId="2EF7CB2F">
                                    <w:pPr>
                                      <w:pStyle w:val="4"/>
                                      <w:spacing w:line="360" w:lineRule="auto"/>
                                      <w:jc w:val="both"/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upright="1"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27.8pt;width:187.9pt;" coordsize="2386330,1623060" editas="canvas" o:gfxdata="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">
                      <o:lock v:ext="edit" aspectratio="f"/>
                      <v:rect id="_x0000_s1026" o:spid="_x0000_s1026" o:spt="1" style="position:absolute;left:0;top:0;height:1623060;width:2386330;" filled="f" stroked="t" coordsize="21600,21600" o:gfxdata="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Bky2WtUAAAAFAQAA&#10;DwAAAAAAAAABACAAAAAiAAAAZHJzL2Rvd25yZXYueG1sUEsBAhQAFAAAAAgAh07iQElzHEOPBAAA&#10;fBgAAA4AAAAAAAAAAQAgAAAAJAEAAGRycy9lMm9Eb2MueG1sUEsFBgAAAAAGAAYAWQEAACUIAAAA&#10;AA==&#10;">
                        <v:fill on="f" focussize="0,0"/>
                        <v:stroke color="#000000" joinstyle="miter"/>
                        <v:imagedata o:title=""/>
                        <o:lock v:ext="edit" aspectratio="t"/>
                      </v:rect>
                      <v:shape id="_x0000_s1026" o:spid="_x0000_s1026" o:spt="32" type="#_x0000_t32" style="position:absolute;left:112301;top:1238703;height:0;width:2120926;" filled="f" stroked="t" coordsize="21600,21600" o:gfxdata="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jx6QQ1AAA&#10;AAUBAAAPAAAAAAAAAAEAIAAAACIAAABkcnMvZG93bnJldi54bWxQSwECFAAUAAAACACHTuJAN1VV&#10;pyICAAASBAAADgAAAAAAAAABACAAAAAjAQAAZHJzL2Uyb0RvYy54bWxQSwUGAAAAAAYABgBZAQAA&#10;twUAAAAA&#10;">
                        <v:fill on="f" focussize="0,0"/>
                        <v:stroke weight="1.5pt" color="#000000" joinstyle="miter" endarrow="open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940011;top:95238;flip:y;height:1323538;width:0;" filled="f" stroked="t" coordsize="21600,21600" o:gfxdata="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B&#10;oVYw1gAAAAUBAAAPAAAAAAAAAAEAIAAAACIAAABkcnMvZG93bnJldi54bWxQSwECFAAUAAAACACH&#10;TuJAF5hDriYCAAAaBAAADgAAAAAAAAABACAAAAAlAQAAZHJzL2Uyb0RvYy54bWxQSwUGAAAAAAYA&#10;BgBZAQAAvQUAAAAA&#10;">
                        <v:fill on="f" focussize="0,0"/>
                        <v:stroke weight="1.5pt" color="#000000" joinstyle="miter" endarrow="open"/>
                        <v:imagedata o:title=""/>
                        <o:lock v:ext="edit" aspectratio="f"/>
                      </v:shape>
                      <v:line id="_x0000_s1026" o:spid="_x0000_s1026" o:spt="20" style="position:absolute;left:197102;top:1238703;height:0;width:1191614;" filled="f" stroked="t" coordsize="21600,21600" o:gfxdata="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DeUjb9cAAAAFAQAADwAA&#10;AAAAAAABACAAAAAiAAAAZHJzL2Rvd25yZXYueG1sUEsBAhQAFAAAAAgAh07iQD+XUGsXAgAADgQA&#10;AA4AAAAAAAAAAQAgAAAAJgEAAGRycy9lMm9Eb2MueG1sUEsFBgAAAAAGAAYAWQEAAK8FAAAAAA==&#10;">
                        <v:fill on="f" focussize="0,0"/>
                        <v:stroke weight="2.25pt" color="#FF0000" joinstyle="miter"/>
                        <v:imagedata o:title=""/>
                        <o:lock v:ext="edit" aspectratio="f"/>
                      </v:line>
                      <v:line id="_x0000_s1026" o:spid="_x0000_s1026" o:spt="20" style="position:absolute;left:1371817;top:419270;flip:y;height:819433;width:0;" filled="f" stroked="t" coordsize="21600,21600" o:gfxdata="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7FnK51QAA&#10;AAUBAAAPAAAAAAAAAAEAIAAAACIAAABkcnMvZG93bnJldi54bWxQSwECFAAUAAAACACHTuJA+ZBc&#10;/iECAAAYBAAADgAAAAAAAAABACAAAAAkAQAAZHJzL2Uyb0RvYy54bWxQSwUGAAAAAAYABgBZAQAA&#10;twUAAAAA&#10;">
                        <v:fill on="f" focussize="0,0"/>
                        <v:stroke weight="2.25pt" color="#FF0000" joinstyle="miter" dashstyle="1 1"/>
                        <v:imagedata o:title=""/>
                        <o:lock v:ext="edit" aspectratio="f"/>
                      </v:line>
                      <v:shape id="_x0000_s1026" o:spid="_x0000_s1026" o:spt="32" type="#_x0000_t32" style="position:absolute;left:112301;top:419270;height:2200;width:2120926;" filled="f" stroked="t" coordsize="21600,21600" o:gfxdata="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0/Thr1QAAAAUB&#10;AAAPAAAAAAAAAAEAIAAAACIAAABkcnMvZG93bnJldi54bWxQSwECFAAUAAAACACHTuJAMPFuTR4C&#10;AAAUBAAADgAAAAAAAAABACAAAAAkAQAAZHJzL2Uyb0RvYy54bWxQSwUGAAAAAAYABgBZAQAAtAUA&#10;AAAA&#10;">
                        <v:fill on="f" focussize="0,0"/>
                        <v:stroke weight="1.5pt" color="#000000" joinstyle="miter" dashstyle="1 1"/>
                        <v:imagedata o:title=""/>
                        <o:lock v:ext="edit" aspectratio="f"/>
                      </v:shape>
                      <v:line id="_x0000_s1026" o:spid="_x0000_s1026" o:spt="20" style="position:absolute;left:1371817;top:421471;height:0;width:734409;" filled="f" stroked="t" coordsize="21600,21600" o:gfxdata="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dKGYEtQAAAAFAQAA&#10;DwAAAAAAAAABACAAAAAiAAAAZHJzL2Rvd25yZXYueG1sUEsBAhQAFAAAAAgAh07iQO5pzCwdAgAA&#10;DQQAAA4AAAAAAAAAAQAgAAAAIwEAAGRycy9lMm9Eb2MueG1sUEsFBgAAAAAGAAYAWQEAALIFAAAA&#10;AA==&#10;">
                        <v:fill on="f" focussize="0,0"/>
                        <v:stroke weight="2.25pt" color="#FF0000" joinstyle="miter" startarrow="oval"/>
                        <v:imagedata o:title=""/>
                        <o:lock v:ext="edit" aspectratio="f"/>
                      </v:line>
                      <v:shape id="_x0000_s1026" o:spid="_x0000_s1026" o:spt="202" type="#_x0000_t202" style="position:absolute;left:476805;top:19007;height:289617;width:437805;" filled="f" stroked="f" coordsize="21600,21600" o:gfxdata="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FIv8d1wAAAAUBAAAPAAAAAAAAAAEAIAAAACIAAABk&#10;cnMvZG93bnJldi54bWxQSwECFAAUAAAACACHTuJAHW7Qvc4BAABzAwAADgAAAAAAAAABACAAAAAm&#10;AQAAZHJzL2Uyb0RvYy54bWxQSwUGAAAAAAYABgBZAQAAZgUAAAAA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53C427CC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f(s)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2023725;top:1228199;height:277312;width:262303;" filled="f" stroked="f" coordsize="21600,21600" o:gfxdata="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AUi/x3XAAAABQEAAA8AAAAAAAAAAQAgAAAAIgAA&#10;AGRycy9kb3ducmV2LnhtbFBLAQIUABQAAAAIAIdO4kCYo20u0AEAAHYDAAAOAAAAAAAAAAEAIAAA&#10;ACYBAABkcnMvZTJvRG9jLnhtbFBLBQYAAAAABgAGAFkBAABoBQAAAAA=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1A89FB3F">
                              <w:pPr>
                                <w:pStyle w:val="4"/>
                                <w:spacing w:line="360" w:lineRule="auto"/>
                                <w:jc w:val="both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>s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1213115;top:1221896;height:328133;width:262303;" filled="f" stroked="f" coordsize="21600,21600" o:gfxdata="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AUi/x3XAAAABQEAAA8AAAAAAAAAAQAgAAAAIgAA&#10;AGRycy9kb3ducmV2LnhtbFBLAQIUABQAAAAIAIdO4kC5RV120AEAAHYDAAAOAAAAAAAAAAEAIAAA&#10;ACYBAABkcnMvZTJvRG9jLnhtbFBLBQYAAAAABgAGAFkBAABoBQAAAAA=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357EE452">
                              <w:pPr>
                                <w:pStyle w:val="4"/>
                                <w:spacing w:line="360" w:lineRule="auto"/>
                                <w:jc w:val="both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>p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683808;top:1253609;height:277012;width:262303;" filled="f" stroked="f" coordsize="21600,21600" o:gfxdata="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AUi/x3XAAAABQEAAA8AAAAAAAAAAQAgAAAAIgAA&#10;AGRycy9kb3ducmV2LnhtbFBLAQIUABQAAAAIAIdO4kBFrQ1S0AEAAHUDAAAOAAAAAAAAAAEAIAAA&#10;ACYBAABkcnMvZTJvRG9jLnhtbFBLBQYAAAAABgAGAFkBAABoBQAAAAA=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76D88AE7">
                              <w:pPr>
                                <w:pStyle w:val="4"/>
                                <w:spacing w:line="360" w:lineRule="auto"/>
                                <w:jc w:val="both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683808;top:419270;height:276912;width:262303;" filled="f" stroked="f" coordsize="21600,21600" o:gfxdata="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AUi/x3XAAAABQEAAA8AAAAAAAAAAQAgAAAAIgAA&#10;AGRycy9kb3ducmV2LnhtbFBLAQIUABQAAAAIAIdO4kCeuDzR0AEAAHQDAAAOAAAAAAAAAAEAIAAA&#10;ACYBAABkcnMvZTJvRG9jLnhtbFBLBQYAAAAABgAGAFkBAABoBQAAAAA=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2EF7CB2F">
                              <w:pPr>
                                <w:pStyle w:val="4"/>
                                <w:spacing w:line="360" w:lineRule="auto"/>
                                <w:jc w:val="both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20FB59D6">
            <w:pPr>
              <w:jc w:val="both"/>
              <w:rPr>
                <w:rFonts w:hint="default" w:eastAsia="Calibri"/>
                <w:sz w:val="18"/>
                <w:szCs w:val="18"/>
                <w:lang w:val="ru-RU" w:eastAsia="en-US"/>
              </w:rPr>
            </w:pPr>
            <w:r>
              <w:rPr>
                <w:rFonts w:eastAsia="Calibri"/>
                <w:sz w:val="18"/>
                <w:szCs w:val="18"/>
                <w:lang w:val="ru-RU" w:eastAsia="en-US"/>
              </w:rPr>
              <w:t xml:space="preserve">На вход этой нейронной сети поступил объект </w:t>
            </w:r>
            <w:r>
              <w:rPr>
                <w:rFonts w:eastAsia="Calibri"/>
                <w:b/>
                <w:sz w:val="18"/>
                <w:szCs w:val="18"/>
                <w:lang w:val="ru-RU" w:eastAsia="en-US"/>
              </w:rPr>
              <w:t>(2, 3, 3)</w:t>
            </w:r>
            <w:r>
              <w:rPr>
                <w:rFonts w:eastAsia="Calibri"/>
                <w:sz w:val="18"/>
                <w:szCs w:val="18"/>
                <w:lang w:val="ru-RU" w:eastAsia="en-US"/>
              </w:rPr>
              <w:t xml:space="preserve">. Найдите выход </w:t>
            </w:r>
            <m:oMath>
              <m:r>
                <m:rPr>
                  <m:sty m:val="bi"/>
                </m:rPr>
                <w:rPr>
                  <w:rFonts w:ascii="Cambria Math" w:hAnsi="Cambria Math" w:eastAsia="Calibri"/>
                  <w:sz w:val="18"/>
                  <w:szCs w:val="18"/>
                  <w:lang w:eastAsia="en-US"/>
                </w:rPr>
                <m:t>y</m:t>
              </m:r>
            </m:oMath>
            <w:r>
              <w:rPr>
                <w:sz w:val="18"/>
                <w:szCs w:val="18"/>
                <w:lang w:val="ru-RU" w:eastAsia="en-US"/>
              </w:rPr>
              <w:t>.</w:t>
            </w:r>
            <w:r>
              <w:rPr>
                <w:rFonts w:hint="default"/>
                <w:sz w:val="18"/>
                <w:szCs w:val="18"/>
                <w:lang w:val="ru-RU" w:eastAsia="en-US"/>
              </w:rPr>
              <w:t xml:space="preserve"> В ответе запишите значение. Приведите ход решения.</w:t>
            </w:r>
          </w:p>
        </w:tc>
        <w:tc>
          <w:tcPr>
            <w:tcW w:w="2308" w:type="dxa"/>
          </w:tcPr>
          <w:p w14:paraId="6788D9BD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1</w:t>
            </w:r>
          </w:p>
          <w:p w14:paraId="7726FE61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 xml:space="preserve">(2*3 + 3*2 + 1*3) = 15 </w:t>
            </w:r>
            <w:r>
              <w:rPr>
                <w:rFonts w:hint="default"/>
                <w:sz w:val="18"/>
                <w:szCs w:val="18"/>
                <w:lang w:val="en-US"/>
              </w:rPr>
              <w:t>&gt; 10</w:t>
            </w:r>
          </w:p>
        </w:tc>
      </w:tr>
      <w:tr w14:paraId="4ED50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3" w:hRule="atLeast"/>
        </w:trPr>
        <w:tc>
          <w:tcPr>
            <w:tcW w:w="945" w:type="dxa"/>
          </w:tcPr>
          <w:p w14:paraId="359C8A0A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31</w:t>
            </w:r>
          </w:p>
        </w:tc>
        <w:tc>
          <w:tcPr>
            <w:tcW w:w="6356" w:type="dxa"/>
            <w:vAlign w:val="top"/>
          </w:tcPr>
          <w:p w14:paraId="3EF902C0">
            <w:pPr>
              <w:spacing w:after="160"/>
              <w:contextualSpacing/>
              <w:jc w:val="both"/>
              <w:rPr>
                <w:sz w:val="18"/>
                <w:szCs w:val="18"/>
                <w:lang w:val="ru-RU" w:eastAsia="en-US"/>
              </w:rPr>
            </w:pPr>
            <w:r>
              <w:rPr>
                <w:sz w:val="18"/>
                <w:szCs w:val="18"/>
                <w:lang w:val="ru-RU" w:eastAsia="en-US"/>
              </w:rPr>
              <w:t xml:space="preserve">При построении решающих деревьев важным является оценка критерия ветвления. Пусть имеется два класса. Для решения задачи классификации строят дерево принятия решений. В результате разделения данных в узел попало 5 объектов первого класса и 5 объектов второго класса. </w:t>
            </w:r>
          </w:p>
          <w:p w14:paraId="599AC48C">
            <w:pPr>
              <w:jc w:val="both"/>
              <w:rPr>
                <w:sz w:val="18"/>
                <w:szCs w:val="18"/>
                <w:lang w:val="ru-RU" w:eastAsia="en-US"/>
              </w:rPr>
            </w:pPr>
            <w:r>
              <w:rPr>
                <w:sz w:val="18"/>
                <w:szCs w:val="18"/>
                <w:lang w:val="ru-RU" w:eastAsia="en-US"/>
              </w:rPr>
              <w:t>Рассчитайте коэффициент Джини для данного узла:</w:t>
            </w:r>
          </w:p>
          <w:p w14:paraId="3B396868">
            <w:pPr>
              <w:jc w:val="both"/>
              <w:rPr>
                <w:sz w:val="18"/>
                <w:szCs w:val="18"/>
                <w:lang w:val="ru-RU" w:eastAsia="en-US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18"/>
                    <w:szCs w:val="18"/>
                    <w:lang w:val="ru-RU" w:eastAsia="en-US"/>
                  </w:rPr>
                  <m:t>E=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val="ru-RU" w:eastAsia="en-US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  <w:sz w:val="18"/>
                        <w:szCs w:val="18"/>
                        <w:lang w:val="ru-RU" w:eastAsia="en-US"/>
                      </w:rPr>
                      <m:t>i=1</m:t>
                    </m: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val="ru-RU" w:eastAsia="en-US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18"/>
                        <w:szCs w:val="18"/>
                        <w:lang w:val="ru-RU" w:eastAsia="en-US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val="ru-RU" w:eastAsia="en-US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  <w:lang w:val="ru-RU" w:eastAsia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18"/>
                            <w:szCs w:val="18"/>
                            <w:lang w:val="ru-RU" w:eastAsia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  <w:lang w:val="ru-RU" w:eastAsia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18"/>
                            <w:szCs w:val="18"/>
                            <w:lang w:val="ru-RU" w:eastAsia="en-US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  <w:lang w:val="ru-RU" w:eastAsia="en-US"/>
                          </w:rPr>
                        </m:ctrlP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  <w:lang w:val="ru-RU" w:eastAsia="en-US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  <w:sz w:val="18"/>
                            <w:szCs w:val="18"/>
                            <w:lang w:val="ru-RU" w:eastAsia="en-US"/>
                          </w:rPr>
                          <m:t>1−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ru-RU" w:eastAsia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ru-RU" w:eastAsia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ru-RU" w:eastAsia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ru-RU" w:eastAsia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ru-RU" w:eastAsia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  <w:lang w:val="ru-RU" w:eastAsia="en-US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val="ru-RU" w:eastAsia="en-US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z w:val="18"/>
                    <w:szCs w:val="18"/>
                    <w:lang w:val="ru-RU" w:eastAsia="en-US"/>
                  </w:rPr>
                  <m:t>,</m:t>
                </m:r>
              </m:oMath>
            </m:oMathPara>
          </w:p>
          <w:p w14:paraId="26DEF7D4">
            <w:pPr>
              <w:jc w:val="both"/>
              <w:rPr>
                <w:i/>
                <w:sz w:val="18"/>
                <w:szCs w:val="18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val="ru-RU" w:eastAsia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18"/>
                        <w:szCs w:val="18"/>
                        <w:lang w:val="ru-RU" w:eastAsia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val="ru-RU" w:eastAsia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18"/>
                        <w:szCs w:val="18"/>
                        <w:lang w:val="ru-RU" w:eastAsia="en-US"/>
                      </w:rPr>
                      <m:t>k</m:t>
                    </m: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val="ru-RU" w:eastAsia="en-US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  <w:sz w:val="18"/>
                    <w:szCs w:val="18"/>
                    <w:lang w:val="ru-RU" w:eastAsia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val="ru-RU" w:eastAsia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  <w:lang w:val="ru-RU" w:eastAsia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18"/>
                            <w:szCs w:val="18"/>
                            <w:lang w:val="ru-RU" w:eastAsia="en-US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  <w:lang w:val="ru-RU" w:eastAsia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18"/>
                            <w:szCs w:val="18"/>
                            <w:lang w:val="ru-RU" w:eastAsia="en-US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  <w:lang w:val="ru-RU" w:eastAsia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val="ru-RU" w:eastAsia="en-US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  <w:sz w:val="18"/>
                        <w:szCs w:val="18"/>
                        <w:lang w:val="ru-RU" w:eastAsia="en-US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val="ru-RU" w:eastAsia="en-US"/>
                      </w:rPr>
                    </m:ctrlPr>
                  </m:den>
                </m:f>
                <m:r>
                  <m:rPr/>
                  <w:rPr>
                    <w:rFonts w:ascii="Cambria Math" w:hAnsi="Cambria Math"/>
                    <w:sz w:val="18"/>
                    <w:szCs w:val="18"/>
                    <w:lang w:val="ru-RU" w:eastAsia="en-US"/>
                  </w:rPr>
                  <m:t>,</m:t>
                </m:r>
              </m:oMath>
            </m:oMathPara>
          </w:p>
          <w:p w14:paraId="1C782976">
            <w:pPr>
              <w:spacing w:line="240" w:lineRule="auto"/>
              <w:jc w:val="both"/>
              <w:rPr>
                <w:sz w:val="18"/>
                <w:szCs w:val="18"/>
                <w:lang w:val="ru-RU" w:eastAsia="en-US"/>
              </w:rPr>
            </w:pPr>
            <w:r>
              <w:rPr>
                <w:sz w:val="18"/>
                <w:szCs w:val="18"/>
                <w:lang w:val="ru-RU" w:eastAsia="en-US"/>
              </w:rPr>
              <w:t xml:space="preserve">где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ru-RU" w:eastAsia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18"/>
                      <w:szCs w:val="18"/>
                      <w:lang w:val="ru-RU" w:eastAsia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ru-RU" w:eastAsia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18"/>
                      <w:szCs w:val="18"/>
                      <w:lang w:val="ru-RU" w:eastAsia="en-US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ru-RU" w:eastAsia="en-US"/>
                    </w:rPr>
                  </m:ctrlPr>
                </m:sub>
              </m:sSub>
            </m:oMath>
            <w:r>
              <w:rPr>
                <w:sz w:val="18"/>
                <w:szCs w:val="18"/>
                <w:lang w:val="ru-RU" w:eastAsia="en-US"/>
              </w:rPr>
              <w:t xml:space="preserve"> – доля объектов -го класса в узле, </w:t>
            </w:r>
          </w:p>
          <w:p w14:paraId="1965F646">
            <w:pPr>
              <w:spacing w:line="240" w:lineRule="auto"/>
              <w:jc w:val="both"/>
              <w:rPr>
                <w:sz w:val="18"/>
                <w:szCs w:val="18"/>
                <w:lang w:val="ru-RU" w:eastAsia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ru-RU" w:eastAsia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18"/>
                      <w:szCs w:val="18"/>
                      <w:lang w:val="ru-RU" w:eastAsia="en-US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ru-RU" w:eastAsia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18"/>
                      <w:szCs w:val="18"/>
                      <w:lang w:val="ru-RU" w:eastAsia="en-US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ru-RU" w:eastAsia="en-US"/>
                    </w:rPr>
                  </m:ctrlPr>
                </m:sub>
              </m:sSub>
            </m:oMath>
            <w:r>
              <w:rPr>
                <w:sz w:val="18"/>
                <w:szCs w:val="18"/>
                <w:lang w:val="ru-RU" w:eastAsia="en-US"/>
              </w:rPr>
              <w:t xml:space="preserve"> – количество объектов </w:t>
            </w:r>
            <m:oMath>
              <m:r>
                <m:rPr/>
                <w:rPr>
                  <w:rFonts w:ascii="Cambria Math" w:hAnsi="Cambria Math"/>
                  <w:sz w:val="18"/>
                  <w:szCs w:val="18"/>
                  <w:lang w:val="ru-RU" w:eastAsia="en-US"/>
                </w:rPr>
                <m:t>k</m:t>
              </m:r>
            </m:oMath>
            <w:r>
              <w:rPr>
                <w:sz w:val="18"/>
                <w:szCs w:val="18"/>
                <w:lang w:val="ru-RU" w:eastAsia="en-US"/>
              </w:rPr>
              <w:t xml:space="preserve">-го класса, </w:t>
            </w:r>
          </w:p>
          <w:p w14:paraId="0578849A">
            <w:pPr>
              <w:spacing w:line="240" w:lineRule="auto"/>
              <w:jc w:val="both"/>
              <w:rPr>
                <w:sz w:val="18"/>
                <w:szCs w:val="18"/>
                <w:lang w:val="ru-RU" w:eastAsia="en-US"/>
              </w:rPr>
            </w:pPr>
            <m:oMath>
              <m:r>
                <m:rPr/>
                <w:rPr>
                  <w:rFonts w:ascii="Cambria Math" w:hAnsi="Cambria Math"/>
                  <w:sz w:val="18"/>
                  <w:szCs w:val="18"/>
                  <w:lang w:val="ru-RU" w:eastAsia="en-US"/>
                </w:rPr>
                <m:t>n</m:t>
              </m:r>
            </m:oMath>
            <w:r>
              <w:rPr>
                <w:sz w:val="18"/>
                <w:szCs w:val="18"/>
                <w:lang w:val="ru-RU" w:eastAsia="en-US"/>
              </w:rPr>
              <w:t xml:space="preserve">   – всего объектов в узле.</w:t>
            </w:r>
          </w:p>
          <w:p w14:paraId="7D838720">
            <w:pPr>
              <w:spacing w:line="240" w:lineRule="auto"/>
              <w:jc w:val="both"/>
              <w:rPr>
                <w:rFonts w:hint="default" w:eastAsia="Calibri"/>
                <w:sz w:val="18"/>
                <w:szCs w:val="18"/>
                <w:lang w:val="ru-RU" w:eastAsia="en-US"/>
              </w:rPr>
            </w:pPr>
            <w:r>
              <w:rPr>
                <w:sz w:val="18"/>
                <w:szCs w:val="18"/>
                <w:lang w:val="ru-RU" w:eastAsia="en-US"/>
              </w:rPr>
              <w:t>В ответ запишите получившееся число.</w:t>
            </w:r>
            <w:r>
              <w:rPr>
                <w:rFonts w:hint="default"/>
                <w:sz w:val="18"/>
                <w:szCs w:val="18"/>
                <w:lang w:val="en-US" w:eastAsia="en-US"/>
              </w:rPr>
              <w:t xml:space="preserve"> </w:t>
            </w:r>
            <w:r>
              <w:rPr>
                <w:rFonts w:hint="default"/>
                <w:sz w:val="18"/>
                <w:szCs w:val="18"/>
                <w:lang w:val="ru-RU" w:eastAsia="en-US"/>
              </w:rPr>
              <w:t>Приведите ход решения</w:t>
            </w:r>
          </w:p>
        </w:tc>
        <w:tc>
          <w:tcPr>
            <w:tcW w:w="2308" w:type="dxa"/>
          </w:tcPr>
          <w:p w14:paraId="64771178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0,42</w:t>
            </w:r>
          </w:p>
          <w:p w14:paraId="47C0484D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Найдём доли объектов каждого класса в узле</w:t>
            </w:r>
          </w:p>
          <w:p w14:paraId="0BE9A98C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n=</w:t>
            </w:r>
            <w:r>
              <w:rPr>
                <w:rFonts w:hint="default"/>
                <w:sz w:val="18"/>
                <w:szCs w:val="18"/>
                <w:lang w:val="ru-RU"/>
              </w:rPr>
              <w:t>7+3=10</w:t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; p1=7/10=0.7; p2=3/10=0.3 </w:t>
            </w:r>
          </w:p>
          <w:p w14:paraId="46F4B972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Далее рассчитаем кэф Джини</w:t>
            </w:r>
            <w:r>
              <w:rPr>
                <w:rFonts w:hint="default"/>
                <w:sz w:val="18"/>
                <w:szCs w:val="18"/>
                <w:lang w:val="en-US"/>
              </w:rPr>
              <w:t>:</w:t>
            </w:r>
            <w:r>
              <w:rPr>
                <w:rFonts w:hint="default"/>
                <w:sz w:val="18"/>
                <w:szCs w:val="18"/>
                <w:lang w:val="ru-RU"/>
              </w:rPr>
              <w:t xml:space="preserve"> 0.7*(1-0.7) + 0.3*(1-0.3) = 0.21 + 0.21 = 0.42 </w:t>
            </w:r>
          </w:p>
        </w:tc>
      </w:tr>
      <w:tr w14:paraId="28471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9" w:hRule="atLeast"/>
        </w:trPr>
        <w:tc>
          <w:tcPr>
            <w:tcW w:w="945" w:type="dxa"/>
          </w:tcPr>
          <w:p w14:paraId="3AEA23E2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32</w:t>
            </w:r>
          </w:p>
        </w:tc>
        <w:tc>
          <w:tcPr>
            <w:tcW w:w="6356" w:type="dxa"/>
            <w:vAlign w:val="top"/>
          </w:tcPr>
          <w:p w14:paraId="3C3AB432">
            <w:pPr>
              <w:spacing w:line="240" w:lineRule="auto"/>
              <w:jc w:val="both"/>
              <w:rPr>
                <w:rFonts w:hint="default"/>
                <w:sz w:val="18"/>
                <w:szCs w:val="18"/>
                <w:lang w:val="ru-RU" w:eastAsia="en-US"/>
              </w:rPr>
            </w:pPr>
            <w:r>
              <w:rPr>
                <w:sz w:val="18"/>
                <w:szCs w:val="18"/>
                <w:lang w:val="ru-RU" w:eastAsia="en-US"/>
              </w:rPr>
              <w:t>Одним</w:t>
            </w:r>
            <w:r>
              <w:rPr>
                <w:rFonts w:hint="default"/>
                <w:sz w:val="18"/>
                <w:szCs w:val="18"/>
                <w:lang w:val="ru-RU" w:eastAsia="en-US"/>
              </w:rPr>
              <w:t xml:space="preserve"> из важных аспектов машинного обучения является подготовка экспериментальных данных для последующего применения алгоритмов. Проводится эксперимент по оценке температуры технического устройства. По результатам замера данных в течении 8 часов получена следующая таблица, в которой присутствует ошибка.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614"/>
              <w:gridCol w:w="614"/>
              <w:gridCol w:w="614"/>
              <w:gridCol w:w="614"/>
              <w:gridCol w:w="614"/>
              <w:gridCol w:w="614"/>
              <w:gridCol w:w="614"/>
              <w:gridCol w:w="614"/>
              <w:gridCol w:w="614"/>
              <w:gridCol w:w="614"/>
            </w:tblGrid>
            <w:tr w14:paraId="3FCF83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614" w:type="dxa"/>
                </w:tcPr>
                <w:p w14:paraId="4DC23C69">
                  <w:pPr>
                    <w:spacing w:line="240" w:lineRule="auto"/>
                    <w:jc w:val="both"/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</w:pPr>
                  <w:r>
                    <w:rPr>
                      <w:rFonts w:hint="default"/>
                      <w:sz w:val="18"/>
                      <w:szCs w:val="18"/>
                      <w:vertAlign w:val="baseline"/>
                      <w:lang w:val="ru-RU" w:eastAsia="en-US"/>
                    </w:rPr>
                    <w:t>9</w:t>
                  </w:r>
                  <w:r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  <w:t>.00</w:t>
                  </w:r>
                </w:p>
              </w:tc>
              <w:tc>
                <w:tcPr>
                  <w:tcW w:w="614" w:type="dxa"/>
                </w:tcPr>
                <w:p w14:paraId="58C047B7">
                  <w:pPr>
                    <w:spacing w:line="240" w:lineRule="auto"/>
                    <w:jc w:val="both"/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</w:pPr>
                  <w:r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  <w:t>10.00</w:t>
                  </w:r>
                </w:p>
              </w:tc>
              <w:tc>
                <w:tcPr>
                  <w:tcW w:w="614" w:type="dxa"/>
                </w:tcPr>
                <w:p w14:paraId="57F9687F">
                  <w:pPr>
                    <w:spacing w:line="240" w:lineRule="auto"/>
                    <w:jc w:val="both"/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</w:pPr>
                  <w:r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  <w:t>11.00</w:t>
                  </w:r>
                </w:p>
              </w:tc>
              <w:tc>
                <w:tcPr>
                  <w:tcW w:w="614" w:type="dxa"/>
                </w:tcPr>
                <w:p w14:paraId="6BD4313A">
                  <w:pPr>
                    <w:spacing w:line="240" w:lineRule="auto"/>
                    <w:jc w:val="both"/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</w:pPr>
                  <w:r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  <w:t>12.00</w:t>
                  </w:r>
                </w:p>
              </w:tc>
              <w:tc>
                <w:tcPr>
                  <w:tcW w:w="614" w:type="dxa"/>
                </w:tcPr>
                <w:p w14:paraId="605FEAC2">
                  <w:pPr>
                    <w:spacing w:line="240" w:lineRule="auto"/>
                    <w:jc w:val="both"/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</w:pPr>
                  <w:r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  <w:t>13.00</w:t>
                  </w:r>
                </w:p>
              </w:tc>
              <w:tc>
                <w:tcPr>
                  <w:tcW w:w="614" w:type="dxa"/>
                </w:tcPr>
                <w:p w14:paraId="7A9846C9">
                  <w:pPr>
                    <w:spacing w:line="240" w:lineRule="auto"/>
                    <w:jc w:val="both"/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</w:pPr>
                  <w:r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  <w:t>14.00</w:t>
                  </w:r>
                </w:p>
              </w:tc>
              <w:tc>
                <w:tcPr>
                  <w:tcW w:w="614" w:type="dxa"/>
                </w:tcPr>
                <w:p w14:paraId="1DD84844">
                  <w:pPr>
                    <w:spacing w:line="240" w:lineRule="auto"/>
                    <w:jc w:val="both"/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</w:pPr>
                  <w:r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  <w:t>15.00</w:t>
                  </w:r>
                </w:p>
              </w:tc>
              <w:tc>
                <w:tcPr>
                  <w:tcW w:w="614" w:type="dxa"/>
                </w:tcPr>
                <w:p w14:paraId="758C1ABB">
                  <w:pPr>
                    <w:spacing w:line="240" w:lineRule="auto"/>
                    <w:jc w:val="both"/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</w:pPr>
                  <w:r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  <w:t>16.00</w:t>
                  </w:r>
                </w:p>
              </w:tc>
              <w:tc>
                <w:tcPr>
                  <w:tcW w:w="614" w:type="dxa"/>
                </w:tcPr>
                <w:p w14:paraId="1EA0DDA4">
                  <w:pPr>
                    <w:spacing w:line="240" w:lineRule="auto"/>
                    <w:jc w:val="both"/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</w:pPr>
                  <w:r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  <w:t>17.00</w:t>
                  </w:r>
                </w:p>
              </w:tc>
              <w:tc>
                <w:tcPr>
                  <w:tcW w:w="614" w:type="dxa"/>
                </w:tcPr>
                <w:p w14:paraId="314B88FC">
                  <w:pPr>
                    <w:spacing w:line="240" w:lineRule="auto"/>
                    <w:jc w:val="both"/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</w:pPr>
                  <w:r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  <w:t>11.00</w:t>
                  </w:r>
                </w:p>
              </w:tc>
            </w:tr>
            <w:tr w14:paraId="45D562F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614" w:type="dxa"/>
                </w:tcPr>
                <w:p w14:paraId="0D84FC7F">
                  <w:pPr>
                    <w:spacing w:line="240" w:lineRule="auto"/>
                    <w:jc w:val="both"/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</w:pPr>
                  <w:r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  <w:t>20</w:t>
                  </w:r>
                </w:p>
              </w:tc>
              <w:tc>
                <w:tcPr>
                  <w:tcW w:w="614" w:type="dxa"/>
                </w:tcPr>
                <w:p w14:paraId="4D53C7DF">
                  <w:pPr>
                    <w:spacing w:line="240" w:lineRule="auto"/>
                    <w:jc w:val="both"/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</w:pPr>
                  <w:r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  <w:t>22</w:t>
                  </w:r>
                </w:p>
              </w:tc>
              <w:tc>
                <w:tcPr>
                  <w:tcW w:w="614" w:type="dxa"/>
                </w:tcPr>
                <w:p w14:paraId="4BCD5C26">
                  <w:pPr>
                    <w:spacing w:line="240" w:lineRule="auto"/>
                    <w:jc w:val="both"/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</w:pPr>
                  <w:r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  <w:t>22</w:t>
                  </w:r>
                </w:p>
              </w:tc>
              <w:tc>
                <w:tcPr>
                  <w:tcW w:w="614" w:type="dxa"/>
                </w:tcPr>
                <w:p w14:paraId="50535E31">
                  <w:pPr>
                    <w:spacing w:line="240" w:lineRule="auto"/>
                    <w:jc w:val="both"/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</w:pPr>
                  <w:r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  <w:t>25</w:t>
                  </w:r>
                </w:p>
              </w:tc>
              <w:tc>
                <w:tcPr>
                  <w:tcW w:w="614" w:type="dxa"/>
                </w:tcPr>
                <w:p w14:paraId="57EFC4DF">
                  <w:pPr>
                    <w:spacing w:line="240" w:lineRule="auto"/>
                    <w:jc w:val="both"/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</w:pPr>
                  <w:r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  <w:t>23</w:t>
                  </w:r>
                </w:p>
              </w:tc>
              <w:tc>
                <w:tcPr>
                  <w:tcW w:w="614" w:type="dxa"/>
                </w:tcPr>
                <w:p w14:paraId="0F976984">
                  <w:pPr>
                    <w:spacing w:line="240" w:lineRule="auto"/>
                    <w:jc w:val="both"/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</w:pPr>
                  <w:r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  <w:t>323</w:t>
                  </w:r>
                </w:p>
              </w:tc>
              <w:tc>
                <w:tcPr>
                  <w:tcW w:w="614" w:type="dxa"/>
                </w:tcPr>
                <w:p w14:paraId="42080C77">
                  <w:pPr>
                    <w:spacing w:line="240" w:lineRule="auto"/>
                    <w:jc w:val="both"/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</w:pPr>
                  <w:r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  <w:t>24</w:t>
                  </w:r>
                </w:p>
              </w:tc>
              <w:tc>
                <w:tcPr>
                  <w:tcW w:w="614" w:type="dxa"/>
                </w:tcPr>
                <w:p w14:paraId="0B11665C">
                  <w:pPr>
                    <w:spacing w:line="240" w:lineRule="auto"/>
                    <w:jc w:val="both"/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</w:pPr>
                  <w:r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  <w:t>25</w:t>
                  </w:r>
                </w:p>
              </w:tc>
              <w:tc>
                <w:tcPr>
                  <w:tcW w:w="614" w:type="dxa"/>
                </w:tcPr>
                <w:p w14:paraId="4EE210FC">
                  <w:pPr>
                    <w:spacing w:line="240" w:lineRule="auto"/>
                    <w:jc w:val="both"/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</w:pPr>
                  <w:r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  <w:t>24</w:t>
                  </w:r>
                </w:p>
              </w:tc>
              <w:tc>
                <w:tcPr>
                  <w:tcW w:w="614" w:type="dxa"/>
                </w:tcPr>
                <w:p w14:paraId="1BFC10B4">
                  <w:pPr>
                    <w:spacing w:line="240" w:lineRule="auto"/>
                    <w:jc w:val="both"/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</w:pPr>
                  <w:r>
                    <w:rPr>
                      <w:rFonts w:hint="default"/>
                      <w:sz w:val="18"/>
                      <w:szCs w:val="18"/>
                      <w:vertAlign w:val="baseline"/>
                      <w:lang w:val="en-US" w:eastAsia="en-US"/>
                    </w:rPr>
                    <w:t>24</w:t>
                  </w:r>
                </w:p>
              </w:tc>
            </w:tr>
          </w:tbl>
          <w:p w14:paraId="277D187A">
            <w:pPr>
              <w:spacing w:line="240" w:lineRule="auto"/>
              <w:jc w:val="both"/>
              <w:rPr>
                <w:rFonts w:hint="default"/>
                <w:sz w:val="18"/>
                <w:szCs w:val="18"/>
                <w:lang w:val="ru-RU" w:eastAsia="en-US"/>
              </w:rPr>
            </w:pPr>
            <w:r>
              <w:rPr>
                <w:rFonts w:hint="default"/>
                <w:sz w:val="18"/>
                <w:szCs w:val="18"/>
                <w:lang w:val="ru-RU" w:eastAsia="en-US"/>
              </w:rPr>
              <w:t xml:space="preserve">Исправьте ошибку медианным значением. В ответе укажите значение, которое должно быть внесено вместо ошибки и как оно было найдено </w:t>
            </w:r>
          </w:p>
        </w:tc>
        <w:tc>
          <w:tcPr>
            <w:tcW w:w="2308" w:type="dxa"/>
          </w:tcPr>
          <w:p w14:paraId="3DC7236D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24</w:t>
            </w:r>
          </w:p>
          <w:p w14:paraId="503C49E8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Сортируем по возрастанию 20, 22, 22, 23, 24, 24, 24, 25, 25.</w:t>
            </w:r>
          </w:p>
          <w:p w14:paraId="7CE1934B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В середине у нас медиана - 24</w:t>
            </w:r>
          </w:p>
        </w:tc>
      </w:tr>
      <w:tr w14:paraId="5D7F1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0" w:hRule="atLeast"/>
        </w:trPr>
        <w:tc>
          <w:tcPr>
            <w:tcW w:w="945" w:type="dxa"/>
          </w:tcPr>
          <w:p w14:paraId="2AF03D0B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33</w:t>
            </w:r>
          </w:p>
        </w:tc>
        <w:tc>
          <w:tcPr>
            <w:tcW w:w="6356" w:type="dxa"/>
            <w:vAlign w:val="top"/>
          </w:tcPr>
          <w:p w14:paraId="15C7AA47">
            <w:pPr>
              <w:rPr>
                <w:rFonts w:eastAsia="SimSun"/>
                <w:kern w:val="24"/>
                <w:sz w:val="18"/>
                <w:szCs w:val="18"/>
                <w:lang w:val="ru-RU"/>
              </w:rPr>
            </w:pPr>
            <w:r>
              <w:rPr>
                <w:rFonts w:eastAsia="SimSun"/>
                <w:kern w:val="24"/>
                <w:sz w:val="18"/>
                <w:szCs w:val="18"/>
                <w:lang w:val="ru-RU" w:eastAsia="ru-RU"/>
              </w:rPr>
              <w:t>В таблице представлены данные о сотрудниках</w:t>
            </w:r>
          </w:p>
          <w:p w14:paraId="2D479B77">
            <w:pPr>
              <w:jc w:val="both"/>
              <w:rPr>
                <w:lang w:val="ru-RU" w:eastAsia="ru-RU"/>
              </w:rPr>
            </w:pPr>
            <w:r>
              <w:rPr>
                <w:lang w:val="ru-RU" w:eastAsia="ru-RU"/>
              </w:rPr>
              <w:drawing>
                <wp:inline distT="0" distB="0" distL="0" distR="0">
                  <wp:extent cx="2836545" cy="752475"/>
                  <wp:effectExtent l="0" t="0" r="1905" b="0"/>
                  <wp:docPr id="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5177" cy="7626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3619036">
            <w:pPr>
              <w:jc w:val="both"/>
              <w:rPr>
                <w:rFonts w:hint="default"/>
                <w:sz w:val="18"/>
                <w:szCs w:val="18"/>
                <w:lang w:val="ru-RU" w:eastAsia="en-US"/>
              </w:rPr>
            </w:pPr>
            <w:r>
              <w:rPr>
                <w:sz w:val="18"/>
                <w:szCs w:val="18"/>
                <w:lang w:val="ru-RU" w:eastAsia="en-US"/>
              </w:rPr>
              <w:t>Определите</w:t>
            </w:r>
            <w:r>
              <w:rPr>
                <w:rFonts w:hint="default"/>
                <w:sz w:val="18"/>
                <w:szCs w:val="18"/>
                <w:lang w:val="ru-RU" w:eastAsia="en-US"/>
              </w:rPr>
              <w:t xml:space="preserve"> наименьшее расстояние между объектами в таблице используя формулу Хэмминга и запишите его в ответ. Приведите краткое обоснование</w:t>
            </w:r>
          </w:p>
        </w:tc>
        <w:tc>
          <w:tcPr>
            <w:tcW w:w="2308" w:type="dxa"/>
          </w:tcPr>
          <w:p w14:paraId="0CB96407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18</w:t>
            </w:r>
          </w:p>
          <w:p w14:paraId="5480C4EE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 xml:space="preserve">Расстояние между первым и третьим наименьшее </w:t>
            </w:r>
          </w:p>
          <w:p w14:paraId="44750CEE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(26-20) + (6-0) + (26-20) = 18</w:t>
            </w:r>
          </w:p>
        </w:tc>
      </w:tr>
      <w:tr w14:paraId="25061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8" w:hRule="atLeast"/>
        </w:trPr>
        <w:tc>
          <w:tcPr>
            <w:tcW w:w="945" w:type="dxa"/>
          </w:tcPr>
          <w:p w14:paraId="0A608688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34</w:t>
            </w:r>
          </w:p>
        </w:tc>
        <w:tc>
          <w:tcPr>
            <w:tcW w:w="6356" w:type="dxa"/>
            <w:vAlign w:val="top"/>
          </w:tcPr>
          <w:p w14:paraId="44FFD33D">
            <w:pPr>
              <w:jc w:val="both"/>
              <w:rPr>
                <w:sz w:val="18"/>
                <w:szCs w:val="18"/>
                <w:lang w:val="ru-RU" w:eastAsia="en-US"/>
              </w:rPr>
            </w:pPr>
            <w:r>
              <w:rPr>
                <w:rFonts w:eastAsia="Calibri"/>
                <w:sz w:val="18"/>
                <w:szCs w:val="18"/>
                <w:lang w:val="ru-RU" w:eastAsia="en-US"/>
              </w:rPr>
              <w:t>Даны два объекта из датасета со следующим числовыми значениями признаков: A(1, 1) и B(4, 5). Определите евклидово расстояние между ними.</w:t>
            </w:r>
          </w:p>
        </w:tc>
        <w:tc>
          <w:tcPr>
            <w:tcW w:w="2308" w:type="dxa"/>
          </w:tcPr>
          <w:p w14:paraId="06B53B91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5</w:t>
            </w:r>
          </w:p>
          <w:p w14:paraId="73EA5F9B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(1-4)**2 + (1-5)**2= 9+16 = 25</w:t>
            </w:r>
            <w:r>
              <w:rPr>
                <w:rFonts w:hint="default"/>
                <w:sz w:val="18"/>
                <w:szCs w:val="18"/>
                <w:lang w:val="ru-RU"/>
              </w:rPr>
              <w:br w:type="textWrapping"/>
            </w:r>
            <w:r>
              <w:rPr>
                <w:rFonts w:hint="default"/>
                <w:sz w:val="18"/>
                <w:szCs w:val="18"/>
                <w:lang w:val="ru-RU"/>
              </w:rPr>
              <w:t>корень из 25 = 5</w:t>
            </w:r>
          </w:p>
        </w:tc>
      </w:tr>
      <w:tr w14:paraId="183E3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8" w:hRule="atLeast"/>
        </w:trPr>
        <w:tc>
          <w:tcPr>
            <w:tcW w:w="945" w:type="dxa"/>
          </w:tcPr>
          <w:p w14:paraId="5D29A711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35</w:t>
            </w:r>
          </w:p>
        </w:tc>
        <w:tc>
          <w:tcPr>
            <w:tcW w:w="6356" w:type="dxa"/>
            <w:vAlign w:val="top"/>
          </w:tcPr>
          <w:p w14:paraId="531ED7D1">
            <w:pPr>
              <w:jc w:val="both"/>
              <w:rPr>
                <w:rFonts w:hAnsi="Cambria Math"/>
                <w:i w:val="0"/>
                <w:lang w:val="ru-RU" w:eastAsia="en-US"/>
              </w:rPr>
            </w:pPr>
            <w:r>
              <w:rPr>
                <w:rFonts w:eastAsia="Calibri"/>
                <w:sz w:val="18"/>
                <w:szCs w:val="18"/>
                <w:lang w:val="ru-RU" w:eastAsia="en-US"/>
              </w:rPr>
              <w:t>Даны</w:t>
            </w:r>
            <w:r>
              <w:rPr>
                <w:rFonts w:hint="default" w:eastAsia="Calibri"/>
                <w:sz w:val="18"/>
                <w:szCs w:val="18"/>
                <w:lang w:val="ru-RU" w:eastAsia="en-US"/>
              </w:rPr>
              <w:t xml:space="preserve"> векторы признаков для двух объектов</w:t>
            </w:r>
            <w:r>
              <w:rPr>
                <w:rFonts w:hint="default" w:eastAsia="Calibri"/>
                <w:sz w:val="18"/>
                <w:szCs w:val="18"/>
                <w:lang w:val="ru-RU" w:eastAsia="en-US"/>
              </w:rPr>
              <w:br w:type="textWrapping"/>
            </w:r>
            <m:oMathPara>
              <m:oMath>
                <m:r>
                  <m:rPr/>
                  <w:rPr>
                    <w:rFonts w:ascii="Cambria Math" w:hAnsi="Cambria Math"/>
                    <w:lang w:val="ru-RU" w:eastAsia="en-US"/>
                  </w:rPr>
                  <m:t>X=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ru-RU" w:eastAsia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ru-RU" w:eastAsia="en-US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ascii="Cambria Math" w:hAnsi="Cambria Math"/>
                              <w:lang w:val="ru-RU" w:eastAsia="en-US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ru-RU" w:eastAsia="en-US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ascii="Cambria Math" w:hAnsi="Cambria Math"/>
                              <w:lang w:val="ru-RU" w:eastAsia="en-US"/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ru-RU" w:eastAsia="en-US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ascii="Cambria Math" w:hAnsi="Cambria Math"/>
                              <w:lang w:val="ru-RU" w:eastAsia="en-US"/>
                            </w:rPr>
                            <m:t>5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ru-RU" w:eastAsia="en-US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i/>
                        <w:lang w:val="ru-RU" w:eastAsia="en-US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lang w:val="ru-RU" w:eastAsia="en-US"/>
                  </w:rPr>
                  <m:t>; Y=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ru-RU" w:eastAsia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ru-RU" w:eastAsia="en-US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ascii="Cambria Math" w:hAnsi="Cambria Math"/>
                              <w:lang w:val="ru-RU" w:eastAsia="en-US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ru-RU" w:eastAsia="en-US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Cambria Math" w:hAnsi="Cambria Math"/>
                              <w:lang w:val="en-US" w:eastAsia="en-US"/>
                            </w:rPr>
                            <m:t>8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ru-RU" w:eastAsia="en-US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Cambria Math" w:hAnsi="Cambria Math"/>
                              <w:lang w:val="en-US" w:eastAsia="en-US"/>
                            </w:rPr>
                            <m:t>9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ru-RU" w:eastAsia="en-US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i/>
                        <w:lang w:val="ru-RU" w:eastAsia="en-US"/>
                      </w:rPr>
                    </m:ctrlPr>
                  </m:e>
                </m:d>
              </m:oMath>
            </m:oMathPara>
          </w:p>
          <w:p w14:paraId="391D0E74">
            <w:pPr>
              <w:jc w:val="both"/>
              <w:rPr>
                <w:rFonts w:hint="default" w:hAnsi="Cambria Math"/>
                <w:i w:val="0"/>
                <w:lang w:val="ru-RU" w:eastAsia="en-US"/>
              </w:rPr>
            </w:pPr>
            <w:r>
              <w:rPr>
                <w:rFonts w:hint="default" w:hAnsi="Cambria Math"/>
                <w:i w:val="0"/>
                <w:sz w:val="18"/>
                <w:szCs w:val="18"/>
                <w:lang w:val="ru-RU" w:eastAsia="en-US"/>
              </w:rPr>
              <w:t>Найдите расстояние Чебышева.</w:t>
            </w:r>
          </w:p>
        </w:tc>
        <w:tc>
          <w:tcPr>
            <w:tcW w:w="2308" w:type="dxa"/>
          </w:tcPr>
          <w:p w14:paraId="538822A0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5</w:t>
            </w:r>
          </w:p>
          <w:p w14:paraId="0FF11A2C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 xml:space="preserve">Расстояние Чебышева </w:t>
            </w:r>
            <w:r>
              <w:rPr>
                <w:rFonts w:hint="default"/>
                <w:sz w:val="18"/>
                <w:szCs w:val="18"/>
                <w:lang w:val="en-US"/>
              </w:rPr>
              <w:t>max(Ai - Bi)</w:t>
            </w:r>
            <w:r>
              <w:rPr>
                <w:rFonts w:hint="default"/>
                <w:sz w:val="18"/>
                <w:szCs w:val="18"/>
                <w:lang w:val="ru-RU"/>
              </w:rPr>
              <w:t xml:space="preserve"> -</w:t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&gt; </w:t>
            </w:r>
            <w:r>
              <w:rPr>
                <w:rFonts w:hint="default"/>
                <w:sz w:val="18"/>
                <w:szCs w:val="18"/>
                <w:lang w:val="ru-RU"/>
              </w:rPr>
              <w:t>получается 8 - 3 = 5 максимальное</w:t>
            </w:r>
          </w:p>
        </w:tc>
      </w:tr>
      <w:tr w14:paraId="63F49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8" w:hRule="atLeast"/>
        </w:trPr>
        <w:tc>
          <w:tcPr>
            <w:tcW w:w="945" w:type="dxa"/>
          </w:tcPr>
          <w:p w14:paraId="16D030DE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36</w:t>
            </w:r>
          </w:p>
        </w:tc>
        <w:tc>
          <w:tcPr>
            <w:tcW w:w="6356" w:type="dxa"/>
            <w:vAlign w:val="top"/>
          </w:tcPr>
          <w:p w14:paraId="6AF18D3E">
            <w:pPr>
              <w:ind w:firstLine="708"/>
              <w:jc w:val="both"/>
              <w:rPr>
                <w:rFonts w:eastAsia="Calibri"/>
                <w:sz w:val="18"/>
                <w:szCs w:val="18"/>
                <w:lang w:val="ru-RU" w:eastAsia="en-US"/>
              </w:rPr>
            </w:pPr>
            <w:r>
              <w:rPr>
                <w:rFonts w:eastAsia="Calibri"/>
                <w:sz w:val="18"/>
                <w:szCs w:val="18"/>
                <w:lang w:val="ru-RU" w:eastAsia="en-US"/>
              </w:rPr>
              <w:t>Для анализа покупательной способности клиентов была построена следующая модель множественной регрессии:</w:t>
            </w:r>
          </w:p>
          <w:p w14:paraId="4FC46288">
            <w:pPr>
              <w:jc w:val="both"/>
              <w:rPr>
                <w:rFonts w:eastAsia="Calibri"/>
                <w:sz w:val="18"/>
                <w:szCs w:val="18"/>
                <w:lang w:val="ru-RU" w:eastAsia="en-US"/>
              </w:rPr>
            </w:pPr>
            <m:oMathPara>
              <m:oMath>
                <m:r>
                  <m:rPr/>
                  <w:rPr>
                    <w:rFonts w:ascii="Cambria Math" w:hAnsi="Cambria Math" w:eastAsia="Calibri"/>
                    <w:sz w:val="18"/>
                    <w:szCs w:val="18"/>
                    <w:lang w:val="ru-RU" w:eastAsia="en-US"/>
                  </w:rPr>
                  <m:t>Y=7</m:t>
                </m:r>
                <m:sSub>
                  <m:sSubPr>
                    <m:ctrlPr>
                      <w:rPr>
                        <w:rFonts w:ascii="Cambria Math" w:hAnsi="Cambria Math" w:eastAsia="Calibri"/>
                        <w:i/>
                        <w:sz w:val="18"/>
                        <w:szCs w:val="18"/>
                        <w:lang w:val="ru-RU" w:eastAsia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libri"/>
                        <w:sz w:val="18"/>
                        <w:szCs w:val="18"/>
                        <w:lang w:val="ru-RU" w:eastAsia="en-US"/>
                      </w:rPr>
                      <m:t>X</m:t>
                    </m:r>
                    <m:ctrlPr>
                      <w:rPr>
                        <w:rFonts w:ascii="Cambria Math" w:hAnsi="Cambria Math" w:eastAsia="Calibri"/>
                        <w:i/>
                        <w:sz w:val="18"/>
                        <w:szCs w:val="18"/>
                        <w:lang w:val="ru-RU" w:eastAsia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libri"/>
                        <w:sz w:val="18"/>
                        <w:szCs w:val="18"/>
                        <w:lang w:val="ru-RU" w:eastAsia="en-US"/>
                      </w:rPr>
                      <m:t>1</m:t>
                    </m:r>
                    <m:ctrlPr>
                      <w:rPr>
                        <w:rFonts w:ascii="Cambria Math" w:hAnsi="Cambria Math" w:eastAsia="Calibri"/>
                        <w:i/>
                        <w:sz w:val="18"/>
                        <w:szCs w:val="18"/>
                        <w:lang w:val="ru-RU" w:eastAsia="en-US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Calibri"/>
                    <w:sz w:val="18"/>
                    <w:szCs w:val="18"/>
                    <w:lang w:val="ru-RU" w:eastAsia="en-US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 w:eastAsia="Calibri"/>
                        <w:i/>
                        <w:sz w:val="18"/>
                        <w:szCs w:val="18"/>
                        <w:lang w:val="ru-RU" w:eastAsia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libri"/>
                        <w:sz w:val="18"/>
                        <w:szCs w:val="18"/>
                        <w:lang w:val="ru-RU" w:eastAsia="en-US"/>
                      </w:rPr>
                      <m:t>X</m:t>
                    </m:r>
                    <m:ctrlPr>
                      <w:rPr>
                        <w:rFonts w:ascii="Cambria Math" w:hAnsi="Cambria Math" w:eastAsia="Calibri"/>
                        <w:i/>
                        <w:sz w:val="18"/>
                        <w:szCs w:val="18"/>
                        <w:lang w:val="ru-RU" w:eastAsia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libri"/>
                        <w:sz w:val="18"/>
                        <w:szCs w:val="18"/>
                        <w:lang w:val="ru-RU" w:eastAsia="en-US"/>
                      </w:rPr>
                      <m:t>2</m:t>
                    </m:r>
                    <m:ctrlPr>
                      <w:rPr>
                        <w:rFonts w:ascii="Cambria Math" w:hAnsi="Cambria Math" w:eastAsia="Calibri"/>
                        <w:i/>
                        <w:sz w:val="18"/>
                        <w:szCs w:val="18"/>
                        <w:lang w:val="ru-RU" w:eastAsia="en-US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Calibri"/>
                    <w:sz w:val="18"/>
                    <w:szCs w:val="18"/>
                    <w:lang w:val="ru-RU" w:eastAsia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eastAsia="Calibri"/>
                        <w:i/>
                        <w:sz w:val="18"/>
                        <w:szCs w:val="18"/>
                        <w:lang w:val="ru-RU" w:eastAsia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libri"/>
                        <w:sz w:val="18"/>
                        <w:szCs w:val="18"/>
                        <w:lang w:val="ru-RU" w:eastAsia="en-US"/>
                      </w:rPr>
                      <m:t>X</m:t>
                    </m:r>
                    <m:ctrlPr>
                      <w:rPr>
                        <w:rFonts w:ascii="Cambria Math" w:hAnsi="Cambria Math" w:eastAsia="Calibri"/>
                        <w:i/>
                        <w:sz w:val="18"/>
                        <w:szCs w:val="18"/>
                        <w:lang w:val="ru-RU" w:eastAsia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libri"/>
                        <w:sz w:val="18"/>
                        <w:szCs w:val="18"/>
                        <w:lang w:val="ru-RU" w:eastAsia="en-US"/>
                      </w:rPr>
                      <m:t>3</m:t>
                    </m:r>
                    <m:ctrlPr>
                      <w:rPr>
                        <w:rFonts w:ascii="Cambria Math" w:hAnsi="Cambria Math" w:eastAsia="Calibri"/>
                        <w:i/>
                        <w:sz w:val="18"/>
                        <w:szCs w:val="18"/>
                        <w:lang w:val="ru-RU" w:eastAsia="en-US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  <w:sz w:val="18"/>
                    <w:szCs w:val="18"/>
                    <w:lang w:val="ru-RU" w:eastAsia="en-US"/>
                  </w:rPr>
                  <m:t xml:space="preserve"> .</m:t>
                </m:r>
              </m:oMath>
            </m:oMathPara>
          </w:p>
          <w:p w14:paraId="3C04E189">
            <w:pPr>
              <w:jc w:val="both"/>
              <w:rPr>
                <w:sz w:val="18"/>
                <w:szCs w:val="18"/>
                <w:lang w:val="ru-RU" w:eastAsia="en-US"/>
              </w:rPr>
            </w:pPr>
            <w:r>
              <w:rPr>
                <w:rFonts w:eastAsia="Calibri"/>
                <w:sz w:val="18"/>
                <w:szCs w:val="18"/>
                <w:lang w:val="ru-RU" w:eastAsia="en-US"/>
              </w:rPr>
              <w:t xml:space="preserve">Здесь </w:t>
            </w:r>
            <m:oMath>
              <m:sSub>
                <m:sSubPr>
                  <m:ctrlPr>
                    <w:rPr>
                      <w:rFonts w:ascii="Cambria Math" w:hAnsi="Cambria Math" w:eastAsia="Calibri"/>
                      <w:i/>
                      <w:sz w:val="18"/>
                      <w:szCs w:val="18"/>
                      <w:lang w:val="ru-RU" w:eastAsia="en-US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libri"/>
                      <w:sz w:val="18"/>
                      <w:szCs w:val="18"/>
                      <w:lang w:val="ru-RU" w:eastAsia="en-US"/>
                    </w:rPr>
                    <m:t>X</m:t>
                  </m:r>
                  <m:ctrlPr>
                    <w:rPr>
                      <w:rFonts w:ascii="Cambria Math" w:hAnsi="Cambria Math" w:eastAsia="Calibri"/>
                      <w:i/>
                      <w:sz w:val="18"/>
                      <w:szCs w:val="18"/>
                      <w:lang w:val="ru-RU" w:eastAsia="en-US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libri"/>
                      <w:sz w:val="18"/>
                      <w:szCs w:val="18"/>
                      <w:lang w:val="ru-RU" w:eastAsia="en-US"/>
                    </w:rPr>
                    <m:t>1</m:t>
                  </m:r>
                  <m:ctrlPr>
                    <w:rPr>
                      <w:rFonts w:ascii="Cambria Math" w:hAnsi="Cambria Math" w:eastAsia="Calibri"/>
                      <w:i/>
                      <w:sz w:val="18"/>
                      <w:szCs w:val="18"/>
                      <w:lang w:val="ru-RU" w:eastAsia="en-US"/>
                    </w:rPr>
                  </m:ctrlPr>
                </m:sub>
              </m:sSub>
            </m:oMath>
            <w:r>
              <w:rPr>
                <w:sz w:val="18"/>
                <w:szCs w:val="18"/>
                <w:lang w:val="ru-RU" w:eastAsia="en-US"/>
              </w:rPr>
              <w:t xml:space="preserve"> – доход клиента, </w:t>
            </w:r>
            <m:oMath>
              <m:sSub>
                <m:sSubPr>
                  <m:ctrlPr>
                    <w:rPr>
                      <w:rFonts w:ascii="Cambria Math" w:hAnsi="Cambria Math" w:eastAsia="Calibri"/>
                      <w:i/>
                      <w:sz w:val="18"/>
                      <w:szCs w:val="18"/>
                      <w:lang w:val="ru-RU" w:eastAsia="en-US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libri"/>
                      <w:sz w:val="18"/>
                      <w:szCs w:val="18"/>
                      <w:lang w:val="ru-RU" w:eastAsia="en-US"/>
                    </w:rPr>
                    <m:t>X</m:t>
                  </m:r>
                  <m:ctrlPr>
                    <w:rPr>
                      <w:rFonts w:ascii="Cambria Math" w:hAnsi="Cambria Math" w:eastAsia="Calibri"/>
                      <w:i/>
                      <w:sz w:val="18"/>
                      <w:szCs w:val="18"/>
                      <w:lang w:val="ru-RU" w:eastAsia="en-US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libri"/>
                      <w:sz w:val="18"/>
                      <w:szCs w:val="18"/>
                      <w:lang w:val="ru-RU" w:eastAsia="en-US"/>
                    </w:rPr>
                    <m:t>2</m:t>
                  </m:r>
                  <m:ctrlPr>
                    <w:rPr>
                      <w:rFonts w:ascii="Cambria Math" w:hAnsi="Cambria Math" w:eastAsia="Calibri"/>
                      <w:i/>
                      <w:sz w:val="18"/>
                      <w:szCs w:val="18"/>
                      <w:lang w:val="ru-RU" w:eastAsia="en-US"/>
                    </w:rPr>
                  </m:ctrlPr>
                </m:sub>
              </m:sSub>
            </m:oMath>
            <w:r>
              <w:rPr>
                <w:sz w:val="18"/>
                <w:szCs w:val="18"/>
                <w:lang w:val="ru-RU" w:eastAsia="en-US"/>
              </w:rPr>
              <w:t xml:space="preserve"> – стаж работы, </w:t>
            </w:r>
            <m:oMath>
              <m:sSub>
                <m:sSubPr>
                  <m:ctrlPr>
                    <w:rPr>
                      <w:rFonts w:ascii="Cambria Math" w:hAnsi="Cambria Math" w:eastAsia="Calibri"/>
                      <w:i/>
                      <w:sz w:val="18"/>
                      <w:szCs w:val="18"/>
                      <w:lang w:val="ru-RU" w:eastAsia="en-US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libri"/>
                      <w:sz w:val="18"/>
                      <w:szCs w:val="18"/>
                      <w:lang w:val="ru-RU" w:eastAsia="en-US"/>
                    </w:rPr>
                    <m:t>X</m:t>
                  </m:r>
                  <m:ctrlPr>
                    <w:rPr>
                      <w:rFonts w:ascii="Cambria Math" w:hAnsi="Cambria Math" w:eastAsia="Calibri"/>
                      <w:i/>
                      <w:sz w:val="18"/>
                      <w:szCs w:val="18"/>
                      <w:lang w:val="ru-RU" w:eastAsia="en-US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libri"/>
                      <w:sz w:val="18"/>
                      <w:szCs w:val="18"/>
                      <w:lang w:val="ru-RU" w:eastAsia="en-US"/>
                    </w:rPr>
                    <m:t>3</m:t>
                  </m:r>
                  <m:ctrlPr>
                    <w:rPr>
                      <w:rFonts w:ascii="Cambria Math" w:hAnsi="Cambria Math" w:eastAsia="Calibri"/>
                      <w:i/>
                      <w:sz w:val="18"/>
                      <w:szCs w:val="18"/>
                      <w:lang w:val="ru-RU" w:eastAsia="en-US"/>
                    </w:rPr>
                  </m:ctrlPr>
                </m:sub>
              </m:sSub>
            </m:oMath>
            <w:r>
              <w:rPr>
                <w:sz w:val="18"/>
                <w:szCs w:val="18"/>
                <w:lang w:val="ru-RU" w:eastAsia="en-US"/>
              </w:rPr>
              <w:t xml:space="preserve"> – возраст клиента. При </w:t>
            </w:r>
            <m:oMath>
              <m:r>
                <m:rPr/>
                <w:rPr>
                  <w:rFonts w:ascii="Cambria Math" w:hAnsi="Cambria Math"/>
                  <w:sz w:val="18"/>
                  <w:szCs w:val="18"/>
                  <w:lang w:val="ru-RU" w:eastAsia="en-US"/>
                </w:rPr>
                <m:t>Y&gt;150</m:t>
              </m:r>
            </m:oMath>
            <w:r>
              <w:rPr>
                <w:sz w:val="18"/>
                <w:szCs w:val="18"/>
                <w:lang w:val="ru-RU" w:eastAsia="en-US"/>
              </w:rPr>
              <w:t xml:space="preserve"> клиент купит предлагаемый товар. </w:t>
            </w:r>
          </w:p>
          <w:p w14:paraId="6676AE0E">
            <w:pPr>
              <w:jc w:val="both"/>
              <w:rPr>
                <w:rFonts w:hint="default" w:hAnsi="Cambria Math"/>
                <w:i w:val="0"/>
                <w:sz w:val="18"/>
                <w:szCs w:val="18"/>
                <w:lang w:val="ru-RU" w:eastAsia="en-US"/>
              </w:rPr>
            </w:pPr>
            <w:r>
              <w:rPr>
                <w:sz w:val="18"/>
                <w:szCs w:val="18"/>
                <w:lang w:val="ru-RU" w:eastAsia="en-US"/>
              </w:rPr>
              <w:t xml:space="preserve">По следующим признакам клиента:  </w:t>
            </w:r>
            <m:oMath>
              <m:sSub>
                <m:sSubPr>
                  <m:ctrlPr>
                    <w:rPr>
                      <w:rFonts w:ascii="Cambria Math" w:hAnsi="Cambria Math" w:eastAsia="Calibri"/>
                      <w:i/>
                      <w:sz w:val="18"/>
                      <w:szCs w:val="18"/>
                      <w:lang w:val="ru-RU" w:eastAsia="en-US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libri"/>
                      <w:sz w:val="18"/>
                      <w:szCs w:val="18"/>
                      <w:lang w:val="ru-RU" w:eastAsia="en-US"/>
                    </w:rPr>
                    <m:t>X</m:t>
                  </m:r>
                  <m:ctrlPr>
                    <w:rPr>
                      <w:rFonts w:ascii="Cambria Math" w:hAnsi="Cambria Math" w:eastAsia="Calibri"/>
                      <w:i/>
                      <w:sz w:val="18"/>
                      <w:szCs w:val="18"/>
                      <w:lang w:val="ru-RU" w:eastAsia="en-US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libri"/>
                      <w:sz w:val="18"/>
                      <w:szCs w:val="18"/>
                      <w:lang w:val="ru-RU" w:eastAsia="en-US"/>
                    </w:rPr>
                    <m:t>1</m:t>
                  </m:r>
                  <m:ctrlPr>
                    <w:rPr>
                      <w:rFonts w:ascii="Cambria Math" w:hAnsi="Cambria Math" w:eastAsia="Calibri"/>
                      <w:i/>
                      <w:sz w:val="18"/>
                      <w:szCs w:val="18"/>
                      <w:lang w:val="ru-RU" w:eastAsia="en-US"/>
                    </w:rPr>
                  </m:ctrlPr>
                </m:sub>
              </m:sSub>
              <m:r>
                <m:rPr/>
                <w:rPr>
                  <w:rFonts w:ascii="Cambria Math" w:hAnsi="Cambria Math" w:eastAsia="Calibri"/>
                  <w:sz w:val="18"/>
                  <w:szCs w:val="18"/>
                  <w:lang w:val="ru-RU" w:eastAsia="en-US"/>
                </w:rPr>
                <m:t>=</m:t>
              </m:r>
              <m:r>
                <m:rPr/>
                <w:rPr>
                  <w:rFonts w:ascii="Cambria Math" w:hAnsi="Cambria Math"/>
                  <w:sz w:val="18"/>
                  <w:szCs w:val="18"/>
                  <w:lang w:val="ru-RU" w:eastAsia="en-US"/>
                </w:rPr>
                <m:t>20</m:t>
              </m:r>
            </m:oMath>
            <w:r>
              <w:rPr>
                <w:sz w:val="18"/>
                <w:szCs w:val="18"/>
                <w:lang w:val="ru-RU" w:eastAsia="en-US"/>
              </w:rPr>
              <w:t xml:space="preserve"> , </w:t>
            </w:r>
            <m:oMath>
              <m:sSub>
                <m:sSubPr>
                  <m:ctrlPr>
                    <w:rPr>
                      <w:rFonts w:ascii="Cambria Math" w:hAnsi="Cambria Math" w:eastAsia="Calibri"/>
                      <w:i/>
                      <w:sz w:val="18"/>
                      <w:szCs w:val="18"/>
                      <w:lang w:val="ru-RU" w:eastAsia="en-US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libri"/>
                      <w:sz w:val="18"/>
                      <w:szCs w:val="18"/>
                      <w:lang w:val="ru-RU" w:eastAsia="en-US"/>
                    </w:rPr>
                    <m:t>X</m:t>
                  </m:r>
                  <m:ctrlPr>
                    <w:rPr>
                      <w:rFonts w:ascii="Cambria Math" w:hAnsi="Cambria Math" w:eastAsia="Calibri"/>
                      <w:i/>
                      <w:sz w:val="18"/>
                      <w:szCs w:val="18"/>
                      <w:lang w:val="ru-RU" w:eastAsia="en-US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libri"/>
                      <w:sz w:val="18"/>
                      <w:szCs w:val="18"/>
                      <w:lang w:val="ru-RU" w:eastAsia="en-US"/>
                    </w:rPr>
                    <m:t>2</m:t>
                  </m:r>
                  <m:ctrlPr>
                    <w:rPr>
                      <w:rFonts w:ascii="Cambria Math" w:hAnsi="Cambria Math" w:eastAsia="Calibri"/>
                      <w:i/>
                      <w:sz w:val="18"/>
                      <w:szCs w:val="18"/>
                      <w:lang w:val="ru-RU" w:eastAsia="en-US"/>
                    </w:rPr>
                  </m:ctrlPr>
                </m:sub>
              </m:sSub>
              <m:r>
                <m:rPr/>
                <w:rPr>
                  <w:rFonts w:ascii="Cambria Math" w:hAnsi="Cambria Math" w:eastAsia="Calibri"/>
                  <w:sz w:val="18"/>
                  <w:szCs w:val="18"/>
                  <w:lang w:val="ru-RU" w:eastAsia="en-US"/>
                </w:rPr>
                <m:t>=</m:t>
              </m:r>
              <m:r>
                <m:rPr/>
                <w:rPr>
                  <w:rFonts w:ascii="Cambria Math" w:hAnsi="Cambria Math"/>
                  <w:sz w:val="18"/>
                  <w:szCs w:val="18"/>
                  <w:lang w:val="ru-RU" w:eastAsia="en-US"/>
                </w:rPr>
                <m:t>5</m:t>
              </m:r>
            </m:oMath>
            <w:r>
              <w:rPr>
                <w:sz w:val="18"/>
                <w:szCs w:val="18"/>
                <w:lang w:val="ru-RU" w:eastAsia="en-US"/>
              </w:rPr>
              <w:t xml:space="preserve"> , </w:t>
            </w:r>
            <m:oMath>
              <m:sSub>
                <m:sSubPr>
                  <m:ctrlPr>
                    <w:rPr>
                      <w:rFonts w:ascii="Cambria Math" w:hAnsi="Cambria Math" w:eastAsia="Calibri"/>
                      <w:i/>
                      <w:sz w:val="18"/>
                      <w:szCs w:val="18"/>
                      <w:lang w:val="ru-RU" w:eastAsia="en-US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libri"/>
                      <w:sz w:val="18"/>
                      <w:szCs w:val="18"/>
                      <w:lang w:val="ru-RU" w:eastAsia="en-US"/>
                    </w:rPr>
                    <m:t>X</m:t>
                  </m:r>
                  <m:ctrlPr>
                    <w:rPr>
                      <w:rFonts w:ascii="Cambria Math" w:hAnsi="Cambria Math" w:eastAsia="Calibri"/>
                      <w:i/>
                      <w:sz w:val="18"/>
                      <w:szCs w:val="18"/>
                      <w:lang w:val="ru-RU" w:eastAsia="en-US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libri"/>
                      <w:sz w:val="18"/>
                      <w:szCs w:val="18"/>
                      <w:lang w:val="ru-RU" w:eastAsia="en-US"/>
                    </w:rPr>
                    <m:t>3</m:t>
                  </m:r>
                  <m:ctrlPr>
                    <w:rPr>
                      <w:rFonts w:ascii="Cambria Math" w:hAnsi="Cambria Math" w:eastAsia="Calibri"/>
                      <w:i/>
                      <w:sz w:val="18"/>
                      <w:szCs w:val="18"/>
                      <w:lang w:val="ru-RU" w:eastAsia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18"/>
                  <w:szCs w:val="18"/>
                  <w:lang w:val="ru-RU" w:eastAsia="en-US"/>
                </w:rPr>
                <m:t>=25</m:t>
              </m:r>
            </m:oMath>
            <w:r>
              <w:rPr>
                <w:sz w:val="18"/>
                <w:szCs w:val="18"/>
                <w:lang w:val="ru-RU" w:eastAsia="en-US"/>
              </w:rPr>
              <w:t xml:space="preserve">, определите, купит ли он товар. В ответе запишите </w:t>
            </w:r>
            <w:r>
              <w:rPr>
                <w:b/>
                <w:sz w:val="18"/>
                <w:szCs w:val="18"/>
                <w:lang w:val="ru-RU" w:eastAsia="en-US"/>
              </w:rPr>
              <w:t>да</w:t>
            </w:r>
            <w:r>
              <w:rPr>
                <w:sz w:val="18"/>
                <w:szCs w:val="18"/>
                <w:lang w:val="ru-RU" w:eastAsia="en-US"/>
              </w:rPr>
              <w:t xml:space="preserve"> или </w:t>
            </w:r>
            <w:r>
              <w:rPr>
                <w:b/>
                <w:sz w:val="18"/>
                <w:szCs w:val="18"/>
                <w:lang w:val="ru-RU" w:eastAsia="en-US"/>
              </w:rPr>
              <w:t>нет</w:t>
            </w:r>
            <w:r>
              <w:rPr>
                <w:sz w:val="18"/>
                <w:szCs w:val="18"/>
                <w:lang w:val="ru-RU" w:eastAsia="en-US"/>
              </w:rPr>
              <w:t>.</w:t>
            </w:r>
          </w:p>
        </w:tc>
        <w:tc>
          <w:tcPr>
            <w:tcW w:w="2308" w:type="dxa"/>
          </w:tcPr>
          <w:p w14:paraId="24C37315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Да</w:t>
            </w:r>
          </w:p>
          <w:p w14:paraId="614D7E2B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 xml:space="preserve">140+10+25 = 175 </w:t>
            </w:r>
            <w:r>
              <w:rPr>
                <w:rFonts w:hint="default"/>
                <w:sz w:val="18"/>
                <w:szCs w:val="18"/>
                <w:lang w:val="en-US"/>
              </w:rPr>
              <w:t>&gt; 150</w:t>
            </w:r>
          </w:p>
          <w:p w14:paraId="15FAC22F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Следовательно купит</w:t>
            </w:r>
          </w:p>
        </w:tc>
      </w:tr>
      <w:tr w14:paraId="42EA3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7" w:hRule="atLeast"/>
        </w:trPr>
        <w:tc>
          <w:tcPr>
            <w:tcW w:w="945" w:type="dxa"/>
          </w:tcPr>
          <w:p w14:paraId="1713F393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37</w:t>
            </w:r>
          </w:p>
        </w:tc>
        <w:tc>
          <w:tcPr>
            <w:tcW w:w="6356" w:type="dxa"/>
            <w:vAlign w:val="top"/>
          </w:tcPr>
          <w:p w14:paraId="46FDE24D">
            <w:pPr>
              <w:jc w:val="both"/>
              <w:rPr>
                <w:sz w:val="18"/>
                <w:szCs w:val="18"/>
                <w:lang w:val="ru-RU" w:eastAsia="en-US"/>
              </w:rPr>
            </w:pPr>
            <w:r>
              <w:rPr>
                <w:sz w:val="18"/>
                <w:szCs w:val="18"/>
                <w:lang w:val="ru-RU" w:eastAsia="en-US"/>
              </w:rPr>
              <w:t xml:space="preserve">В результате применения регрессионной модели к исходным данным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ru-RU" w:eastAsia="en-US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18"/>
                      <w:szCs w:val="18"/>
                      <w:lang w:val="ru-RU" w:eastAsia="en-US"/>
                    </w:rPr>
                    <m:t>x,y</m:t>
                  </m: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ru-RU" w:eastAsia="en-US"/>
                    </w:rPr>
                  </m:ctrlPr>
                </m:e>
              </m:d>
            </m:oMath>
            <w:r>
              <w:rPr>
                <w:sz w:val="18"/>
                <w:szCs w:val="18"/>
                <w:lang w:val="ru-RU" w:eastAsia="en-US"/>
              </w:rPr>
              <w:t xml:space="preserve"> были получены следующие предсказанные значения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ru-RU" w:eastAsia="en-US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sz w:val="18"/>
                      <w:szCs w:val="18"/>
                      <w:lang w:val="ru-RU" w:eastAsia="en-US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ru-RU" w:eastAsia="en-US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18"/>
                      <w:szCs w:val="18"/>
                      <w:lang w:val="ru-RU" w:eastAsia="en-US"/>
                    </w:rPr>
                    <m:t>pred</m:t>
                  </m: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ru-RU" w:eastAsia="en-US"/>
                    </w:rPr>
                  </m:ctrlPr>
                </m:sup>
              </m:sSup>
            </m:oMath>
            <w:r>
              <w:rPr>
                <w:sz w:val="18"/>
                <w:szCs w:val="18"/>
                <w:lang w:val="ru-RU" w:eastAsia="en-US"/>
              </w:rPr>
              <w:t xml:space="preserve"> на тех же данных:</w:t>
            </w:r>
          </w:p>
          <w:tbl>
            <w:tblPr>
              <w:tblStyle w:val="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5"/>
              <w:gridCol w:w="360"/>
              <w:gridCol w:w="769"/>
            </w:tblGrid>
            <w:tr w14:paraId="7971938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55" w:type="dxa"/>
                  <w:vAlign w:val="center"/>
                </w:tcPr>
                <w:p w14:paraId="14DF7EDD">
                  <w:pPr>
                    <w:jc w:val="center"/>
                    <w:rPr>
                      <w:b/>
                      <w:sz w:val="18"/>
                      <w:szCs w:val="18"/>
                      <w:lang w:val="ru-RU" w:eastAsia="ru-RU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  <w:lang w:val="ru-RU" w:eastAsia="ru-RU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360" w:type="dxa"/>
                  <w:vAlign w:val="center"/>
                </w:tcPr>
                <w:p w14:paraId="5D12A46C">
                  <w:pPr>
                    <w:jc w:val="center"/>
                    <w:rPr>
                      <w:b/>
                      <w:sz w:val="18"/>
                      <w:szCs w:val="18"/>
                      <w:lang w:val="ru-RU" w:eastAsia="ru-RU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  <w:lang w:val="ru-RU" w:eastAsia="ru-RU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69" w:type="dxa"/>
                  <w:vAlign w:val="center"/>
                </w:tcPr>
                <w:p w14:paraId="2F3AAFA8">
                  <w:pPr>
                    <w:jc w:val="center"/>
                    <w:rPr>
                      <w:b/>
                      <w:sz w:val="18"/>
                      <w:szCs w:val="18"/>
                      <w:lang w:val="ru-RU" w:eastAsia="ru-RU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18"/>
                              <w:szCs w:val="18"/>
                              <w:lang w:val="ru-RU" w:eastAsia="ru-RU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  <w:lang w:val="ru-RU" w:eastAsia="ru-RU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18"/>
                              <w:szCs w:val="18"/>
                              <w:lang w:val="ru-RU" w:eastAsia="ru-RU"/>
                            </w:rPr>
                          </m:ctrlP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  <w:lang w:val="ru-RU" w:eastAsia="ru-RU"/>
                            </w:rPr>
                            <m:t>pred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18"/>
                              <w:szCs w:val="18"/>
                              <w:lang w:val="ru-RU" w:eastAsia="ru-RU"/>
                            </w:rPr>
                          </m:ctrlPr>
                        </m:sup>
                      </m:sSup>
                    </m:oMath>
                  </m:oMathPara>
                </w:p>
              </w:tc>
            </w:tr>
            <w:tr w14:paraId="493A8E4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55" w:type="dxa"/>
                </w:tcPr>
                <w:p w14:paraId="15347CAE">
                  <w:pPr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>
                    <w:rPr>
                      <w:sz w:val="18"/>
                      <w:szCs w:val="18"/>
                      <w:lang w:val="ru-RU" w:eastAsia="ru-RU"/>
                    </w:rPr>
                    <w:t>1</w:t>
                  </w:r>
                </w:p>
              </w:tc>
              <w:tc>
                <w:tcPr>
                  <w:tcW w:w="360" w:type="dxa"/>
                </w:tcPr>
                <w:p w14:paraId="199FD756">
                  <w:pPr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>
                    <w:rPr>
                      <w:sz w:val="18"/>
                      <w:szCs w:val="18"/>
                      <w:lang w:val="ru-RU" w:eastAsia="ru-RU"/>
                    </w:rPr>
                    <w:t>9</w:t>
                  </w:r>
                </w:p>
              </w:tc>
              <w:tc>
                <w:tcPr>
                  <w:tcW w:w="769" w:type="dxa"/>
                </w:tcPr>
                <w:p w14:paraId="2414B398">
                  <w:pPr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>
                    <w:rPr>
                      <w:sz w:val="18"/>
                      <w:szCs w:val="18"/>
                      <w:lang w:val="ru-RU" w:eastAsia="ru-RU"/>
                    </w:rPr>
                    <w:t>3</w:t>
                  </w:r>
                </w:p>
              </w:tc>
            </w:tr>
            <w:tr w14:paraId="0C1425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55" w:type="dxa"/>
                </w:tcPr>
                <w:p w14:paraId="6671459B">
                  <w:pPr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>
                    <w:rPr>
                      <w:sz w:val="18"/>
                      <w:szCs w:val="18"/>
                      <w:lang w:val="ru-RU" w:eastAsia="ru-RU"/>
                    </w:rPr>
                    <w:t>4</w:t>
                  </w:r>
                </w:p>
              </w:tc>
              <w:tc>
                <w:tcPr>
                  <w:tcW w:w="360" w:type="dxa"/>
                </w:tcPr>
                <w:p w14:paraId="22884944">
                  <w:pPr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>
                    <w:rPr>
                      <w:sz w:val="18"/>
                      <w:szCs w:val="18"/>
                      <w:lang w:val="ru-RU" w:eastAsia="ru-RU"/>
                    </w:rPr>
                    <w:t>3</w:t>
                  </w:r>
                </w:p>
              </w:tc>
              <w:tc>
                <w:tcPr>
                  <w:tcW w:w="769" w:type="dxa"/>
                </w:tcPr>
                <w:p w14:paraId="616F7624">
                  <w:pPr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>
                    <w:rPr>
                      <w:sz w:val="18"/>
                      <w:szCs w:val="18"/>
                      <w:lang w:val="ru-RU" w:eastAsia="ru-RU"/>
                    </w:rPr>
                    <w:t>2</w:t>
                  </w:r>
                </w:p>
              </w:tc>
            </w:tr>
            <w:tr w14:paraId="7B2033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55" w:type="dxa"/>
                </w:tcPr>
                <w:p w14:paraId="7BDCA713">
                  <w:pPr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>
                    <w:rPr>
                      <w:sz w:val="18"/>
                      <w:szCs w:val="18"/>
                      <w:lang w:val="ru-RU" w:eastAsia="ru-RU"/>
                    </w:rPr>
                    <w:t>6</w:t>
                  </w:r>
                </w:p>
              </w:tc>
              <w:tc>
                <w:tcPr>
                  <w:tcW w:w="360" w:type="dxa"/>
                </w:tcPr>
                <w:p w14:paraId="5B026C93">
                  <w:pPr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>
                    <w:rPr>
                      <w:sz w:val="18"/>
                      <w:szCs w:val="18"/>
                      <w:lang w:val="ru-RU" w:eastAsia="ru-RU"/>
                    </w:rPr>
                    <w:t>6</w:t>
                  </w:r>
                </w:p>
              </w:tc>
              <w:tc>
                <w:tcPr>
                  <w:tcW w:w="769" w:type="dxa"/>
                </w:tcPr>
                <w:p w14:paraId="070C3A2B">
                  <w:pPr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>
                    <w:rPr>
                      <w:sz w:val="18"/>
                      <w:szCs w:val="18"/>
                      <w:lang w:val="ru-RU" w:eastAsia="ru-RU"/>
                    </w:rPr>
                    <w:t>8</w:t>
                  </w:r>
                </w:p>
              </w:tc>
            </w:tr>
            <w:tr w14:paraId="7FA7DB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7" w:hRule="atLeast"/>
                <w:jc w:val="center"/>
              </w:trPr>
              <w:tc>
                <w:tcPr>
                  <w:tcW w:w="355" w:type="dxa"/>
                </w:tcPr>
                <w:p w14:paraId="1D5BF25A">
                  <w:pPr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>
                    <w:rPr>
                      <w:sz w:val="18"/>
                      <w:szCs w:val="18"/>
                      <w:lang w:val="ru-RU" w:eastAsia="ru-RU"/>
                    </w:rPr>
                    <w:t>8</w:t>
                  </w:r>
                </w:p>
              </w:tc>
              <w:tc>
                <w:tcPr>
                  <w:tcW w:w="360" w:type="dxa"/>
                </w:tcPr>
                <w:p w14:paraId="6B6D2C27">
                  <w:pPr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>
                    <w:rPr>
                      <w:sz w:val="18"/>
                      <w:szCs w:val="18"/>
                      <w:lang w:val="ru-RU" w:eastAsia="ru-RU"/>
                    </w:rPr>
                    <w:t>9</w:t>
                  </w:r>
                </w:p>
              </w:tc>
              <w:tc>
                <w:tcPr>
                  <w:tcW w:w="769" w:type="dxa"/>
                </w:tcPr>
                <w:p w14:paraId="5643BC9E">
                  <w:pPr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>
                    <w:rPr>
                      <w:sz w:val="18"/>
                      <w:szCs w:val="18"/>
                      <w:lang w:val="ru-RU" w:eastAsia="ru-RU"/>
                    </w:rPr>
                    <w:t>6</w:t>
                  </w:r>
                </w:p>
              </w:tc>
            </w:tr>
          </w:tbl>
          <w:p w14:paraId="328A0F65">
            <w:pPr>
              <w:jc w:val="both"/>
              <w:rPr>
                <w:sz w:val="18"/>
                <w:szCs w:val="18"/>
                <w:lang w:val="ru-RU" w:eastAsia="en-US"/>
              </w:rPr>
            </w:pPr>
            <w:r>
              <w:rPr>
                <w:sz w:val="18"/>
                <w:szCs w:val="18"/>
                <w:lang w:val="ru-RU" w:eastAsia="en-US"/>
              </w:rPr>
              <w:t xml:space="preserve">Оцените качество модели, используя для этого метрику </w:t>
            </w:r>
            <w:r>
              <w:rPr>
                <w:sz w:val="18"/>
                <w:szCs w:val="18"/>
                <w:lang w:eastAsia="en-US"/>
              </w:rPr>
              <w:t>MAE</w:t>
            </w:r>
            <w:r>
              <w:rPr>
                <w:sz w:val="18"/>
                <w:szCs w:val="18"/>
                <w:lang w:val="ru-RU" w:eastAsia="en-US"/>
              </w:rPr>
              <w:t xml:space="preserve"> (</w:t>
            </w:r>
            <w:r>
              <w:rPr>
                <w:sz w:val="18"/>
                <w:szCs w:val="18"/>
                <w:lang w:eastAsia="en-US"/>
              </w:rPr>
              <w:t>MeanAbsoluteError</w:t>
            </w:r>
            <w:r>
              <w:rPr>
                <w:sz w:val="18"/>
                <w:szCs w:val="18"/>
                <w:lang w:val="ru-RU" w:eastAsia="en-US"/>
              </w:rPr>
              <w:t>).</w:t>
            </w:r>
          </w:p>
        </w:tc>
        <w:tc>
          <w:tcPr>
            <w:tcW w:w="2308" w:type="dxa"/>
          </w:tcPr>
          <w:p w14:paraId="19AE8E9E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3</w:t>
            </w:r>
          </w:p>
          <w:p w14:paraId="160743F7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(|9-3| + |3-2| + |6-8| + |9-6|) </w:t>
            </w:r>
            <w:r>
              <w:rPr>
                <w:rFonts w:hint="default"/>
                <w:sz w:val="18"/>
                <w:szCs w:val="18"/>
                <w:lang w:val="ru-RU"/>
              </w:rPr>
              <w:t>/</w:t>
            </w:r>
            <w:r>
              <w:rPr>
                <w:rFonts w:hint="default"/>
                <w:sz w:val="18"/>
                <w:szCs w:val="18"/>
                <w:lang w:val="en-US"/>
              </w:rPr>
              <w:t>4 = 12/4=3</w:t>
            </w:r>
          </w:p>
          <w:p w14:paraId="0BB0B9F3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en-US"/>
              </w:rPr>
            </w:pPr>
          </w:p>
        </w:tc>
      </w:tr>
      <w:tr w14:paraId="49F2D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2" w:hRule="atLeast"/>
        </w:trPr>
        <w:tc>
          <w:tcPr>
            <w:tcW w:w="945" w:type="dxa"/>
          </w:tcPr>
          <w:p w14:paraId="7C5A6F86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38</w:t>
            </w:r>
          </w:p>
        </w:tc>
        <w:tc>
          <w:tcPr>
            <w:tcW w:w="6356" w:type="dxa"/>
            <w:vAlign w:val="top"/>
          </w:tcPr>
          <w:p w14:paraId="4A7BDA80">
            <w:pPr>
              <w:jc w:val="both"/>
              <w:rPr>
                <w:sz w:val="18"/>
                <w:szCs w:val="18"/>
                <w:lang w:val="ru-RU" w:eastAsia="en-US"/>
              </w:rPr>
            </w:pPr>
            <w:r>
              <w:rPr>
                <w:sz w:val="18"/>
                <w:szCs w:val="18"/>
                <w:lang w:val="ru-RU" w:eastAsia="en-US"/>
              </w:rPr>
              <w:t xml:space="preserve">В результате применения регрессионной модели к исходным данным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ru-RU" w:eastAsia="en-US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18"/>
                      <w:szCs w:val="18"/>
                      <w:lang w:val="ru-RU" w:eastAsia="en-US"/>
                    </w:rPr>
                    <m:t>x,y</m:t>
                  </m: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ru-RU" w:eastAsia="en-US"/>
                    </w:rPr>
                  </m:ctrlPr>
                </m:e>
              </m:d>
            </m:oMath>
            <w:r>
              <w:rPr>
                <w:sz w:val="18"/>
                <w:szCs w:val="18"/>
                <w:lang w:val="ru-RU" w:eastAsia="en-US"/>
              </w:rPr>
              <w:t xml:space="preserve"> были получены следующие предсказанные значения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ru-RU" w:eastAsia="en-US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sz w:val="18"/>
                      <w:szCs w:val="18"/>
                      <w:lang w:val="ru-RU" w:eastAsia="en-US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ru-RU" w:eastAsia="en-US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18"/>
                      <w:szCs w:val="18"/>
                      <w:lang w:val="ru-RU" w:eastAsia="en-US"/>
                    </w:rPr>
                    <m:t>pred</m:t>
                  </m: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ru-RU" w:eastAsia="en-US"/>
                    </w:rPr>
                  </m:ctrlPr>
                </m:sup>
              </m:sSup>
            </m:oMath>
            <w:r>
              <w:rPr>
                <w:sz w:val="18"/>
                <w:szCs w:val="18"/>
                <w:lang w:val="ru-RU" w:eastAsia="en-US"/>
              </w:rPr>
              <w:t xml:space="preserve"> на тех же данных:</w:t>
            </w:r>
          </w:p>
          <w:tbl>
            <w:tblPr>
              <w:tblStyle w:val="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5"/>
              <w:gridCol w:w="360"/>
              <w:gridCol w:w="607"/>
            </w:tblGrid>
            <w:tr w14:paraId="039CCB3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55" w:type="dxa"/>
                  <w:vAlign w:val="center"/>
                </w:tcPr>
                <w:p w14:paraId="0C7A479B">
                  <w:pPr>
                    <w:jc w:val="center"/>
                    <w:rPr>
                      <w:b/>
                      <w:sz w:val="18"/>
                      <w:szCs w:val="18"/>
                      <w:lang w:val="ru-RU" w:eastAsia="ru-RU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  <w:lang w:val="ru-RU" w:eastAsia="ru-RU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360" w:type="dxa"/>
                  <w:vAlign w:val="center"/>
                </w:tcPr>
                <w:p w14:paraId="4A19B663">
                  <w:pPr>
                    <w:jc w:val="center"/>
                    <w:rPr>
                      <w:b/>
                      <w:sz w:val="18"/>
                      <w:szCs w:val="18"/>
                      <w:lang w:val="ru-RU" w:eastAsia="ru-RU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  <w:lang w:val="ru-RU" w:eastAsia="ru-RU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07" w:type="dxa"/>
                  <w:vAlign w:val="center"/>
                </w:tcPr>
                <w:p w14:paraId="5776CCD4">
                  <w:pPr>
                    <w:jc w:val="center"/>
                    <w:rPr>
                      <w:b/>
                      <w:sz w:val="18"/>
                      <w:szCs w:val="18"/>
                      <w:lang w:val="ru-RU" w:eastAsia="ru-RU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18"/>
                              <w:szCs w:val="18"/>
                              <w:lang w:val="ru-RU" w:eastAsia="ru-RU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  <w:lang w:val="ru-RU" w:eastAsia="ru-RU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18"/>
                              <w:szCs w:val="18"/>
                              <w:lang w:val="ru-RU" w:eastAsia="ru-RU"/>
                            </w:rPr>
                          </m:ctrlP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  <w:lang w:val="ru-RU" w:eastAsia="ru-RU"/>
                            </w:rPr>
                            <m:t>pred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18"/>
                              <w:szCs w:val="18"/>
                              <w:lang w:val="ru-RU" w:eastAsia="ru-RU"/>
                            </w:rPr>
                          </m:ctrlPr>
                        </m:sup>
                      </m:sSup>
                    </m:oMath>
                  </m:oMathPara>
                </w:p>
              </w:tc>
            </w:tr>
            <w:tr w14:paraId="184E5E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55" w:type="dxa"/>
                </w:tcPr>
                <w:p w14:paraId="312BD90A">
                  <w:pPr>
                    <w:jc w:val="center"/>
                    <w:rPr>
                      <w:rFonts w:hint="default"/>
                      <w:sz w:val="18"/>
                      <w:szCs w:val="18"/>
                      <w:lang w:val="en-US" w:eastAsia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 w:eastAsia="ru-RU"/>
                    </w:rPr>
                    <w:t>1</w:t>
                  </w:r>
                </w:p>
              </w:tc>
              <w:tc>
                <w:tcPr>
                  <w:tcW w:w="360" w:type="dxa"/>
                </w:tcPr>
                <w:p w14:paraId="7A321DFC">
                  <w:pPr>
                    <w:jc w:val="center"/>
                    <w:rPr>
                      <w:rFonts w:hint="default"/>
                      <w:sz w:val="18"/>
                      <w:szCs w:val="18"/>
                      <w:lang w:val="en-US" w:eastAsia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 w:eastAsia="ru-RU"/>
                    </w:rPr>
                    <w:t>2</w:t>
                  </w:r>
                </w:p>
              </w:tc>
              <w:tc>
                <w:tcPr>
                  <w:tcW w:w="607" w:type="dxa"/>
                </w:tcPr>
                <w:p w14:paraId="6FB54614">
                  <w:pPr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>
                    <w:rPr>
                      <w:sz w:val="18"/>
                      <w:szCs w:val="18"/>
                      <w:lang w:val="ru-RU" w:eastAsia="ru-RU"/>
                    </w:rPr>
                    <w:t>3</w:t>
                  </w:r>
                </w:p>
              </w:tc>
            </w:tr>
            <w:tr w14:paraId="2ED0104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55" w:type="dxa"/>
                </w:tcPr>
                <w:p w14:paraId="119CBF6F">
                  <w:pPr>
                    <w:jc w:val="center"/>
                    <w:rPr>
                      <w:rFonts w:hint="default"/>
                      <w:sz w:val="18"/>
                      <w:szCs w:val="18"/>
                      <w:lang w:val="en-US" w:eastAsia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 w:eastAsia="ru-RU"/>
                    </w:rPr>
                    <w:t>3</w:t>
                  </w:r>
                </w:p>
              </w:tc>
              <w:tc>
                <w:tcPr>
                  <w:tcW w:w="360" w:type="dxa"/>
                </w:tcPr>
                <w:p w14:paraId="4568B92D">
                  <w:pPr>
                    <w:jc w:val="center"/>
                    <w:rPr>
                      <w:rFonts w:hint="default"/>
                      <w:sz w:val="18"/>
                      <w:szCs w:val="18"/>
                      <w:lang w:val="en-US" w:eastAsia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 w:eastAsia="ru-RU"/>
                    </w:rPr>
                    <w:t>3</w:t>
                  </w:r>
                </w:p>
              </w:tc>
              <w:tc>
                <w:tcPr>
                  <w:tcW w:w="607" w:type="dxa"/>
                </w:tcPr>
                <w:p w14:paraId="5D94C17F">
                  <w:pPr>
                    <w:jc w:val="center"/>
                    <w:rPr>
                      <w:rFonts w:hint="default"/>
                      <w:sz w:val="18"/>
                      <w:szCs w:val="18"/>
                      <w:lang w:val="en-US" w:eastAsia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 w:eastAsia="ru-RU"/>
                    </w:rPr>
                    <w:t>4</w:t>
                  </w:r>
                </w:p>
              </w:tc>
            </w:tr>
            <w:tr w14:paraId="4F1C65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55" w:type="dxa"/>
                </w:tcPr>
                <w:p w14:paraId="7F0D909D">
                  <w:pPr>
                    <w:jc w:val="center"/>
                    <w:rPr>
                      <w:rFonts w:hint="default"/>
                      <w:sz w:val="18"/>
                      <w:szCs w:val="18"/>
                      <w:lang w:val="en-US" w:eastAsia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 w:eastAsia="ru-RU"/>
                    </w:rPr>
                    <w:t>5</w:t>
                  </w:r>
                </w:p>
              </w:tc>
              <w:tc>
                <w:tcPr>
                  <w:tcW w:w="360" w:type="dxa"/>
                </w:tcPr>
                <w:p w14:paraId="4671DDE8">
                  <w:pPr>
                    <w:jc w:val="center"/>
                    <w:rPr>
                      <w:rFonts w:hint="default"/>
                      <w:sz w:val="18"/>
                      <w:szCs w:val="18"/>
                      <w:lang w:val="en-US" w:eastAsia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 w:eastAsia="ru-RU"/>
                    </w:rPr>
                    <w:t>6</w:t>
                  </w:r>
                </w:p>
              </w:tc>
              <w:tc>
                <w:tcPr>
                  <w:tcW w:w="607" w:type="dxa"/>
                </w:tcPr>
                <w:p w14:paraId="195AE553">
                  <w:pPr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>
                    <w:rPr>
                      <w:sz w:val="18"/>
                      <w:szCs w:val="18"/>
                      <w:lang w:val="ru-RU" w:eastAsia="ru-RU"/>
                    </w:rPr>
                    <w:t>5</w:t>
                  </w:r>
                </w:p>
              </w:tc>
            </w:tr>
            <w:tr w14:paraId="44BA6B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55" w:type="dxa"/>
                </w:tcPr>
                <w:p w14:paraId="0F5CF9D7">
                  <w:pPr>
                    <w:jc w:val="center"/>
                    <w:rPr>
                      <w:rFonts w:hint="default"/>
                      <w:sz w:val="18"/>
                      <w:szCs w:val="18"/>
                      <w:lang w:val="en-US" w:eastAsia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 w:eastAsia="ru-RU"/>
                    </w:rPr>
                    <w:t>7</w:t>
                  </w:r>
                </w:p>
              </w:tc>
              <w:tc>
                <w:tcPr>
                  <w:tcW w:w="360" w:type="dxa"/>
                </w:tcPr>
                <w:p w14:paraId="7CE97256">
                  <w:pPr>
                    <w:jc w:val="center"/>
                    <w:rPr>
                      <w:rFonts w:hint="default"/>
                      <w:sz w:val="18"/>
                      <w:szCs w:val="18"/>
                      <w:lang w:val="en-US" w:eastAsia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 w:eastAsia="ru-RU"/>
                    </w:rPr>
                    <w:t>6</w:t>
                  </w:r>
                </w:p>
              </w:tc>
              <w:tc>
                <w:tcPr>
                  <w:tcW w:w="607" w:type="dxa"/>
                </w:tcPr>
                <w:p w14:paraId="22D44727">
                  <w:pPr>
                    <w:jc w:val="center"/>
                    <w:rPr>
                      <w:rFonts w:hint="default"/>
                      <w:sz w:val="18"/>
                      <w:szCs w:val="18"/>
                      <w:lang w:val="en-US" w:eastAsia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 w:eastAsia="ru-RU"/>
                    </w:rPr>
                    <w:t>3</w:t>
                  </w:r>
                </w:p>
              </w:tc>
            </w:tr>
          </w:tbl>
          <w:p w14:paraId="0B986653">
            <w:pPr>
              <w:jc w:val="both"/>
              <w:rPr>
                <w:sz w:val="18"/>
                <w:szCs w:val="18"/>
                <w:lang w:val="ru-RU" w:eastAsia="en-US"/>
              </w:rPr>
            </w:pPr>
            <w:r>
              <w:rPr>
                <w:sz w:val="18"/>
                <w:szCs w:val="18"/>
                <w:lang w:val="ru-RU" w:eastAsia="en-US"/>
              </w:rPr>
              <w:t xml:space="preserve">Оцените качество модели, используя для этого метрику </w:t>
            </w:r>
            <w:r>
              <w:rPr>
                <w:sz w:val="18"/>
                <w:szCs w:val="18"/>
                <w:lang w:eastAsia="en-US"/>
              </w:rPr>
              <w:t>MSE</w:t>
            </w:r>
            <w:r>
              <w:rPr>
                <w:sz w:val="18"/>
                <w:szCs w:val="18"/>
                <w:lang w:val="ru-RU" w:eastAsia="en-US"/>
              </w:rPr>
              <w:t xml:space="preserve"> (</w:t>
            </w:r>
            <w:r>
              <w:rPr>
                <w:sz w:val="18"/>
                <w:szCs w:val="18"/>
                <w:lang w:eastAsia="en-US"/>
              </w:rPr>
              <w:t>MeanSquaredError</w:t>
            </w:r>
            <w:r>
              <w:rPr>
                <w:sz w:val="18"/>
                <w:szCs w:val="18"/>
                <w:lang w:val="ru-RU" w:eastAsia="en-US"/>
              </w:rPr>
              <w:t>).</w:t>
            </w:r>
          </w:p>
        </w:tc>
        <w:tc>
          <w:tcPr>
            <w:tcW w:w="2308" w:type="dxa"/>
          </w:tcPr>
          <w:p w14:paraId="015DC177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3</w:t>
            </w:r>
          </w:p>
          <w:p w14:paraId="04CAF679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((2-3)**2 + (3-4)**2 + </w:t>
            </w:r>
          </w:p>
          <w:p w14:paraId="5AAE9851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(6-5)**2 + (6-3)**2) \4 =</w:t>
            </w:r>
          </w:p>
          <w:p w14:paraId="462B0AB9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=12\4=3</w:t>
            </w:r>
          </w:p>
        </w:tc>
      </w:tr>
      <w:tr w14:paraId="3DAFA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2" w:hRule="atLeast"/>
        </w:trPr>
        <w:tc>
          <w:tcPr>
            <w:tcW w:w="945" w:type="dxa"/>
          </w:tcPr>
          <w:p w14:paraId="4315F6B9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39</w:t>
            </w:r>
          </w:p>
        </w:tc>
        <w:tc>
          <w:tcPr>
            <w:tcW w:w="6356" w:type="dxa"/>
            <w:vAlign w:val="top"/>
          </w:tcPr>
          <w:p w14:paraId="6F4FC126">
            <w:pPr>
              <w:jc w:val="both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Дана таблица с данными по клиентам кредитной организации:</w:t>
            </w:r>
          </w:p>
          <w:tbl>
            <w:tblPr>
              <w:tblStyle w:val="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46"/>
              <w:gridCol w:w="1090"/>
              <w:gridCol w:w="2050"/>
              <w:gridCol w:w="1240"/>
              <w:gridCol w:w="1398"/>
            </w:tblGrid>
            <w:tr w14:paraId="79ACF48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46" w:type="dxa"/>
                  <w:vAlign w:val="center"/>
                </w:tcPr>
                <w:p w14:paraId="6AC0C6E6">
                  <w:pPr>
                    <w:jc w:val="center"/>
                    <w:rPr>
                      <w:b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sz w:val="18"/>
                      <w:szCs w:val="18"/>
                      <w:lang w:val="ru-RU"/>
                    </w:rPr>
                    <w:t>№</w:t>
                  </w:r>
                </w:p>
              </w:tc>
              <w:tc>
                <w:tcPr>
                  <w:tcW w:w="1090" w:type="dxa"/>
                  <w:vAlign w:val="center"/>
                </w:tcPr>
                <w:p w14:paraId="373066D8">
                  <w:pPr>
                    <w:jc w:val="center"/>
                    <w:rPr>
                      <w:b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sz w:val="18"/>
                      <w:szCs w:val="18"/>
                      <w:lang w:val="ru-RU"/>
                    </w:rPr>
                    <w:t>Возраст</w:t>
                  </w:r>
                  <w:r>
                    <w:rPr>
                      <w:b/>
                      <w:sz w:val="18"/>
                      <w:szCs w:val="18"/>
                    </w:rPr>
                    <w:t xml:space="preserve">, </w:t>
                  </w:r>
                  <w:r>
                    <w:rPr>
                      <w:b/>
                      <w:sz w:val="18"/>
                      <w:szCs w:val="18"/>
                      <w:lang w:val="ru-RU"/>
                    </w:rPr>
                    <w:br w:type="textWrapping"/>
                  </w:r>
                  <w:r>
                    <w:rPr>
                      <w:b/>
                      <w:sz w:val="18"/>
                      <w:szCs w:val="18"/>
                      <w:lang w:val="ru-RU"/>
                    </w:rPr>
                    <w:t>лет</w:t>
                  </w:r>
                </w:p>
              </w:tc>
              <w:tc>
                <w:tcPr>
                  <w:tcW w:w="2050" w:type="dxa"/>
                  <w:vAlign w:val="center"/>
                </w:tcPr>
                <w:p w14:paraId="3128C7B1">
                  <w:pPr>
                    <w:jc w:val="center"/>
                    <w:rPr>
                      <w:b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sz w:val="18"/>
                      <w:szCs w:val="18"/>
                      <w:lang w:val="ru-RU"/>
                    </w:rPr>
                    <w:t xml:space="preserve">Подтверждённый </w:t>
                  </w:r>
                  <w:r>
                    <w:rPr>
                      <w:b/>
                      <w:sz w:val="18"/>
                      <w:szCs w:val="18"/>
                    </w:rPr>
                    <w:br w:type="textWrapping"/>
                  </w:r>
                  <w:r>
                    <w:rPr>
                      <w:b/>
                      <w:sz w:val="18"/>
                      <w:szCs w:val="18"/>
                      <w:lang w:val="ru-RU"/>
                    </w:rPr>
                    <w:t xml:space="preserve">доход, </w:t>
                  </w:r>
                  <w:r>
                    <w:rPr>
                      <w:b/>
                      <w:sz w:val="18"/>
                      <w:szCs w:val="18"/>
                      <w:lang w:val="ru-RU"/>
                    </w:rPr>
                    <w:br w:type="textWrapping"/>
                  </w:r>
                  <w:r>
                    <w:rPr>
                      <w:b/>
                      <w:sz w:val="18"/>
                      <w:szCs w:val="18"/>
                      <w:lang w:val="ru-RU"/>
                    </w:rPr>
                    <w:t>тыс. руб.</w:t>
                  </w:r>
                </w:p>
              </w:tc>
              <w:tc>
                <w:tcPr>
                  <w:tcW w:w="1240" w:type="dxa"/>
                  <w:vAlign w:val="center"/>
                </w:tcPr>
                <w:p w14:paraId="34EE879C">
                  <w:pPr>
                    <w:jc w:val="center"/>
                    <w:rPr>
                      <w:b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sz w:val="18"/>
                      <w:szCs w:val="18"/>
                      <w:lang w:val="ru-RU"/>
                    </w:rPr>
                    <w:t xml:space="preserve">Величина взятого </w:t>
                  </w:r>
                  <w:r>
                    <w:rPr>
                      <w:b/>
                      <w:sz w:val="18"/>
                      <w:szCs w:val="18"/>
                      <w:lang w:val="ru-RU"/>
                    </w:rPr>
                    <w:br w:type="textWrapping"/>
                  </w:r>
                  <w:r>
                    <w:rPr>
                      <w:b/>
                      <w:sz w:val="18"/>
                      <w:szCs w:val="18"/>
                      <w:lang w:val="ru-RU"/>
                    </w:rPr>
                    <w:t xml:space="preserve">кредита, </w:t>
                  </w:r>
                  <w:r>
                    <w:rPr>
                      <w:b/>
                      <w:sz w:val="18"/>
                      <w:szCs w:val="18"/>
                      <w:lang w:val="ru-RU"/>
                    </w:rPr>
                    <w:br w:type="textWrapping"/>
                  </w:r>
                  <w:r>
                    <w:rPr>
                      <w:b/>
                      <w:sz w:val="18"/>
                      <w:szCs w:val="18"/>
                      <w:lang w:val="ru-RU"/>
                    </w:rPr>
                    <w:t>тыс. руб.</w:t>
                  </w:r>
                </w:p>
              </w:tc>
              <w:tc>
                <w:tcPr>
                  <w:tcW w:w="1398" w:type="dxa"/>
                  <w:vAlign w:val="center"/>
                </w:tcPr>
                <w:p w14:paraId="39DA7256">
                  <w:pPr>
                    <w:jc w:val="center"/>
                    <w:rPr>
                      <w:b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sz w:val="18"/>
                      <w:szCs w:val="18"/>
                      <w:lang w:val="ru-RU"/>
                    </w:rPr>
                    <w:t>Кредит возвращён,</w:t>
                  </w:r>
                  <w:r>
                    <w:rPr>
                      <w:b/>
                      <w:sz w:val="18"/>
                      <w:szCs w:val="18"/>
                      <w:lang w:val="ru-RU"/>
                    </w:rPr>
                    <w:br w:type="textWrapping"/>
                  </w:r>
                  <w:r>
                    <w:rPr>
                      <w:b/>
                      <w:sz w:val="18"/>
                      <w:szCs w:val="18"/>
                      <w:lang w:val="ru-RU"/>
                    </w:rPr>
                    <w:t>да / нет</w:t>
                  </w:r>
                </w:p>
              </w:tc>
            </w:tr>
            <w:tr w14:paraId="6C2C5F1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46" w:type="dxa"/>
                  <w:vAlign w:val="center"/>
                </w:tcPr>
                <w:p w14:paraId="3AB3E9E3">
                  <w:pPr>
                    <w:jc w:val="center"/>
                    <w:rPr>
                      <w:b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sz w:val="18"/>
                      <w:szCs w:val="18"/>
                      <w:lang w:val="ru-RU"/>
                    </w:rPr>
                    <w:t>1</w:t>
                  </w:r>
                </w:p>
              </w:tc>
              <w:tc>
                <w:tcPr>
                  <w:tcW w:w="1090" w:type="dxa"/>
                  <w:vAlign w:val="center"/>
                </w:tcPr>
                <w:p w14:paraId="13AA37A1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40</w:t>
                  </w:r>
                </w:p>
              </w:tc>
              <w:tc>
                <w:tcPr>
                  <w:tcW w:w="2050" w:type="dxa"/>
                  <w:vAlign w:val="center"/>
                </w:tcPr>
                <w:p w14:paraId="4D97EC89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200</w:t>
                  </w:r>
                </w:p>
              </w:tc>
              <w:tc>
                <w:tcPr>
                  <w:tcW w:w="1240" w:type="dxa"/>
                  <w:vAlign w:val="center"/>
                </w:tcPr>
                <w:p w14:paraId="5FB0DE1D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175</w:t>
                  </w:r>
                </w:p>
              </w:tc>
              <w:tc>
                <w:tcPr>
                  <w:tcW w:w="1398" w:type="dxa"/>
                  <w:vAlign w:val="center"/>
                </w:tcPr>
                <w:p w14:paraId="177F7B98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14:paraId="09D62B9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46" w:type="dxa"/>
                  <w:vAlign w:val="center"/>
                </w:tcPr>
                <w:p w14:paraId="5F31F310">
                  <w:pPr>
                    <w:jc w:val="center"/>
                    <w:rPr>
                      <w:b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sz w:val="18"/>
                      <w:szCs w:val="18"/>
                      <w:lang w:val="ru-RU"/>
                    </w:rPr>
                    <w:t>2</w:t>
                  </w:r>
                </w:p>
              </w:tc>
              <w:tc>
                <w:tcPr>
                  <w:tcW w:w="1090" w:type="dxa"/>
                  <w:vAlign w:val="center"/>
                </w:tcPr>
                <w:p w14:paraId="2AB6FA22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30</w:t>
                  </w:r>
                </w:p>
              </w:tc>
              <w:tc>
                <w:tcPr>
                  <w:tcW w:w="2050" w:type="dxa"/>
                  <w:vAlign w:val="center"/>
                </w:tcPr>
                <w:p w14:paraId="7C6F03DC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150</w:t>
                  </w:r>
                </w:p>
              </w:tc>
              <w:tc>
                <w:tcPr>
                  <w:tcW w:w="1240" w:type="dxa"/>
                  <w:vAlign w:val="center"/>
                </w:tcPr>
                <w:p w14:paraId="156E3F25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250</w:t>
                  </w:r>
                </w:p>
              </w:tc>
              <w:tc>
                <w:tcPr>
                  <w:tcW w:w="1398" w:type="dxa"/>
                  <w:vAlign w:val="center"/>
                </w:tcPr>
                <w:p w14:paraId="1C5D1D4F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14:paraId="73EBC81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46" w:type="dxa"/>
                  <w:vAlign w:val="center"/>
                </w:tcPr>
                <w:p w14:paraId="0B2BB9A3">
                  <w:pPr>
                    <w:jc w:val="center"/>
                    <w:rPr>
                      <w:b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sz w:val="18"/>
                      <w:szCs w:val="18"/>
                      <w:lang w:val="ru-RU"/>
                    </w:rPr>
                    <w:t>3</w:t>
                  </w:r>
                </w:p>
              </w:tc>
              <w:tc>
                <w:tcPr>
                  <w:tcW w:w="1090" w:type="dxa"/>
                  <w:vAlign w:val="center"/>
                </w:tcPr>
                <w:p w14:paraId="638A20B9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30</w:t>
                  </w:r>
                </w:p>
              </w:tc>
              <w:tc>
                <w:tcPr>
                  <w:tcW w:w="2050" w:type="dxa"/>
                  <w:vAlign w:val="center"/>
                </w:tcPr>
                <w:p w14:paraId="3885A05A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150</w:t>
                  </w:r>
                </w:p>
              </w:tc>
              <w:tc>
                <w:tcPr>
                  <w:tcW w:w="1240" w:type="dxa"/>
                  <w:vAlign w:val="center"/>
                </w:tcPr>
                <w:p w14:paraId="0228A278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400</w:t>
                  </w:r>
                </w:p>
              </w:tc>
              <w:tc>
                <w:tcPr>
                  <w:tcW w:w="1398" w:type="dxa"/>
                  <w:vAlign w:val="center"/>
                </w:tcPr>
                <w:p w14:paraId="0952FF66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14:paraId="5A20BC9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46" w:type="dxa"/>
                  <w:vAlign w:val="center"/>
                </w:tcPr>
                <w:p w14:paraId="606EE061">
                  <w:pPr>
                    <w:jc w:val="center"/>
                    <w:rPr>
                      <w:b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sz w:val="18"/>
                      <w:szCs w:val="18"/>
                      <w:lang w:val="ru-RU"/>
                    </w:rPr>
                    <w:t>4</w:t>
                  </w:r>
                </w:p>
              </w:tc>
              <w:tc>
                <w:tcPr>
                  <w:tcW w:w="1090" w:type="dxa"/>
                  <w:vAlign w:val="center"/>
                </w:tcPr>
                <w:p w14:paraId="5692C9BE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50</w:t>
                  </w:r>
                </w:p>
              </w:tc>
              <w:tc>
                <w:tcPr>
                  <w:tcW w:w="2050" w:type="dxa"/>
                  <w:vAlign w:val="center"/>
                </w:tcPr>
                <w:p w14:paraId="0DC72328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100</w:t>
                  </w:r>
                </w:p>
              </w:tc>
              <w:tc>
                <w:tcPr>
                  <w:tcW w:w="1240" w:type="dxa"/>
                  <w:vAlign w:val="center"/>
                </w:tcPr>
                <w:p w14:paraId="1B4AD94C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100</w:t>
                  </w:r>
                </w:p>
              </w:tc>
              <w:tc>
                <w:tcPr>
                  <w:tcW w:w="1398" w:type="dxa"/>
                  <w:vAlign w:val="center"/>
                </w:tcPr>
                <w:p w14:paraId="77792D67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14:paraId="7F0FCD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46" w:type="dxa"/>
                  <w:shd w:val="clear" w:color="auto" w:fill="F2F2F2"/>
                  <w:vAlign w:val="center"/>
                </w:tcPr>
                <w:p w14:paraId="4454AC01">
                  <w:pPr>
                    <w:jc w:val="center"/>
                    <w:rPr>
                      <w:b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sz w:val="18"/>
                      <w:szCs w:val="18"/>
                      <w:lang w:val="ru-RU"/>
                    </w:rPr>
                    <w:t>5</w:t>
                  </w:r>
                </w:p>
              </w:tc>
              <w:tc>
                <w:tcPr>
                  <w:tcW w:w="1090" w:type="dxa"/>
                  <w:shd w:val="clear" w:color="auto" w:fill="F2F2F2"/>
                  <w:vAlign w:val="center"/>
                </w:tcPr>
                <w:p w14:paraId="5DFD5C71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40</w:t>
                  </w:r>
                </w:p>
              </w:tc>
              <w:tc>
                <w:tcPr>
                  <w:tcW w:w="2050" w:type="dxa"/>
                  <w:shd w:val="clear" w:color="auto" w:fill="F2F2F2"/>
                  <w:vAlign w:val="center"/>
                </w:tcPr>
                <w:p w14:paraId="3CC0D0E5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150</w:t>
                  </w:r>
                </w:p>
              </w:tc>
              <w:tc>
                <w:tcPr>
                  <w:tcW w:w="1240" w:type="dxa"/>
                  <w:shd w:val="clear" w:color="auto" w:fill="F2F2F2"/>
                  <w:vAlign w:val="center"/>
                </w:tcPr>
                <w:p w14:paraId="1EE26A1A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175</w:t>
                  </w:r>
                </w:p>
              </w:tc>
              <w:tc>
                <w:tcPr>
                  <w:tcW w:w="1398" w:type="dxa"/>
                  <w:shd w:val="clear" w:color="auto" w:fill="FBE4D5"/>
                  <w:vAlign w:val="center"/>
                </w:tcPr>
                <w:p w14:paraId="35BC1E81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???</w:t>
                  </w:r>
                </w:p>
              </w:tc>
            </w:tr>
          </w:tbl>
          <w:p w14:paraId="5C0044A1">
            <w:pPr>
              <w:jc w:val="both"/>
              <w:rPr>
                <w:sz w:val="18"/>
                <w:szCs w:val="18"/>
                <w:lang w:val="ru-RU" w:eastAsia="en-US"/>
              </w:rPr>
            </w:pPr>
            <w:r>
              <w:rPr>
                <w:sz w:val="18"/>
                <w:szCs w:val="18"/>
                <w:lang w:val="ru-RU"/>
              </w:rPr>
              <w:t xml:space="preserve">Для человека из таблицы выше, у которого неизвестна кредитная история, необходимо определить, вернёт ли он кредит. Для решения задачи используйте метод </w:t>
            </w: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  <w:lang w:val="ru-RU"/>
              </w:rPr>
              <w:t xml:space="preserve">-ближайших соседей, где </w:t>
            </w: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  <w:lang w:val="ru-RU"/>
              </w:rPr>
              <w:t>=1. Для нахождения расстояния между объектами.</w:t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  <w:lang w:val="ru-RU"/>
              </w:rPr>
              <w:t xml:space="preserve">В ответе запишите либо </w:t>
            </w:r>
            <w:r>
              <w:rPr>
                <w:b/>
                <w:sz w:val="18"/>
                <w:szCs w:val="18"/>
                <w:lang w:val="ru-RU"/>
              </w:rPr>
              <w:t>да</w:t>
            </w:r>
            <w:r>
              <w:rPr>
                <w:sz w:val="18"/>
                <w:szCs w:val="18"/>
                <w:lang w:val="ru-RU"/>
              </w:rPr>
              <w:t xml:space="preserve">, либо </w:t>
            </w:r>
            <w:r>
              <w:rPr>
                <w:b/>
                <w:sz w:val="18"/>
                <w:szCs w:val="18"/>
                <w:lang w:val="ru-RU"/>
              </w:rPr>
              <w:t>нет</w:t>
            </w:r>
            <w:r>
              <w:rPr>
                <w:sz w:val="18"/>
                <w:szCs w:val="18"/>
                <w:lang w:val="ru-RU"/>
              </w:rPr>
              <w:t>.</w:t>
            </w:r>
          </w:p>
        </w:tc>
        <w:tc>
          <w:tcPr>
            <w:tcW w:w="2308" w:type="dxa"/>
          </w:tcPr>
          <w:p w14:paraId="2C4607A2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Да</w:t>
            </w:r>
          </w:p>
          <w:p w14:paraId="00D8CBDD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Ближайший соседом является клиент под номер один, следовательно ответ - да</w:t>
            </w:r>
          </w:p>
        </w:tc>
      </w:tr>
      <w:tr w14:paraId="11C00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0" w:hRule="atLeast"/>
        </w:trPr>
        <w:tc>
          <w:tcPr>
            <w:tcW w:w="945" w:type="dxa"/>
          </w:tcPr>
          <w:p w14:paraId="2AC3A7D5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40</w:t>
            </w:r>
          </w:p>
        </w:tc>
        <w:tc>
          <w:tcPr>
            <w:tcW w:w="6356" w:type="dxa"/>
            <w:vAlign w:val="top"/>
          </w:tcPr>
          <w:p w14:paraId="20CAB268">
            <w:pPr>
              <w:spacing w:after="160" w:line="259" w:lineRule="auto"/>
              <w:contextualSpacing/>
              <w:jc w:val="both"/>
              <w:rPr>
                <w:sz w:val="18"/>
                <w:szCs w:val="18"/>
                <w:lang w:val="ru-RU" w:eastAsia="ru-RU"/>
              </w:rPr>
            </w:pPr>
            <w:r>
              <w:rPr>
                <w:sz w:val="18"/>
                <w:szCs w:val="18"/>
                <w:lang w:val="ru-RU" w:eastAsia="ru-RU"/>
              </w:rPr>
              <w:t xml:space="preserve">Для кластеризации данных применялся метод </w:t>
            </w:r>
            <w:r>
              <w:rPr>
                <w:b/>
                <w:sz w:val="18"/>
                <w:szCs w:val="18"/>
                <w:lang w:val="ru-RU" w:eastAsia="ru-RU"/>
              </w:rPr>
              <w:t>K-средних</w:t>
            </w:r>
            <w:r>
              <w:rPr>
                <w:sz w:val="18"/>
                <w:szCs w:val="18"/>
                <w:lang w:val="ru-RU" w:eastAsia="ru-RU"/>
              </w:rPr>
              <w:t xml:space="preserve">. Причём для нахождения расстояния между объектами использовалась следующая метрика: </w:t>
            </w:r>
            <m:oMath>
              <m:r>
                <m:rPr/>
                <w:rPr>
                  <w:rFonts w:ascii="Cambria Math" w:hAnsi="Cambria Math"/>
                  <w:sz w:val="18"/>
                  <w:szCs w:val="18"/>
                  <w:lang w:val="ru-RU" w:eastAsia="ru-RU"/>
                </w:rPr>
                <m:t>ρ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  <w:sz w:val="18"/>
                      <w:szCs w:val="18"/>
                      <w:lang w:val="ru-RU" w:eastAsia="ru-RU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18"/>
                      <w:szCs w:val="18"/>
                      <w:lang w:val="ru-RU" w:eastAsia="ru-RU"/>
                    </w:rPr>
                    <m:t>x,y</m:t>
                  </m:r>
                  <m:ctrlPr>
                    <w:rPr>
                      <w:rFonts w:ascii="Cambria Math" w:hAnsi="Cambria Math"/>
                      <w:b/>
                      <w:i/>
                      <w:sz w:val="18"/>
                      <w:szCs w:val="18"/>
                      <w:lang w:val="ru-RU" w:eastAsia="ru-RU"/>
                    </w:rPr>
                  </m:ctrlPr>
                </m:e>
              </m:d>
              <m:r>
                <m:rPr/>
                <w:rPr>
                  <w:rFonts w:ascii="Cambria Math" w:hAnsi="Cambria Math"/>
                  <w:sz w:val="18"/>
                  <w:szCs w:val="18"/>
                  <w:lang w:val="ru-RU" w:eastAsia="ru-RU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/>
                      <w:i/>
                      <w:sz w:val="18"/>
                      <w:szCs w:val="18"/>
                      <w:lang w:val="ru-RU" w:eastAsia="ru-RU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  <w:sz w:val="18"/>
                      <w:szCs w:val="18"/>
                      <w:lang w:val="ru-RU" w:eastAsia="ru-RU"/>
                    </w:rPr>
                    <m:t>i=1</m:t>
                  </m:r>
                  <m:ctrlPr>
                    <w:rPr>
                      <w:rFonts w:ascii="Cambria Math" w:hAnsi="Cambria Math"/>
                      <w:b/>
                      <w:i/>
                      <w:sz w:val="18"/>
                      <w:szCs w:val="18"/>
                      <w:lang w:val="ru-RU" w:eastAsia="ru-RU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18"/>
                      <w:szCs w:val="18"/>
                      <w:lang w:val="ru-RU" w:eastAsia="ru-RU"/>
                    </w:rPr>
                    <m:t>n</m:t>
                  </m:r>
                  <m:ctrlPr>
                    <w:rPr>
                      <w:rFonts w:ascii="Cambria Math" w:hAnsi="Cambria Math"/>
                      <w:b/>
                      <w:i/>
                      <w:sz w:val="18"/>
                      <w:szCs w:val="18"/>
                      <w:lang w:val="ru-RU" w:eastAsia="ru-RU"/>
                    </w:rPr>
                  </m:ctrlP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b/>
                          <w:i/>
                          <w:sz w:val="18"/>
                          <w:szCs w:val="18"/>
                          <w:lang w:val="ru-RU"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18"/>
                              <w:szCs w:val="18"/>
                              <w:lang w:val="ru-RU" w:eastAsia="ru-RU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18"/>
                              <w:szCs w:val="18"/>
                              <w:lang w:val="ru-RU" w:eastAsia="ru-RU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18"/>
                              <w:szCs w:val="18"/>
                              <w:lang w:val="ru-RU" w:eastAsia="ru-RU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18"/>
                              <w:szCs w:val="18"/>
                              <w:lang w:val="ru-RU" w:eastAsia="ru-RU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18"/>
                              <w:szCs w:val="18"/>
                              <w:lang w:val="ru-RU" w:eastAsia="ru-RU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/>
                          <w:sz w:val="18"/>
                          <w:szCs w:val="18"/>
                          <w:lang w:val="ru-RU" w:eastAsia="ru-RU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18"/>
                              <w:szCs w:val="18"/>
                              <w:lang w:val="ru-RU" w:eastAsia="ru-RU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18"/>
                              <w:szCs w:val="18"/>
                              <w:lang w:val="ru-RU" w:eastAsia="ru-RU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18"/>
                              <w:szCs w:val="18"/>
                              <w:lang w:val="ru-RU" w:eastAsia="ru-RU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18"/>
                              <w:szCs w:val="18"/>
                              <w:lang w:val="ru-RU" w:eastAsia="ru-RU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18"/>
                              <w:szCs w:val="18"/>
                              <w:lang w:val="ru-RU" w:eastAsia="ru-RU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b/>
                          <w:i/>
                          <w:sz w:val="18"/>
                          <w:szCs w:val="18"/>
                          <w:lang w:val="ru-RU" w:eastAsia="ru-RU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b/>
                      <w:i/>
                      <w:sz w:val="18"/>
                      <w:szCs w:val="18"/>
                      <w:lang w:val="ru-RU" w:eastAsia="ru-RU"/>
                    </w:rPr>
                  </m:ctrlPr>
                </m:e>
              </m:nary>
            </m:oMath>
            <w:r>
              <w:rPr>
                <w:sz w:val="18"/>
                <w:szCs w:val="18"/>
                <w:lang w:val="ru-RU" w:eastAsia="ru-RU"/>
              </w:rPr>
              <w:t xml:space="preserve">. В результате были получены следующие центры кластеров: </w:t>
            </w:r>
          </w:p>
          <w:p w14:paraId="7EAEAF0F">
            <w:pPr>
              <w:jc w:val="both"/>
              <w:rPr>
                <w:sz w:val="18"/>
                <w:szCs w:val="18"/>
                <w:lang w:val="ru-RU" w:eastAsia="ru-RU"/>
              </w:rPr>
            </w:pPr>
            <w:r>
              <w:rPr>
                <w:b/>
                <w:sz w:val="18"/>
                <w:szCs w:val="18"/>
                <w:lang w:val="ru-RU" w:eastAsia="ru-RU"/>
              </w:rPr>
              <w:t>(1, 2, 7)</w:t>
            </w:r>
            <w:r>
              <w:rPr>
                <w:sz w:val="18"/>
                <w:szCs w:val="18"/>
                <w:lang w:val="ru-RU" w:eastAsia="ru-RU"/>
              </w:rPr>
              <w:t xml:space="preserve"> – 1 кластер, </w:t>
            </w:r>
          </w:p>
          <w:p w14:paraId="50E9B616">
            <w:pPr>
              <w:jc w:val="both"/>
              <w:rPr>
                <w:sz w:val="18"/>
                <w:szCs w:val="18"/>
                <w:lang w:val="ru-RU" w:eastAsia="ru-RU"/>
              </w:rPr>
            </w:pPr>
            <w:r>
              <w:rPr>
                <w:b/>
                <w:sz w:val="18"/>
                <w:szCs w:val="18"/>
                <w:lang w:val="ru-RU" w:eastAsia="ru-RU"/>
              </w:rPr>
              <w:t>(3, 5, 9)</w:t>
            </w:r>
            <w:r>
              <w:rPr>
                <w:sz w:val="18"/>
                <w:szCs w:val="18"/>
                <w:lang w:val="ru-RU" w:eastAsia="ru-RU"/>
              </w:rPr>
              <w:t xml:space="preserve"> – 2 кластер, </w:t>
            </w:r>
          </w:p>
          <w:p w14:paraId="77104B4C">
            <w:pPr>
              <w:jc w:val="both"/>
              <w:rPr>
                <w:sz w:val="18"/>
                <w:szCs w:val="18"/>
                <w:lang w:val="ru-RU" w:eastAsia="ru-RU"/>
              </w:rPr>
            </w:pPr>
            <w:r>
              <w:rPr>
                <w:b/>
                <w:sz w:val="18"/>
                <w:szCs w:val="18"/>
                <w:lang w:val="ru-RU" w:eastAsia="ru-RU"/>
              </w:rPr>
              <w:t>(4, 0, 1)</w:t>
            </w:r>
            <w:r>
              <w:rPr>
                <w:sz w:val="18"/>
                <w:szCs w:val="18"/>
                <w:lang w:val="ru-RU" w:eastAsia="ru-RU"/>
              </w:rPr>
              <w:t xml:space="preserve"> – 3 кластер. </w:t>
            </w:r>
          </w:p>
          <w:p w14:paraId="3BB7DEE8">
            <w:pPr>
              <w:jc w:val="both"/>
              <w:rPr>
                <w:sz w:val="18"/>
                <w:szCs w:val="18"/>
                <w:lang w:val="ru-RU" w:eastAsia="ru-RU"/>
              </w:rPr>
            </w:pPr>
            <w:r>
              <w:rPr>
                <w:sz w:val="18"/>
                <w:szCs w:val="18"/>
                <w:lang w:val="ru-RU" w:eastAsia="ru-RU"/>
              </w:rPr>
              <w:t xml:space="preserve">Найти к какому кластеру относится объект со следующими характеристиками </w:t>
            </w:r>
            <w:r>
              <w:rPr>
                <w:b/>
                <w:sz w:val="18"/>
                <w:szCs w:val="18"/>
                <w:lang w:val="ru-RU" w:eastAsia="ru-RU"/>
              </w:rPr>
              <w:t>(3, 2, 7)</w:t>
            </w:r>
            <w:r>
              <w:rPr>
                <w:sz w:val="18"/>
                <w:szCs w:val="18"/>
                <w:lang w:val="ru-RU" w:eastAsia="ru-RU"/>
              </w:rPr>
              <w:t xml:space="preserve">. </w:t>
            </w:r>
          </w:p>
          <w:p w14:paraId="31D58196">
            <w:pPr>
              <w:jc w:val="both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 w:eastAsia="ru-RU"/>
              </w:rPr>
              <w:t>В ответе запишите число – номер кластера</w:t>
            </w:r>
          </w:p>
        </w:tc>
        <w:tc>
          <w:tcPr>
            <w:tcW w:w="2308" w:type="dxa"/>
          </w:tcPr>
          <w:p w14:paraId="7602A563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1</w:t>
            </w:r>
          </w:p>
          <w:p w14:paraId="5C4F2745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Найдём расстояния по формуле Хэмминга. Расстояние объекта к первому кластеру наименьшее.</w:t>
            </w:r>
          </w:p>
        </w:tc>
      </w:tr>
      <w:tr w14:paraId="5D094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6E4EF05D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41</w:t>
            </w:r>
          </w:p>
        </w:tc>
        <w:tc>
          <w:tcPr>
            <w:tcW w:w="6356" w:type="dxa"/>
            <w:vAlign w:val="top"/>
          </w:tcPr>
          <w:p w14:paraId="1EC41DCF">
            <w:p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sz w:val="18"/>
                <w:szCs w:val="18"/>
                <w:lang w:val="ru-RU" w:eastAsia="ru-RU"/>
              </w:rPr>
              <w:t>Какими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характеристиками обладает модель, построенная на строгих формулах и уравнениях?</w:t>
            </w:r>
          </w:p>
        </w:tc>
        <w:tc>
          <w:tcPr>
            <w:tcW w:w="2308" w:type="dxa"/>
          </w:tcPr>
          <w:p w14:paraId="348D5A46">
            <w:pPr>
              <w:spacing w:after="0" w:line="240" w:lineRule="auto"/>
              <w:ind w:left="9" w:leftChars="0" w:hanging="9" w:hangingChars="5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Модель, основанная на формальных математических законах.</w:t>
            </w:r>
          </w:p>
        </w:tc>
      </w:tr>
      <w:tr w14:paraId="7E511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09412E7B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42</w:t>
            </w:r>
          </w:p>
        </w:tc>
        <w:tc>
          <w:tcPr>
            <w:tcW w:w="6356" w:type="dxa"/>
            <w:vAlign w:val="top"/>
          </w:tcPr>
          <w:p w14:paraId="51602D12">
            <w:p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sz w:val="18"/>
                <w:szCs w:val="18"/>
                <w:lang w:val="ru-RU" w:eastAsia="ru-RU"/>
              </w:rPr>
              <w:t>Укажите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верную последовательность для операторов SELECT, FROM, WHERE </w:t>
            </w:r>
            <w:r>
              <w:rPr>
                <w:rFonts w:hint="default"/>
                <w:sz w:val="18"/>
                <w:szCs w:val="18"/>
                <w:lang w:val="ru-RU" w:eastAsia="ru-RU"/>
              </w:rPr>
              <w:t>в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SQL-запросе. В ответ запишите операторы в правильной последовательности.</w:t>
            </w:r>
          </w:p>
        </w:tc>
        <w:tc>
          <w:tcPr>
            <w:tcW w:w="2308" w:type="dxa"/>
          </w:tcPr>
          <w:p w14:paraId="0F1F811D">
            <w:pPr>
              <w:spacing w:after="0" w:line="240" w:lineRule="auto"/>
              <w:ind w:left="90" w:hanging="90" w:hangingChars="50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SELECT, FROM, WHERE</w:t>
            </w:r>
          </w:p>
        </w:tc>
      </w:tr>
      <w:tr w14:paraId="6BA2E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4A349262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43</w:t>
            </w:r>
          </w:p>
        </w:tc>
        <w:tc>
          <w:tcPr>
            <w:tcW w:w="6356" w:type="dxa"/>
            <w:vAlign w:val="top"/>
          </w:tcPr>
          <w:p w14:paraId="58E2A70D">
            <w:p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Какой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подход используется для систем с независимыми взаимодействующими объектами?</w:t>
            </w:r>
          </w:p>
        </w:tc>
        <w:tc>
          <w:tcPr>
            <w:tcW w:w="2308" w:type="dxa"/>
          </w:tcPr>
          <w:p w14:paraId="603D179B">
            <w:pPr>
              <w:spacing w:after="0" w:line="240" w:lineRule="auto"/>
              <w:ind w:left="0" w:leftChars="0" w:hanging="6" w:firstLineChars="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Моделирование децентрализованных систем с активными агентами</w:t>
            </w:r>
          </w:p>
        </w:tc>
      </w:tr>
      <w:tr w14:paraId="21BF8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79364714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44</w:t>
            </w:r>
          </w:p>
        </w:tc>
        <w:tc>
          <w:tcPr>
            <w:tcW w:w="6356" w:type="dxa"/>
            <w:vAlign w:val="top"/>
          </w:tcPr>
          <w:p w14:paraId="3EADF939">
            <w:p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Какой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генератор случайных чисел создаёт псевдослучайные последовательности, похожие на случайные?</w:t>
            </w:r>
          </w:p>
        </w:tc>
        <w:tc>
          <w:tcPr>
            <w:tcW w:w="2308" w:type="dxa"/>
          </w:tcPr>
          <w:p w14:paraId="4ACA9313">
            <w:pPr>
              <w:spacing w:after="0" w:line="240" w:lineRule="auto"/>
              <w:ind w:left="0" w:leftChars="0" w:hanging="6" w:firstLineChars="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 xml:space="preserve">Генератор, основанный на детерминированном алгоритме </w:t>
            </w:r>
          </w:p>
        </w:tc>
      </w:tr>
      <w:tr w14:paraId="3426F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3C8429CD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45</w:t>
            </w:r>
          </w:p>
        </w:tc>
        <w:tc>
          <w:tcPr>
            <w:tcW w:w="6356" w:type="dxa"/>
            <w:vAlign w:val="top"/>
          </w:tcPr>
          <w:p w14:paraId="2CA3375A">
            <w:p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Приведите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пример класса функций, что описывают повторяющиеся процессы.</w:t>
            </w:r>
          </w:p>
        </w:tc>
        <w:tc>
          <w:tcPr>
            <w:tcW w:w="2308" w:type="dxa"/>
          </w:tcPr>
          <w:p w14:paraId="572ECEAF">
            <w:pPr>
              <w:spacing w:after="0" w:line="240" w:lineRule="auto"/>
              <w:ind w:left="0" w:leftChars="0" w:hanging="6" w:firstLineChars="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Класс функций колебательных процессов.</w:t>
            </w:r>
          </w:p>
        </w:tc>
      </w:tr>
      <w:tr w14:paraId="4378B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5B6E993A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46</w:t>
            </w:r>
          </w:p>
        </w:tc>
        <w:tc>
          <w:tcPr>
            <w:tcW w:w="6356" w:type="dxa"/>
            <w:vAlign w:val="top"/>
          </w:tcPr>
          <w:p w14:paraId="55EDCA67">
            <w:p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Даны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значения [2, 4, 6, 8]. Вычислите стандартное отклонение. Приведите решение.</w:t>
            </w:r>
          </w:p>
        </w:tc>
        <w:tc>
          <w:tcPr>
            <w:tcW w:w="2308" w:type="dxa"/>
          </w:tcPr>
          <w:p w14:paraId="0C2B536B">
            <w:pPr>
              <w:spacing w:after="0" w:line="240" w:lineRule="auto"/>
              <w:ind w:left="0" w:leftChars="0" w:hanging="6" w:firstLineChars="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Среднее = (2+4+6+8)/4=5</w:t>
            </w:r>
          </w:p>
          <w:p w14:paraId="73F641F0">
            <w:pPr>
              <w:spacing w:after="0" w:line="240" w:lineRule="auto"/>
              <w:ind w:left="0" w:leftChars="0" w:hanging="6" w:firstLineChars="0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 xml:space="preserve">Дисперсия = </w:t>
            </w:r>
            <w:r>
              <w:rPr>
                <w:rFonts w:hint="default"/>
                <w:sz w:val="18"/>
                <w:szCs w:val="18"/>
                <w:lang w:val="en-US"/>
              </w:rPr>
              <w:t>[(2-5)**2 + (4-5)**2 + (6-5)**2 + (8-5)**2]/4 = (9+1+1+9)/4=5</w:t>
            </w:r>
          </w:p>
          <w:p w14:paraId="7C08513E">
            <w:pPr>
              <w:spacing w:after="0" w:line="240" w:lineRule="auto"/>
              <w:ind w:left="0" w:leftChars="0" w:hanging="6" w:firstLineChars="0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 xml:space="preserve">Стандартное отклонение корень из 5 </w:t>
            </w:r>
            <w:r>
              <w:rPr>
                <w:rFonts w:hint="default"/>
                <w:sz w:val="18"/>
                <w:szCs w:val="18"/>
                <w:lang w:val="en-US"/>
              </w:rPr>
              <w:t>~ 2.236</w:t>
            </w:r>
          </w:p>
        </w:tc>
      </w:tr>
      <w:tr w14:paraId="6FF1A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51DBF1A5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47</w:t>
            </w:r>
          </w:p>
        </w:tc>
        <w:tc>
          <w:tcPr>
            <w:tcW w:w="6356" w:type="dxa"/>
            <w:vAlign w:val="top"/>
          </w:tcPr>
          <w:p w14:paraId="63EB19B1">
            <w:p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Вычислите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>: NOT(TRUE AND FALSE) OR TRUE</w:t>
            </w:r>
          </w:p>
          <w:p w14:paraId="2BB55F24">
            <w:p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en-US" w:eastAsia="ru-RU"/>
              </w:rPr>
              <w:t>Приведите решение</w:t>
            </w:r>
          </w:p>
        </w:tc>
        <w:tc>
          <w:tcPr>
            <w:tcW w:w="2308" w:type="dxa"/>
          </w:tcPr>
          <w:p w14:paraId="5F99228A">
            <w:pPr>
              <w:spacing w:after="0" w:line="240" w:lineRule="auto"/>
              <w:ind w:left="0" w:leftChars="0" w:hanging="6" w:firstLineChars="0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TRUE</w:t>
            </w:r>
          </w:p>
          <w:p w14:paraId="22F2AF76">
            <w:pPr>
              <w:spacing w:after="0" w:line="240" w:lineRule="auto"/>
              <w:ind w:left="0" w:leftChars="0" w:hanging="6" w:firstLineChars="0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NOT(FALSE) OR TRUE = TRUE OR TRUE = TRUE</w:t>
            </w:r>
          </w:p>
        </w:tc>
      </w:tr>
      <w:tr w14:paraId="5E83B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7FEA8AC4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48</w:t>
            </w:r>
          </w:p>
        </w:tc>
        <w:tc>
          <w:tcPr>
            <w:tcW w:w="6356" w:type="dxa"/>
            <w:vAlign w:val="top"/>
          </w:tcPr>
          <w:p w14:paraId="0D41C032">
            <w:p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Брошены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2 игральные кости. Найдите вероятность суммы 7. Ответ обоснуйте решением</w:t>
            </w:r>
          </w:p>
        </w:tc>
        <w:tc>
          <w:tcPr>
            <w:tcW w:w="2308" w:type="dxa"/>
          </w:tcPr>
          <w:p w14:paraId="2CA55F2D">
            <w:pPr>
              <w:spacing w:after="0" w:line="240" w:lineRule="auto"/>
              <w:ind w:left="0" w:leftChars="0" w:hanging="6" w:firstLineChars="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1/6</w:t>
            </w:r>
          </w:p>
          <w:p w14:paraId="7ADC22D3">
            <w:pPr>
              <w:spacing w:after="0" w:line="240" w:lineRule="auto"/>
              <w:ind w:left="0" w:leftChars="0" w:hanging="6" w:firstLineChars="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Решение</w:t>
            </w:r>
            <w:r>
              <w:rPr>
                <w:rFonts w:hint="default"/>
                <w:sz w:val="18"/>
                <w:szCs w:val="18"/>
                <w:lang w:val="en-US"/>
              </w:rPr>
              <w:t>:</w:t>
            </w:r>
          </w:p>
          <w:p w14:paraId="57220C8F">
            <w:pPr>
              <w:spacing w:after="0" w:line="240" w:lineRule="auto"/>
              <w:ind w:left="0" w:leftChars="0" w:hanging="6" w:firstLineChars="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Благоприятные исходы</w:t>
            </w:r>
            <w:r>
              <w:rPr>
                <w:rFonts w:hint="default"/>
                <w:sz w:val="18"/>
                <w:szCs w:val="18"/>
                <w:lang w:val="en-US"/>
              </w:rPr>
              <w:t>:</w:t>
            </w:r>
            <w:r>
              <w:rPr>
                <w:rFonts w:hint="default"/>
                <w:sz w:val="18"/>
                <w:szCs w:val="18"/>
                <w:lang w:val="ru-RU"/>
              </w:rPr>
              <w:t xml:space="preserve"> (1,6), (2,5), (3,4), (4,3), (5,2), (6,1) - 6 исходов</w:t>
            </w:r>
          </w:p>
        </w:tc>
      </w:tr>
      <w:tr w14:paraId="1F57C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54201A63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49</w:t>
            </w:r>
          </w:p>
        </w:tc>
        <w:tc>
          <w:tcPr>
            <w:tcW w:w="6356" w:type="dxa"/>
            <w:vAlign w:val="top"/>
          </w:tcPr>
          <w:p w14:paraId="55D0987E">
            <w:p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В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лотерее можно выиграть 100 рублей с вероятностью 0.1 или проиграть 10 рублей с вероятностью 0.9. Найдите средний выигрыш.</w:t>
            </w:r>
          </w:p>
        </w:tc>
        <w:tc>
          <w:tcPr>
            <w:tcW w:w="2308" w:type="dxa"/>
          </w:tcPr>
          <w:p w14:paraId="20490015">
            <w:pPr>
              <w:spacing w:after="0" w:line="240" w:lineRule="auto"/>
              <w:ind w:left="0" w:leftChars="0" w:hanging="6" w:firstLineChars="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1</w:t>
            </w:r>
          </w:p>
          <w:p w14:paraId="7C9D1AB1">
            <w:pPr>
              <w:spacing w:after="0" w:line="240" w:lineRule="auto"/>
              <w:ind w:left="0" w:leftChars="0" w:hanging="6" w:firstLineChars="0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M(x)  = 100 * 0.1 + (-10) * 0.9 = 10 - 9 = 1</w:t>
            </w:r>
          </w:p>
        </w:tc>
      </w:tr>
      <w:tr w14:paraId="3023F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66652794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50</w:t>
            </w:r>
          </w:p>
        </w:tc>
        <w:tc>
          <w:tcPr>
            <w:tcW w:w="6356" w:type="dxa"/>
            <w:vAlign w:val="top"/>
          </w:tcPr>
          <w:p w14:paraId="1154822E">
            <w:p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Какой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метод используется для вычисления интегралов с помощью случайных чисел?</w:t>
            </w:r>
          </w:p>
        </w:tc>
        <w:tc>
          <w:tcPr>
            <w:tcW w:w="2308" w:type="dxa"/>
          </w:tcPr>
          <w:p w14:paraId="42BE09BA">
            <w:pPr>
              <w:spacing w:after="0" w:line="240" w:lineRule="auto"/>
              <w:ind w:left="0" w:leftChars="0" w:hanging="6" w:firstLineChars="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Метод Монте-Карло</w:t>
            </w:r>
          </w:p>
        </w:tc>
      </w:tr>
      <w:tr w14:paraId="0B2C5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16EE48A6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51</w:t>
            </w:r>
          </w:p>
        </w:tc>
        <w:tc>
          <w:tcPr>
            <w:tcW w:w="6356" w:type="dxa"/>
            <w:vAlign w:val="top"/>
          </w:tcPr>
          <w:p w14:paraId="36594DCB">
            <w:p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Даны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два ЛКГ:</w:t>
            </w:r>
          </w:p>
          <w:p w14:paraId="2003E75C">
            <w:p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Генератор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А: а=3, с=1, m=8, X0=1</w:t>
            </w:r>
          </w:p>
          <w:p w14:paraId="1CEEED37">
            <w:p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Генератор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 B: а=3, с=0, m=8, X0=1</w:t>
            </w:r>
          </w:p>
          <w:p w14:paraId="4D3EEA30">
            <w:p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Какой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из генераторов имеет максимальный период и почему?</w:t>
            </w:r>
          </w:p>
          <w:p w14:paraId="7510733F">
            <w:p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</w:p>
        </w:tc>
        <w:tc>
          <w:tcPr>
            <w:tcW w:w="2308" w:type="dxa"/>
          </w:tcPr>
          <w:p w14:paraId="1FD9F22A">
            <w:pPr>
              <w:spacing w:after="0" w:line="240" w:lineRule="auto"/>
              <w:ind w:left="0" w:leftChars="0" w:hanging="6" w:firstLineChars="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А</w:t>
            </w:r>
          </w:p>
          <w:p w14:paraId="67BF0CF8">
            <w:pPr>
              <w:spacing w:after="0" w:line="240" w:lineRule="auto"/>
              <w:ind w:left="0" w:leftChars="0" w:hanging="6" w:firstLineChars="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Генератор А</w:t>
            </w:r>
            <w:r>
              <w:rPr>
                <w:rFonts w:hint="default"/>
                <w:sz w:val="18"/>
                <w:szCs w:val="18"/>
                <w:lang w:val="en-US"/>
              </w:rPr>
              <w:t>:</w:t>
            </w:r>
          </w:p>
          <w:p w14:paraId="5F8098AE">
            <w:pPr>
              <w:numPr>
                <w:ilvl w:val="0"/>
                <w:numId w:val="2"/>
              </w:numPr>
              <w:spacing w:after="0" w:line="240" w:lineRule="auto"/>
              <w:ind w:left="0" w:leftChars="0" w:hanging="6" w:firstLineChars="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&gt;4-&gt;5-&gt;0-&gt;1 </w:t>
            </w:r>
            <w:r>
              <w:rPr>
                <w:rFonts w:hint="default"/>
                <w:sz w:val="18"/>
                <w:szCs w:val="18"/>
                <w:lang w:val="ru-RU"/>
              </w:rPr>
              <w:t>(период = 4)</w:t>
            </w:r>
          </w:p>
          <w:p w14:paraId="5BB3AC38">
            <w:pPr>
              <w:numPr>
                <w:numId w:val="0"/>
              </w:numPr>
              <w:spacing w:after="0" w:line="240" w:lineRule="auto"/>
              <w:ind w:left="-6" w:leftChars="0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 xml:space="preserve">Генератор </w:t>
            </w:r>
            <w:r>
              <w:rPr>
                <w:rFonts w:hint="default"/>
                <w:sz w:val="18"/>
                <w:szCs w:val="18"/>
                <w:lang w:val="en-US"/>
              </w:rPr>
              <w:t>B:</w:t>
            </w:r>
          </w:p>
          <w:p w14:paraId="081C77DB">
            <w:pPr>
              <w:numPr>
                <w:ilvl w:val="0"/>
                <w:numId w:val="3"/>
              </w:numPr>
              <w:spacing w:after="0" w:line="240" w:lineRule="auto"/>
              <w:ind w:left="-6" w:leftChars="0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&gt;3-&gt;1-&gt;3-&gt;1 (</w:t>
            </w:r>
            <w:r>
              <w:rPr>
                <w:rFonts w:hint="default"/>
                <w:sz w:val="18"/>
                <w:szCs w:val="18"/>
                <w:lang w:val="ru-RU"/>
              </w:rPr>
              <w:t>период = 2)</w:t>
            </w:r>
          </w:p>
          <w:p w14:paraId="406E37F7">
            <w:pPr>
              <w:numPr>
                <w:numId w:val="0"/>
              </w:num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 xml:space="preserve">Генератор А имеет период 4, так как </w:t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c </w:t>
            </w:r>
            <w:r>
              <w:rPr>
                <w:rFonts w:hint="default"/>
                <w:sz w:val="18"/>
                <w:szCs w:val="18"/>
                <w:lang w:val="ru-RU"/>
              </w:rPr>
              <w:t>не равное 0 обеспечивает лучшие статистические свойства</w:t>
            </w:r>
          </w:p>
        </w:tc>
      </w:tr>
      <w:tr w14:paraId="21A5F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3589F2B6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52</w:t>
            </w:r>
          </w:p>
        </w:tc>
        <w:tc>
          <w:tcPr>
            <w:tcW w:w="6356" w:type="dxa"/>
            <w:vAlign w:val="top"/>
          </w:tcPr>
          <w:p w14:paraId="587ACD5A">
            <w:p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ЛКГ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hint="default"/>
                <w:sz w:val="18"/>
                <w:szCs w:val="18"/>
                <w:lang w:val="ru-RU" w:eastAsia="ru-RU"/>
              </w:rPr>
              <w:t>имеет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параметры: а=6, с=3, m=11. Будет ли достигнут максимальный период (m) при любом начальном значении X0? Обоснуйте</w:t>
            </w:r>
          </w:p>
        </w:tc>
        <w:tc>
          <w:tcPr>
            <w:tcW w:w="2308" w:type="dxa"/>
          </w:tcPr>
          <w:p w14:paraId="468C432E">
            <w:pPr>
              <w:numPr>
                <w:numId w:val="0"/>
              </w:num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Нет</w:t>
            </w:r>
          </w:p>
          <w:p w14:paraId="71E2FAA1">
            <w:pPr>
              <w:numPr>
                <w:numId w:val="0"/>
              </w:num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Проверяем условия максимального периода</w:t>
            </w:r>
            <w:r>
              <w:rPr>
                <w:rFonts w:hint="default"/>
                <w:sz w:val="18"/>
                <w:szCs w:val="18"/>
                <w:lang w:val="en-US"/>
              </w:rPr>
              <w:t>:</w:t>
            </w:r>
          </w:p>
          <w:p w14:paraId="7DEDEBBA">
            <w:pPr>
              <w:numPr>
                <w:numId w:val="0"/>
              </w:num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 xml:space="preserve">с и </w:t>
            </w:r>
            <w:r>
              <w:rPr>
                <w:rFonts w:hint="default"/>
                <w:sz w:val="18"/>
                <w:szCs w:val="18"/>
                <w:lang w:val="en-US"/>
              </w:rPr>
              <w:t>m</w:t>
            </w:r>
            <w:r>
              <w:rPr>
                <w:rFonts w:hint="default"/>
                <w:sz w:val="18"/>
                <w:szCs w:val="18"/>
                <w:lang w:val="ru-RU"/>
              </w:rPr>
              <w:t xml:space="preserve"> взаимно просты</w:t>
            </w:r>
            <w:r>
              <w:rPr>
                <w:rFonts w:hint="default"/>
                <w:sz w:val="18"/>
                <w:szCs w:val="18"/>
                <w:lang w:val="en-US"/>
              </w:rPr>
              <w:t>:</w:t>
            </w:r>
            <w:r>
              <w:rPr>
                <w:rFonts w:hint="default"/>
                <w:sz w:val="18"/>
                <w:szCs w:val="18"/>
                <w:lang w:val="ru-RU"/>
              </w:rPr>
              <w:t xml:space="preserve"> НОД(3</w:t>
            </w:r>
            <w:r>
              <w:rPr>
                <w:rFonts w:hint="default"/>
                <w:sz w:val="18"/>
                <w:szCs w:val="18"/>
                <w:lang w:val="en-US"/>
              </w:rPr>
              <w:t>,11) = 1</w:t>
            </w:r>
          </w:p>
          <w:p w14:paraId="55192B2E">
            <w:pPr>
              <w:numPr>
                <w:numId w:val="0"/>
              </w:num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a-1 </w:t>
            </w:r>
            <w:r>
              <w:rPr>
                <w:rFonts w:hint="default"/>
                <w:sz w:val="18"/>
                <w:szCs w:val="18"/>
                <w:lang w:val="ru-RU"/>
              </w:rPr>
              <w:t xml:space="preserve">кратно всем простым делителям </w:t>
            </w:r>
            <w:r>
              <w:rPr>
                <w:rFonts w:hint="default"/>
                <w:sz w:val="18"/>
                <w:szCs w:val="18"/>
                <w:lang w:val="en-US"/>
              </w:rPr>
              <w:t>m:</w:t>
            </w:r>
          </w:p>
          <w:p w14:paraId="458A6256">
            <w:pPr>
              <w:numPr>
                <w:numId w:val="0"/>
              </w:num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a-1=5, m=11 (</w:t>
            </w:r>
            <w:r>
              <w:rPr>
                <w:rFonts w:hint="default"/>
                <w:sz w:val="18"/>
                <w:szCs w:val="18"/>
                <w:lang w:val="ru-RU"/>
              </w:rPr>
              <w:t>простое), 5 не кратно 11</w:t>
            </w:r>
          </w:p>
          <w:p w14:paraId="4D184DDD">
            <w:pPr>
              <w:numPr>
                <w:numId w:val="0"/>
              </w:num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 xml:space="preserve">Если </w:t>
            </w:r>
            <w:r>
              <w:rPr>
                <w:rFonts w:hint="default"/>
                <w:sz w:val="18"/>
                <w:szCs w:val="18"/>
                <w:lang w:val="en-US"/>
              </w:rPr>
              <w:t>m</w:t>
            </w:r>
            <w:r>
              <w:rPr>
                <w:rFonts w:hint="default"/>
                <w:sz w:val="18"/>
                <w:szCs w:val="18"/>
                <w:lang w:val="ru-RU"/>
              </w:rPr>
              <w:t xml:space="preserve"> кратно 4</w:t>
            </w:r>
            <w:r>
              <w:rPr>
                <w:rFonts w:hint="default"/>
                <w:sz w:val="18"/>
                <w:szCs w:val="18"/>
                <w:lang w:val="en-US"/>
              </w:rPr>
              <w:t>,</w:t>
            </w:r>
            <w:r>
              <w:rPr>
                <w:rFonts w:hint="default"/>
                <w:sz w:val="18"/>
                <w:szCs w:val="18"/>
                <w:lang w:val="ru-RU"/>
              </w:rPr>
              <w:t xml:space="preserve"> то а-1 тоже должно быть кратно 4</w:t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: m=11 </w:t>
            </w:r>
            <w:r>
              <w:rPr>
                <w:rFonts w:hint="default"/>
                <w:sz w:val="18"/>
                <w:szCs w:val="18"/>
                <w:lang w:val="ru-RU"/>
              </w:rPr>
              <w:t>не кратно 4</w:t>
            </w:r>
          </w:p>
          <w:p w14:paraId="673F8E34">
            <w:pPr>
              <w:numPr>
                <w:numId w:val="0"/>
              </w:num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Ответ</w:t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: </w:t>
            </w:r>
            <w:r>
              <w:rPr>
                <w:rFonts w:hint="default"/>
                <w:sz w:val="18"/>
                <w:szCs w:val="18"/>
                <w:lang w:val="ru-RU"/>
              </w:rPr>
              <w:t xml:space="preserve">Нет, так как не выполняется условие а-1 р для всех простых делителей </w:t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p </w:t>
            </w:r>
            <w:r>
              <w:rPr>
                <w:rFonts w:hint="default"/>
                <w:sz w:val="18"/>
                <w:szCs w:val="18"/>
                <w:lang w:val="ru-RU"/>
              </w:rPr>
              <w:t xml:space="preserve">числа </w:t>
            </w:r>
            <w:r>
              <w:rPr>
                <w:rFonts w:hint="default"/>
                <w:sz w:val="18"/>
                <w:szCs w:val="18"/>
                <w:lang w:val="en-US"/>
              </w:rPr>
              <w:t>m</w:t>
            </w:r>
          </w:p>
        </w:tc>
      </w:tr>
      <w:tr w14:paraId="663E8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76FBB111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53</w:t>
            </w:r>
          </w:p>
        </w:tc>
        <w:tc>
          <w:tcPr>
            <w:tcW w:w="6356" w:type="dxa"/>
            <w:vAlign w:val="top"/>
          </w:tcPr>
          <w:p w14:paraId="3D70F7E7">
            <w:p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ЛКГ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>: a=3, c=1, m=8, X0=1. Вопрос: Найти длину периода. Ответ обоснуйте</w:t>
            </w:r>
          </w:p>
        </w:tc>
        <w:tc>
          <w:tcPr>
            <w:tcW w:w="2308" w:type="dxa"/>
          </w:tcPr>
          <w:p w14:paraId="75FEE6A4">
            <w:pPr>
              <w:numPr>
                <w:numId w:val="0"/>
              </w:num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4</w:t>
            </w:r>
          </w:p>
          <w:p w14:paraId="060FAB6F">
            <w:pPr>
              <w:numPr>
                <w:ilvl w:val="0"/>
                <w:numId w:val="4"/>
              </w:num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&gt;4-&gt;5-&gt;0-&gt;1-&gt;..</w:t>
            </w:r>
          </w:p>
          <w:p w14:paraId="59527528">
            <w:pPr>
              <w:numPr>
                <w:numId w:val="0"/>
              </w:num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Ответ</w:t>
            </w:r>
            <w:r>
              <w:rPr>
                <w:rFonts w:hint="default"/>
                <w:sz w:val="18"/>
                <w:szCs w:val="18"/>
                <w:lang w:val="en-US"/>
              </w:rPr>
              <w:t>:</w:t>
            </w:r>
            <w:r>
              <w:rPr>
                <w:rFonts w:hint="default"/>
                <w:sz w:val="18"/>
                <w:szCs w:val="18"/>
                <w:lang w:val="ru-RU"/>
              </w:rPr>
              <w:t xml:space="preserve"> период = 4</w:t>
            </w:r>
          </w:p>
        </w:tc>
      </w:tr>
      <w:tr w14:paraId="234BA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5656893B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54</w:t>
            </w:r>
          </w:p>
        </w:tc>
        <w:tc>
          <w:tcPr>
            <w:tcW w:w="6356" w:type="dxa"/>
            <w:vAlign w:val="top"/>
          </w:tcPr>
          <w:p w14:paraId="259A77C1">
            <w:p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Нужно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сгенерировать 100 случайных чисел. Вопрос: какие параметры ЛКГ смогут обеспечить период &gt;= 100?</w:t>
            </w:r>
          </w:p>
        </w:tc>
        <w:tc>
          <w:tcPr>
            <w:tcW w:w="2308" w:type="dxa"/>
          </w:tcPr>
          <w:p w14:paraId="519212D5">
            <w:pPr>
              <w:numPr>
                <w:numId w:val="0"/>
              </w:num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m=128( &gt; 100)</w:t>
            </w:r>
          </w:p>
          <w:p w14:paraId="55EF7ED7">
            <w:pPr>
              <w:numPr>
                <w:numId w:val="0"/>
              </w:num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c=1 (</w:t>
            </w:r>
            <w:r>
              <w:rPr>
                <w:rFonts w:hint="default"/>
                <w:sz w:val="18"/>
                <w:szCs w:val="18"/>
                <w:lang w:val="ru-RU"/>
              </w:rPr>
              <w:t>нечётное)</w:t>
            </w:r>
          </w:p>
          <w:p w14:paraId="585232C0">
            <w:pPr>
              <w:numPr>
                <w:numId w:val="0"/>
              </w:num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a=5 (</w:t>
            </w:r>
            <w:r>
              <w:rPr>
                <w:rFonts w:hint="default"/>
                <w:sz w:val="18"/>
                <w:szCs w:val="18"/>
                <w:lang w:val="ru-RU"/>
              </w:rPr>
              <w:t>простое число)</w:t>
            </w:r>
          </w:p>
          <w:p w14:paraId="05FF447B">
            <w:pPr>
              <w:numPr>
                <w:numId w:val="0"/>
              </w:num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Ответ</w:t>
            </w:r>
            <w:r>
              <w:rPr>
                <w:rFonts w:hint="default"/>
                <w:sz w:val="18"/>
                <w:szCs w:val="18"/>
                <w:lang w:val="en-US"/>
              </w:rPr>
              <w:t>:</w:t>
            </w:r>
            <w:r>
              <w:rPr>
                <w:rFonts w:hint="default"/>
                <w:sz w:val="18"/>
                <w:szCs w:val="18"/>
                <w:lang w:val="ru-RU"/>
              </w:rPr>
              <w:t xml:space="preserve"> </w:t>
            </w:r>
            <w:r>
              <w:rPr>
                <w:rFonts w:hint="default"/>
                <w:sz w:val="18"/>
                <w:szCs w:val="18"/>
                <w:lang w:val="en-US"/>
              </w:rPr>
              <w:t>m=128, a=5, c=1</w:t>
            </w:r>
          </w:p>
        </w:tc>
      </w:tr>
      <w:tr w14:paraId="4A28C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0A2F5A8B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55</w:t>
            </w:r>
          </w:p>
        </w:tc>
        <w:tc>
          <w:tcPr>
            <w:tcW w:w="6356" w:type="dxa"/>
            <w:vAlign w:val="top"/>
          </w:tcPr>
          <w:p w14:paraId="6E488465">
            <w:p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Случайная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величина X принимает значения: 1 </w:t>
            </w:r>
            <w:r>
              <w:rPr>
                <w:rFonts w:hint="default"/>
                <w:sz w:val="18"/>
                <w:szCs w:val="18"/>
                <w:lang w:val="ru-RU" w:eastAsia="ru-RU"/>
              </w:rPr>
              <w:t>с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вероятностью 0.5 и 3 с вероятность 0.5. Найдите дисперсию X. Обоснуйте</w:t>
            </w:r>
          </w:p>
        </w:tc>
        <w:tc>
          <w:tcPr>
            <w:tcW w:w="2308" w:type="dxa"/>
          </w:tcPr>
          <w:p w14:paraId="614ABD84">
            <w:pPr>
              <w:numPr>
                <w:numId w:val="0"/>
              </w:num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1</w:t>
            </w:r>
          </w:p>
          <w:p w14:paraId="3DA0D948">
            <w:pPr>
              <w:numPr>
                <w:numId w:val="0"/>
              </w:num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M(x) = 1*0.5 + 3*0.5 = 2</w:t>
            </w:r>
          </w:p>
          <w:p w14:paraId="38A4D4D9">
            <w:pPr>
              <w:numPr>
                <w:numId w:val="0"/>
              </w:num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D(x)</w:t>
            </w:r>
            <w:r>
              <w:rPr>
                <w:rFonts w:hint="default"/>
                <w:sz w:val="18"/>
                <w:szCs w:val="18"/>
                <w:lang w:val="ru-RU"/>
              </w:rPr>
              <w:t xml:space="preserve"> = (1-2)**2*0.5 + (3-2)**2*0.5 = 0.5+0.5 = 1</w:t>
            </w:r>
          </w:p>
        </w:tc>
      </w:tr>
      <w:tr w14:paraId="6758B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11ADE34C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56</w:t>
            </w:r>
          </w:p>
          <w:p w14:paraId="069C2E17">
            <w:pPr>
              <w:spacing w:after="0" w:line="240" w:lineRule="auto"/>
              <w:jc w:val="both"/>
              <w:rPr>
                <w:rFonts w:hint="default"/>
                <w:sz w:val="18"/>
                <w:szCs w:val="18"/>
                <w:lang w:val="ru-RU"/>
              </w:rPr>
            </w:pPr>
          </w:p>
        </w:tc>
        <w:tc>
          <w:tcPr>
            <w:tcW w:w="6356" w:type="dxa"/>
            <w:vAlign w:val="top"/>
          </w:tcPr>
          <w:p w14:paraId="58492201">
            <w:p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Даны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три правила:</w:t>
            </w:r>
          </w:p>
          <w:p w14:paraId="797C3B0B">
            <w:pPr>
              <w:numPr>
                <w:ilvl w:val="0"/>
                <w:numId w:val="5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ЕСЛИ х - Малый, </w:t>
            </w:r>
            <w:r>
              <w:rPr>
                <w:rFonts w:hint="default"/>
                <w:sz w:val="18"/>
                <w:szCs w:val="18"/>
                <w:lang w:val="ru-RU" w:eastAsia="ru-RU"/>
              </w:rPr>
              <w:t>ТО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у - Низкий</w:t>
            </w:r>
          </w:p>
          <w:p w14:paraId="1606B8BE">
            <w:pPr>
              <w:numPr>
                <w:ilvl w:val="0"/>
                <w:numId w:val="5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ЕСЛИ х - Средний, </w:t>
            </w:r>
            <w:r>
              <w:rPr>
                <w:rFonts w:hint="default"/>
                <w:sz w:val="18"/>
                <w:szCs w:val="18"/>
                <w:lang w:val="ru-RU" w:eastAsia="ru-RU"/>
              </w:rPr>
              <w:t>ТО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у - </w:t>
            </w:r>
            <w:r>
              <w:rPr>
                <w:rFonts w:hint="default"/>
                <w:sz w:val="18"/>
                <w:szCs w:val="18"/>
                <w:lang w:val="ru-RU" w:eastAsia="ru-RU"/>
              </w:rPr>
              <w:t>Средний</w:t>
            </w:r>
          </w:p>
          <w:p w14:paraId="3570CB46">
            <w:pPr>
              <w:numPr>
                <w:ilvl w:val="0"/>
                <w:numId w:val="5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ЕСЛИ х - Большой, </w:t>
            </w:r>
            <w:r>
              <w:rPr>
                <w:rFonts w:hint="default"/>
                <w:sz w:val="18"/>
                <w:szCs w:val="18"/>
                <w:lang w:val="ru-RU" w:eastAsia="ru-RU"/>
              </w:rPr>
              <w:t>ТО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у - Высокий</w:t>
            </w:r>
          </w:p>
          <w:p w14:paraId="29199079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en-US" w:eastAsia="ru-RU"/>
              </w:rPr>
              <w:t>Степени принадлежности для х: Малый = 0.3, Средний = 0.6, Большой = 0.2. Вычислите агрегированное выходное значение методом усреднения. В ответ запишите получившееся число и ход решения.</w:t>
            </w:r>
          </w:p>
        </w:tc>
        <w:tc>
          <w:tcPr>
            <w:tcW w:w="2308" w:type="dxa"/>
          </w:tcPr>
          <w:p w14:paraId="5C6A6203">
            <w:pPr>
              <w:numPr>
                <w:numId w:val="0"/>
              </w:num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19.09</w:t>
            </w:r>
          </w:p>
          <w:p w14:paraId="7DF6F94F">
            <w:pPr>
              <w:numPr>
                <w:numId w:val="0"/>
              </w:num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Используем метод взвешенного среднего</w:t>
            </w:r>
            <w:r>
              <w:rPr>
                <w:rFonts w:hint="default"/>
                <w:sz w:val="18"/>
                <w:szCs w:val="18"/>
                <w:lang w:val="en-US"/>
              </w:rPr>
              <w:t>:</w:t>
            </w:r>
          </w:p>
          <w:p w14:paraId="16B75740">
            <w:pPr>
              <w:numPr>
                <w:numId w:val="0"/>
              </w:num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y*=(0.3*10 + 0.6*20 + 0.2*30)/(0.3+0.6+0.2)=(3 + 12 + 6)/1.1 = 21/1.1 ~ 19.09 </w:t>
            </w:r>
          </w:p>
        </w:tc>
      </w:tr>
      <w:tr w14:paraId="28D57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2C8B708F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57</w:t>
            </w:r>
          </w:p>
          <w:p w14:paraId="504881E7">
            <w:pPr>
              <w:spacing w:after="0" w:line="240" w:lineRule="auto"/>
              <w:jc w:val="both"/>
              <w:rPr>
                <w:rFonts w:hint="default"/>
                <w:sz w:val="18"/>
                <w:szCs w:val="18"/>
                <w:lang w:val="en-US"/>
              </w:rPr>
            </w:pPr>
          </w:p>
        </w:tc>
        <w:tc>
          <w:tcPr>
            <w:tcW w:w="6356" w:type="dxa"/>
            <w:vAlign w:val="top"/>
          </w:tcPr>
          <w:p w14:paraId="708D0228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Даны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правила с singleton </w:t>
            </w:r>
            <w:r>
              <w:rPr>
                <w:rFonts w:hint="default"/>
                <w:sz w:val="18"/>
                <w:szCs w:val="18"/>
                <w:lang w:val="ru-RU" w:eastAsia="ru-RU"/>
              </w:rPr>
              <w:t>выходами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>:</w:t>
            </w:r>
          </w:p>
          <w:p w14:paraId="33083C53">
            <w:pPr>
              <w:numPr>
                <w:ilvl w:val="0"/>
                <w:numId w:val="6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en-US" w:eastAsia="ru-RU"/>
              </w:rPr>
              <w:t>a1=0.5, y1=15</w:t>
            </w:r>
          </w:p>
          <w:p w14:paraId="1600A2BB">
            <w:pPr>
              <w:numPr>
                <w:ilvl w:val="0"/>
                <w:numId w:val="6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en-US" w:eastAsia="ru-RU"/>
              </w:rPr>
              <w:t>a2=0.7, y2=25</w:t>
            </w:r>
          </w:p>
          <w:p w14:paraId="24063817">
            <w:pPr>
              <w:numPr>
                <w:ilvl w:val="0"/>
                <w:numId w:val="6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en-US" w:eastAsia="ru-RU"/>
              </w:rPr>
              <w:t>a3=0.4, y3=35</w:t>
            </w:r>
          </w:p>
          <w:p w14:paraId="5286ED7E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Вычислите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дефаззифицированное значение у методом взвешенного среднего. В ответ запишите получившееся число и ход решения </w:t>
            </w:r>
          </w:p>
        </w:tc>
        <w:tc>
          <w:tcPr>
            <w:tcW w:w="2308" w:type="dxa"/>
          </w:tcPr>
          <w:p w14:paraId="09BF6234">
            <w:pPr>
              <w:numPr>
                <w:numId w:val="0"/>
              </w:num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24.38</w:t>
            </w:r>
          </w:p>
          <w:p w14:paraId="34BC9542">
            <w:pPr>
              <w:numPr>
                <w:numId w:val="0"/>
              </w:num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y* = (7.5 + 17.5 + 14) /1.6 = 39/1.6 ~ 24.38</w:t>
            </w:r>
          </w:p>
        </w:tc>
      </w:tr>
      <w:tr w14:paraId="12782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019E1630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58</w:t>
            </w:r>
          </w:p>
        </w:tc>
        <w:tc>
          <w:tcPr>
            <w:tcW w:w="6356" w:type="dxa"/>
            <w:vAlign w:val="top"/>
          </w:tcPr>
          <w:p w14:paraId="4897860A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Дано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: P(D) = 0.05, тест имеет значение P(+|D) = 0.9, P(-|-D) = 0.85. Найдите P(D|+) </w:t>
            </w:r>
            <w:r>
              <w:rPr>
                <w:rFonts w:hint="default"/>
                <w:sz w:val="18"/>
                <w:szCs w:val="18"/>
                <w:lang w:val="ru-RU" w:eastAsia="ru-RU"/>
              </w:rPr>
              <w:t>при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положительном тесте. В ответ запишите получившееся число и ход решения.</w:t>
            </w:r>
          </w:p>
        </w:tc>
        <w:tc>
          <w:tcPr>
            <w:tcW w:w="2308" w:type="dxa"/>
          </w:tcPr>
          <w:p w14:paraId="072C1784">
            <w:pPr>
              <w:numPr>
                <w:numId w:val="0"/>
              </w:numPr>
              <w:spacing w:after="0" w:line="240" w:lineRule="auto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0.24</w:t>
            </w:r>
          </w:p>
          <w:p w14:paraId="4FB95912">
            <w:pPr>
              <w:numPr>
                <w:numId w:val="0"/>
              </w:num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 w:eastAsia="ru-RU"/>
              </w:rPr>
              <w:t>P(D|+) = (0.9*0.05) / (0.9*0.05 + 0.15*0.95) ~ 0.24</w:t>
            </w:r>
          </w:p>
        </w:tc>
      </w:tr>
      <w:tr w14:paraId="0C330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28E937A8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59</w:t>
            </w:r>
          </w:p>
        </w:tc>
        <w:tc>
          <w:tcPr>
            <w:tcW w:w="6356" w:type="dxa"/>
            <w:vAlign w:val="top"/>
          </w:tcPr>
          <w:p w14:paraId="7BD60D75">
            <w:pPr>
              <w:numPr>
                <w:numId w:val="0"/>
              </w:numPr>
              <w:jc w:val="both"/>
              <w:rPr>
                <w:rFonts w:hint="default" w:asciiTheme="minorHAnsi" w:hAnsiTheme="minorHAnsi" w:cstheme="minorHAnsi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Дано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событие D </w:t>
            </w:r>
            <w:r>
              <w:rPr>
                <w:rFonts w:hint="default"/>
                <w:sz w:val="18"/>
                <w:szCs w:val="18"/>
                <w:lang w:val="ru-RU" w:eastAsia="ru-RU"/>
              </w:rPr>
              <w:t>с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априорной вероятностью 0.02. Два независимых теста: T1 P(+|D)=0.95, P(-|-D)=0.9; T2 P(+|D)=0.9, P(-|-D)=0.85. </w:t>
            </w:r>
            <w:r>
              <w:rPr>
                <w:rFonts w:hint="default"/>
                <w:sz w:val="18"/>
                <w:szCs w:val="18"/>
                <w:lang w:val="ru-RU" w:eastAsia="ru-RU"/>
              </w:rPr>
              <w:t>Оба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теста положительные. Найдите P(D|T1 + </w:t>
            </w:r>
            <w:r>
              <w:rPr>
                <w:rFonts w:hint="default" w:ascii="Calibri" w:hAnsi="Calibri" w:cs="Calibri"/>
                <w:sz w:val="18"/>
                <w:szCs w:val="18"/>
                <w:lang w:val="en-US" w:eastAsia="ru-RU"/>
              </w:rPr>
              <w:t>Ⴖ</w:t>
            </w:r>
            <w:r>
              <w:rPr>
                <w:rFonts w:hint="default" w:cstheme="minorHAnsi"/>
                <w:sz w:val="18"/>
                <w:szCs w:val="18"/>
                <w:lang w:val="en-US" w:eastAsia="ru-RU"/>
              </w:rPr>
              <w:t xml:space="preserve"> T2+)</w:t>
            </w:r>
          </w:p>
        </w:tc>
        <w:tc>
          <w:tcPr>
            <w:tcW w:w="2308" w:type="dxa"/>
          </w:tcPr>
          <w:p w14:paraId="6C203568">
            <w:pPr>
              <w:numPr>
                <w:numId w:val="0"/>
              </w:numPr>
              <w:spacing w:after="0" w:line="240" w:lineRule="auto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en-US" w:eastAsia="ru-RU"/>
              </w:rPr>
              <w:t>0.52</w:t>
            </w:r>
          </w:p>
          <w:p w14:paraId="0AD2E326">
            <w:pPr>
              <w:numPr>
                <w:numId w:val="0"/>
              </w:numPr>
              <w:spacing w:after="0" w:line="240" w:lineRule="auto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Когда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тесты независимы, вероятности для нескольких тестов умножаются:</w:t>
            </w:r>
          </w:p>
          <w:p w14:paraId="7027B157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P(D|T1 + </w:t>
            </w:r>
            <w:r>
              <w:rPr>
                <w:rFonts w:hint="default" w:ascii="Calibri" w:hAnsi="Calibri" w:cs="Calibri"/>
                <w:sz w:val="18"/>
                <w:szCs w:val="18"/>
                <w:lang w:val="en-US" w:eastAsia="ru-RU"/>
              </w:rPr>
              <w:t>Ⴖ</w:t>
            </w:r>
            <w:r>
              <w:rPr>
                <w:rFonts w:hint="default" w:cstheme="minorHAnsi"/>
                <w:sz w:val="18"/>
                <w:szCs w:val="18"/>
                <w:lang w:val="en-US" w:eastAsia="ru-RU"/>
              </w:rPr>
              <w:t xml:space="preserve"> T2+) =</w:t>
            </w:r>
          </w:p>
          <w:p w14:paraId="6362C6E3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lang w:val="en-US" w:eastAsia="ru-RU"/>
              </w:rPr>
              <w:t>[P(T1+|D)*(P(T2+|D)*P(D)]/</w:t>
            </w:r>
          </w:p>
          <w:p w14:paraId="1A15D832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lang w:val="en-US" w:eastAsia="ru-RU"/>
              </w:rPr>
              <w:t>[P(T1+|D)*(P(T2+|D)*P(D) + P(T1+|-D)*(P(T2+|-D)*P(-D)]</w:t>
            </w:r>
          </w:p>
          <w:p w14:paraId="07946D09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lang w:val="ru-RU" w:eastAsia="ru-RU"/>
              </w:rPr>
              <w:t>Подставляем</w:t>
            </w:r>
            <w:r>
              <w:rPr>
                <w:rFonts w:hint="default" w:cstheme="minorHAnsi"/>
                <w:sz w:val="18"/>
                <w:szCs w:val="18"/>
                <w:lang w:val="en-US" w:eastAsia="ru-RU"/>
              </w:rPr>
              <w:t xml:space="preserve"> Р ~ 0.0104. Несколько положительных тестов повышают уверенность, но редкое встречающееся событие снижает вероятность.</w:t>
            </w:r>
          </w:p>
        </w:tc>
      </w:tr>
      <w:tr w14:paraId="749AD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460C737B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60</w:t>
            </w:r>
          </w:p>
        </w:tc>
        <w:tc>
          <w:tcPr>
            <w:tcW w:w="6356" w:type="dxa"/>
            <w:vAlign w:val="top"/>
          </w:tcPr>
          <w:p w14:paraId="34A5390C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Дано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выходное множество y </w:t>
            </w:r>
            <w:r>
              <w:rPr>
                <w:rFonts w:hint="default"/>
                <w:sz w:val="18"/>
                <w:szCs w:val="18"/>
                <w:lang w:val="ru-RU" w:eastAsia="ru-RU"/>
              </w:rPr>
              <w:t>с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тремя степенями: Низкий=0.3, Средний=0.6, Высокий=0.4; значения у: 10,20,30. Вычислите дефаззифицированное значение у методом центроида. В ответ запишите получившееся число и ход решения.</w:t>
            </w:r>
          </w:p>
        </w:tc>
        <w:tc>
          <w:tcPr>
            <w:tcW w:w="2308" w:type="dxa"/>
          </w:tcPr>
          <w:p w14:paraId="0B3624BA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lang w:val="en-US" w:eastAsia="ru-RU"/>
              </w:rPr>
              <w:t>20.77</w:t>
            </w:r>
          </w:p>
          <w:p w14:paraId="136A9D6D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lang w:val="en-US" w:eastAsia="ru-RU"/>
              </w:rPr>
              <w:t>Метод центроида состоит в вычислении взвешенного среднего значения по степеням принадлежности. Степень принадлежности - это “</w:t>
            </w:r>
            <w:r>
              <w:rPr>
                <w:rFonts w:hint="default" w:cstheme="minorHAnsi"/>
                <w:sz w:val="18"/>
                <w:szCs w:val="18"/>
                <w:lang w:val="ru-RU" w:eastAsia="ru-RU"/>
              </w:rPr>
              <w:t>вес</w:t>
            </w:r>
            <w:r>
              <w:rPr>
                <w:rFonts w:hint="default" w:cstheme="minorHAnsi"/>
                <w:sz w:val="18"/>
                <w:szCs w:val="18"/>
                <w:lang w:val="en-US" w:eastAsia="ru-RU"/>
              </w:rPr>
              <w:t>”, отражающий насколько правило активно. Формула:</w:t>
            </w:r>
          </w:p>
          <w:p w14:paraId="1D7FAF19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lang w:val="en-US" w:eastAsia="ru-RU"/>
              </w:rPr>
              <w:t>y*=E(a_I * y_I)/Ea_I = (0.3*10 + 0.6*20 + 0.4*30)/1.3 ~ 20.77. Значения с большей активацией оказывают сильнее влияние на итог.</w:t>
            </w:r>
          </w:p>
        </w:tc>
      </w:tr>
      <w:tr w14:paraId="69DAE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0FA98030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61</w:t>
            </w:r>
          </w:p>
        </w:tc>
        <w:tc>
          <w:tcPr>
            <w:tcW w:w="6356" w:type="dxa"/>
            <w:vAlign w:val="top"/>
          </w:tcPr>
          <w:p w14:paraId="388F135D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Что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такое интеллектуальная экспертная система (ИС) </w:t>
            </w:r>
            <w:r>
              <w:rPr>
                <w:rFonts w:hint="default"/>
                <w:sz w:val="18"/>
                <w:szCs w:val="18"/>
                <w:lang w:val="ru-RU" w:eastAsia="ru-RU"/>
              </w:rPr>
              <w:t>и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каковы её основные компоненты?</w:t>
            </w:r>
          </w:p>
        </w:tc>
        <w:tc>
          <w:tcPr>
            <w:tcW w:w="2308" w:type="dxa"/>
          </w:tcPr>
          <w:p w14:paraId="226689EA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lang w:val="en-US" w:eastAsia="ru-RU"/>
              </w:rPr>
              <w:t xml:space="preserve">ИЭС - это программная система, которая имитирует процесс принятия решений экспертом в узкой предметной области. Основные компоненты: </w:t>
            </w:r>
            <w:r>
              <w:rPr>
                <w:rFonts w:hint="default" w:cstheme="minorHAnsi"/>
                <w:sz w:val="18"/>
                <w:szCs w:val="18"/>
                <w:lang w:val="ru-RU" w:eastAsia="ru-RU"/>
              </w:rPr>
              <w:t>База</w:t>
            </w:r>
            <w:r>
              <w:rPr>
                <w:rFonts w:hint="default" w:cstheme="minorHAnsi"/>
                <w:sz w:val="18"/>
                <w:szCs w:val="18"/>
                <w:lang w:val="en-US" w:eastAsia="ru-RU"/>
              </w:rPr>
              <w:t xml:space="preserve"> знаний - содержит факты и правила, необходимые для принятия решений</w:t>
            </w:r>
          </w:p>
          <w:p w14:paraId="2C561449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lang w:val="en-US" w:eastAsia="ru-RU"/>
              </w:rPr>
              <w:t>Машина вывода - механизм, который использует базу знаний для логического вывода решений</w:t>
            </w:r>
          </w:p>
          <w:p w14:paraId="62FA8AF7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lang w:val="en-US" w:eastAsia="ru-RU"/>
              </w:rPr>
              <w:t>Интерфейс пользователя - обеспечивает взаимодействие с человеком.</w:t>
            </w:r>
          </w:p>
          <w:p w14:paraId="69D4DB90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lang w:val="en-US" w:eastAsia="ru-RU"/>
              </w:rPr>
              <w:t>Подсистема объяснений - объясняет, как система пришла к конкретному решению.</w:t>
            </w:r>
          </w:p>
        </w:tc>
      </w:tr>
      <w:tr w14:paraId="2B1C9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06392FE9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62</w:t>
            </w:r>
          </w:p>
        </w:tc>
        <w:tc>
          <w:tcPr>
            <w:tcW w:w="6356" w:type="dxa"/>
            <w:vAlign w:val="top"/>
          </w:tcPr>
          <w:p w14:paraId="7A2B2C57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В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чём различие между дедуктивным и индуктивным выводом в экспертных системах?</w:t>
            </w:r>
          </w:p>
        </w:tc>
        <w:tc>
          <w:tcPr>
            <w:tcW w:w="2308" w:type="dxa"/>
          </w:tcPr>
          <w:p w14:paraId="5716666C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lang w:val="en-US" w:eastAsia="ru-RU"/>
              </w:rPr>
              <w:t>Делуктивный вывод идёт от общих правил к конкретному случаю. Индуктивный вывод строит общие правила на основе частных случаев, выявляя закономерности в данных. Экспертные системы используют дедукцию чаще, но современные гибридные системы включают элементы индукции для обучения на данных</w:t>
            </w:r>
          </w:p>
        </w:tc>
      </w:tr>
      <w:tr w14:paraId="0B95F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57BCEDC6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63</w:t>
            </w:r>
          </w:p>
        </w:tc>
        <w:tc>
          <w:tcPr>
            <w:tcW w:w="6356" w:type="dxa"/>
            <w:vAlign w:val="top"/>
          </w:tcPr>
          <w:p w14:paraId="2ED3D603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Какая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роль нечёткой логики в интеллектуальных системах принятия решений?</w:t>
            </w:r>
          </w:p>
        </w:tc>
        <w:tc>
          <w:tcPr>
            <w:tcW w:w="2308" w:type="dxa"/>
          </w:tcPr>
          <w:p w14:paraId="3460570E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lang w:val="en-US" w:eastAsia="ru-RU"/>
              </w:rPr>
              <w:t>Нечёткая логика позволяет экспертным системам работать с неопределённостью и нечёткими понятиями, когда точные значения невозможны.</w:t>
            </w:r>
          </w:p>
        </w:tc>
      </w:tr>
      <w:tr w14:paraId="3ABAF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75F627AE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64</w:t>
            </w:r>
          </w:p>
        </w:tc>
        <w:tc>
          <w:tcPr>
            <w:tcW w:w="6356" w:type="dxa"/>
            <w:vAlign w:val="top"/>
          </w:tcPr>
          <w:p w14:paraId="37C8410E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Что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такое машина вывода и какие существуют методы вывода?</w:t>
            </w:r>
          </w:p>
        </w:tc>
        <w:tc>
          <w:tcPr>
            <w:tcW w:w="2308" w:type="dxa"/>
          </w:tcPr>
          <w:p w14:paraId="053C036F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lang w:val="en-US" w:eastAsia="ru-RU"/>
              </w:rPr>
              <w:t>Машина вывода - это компонент экспертной системы, который реализует логический механизм применения знаний для решения задач. Прямой вывод и обратный вывод.</w:t>
            </w:r>
          </w:p>
        </w:tc>
      </w:tr>
      <w:tr w14:paraId="418C1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29E14AE6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65</w:t>
            </w:r>
          </w:p>
        </w:tc>
        <w:tc>
          <w:tcPr>
            <w:tcW w:w="6356" w:type="dxa"/>
            <w:vAlign w:val="top"/>
          </w:tcPr>
          <w:p w14:paraId="70565673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В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чём заключается отличие экспертной системы от обычной базы данных? </w:t>
            </w:r>
          </w:p>
        </w:tc>
        <w:tc>
          <w:tcPr>
            <w:tcW w:w="2308" w:type="dxa"/>
          </w:tcPr>
          <w:p w14:paraId="71B68FEF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lang w:val="en-US" w:eastAsia="ru-RU"/>
              </w:rPr>
              <w:t>База данных хранит и предоставляет информацию. Решения принимает человек. Экспертная система не только хранит знания, но и умеет делать выводы, имитируя действия эксперта, предоставлять рекомендации и объяснять ход принятия решений.</w:t>
            </w:r>
          </w:p>
        </w:tc>
      </w:tr>
      <w:tr w14:paraId="72FF9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39CE3E24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66</w:t>
            </w:r>
          </w:p>
        </w:tc>
        <w:tc>
          <w:tcPr>
            <w:tcW w:w="6356" w:type="dxa"/>
            <w:vAlign w:val="top"/>
          </w:tcPr>
          <w:p w14:paraId="72148E20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Какие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виды знаний выделяют в экспертных системах?</w:t>
            </w:r>
          </w:p>
        </w:tc>
        <w:tc>
          <w:tcPr>
            <w:tcW w:w="2308" w:type="dxa"/>
          </w:tcPr>
          <w:p w14:paraId="5C5FDCBE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lang w:val="en-US" w:eastAsia="ru-RU"/>
              </w:rPr>
              <w:t>Фактические знания - конкретные данные о предметной области. Процедурные знания - правила, алгоритмы, способ решения задач. Метазнания - знания о том, как использовать знания(например, выбор метода вывода)</w:t>
            </w:r>
          </w:p>
        </w:tc>
      </w:tr>
      <w:tr w14:paraId="5ED9F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37D2DB44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67</w:t>
            </w:r>
          </w:p>
        </w:tc>
        <w:tc>
          <w:tcPr>
            <w:tcW w:w="6356" w:type="dxa"/>
            <w:vAlign w:val="top"/>
          </w:tcPr>
          <w:p w14:paraId="7B4D5177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Что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такое неопределённость в экспертных системах и как с ней работают?</w:t>
            </w:r>
          </w:p>
        </w:tc>
        <w:tc>
          <w:tcPr>
            <w:tcW w:w="2308" w:type="dxa"/>
          </w:tcPr>
          <w:p w14:paraId="53FFC550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lang w:val="en-US" w:eastAsia="ru-RU"/>
              </w:rPr>
              <w:t xml:space="preserve">Неопределённость возникает, когда информация неполная, неточная или противоречивая. Методы работы с неопределённостью: </w:t>
            </w:r>
            <w:r>
              <w:rPr>
                <w:rFonts w:hint="default" w:cstheme="minorHAnsi"/>
                <w:sz w:val="18"/>
                <w:szCs w:val="18"/>
                <w:lang w:val="ru-RU" w:eastAsia="ru-RU"/>
              </w:rPr>
              <w:t>нечёткая</w:t>
            </w:r>
            <w:r>
              <w:rPr>
                <w:rFonts w:hint="default" w:cstheme="minorHAnsi"/>
                <w:sz w:val="18"/>
                <w:szCs w:val="18"/>
                <w:lang w:val="en-US" w:eastAsia="ru-RU"/>
              </w:rPr>
              <w:t xml:space="preserve"> логика, байесовские сети(вероятностные модели), весовые правила</w:t>
            </w:r>
          </w:p>
        </w:tc>
      </w:tr>
      <w:tr w14:paraId="49432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51070F17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68</w:t>
            </w:r>
          </w:p>
        </w:tc>
        <w:tc>
          <w:tcPr>
            <w:tcW w:w="6356" w:type="dxa"/>
            <w:vAlign w:val="top"/>
          </w:tcPr>
          <w:p w14:paraId="40CA73C4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Какие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преимущества интеллектуальных систем принятия решений перед традиционными методами? </w:t>
            </w:r>
          </w:p>
        </w:tc>
        <w:tc>
          <w:tcPr>
            <w:tcW w:w="2308" w:type="dxa"/>
          </w:tcPr>
          <w:p w14:paraId="59D4D280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lang w:val="en-US" w:eastAsia="ru-RU"/>
              </w:rPr>
              <w:t xml:space="preserve">Возможность работать с большим объёмом знаний. Скорость и последовательность решений. Доступность знаний экспертов для неопытных пользователей. Способность объяснять процесс принятия решений. Работа в условиях неопределённости и неполной информации. </w:t>
            </w:r>
          </w:p>
        </w:tc>
      </w:tr>
      <w:tr w14:paraId="10D21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577E3287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69</w:t>
            </w:r>
          </w:p>
        </w:tc>
        <w:tc>
          <w:tcPr>
            <w:tcW w:w="6356" w:type="dxa"/>
            <w:vAlign w:val="top"/>
          </w:tcPr>
          <w:p w14:paraId="22233D46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Приведите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пример применения экспертной системы в промышленности.</w:t>
            </w:r>
          </w:p>
        </w:tc>
        <w:tc>
          <w:tcPr>
            <w:tcW w:w="2308" w:type="dxa"/>
          </w:tcPr>
          <w:p w14:paraId="1190F339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lang w:val="en-US" w:eastAsia="ru-RU"/>
              </w:rPr>
              <w:t>В промышленности ИС используется для диагностики оборудования. Например, система для контроля работы турбин на электростанции.</w:t>
            </w:r>
          </w:p>
        </w:tc>
      </w:tr>
      <w:tr w14:paraId="4A054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759D52BF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70</w:t>
            </w:r>
          </w:p>
        </w:tc>
        <w:tc>
          <w:tcPr>
            <w:tcW w:w="6356" w:type="dxa"/>
            <w:vAlign w:val="top"/>
          </w:tcPr>
          <w:p w14:paraId="7EC59858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Какие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типы стратегий принятия решений используют экспертные системы? </w:t>
            </w:r>
          </w:p>
        </w:tc>
        <w:tc>
          <w:tcPr>
            <w:tcW w:w="2308" w:type="dxa"/>
          </w:tcPr>
          <w:p w14:paraId="1EA71003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lang w:val="en-US" w:eastAsia="ru-RU"/>
              </w:rPr>
              <w:t>Детерминированные стратегии - используют чёткие правила и однозначные алгоритмы( если данные точны и полны). Вероятностные стратегии - учитывают вероятность наступления событий, применяются при неопределённости ( например, байесовские сети). Эвристические стратегии - опираются  на опыт и правила “</w:t>
            </w:r>
            <w:r>
              <w:rPr>
                <w:rFonts w:hint="default" w:cstheme="minorHAnsi"/>
                <w:sz w:val="18"/>
                <w:szCs w:val="18"/>
                <w:lang w:val="ru-RU" w:eastAsia="ru-RU"/>
              </w:rPr>
              <w:t>приближения</w:t>
            </w:r>
            <w:r>
              <w:rPr>
                <w:rFonts w:hint="default" w:cstheme="minorHAnsi"/>
                <w:sz w:val="18"/>
                <w:szCs w:val="18"/>
                <w:lang w:val="en-US" w:eastAsia="ru-RU"/>
              </w:rPr>
              <w:t xml:space="preserve"> к правильному решению”, когда оптимальное решение найти сложно. Многокритериальные стратегии - оценивают альтернативы по нескольким критериям, выбирая наилучшее компромиссное решение.</w:t>
            </w:r>
          </w:p>
        </w:tc>
      </w:tr>
      <w:tr w14:paraId="4EE5D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32E12EC1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71</w:t>
            </w:r>
          </w:p>
        </w:tc>
        <w:tc>
          <w:tcPr>
            <w:tcW w:w="6356" w:type="dxa"/>
            <w:vAlign w:val="top"/>
          </w:tcPr>
          <w:p w14:paraId="3B2613ED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Что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характеризует алгоритм как конечную последовательность действий? </w:t>
            </w:r>
          </w:p>
        </w:tc>
        <w:tc>
          <w:tcPr>
            <w:tcW w:w="2308" w:type="dxa"/>
          </w:tcPr>
          <w:p w14:paraId="2A4290A5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lang w:val="en-US" w:eastAsia="ru-RU"/>
              </w:rPr>
              <w:t>Конечность</w:t>
            </w:r>
          </w:p>
        </w:tc>
      </w:tr>
      <w:tr w14:paraId="7A483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772A7BF3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72</w:t>
            </w:r>
          </w:p>
        </w:tc>
        <w:tc>
          <w:tcPr>
            <w:tcW w:w="6356" w:type="dxa"/>
            <w:vAlign w:val="top"/>
          </w:tcPr>
          <w:p w14:paraId="7DB0C579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Какая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форма булевой функции представляет её как дизъюнкцию конъюнкций? </w:t>
            </w:r>
          </w:p>
        </w:tc>
        <w:tc>
          <w:tcPr>
            <w:tcW w:w="2308" w:type="dxa"/>
          </w:tcPr>
          <w:p w14:paraId="13116D0F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lang w:val="en-US" w:eastAsia="ru-RU"/>
              </w:rPr>
              <w:t>ДНФ</w:t>
            </w:r>
          </w:p>
        </w:tc>
      </w:tr>
      <w:tr w14:paraId="5653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4F4F1E3D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73</w:t>
            </w:r>
          </w:p>
        </w:tc>
        <w:tc>
          <w:tcPr>
            <w:tcW w:w="6356" w:type="dxa"/>
            <w:vAlign w:val="top"/>
          </w:tcPr>
          <w:p w14:paraId="3E12876F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Какая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вычислительная модель считается универсальной и эквивалентной современному компьютеру?</w:t>
            </w:r>
          </w:p>
        </w:tc>
        <w:tc>
          <w:tcPr>
            <w:tcW w:w="2308" w:type="dxa"/>
          </w:tcPr>
          <w:p w14:paraId="5A055B84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lang w:val="en-US" w:eastAsia="ru-RU"/>
              </w:rPr>
              <w:t>Модель Тьюринга</w:t>
            </w:r>
          </w:p>
        </w:tc>
      </w:tr>
      <w:tr w14:paraId="4AFAF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23855F09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74</w:t>
            </w:r>
          </w:p>
        </w:tc>
        <w:tc>
          <w:tcPr>
            <w:tcW w:w="6356" w:type="dxa"/>
            <w:vAlign w:val="top"/>
          </w:tcPr>
          <w:p w14:paraId="1BD9BF50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Как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называется способ представления чисел, при которой используется фиксированное кол-во разрядов после запятой?</w:t>
            </w:r>
          </w:p>
        </w:tc>
        <w:tc>
          <w:tcPr>
            <w:tcW w:w="2308" w:type="dxa"/>
          </w:tcPr>
          <w:p w14:paraId="177435D1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lang w:val="en-US" w:eastAsia="ru-RU"/>
              </w:rPr>
              <w:t>С фиксированной точкой</w:t>
            </w:r>
          </w:p>
        </w:tc>
      </w:tr>
      <w:tr w14:paraId="73271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6144B4B2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75</w:t>
            </w:r>
          </w:p>
        </w:tc>
        <w:tc>
          <w:tcPr>
            <w:tcW w:w="6356" w:type="dxa"/>
            <w:vAlign w:val="top"/>
          </w:tcPr>
          <w:p w14:paraId="6E425DE2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Даны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множества: M={2,3,4,5,7} и N={2,1,3,6}.</w:t>
            </w:r>
          </w:p>
          <w:p w14:paraId="214B0E64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Какую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операцию к множествам M и N нужно применить, чтобы получить множество Z={4,5,7}? В ответе указать название операции: пересечение, объединение, разность.</w:t>
            </w:r>
          </w:p>
        </w:tc>
        <w:tc>
          <w:tcPr>
            <w:tcW w:w="2308" w:type="dxa"/>
          </w:tcPr>
          <w:p w14:paraId="5F9B2302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lang w:val="en-US" w:eastAsia="ru-RU"/>
              </w:rPr>
              <w:t>Разность</w:t>
            </w:r>
          </w:p>
          <w:p w14:paraId="679448C2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lang w:val="en-US" w:eastAsia="ru-RU"/>
              </w:rPr>
              <w:t>Мы производим булево вычитание (поэлементное) одного множества из другого. Результатом является множество значений, составляющее элементы первого множества, которые не входят во второе.</w:t>
            </w:r>
          </w:p>
        </w:tc>
      </w:tr>
      <w:tr w14:paraId="1FA61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4633F708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76</w:t>
            </w:r>
          </w:p>
        </w:tc>
        <w:tc>
          <w:tcPr>
            <w:tcW w:w="6356" w:type="dxa"/>
            <w:vAlign w:val="top"/>
          </w:tcPr>
          <w:p w14:paraId="33DA1E6E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Чему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равно значение выражения в ДВОИЧНОЙ системе счисления 10</w:t>
            </w:r>
            <w:r>
              <w:rPr>
                <w:rFonts w:hint="default"/>
                <w:sz w:val="18"/>
                <w:szCs w:val="18"/>
                <w:vertAlign w:val="subscript"/>
                <w:lang w:val="en-US" w:eastAsia="ru-RU"/>
              </w:rPr>
              <w:t>3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+ 101</w:t>
            </w:r>
            <w:r>
              <w:rPr>
                <w:rFonts w:hint="default"/>
                <w:sz w:val="18"/>
                <w:szCs w:val="18"/>
                <w:vertAlign w:val="subscript"/>
                <w:lang w:val="en-US" w:eastAsia="ru-RU"/>
              </w:rPr>
              <w:t>2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+ 10</w:t>
            </w:r>
            <w:r>
              <w:rPr>
                <w:rFonts w:hint="default"/>
                <w:sz w:val="18"/>
                <w:szCs w:val="18"/>
                <w:vertAlign w:val="subscript"/>
                <w:lang w:val="en-US" w:eastAsia="ru-RU"/>
              </w:rPr>
              <w:t>2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>?</w:t>
            </w:r>
          </w:p>
        </w:tc>
        <w:tc>
          <w:tcPr>
            <w:tcW w:w="2308" w:type="dxa"/>
          </w:tcPr>
          <w:p w14:paraId="398CEA2C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lang w:val="en-US" w:eastAsia="ru-RU"/>
              </w:rPr>
              <w:t>1010</w:t>
            </w:r>
          </w:p>
          <w:p w14:paraId="4CE88BCD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lang w:val="en-US" w:eastAsia="ru-RU"/>
              </w:rPr>
              <w:t>Переводим каждое число в десятичную СС:</w:t>
            </w:r>
          </w:p>
          <w:p w14:paraId="30EA7EF7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lang w:val="en-US" w:eastAsia="ru-RU"/>
              </w:rPr>
              <w:t>10</w:t>
            </w:r>
            <w:r>
              <w:rPr>
                <w:rFonts w:hint="default" w:cstheme="minorHAnsi"/>
                <w:sz w:val="18"/>
                <w:szCs w:val="18"/>
                <w:vertAlign w:val="subscript"/>
                <w:lang w:val="en-US" w:eastAsia="ru-RU"/>
              </w:rPr>
              <w:t xml:space="preserve">3 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= 3</w:t>
            </w:r>
            <w:r>
              <w:rPr>
                <w:rFonts w:hint="default" w:cstheme="minorHAnsi"/>
                <w:sz w:val="18"/>
                <w:szCs w:val="18"/>
                <w:vertAlign w:val="subscript"/>
                <w:lang w:val="en-US" w:eastAsia="ru-RU"/>
              </w:rPr>
              <w:t>10</w:t>
            </w:r>
          </w:p>
          <w:p w14:paraId="157E80B5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subscript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101</w:t>
            </w:r>
            <w:r>
              <w:rPr>
                <w:rFonts w:hint="default" w:cstheme="minorHAnsi"/>
                <w:sz w:val="18"/>
                <w:szCs w:val="18"/>
                <w:vertAlign w:val="subscript"/>
                <w:lang w:val="en-US" w:eastAsia="ru-RU"/>
              </w:rPr>
              <w:t>2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 xml:space="preserve"> = 5</w:t>
            </w:r>
            <w:r>
              <w:rPr>
                <w:rFonts w:hint="default" w:cstheme="minorHAnsi"/>
                <w:sz w:val="18"/>
                <w:szCs w:val="18"/>
                <w:vertAlign w:val="subscript"/>
                <w:lang w:val="en-US" w:eastAsia="ru-RU"/>
              </w:rPr>
              <w:t>10</w:t>
            </w:r>
          </w:p>
          <w:p w14:paraId="2B270E40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10</w:t>
            </w:r>
            <w:r>
              <w:rPr>
                <w:rFonts w:hint="default" w:cstheme="minorHAnsi"/>
                <w:sz w:val="18"/>
                <w:szCs w:val="18"/>
                <w:vertAlign w:val="subscript"/>
                <w:lang w:val="en-US" w:eastAsia="ru-RU"/>
              </w:rPr>
              <w:t>2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 xml:space="preserve"> = 2</w:t>
            </w:r>
            <w:r>
              <w:rPr>
                <w:rFonts w:hint="default" w:cstheme="minorHAnsi"/>
                <w:sz w:val="18"/>
                <w:szCs w:val="18"/>
                <w:vertAlign w:val="subscript"/>
                <w:lang w:val="en-US" w:eastAsia="ru-RU"/>
              </w:rPr>
              <w:t>10</w:t>
            </w:r>
          </w:p>
          <w:p w14:paraId="595CC661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ru-RU" w:eastAsia="ru-RU"/>
              </w:rPr>
              <w:t>Далее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 xml:space="preserve"> складываем (3+5+2) = 10</w:t>
            </w:r>
          </w:p>
          <w:p w14:paraId="48A51585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 xml:space="preserve">Потом переводим в двоичную </w:t>
            </w:r>
          </w:p>
          <w:p w14:paraId="6B1CD8E9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10</w:t>
            </w:r>
            <w:r>
              <w:rPr>
                <w:rFonts w:hint="default" w:cstheme="minorHAnsi"/>
                <w:sz w:val="18"/>
                <w:szCs w:val="18"/>
                <w:vertAlign w:val="subscript"/>
                <w:lang w:val="en-US" w:eastAsia="ru-RU"/>
              </w:rPr>
              <w:t>10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 xml:space="preserve"> = 1010</w:t>
            </w:r>
            <w:r>
              <w:rPr>
                <w:rFonts w:hint="default" w:cstheme="minorHAnsi"/>
                <w:sz w:val="18"/>
                <w:szCs w:val="18"/>
                <w:vertAlign w:val="subscript"/>
                <w:lang w:val="en-US" w:eastAsia="ru-RU"/>
              </w:rPr>
              <w:t>2</w:t>
            </w:r>
          </w:p>
        </w:tc>
      </w:tr>
      <w:tr w14:paraId="3CC48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1BF1AAA7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77</w:t>
            </w:r>
          </w:p>
        </w:tc>
        <w:tc>
          <w:tcPr>
            <w:tcW w:w="6356" w:type="dxa"/>
            <w:vAlign w:val="top"/>
          </w:tcPr>
          <w:p w14:paraId="22738DE7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Чему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равно значение выражения в ДВОИЧНОЙ системе счисления </w:t>
            </w:r>
          </w:p>
          <w:p w14:paraId="17571C35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en-US" w:eastAsia="ru-RU"/>
              </w:rPr>
              <w:t>101</w:t>
            </w:r>
            <w:r>
              <w:rPr>
                <w:rFonts w:hint="default"/>
                <w:sz w:val="18"/>
                <w:szCs w:val="18"/>
                <w:vertAlign w:val="subscript"/>
                <w:lang w:val="en-US" w:eastAsia="ru-RU"/>
              </w:rPr>
              <w:t>2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+ 01</w:t>
            </w:r>
            <w:r>
              <w:rPr>
                <w:rFonts w:hint="default"/>
                <w:sz w:val="18"/>
                <w:szCs w:val="18"/>
                <w:vertAlign w:val="subscript"/>
                <w:lang w:val="en-US" w:eastAsia="ru-RU"/>
              </w:rPr>
              <w:t>2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ru-RU"/>
              </w:rPr>
              <w:t xml:space="preserve"> * 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>10</w:t>
            </w:r>
            <w:r>
              <w:rPr>
                <w:rFonts w:hint="default"/>
                <w:sz w:val="18"/>
                <w:szCs w:val="18"/>
                <w:vertAlign w:val="subscript"/>
                <w:lang w:val="en-US" w:eastAsia="ru-RU"/>
              </w:rPr>
              <w:t xml:space="preserve">2 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>?</w:t>
            </w:r>
          </w:p>
        </w:tc>
        <w:tc>
          <w:tcPr>
            <w:tcW w:w="2308" w:type="dxa"/>
          </w:tcPr>
          <w:p w14:paraId="296F914B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111</w:t>
            </w:r>
          </w:p>
          <w:p w14:paraId="182E6FA0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ru-RU" w:eastAsia="ru-RU"/>
              </w:rPr>
              <w:t>Переводим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 xml:space="preserve"> каждое число в десятичную СС:</w:t>
            </w:r>
          </w:p>
          <w:p w14:paraId="11622700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101</w:t>
            </w:r>
            <w:r>
              <w:rPr>
                <w:rFonts w:hint="default" w:cstheme="minorHAnsi"/>
                <w:sz w:val="18"/>
                <w:szCs w:val="18"/>
                <w:vertAlign w:val="subscript"/>
                <w:lang w:val="en-US" w:eastAsia="ru-RU"/>
              </w:rPr>
              <w:t>2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 xml:space="preserve"> = 5</w:t>
            </w:r>
            <w:r>
              <w:rPr>
                <w:rFonts w:hint="default" w:cstheme="minorHAnsi"/>
                <w:sz w:val="18"/>
                <w:szCs w:val="18"/>
                <w:vertAlign w:val="subscript"/>
                <w:lang w:val="en-US" w:eastAsia="ru-RU"/>
              </w:rPr>
              <w:t>10</w:t>
            </w:r>
          </w:p>
          <w:p w14:paraId="48A387D9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01</w:t>
            </w:r>
            <w:r>
              <w:rPr>
                <w:rFonts w:hint="default" w:cstheme="minorHAnsi"/>
                <w:sz w:val="18"/>
                <w:szCs w:val="18"/>
                <w:vertAlign w:val="subscript"/>
                <w:lang w:val="en-US" w:eastAsia="ru-RU"/>
              </w:rPr>
              <w:t>2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 xml:space="preserve"> = 1</w:t>
            </w:r>
            <w:r>
              <w:rPr>
                <w:rFonts w:hint="default" w:cstheme="minorHAnsi"/>
                <w:sz w:val="18"/>
                <w:szCs w:val="18"/>
                <w:vertAlign w:val="subscript"/>
                <w:lang w:val="en-US" w:eastAsia="ru-RU"/>
              </w:rPr>
              <w:t>10</w:t>
            </w:r>
          </w:p>
          <w:p w14:paraId="3D6D5539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subscript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10</w:t>
            </w:r>
            <w:r>
              <w:rPr>
                <w:rFonts w:hint="default" w:cstheme="minorHAnsi"/>
                <w:sz w:val="18"/>
                <w:szCs w:val="18"/>
                <w:vertAlign w:val="subscript"/>
                <w:lang w:val="en-US" w:eastAsia="ru-RU"/>
              </w:rPr>
              <w:t>2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 xml:space="preserve"> = 2</w:t>
            </w:r>
            <w:r>
              <w:rPr>
                <w:rFonts w:hint="default" w:cstheme="minorHAnsi"/>
                <w:sz w:val="18"/>
                <w:szCs w:val="18"/>
                <w:vertAlign w:val="subscript"/>
                <w:lang w:val="en-US" w:eastAsia="ru-RU"/>
              </w:rPr>
              <w:t>10</w:t>
            </w:r>
          </w:p>
          <w:p w14:paraId="58EEDFA1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Считаем (5 + 1 * 2) = 7</w:t>
            </w:r>
          </w:p>
          <w:p w14:paraId="495AF6ED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subscript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Переводим в двоичную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br w:type="textWrapping"/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7</w:t>
            </w:r>
            <w:r>
              <w:rPr>
                <w:rFonts w:hint="default" w:cstheme="minorHAnsi"/>
                <w:sz w:val="18"/>
                <w:szCs w:val="18"/>
                <w:vertAlign w:val="subscript"/>
                <w:lang w:val="en-US" w:eastAsia="ru-RU"/>
              </w:rPr>
              <w:t xml:space="preserve">10 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= 111</w:t>
            </w:r>
            <w:r>
              <w:rPr>
                <w:rFonts w:hint="default" w:cstheme="minorHAnsi"/>
                <w:sz w:val="18"/>
                <w:szCs w:val="18"/>
                <w:vertAlign w:val="subscript"/>
                <w:lang w:val="en-US" w:eastAsia="ru-RU"/>
              </w:rPr>
              <w:t>2</w:t>
            </w:r>
          </w:p>
        </w:tc>
      </w:tr>
      <w:tr w14:paraId="74DFB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5119BC47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78</w:t>
            </w:r>
          </w:p>
        </w:tc>
        <w:tc>
          <w:tcPr>
            <w:tcW w:w="6356" w:type="dxa"/>
            <w:vAlign w:val="top"/>
          </w:tcPr>
          <w:p w14:paraId="02B9DBB3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en-US" w:eastAsia="ru-RU"/>
              </w:rPr>
              <w:t>Запишите верное неравенство вида X ? Y ? Z для чисел, заданных в различных системах счисления:</w:t>
            </w:r>
          </w:p>
          <w:p w14:paraId="1D3999B1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en-US" w:eastAsia="ru-RU"/>
              </w:rPr>
              <w:t>X = 101001</w:t>
            </w:r>
            <w:r>
              <w:rPr>
                <w:rFonts w:hint="default"/>
                <w:sz w:val="18"/>
                <w:szCs w:val="18"/>
                <w:vertAlign w:val="subscript"/>
                <w:lang w:val="en-US" w:eastAsia="ru-RU"/>
              </w:rPr>
              <w:t>2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ru-RU"/>
              </w:rPr>
              <w:t>, Y = 52</w:t>
            </w:r>
            <w:r>
              <w:rPr>
                <w:rFonts w:hint="default"/>
                <w:sz w:val="18"/>
                <w:szCs w:val="18"/>
                <w:vertAlign w:val="subscript"/>
                <w:lang w:val="en-US" w:eastAsia="ru-RU"/>
              </w:rPr>
              <w:t>8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ru-RU"/>
              </w:rPr>
              <w:t>, Z = 44</w:t>
            </w:r>
            <w:r>
              <w:rPr>
                <w:rFonts w:hint="default"/>
                <w:sz w:val="18"/>
                <w:szCs w:val="18"/>
                <w:vertAlign w:val="subscript"/>
                <w:lang w:val="en-US" w:eastAsia="ru-RU"/>
              </w:rPr>
              <w:t>10</w:t>
            </w:r>
          </w:p>
        </w:tc>
        <w:tc>
          <w:tcPr>
            <w:tcW w:w="2308" w:type="dxa"/>
          </w:tcPr>
          <w:p w14:paraId="70C81133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X &lt; Y &lt; Z</w:t>
            </w:r>
          </w:p>
          <w:p w14:paraId="2ECF68D2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ru-RU" w:eastAsia="ru-RU"/>
              </w:rPr>
              <w:t>Переводим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 xml:space="preserve"> каждое число в десятичную СС:</w:t>
            </w:r>
          </w:p>
          <w:p w14:paraId="0F80C80B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subscript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X = 41</w:t>
            </w:r>
            <w:r>
              <w:rPr>
                <w:rFonts w:hint="default" w:cstheme="minorHAnsi"/>
                <w:sz w:val="18"/>
                <w:szCs w:val="18"/>
                <w:vertAlign w:val="subscript"/>
                <w:lang w:val="en-US" w:eastAsia="ru-RU"/>
              </w:rPr>
              <w:t>10</w:t>
            </w:r>
          </w:p>
          <w:p w14:paraId="3575AB18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Y=42</w:t>
            </w:r>
            <w:r>
              <w:rPr>
                <w:rFonts w:hint="default" w:cstheme="minorHAnsi"/>
                <w:sz w:val="18"/>
                <w:szCs w:val="18"/>
                <w:vertAlign w:val="subscript"/>
                <w:lang w:val="en-US" w:eastAsia="ru-RU"/>
              </w:rPr>
              <w:t>10</w:t>
            </w:r>
          </w:p>
          <w:p w14:paraId="7B697AD6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Z=44</w:t>
            </w:r>
            <w:r>
              <w:rPr>
                <w:rFonts w:hint="default" w:cstheme="minorHAnsi"/>
                <w:sz w:val="18"/>
                <w:szCs w:val="18"/>
                <w:vertAlign w:val="subscript"/>
                <w:lang w:val="en-US" w:eastAsia="ru-RU"/>
              </w:rPr>
              <w:t>10</w:t>
            </w:r>
          </w:p>
          <w:p w14:paraId="1DD6778D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41 &lt; 42 &lt; 44</w:t>
            </w:r>
          </w:p>
        </w:tc>
      </w:tr>
      <w:tr w14:paraId="69F03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6BD3DD66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79</w:t>
            </w:r>
          </w:p>
        </w:tc>
        <w:tc>
          <w:tcPr>
            <w:tcW w:w="6356" w:type="dxa"/>
            <w:vAlign w:val="top"/>
          </w:tcPr>
          <w:p w14:paraId="4F678C2D">
            <w:pPr>
              <w:pStyle w:val="6"/>
              <w:jc w:val="both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Сколько слагаемых содержит СДНФ (совершенная дизъюнктивная нормальная форма), построенная по функции: f(1,1,1) = f(1,0,1) = f(1,0,1) = 0, для всех остальных наборов аргументов f = 1.</w:t>
            </w:r>
          </w:p>
          <w:p w14:paraId="29545BE6">
            <w:pPr>
              <w:pStyle w:val="6"/>
              <w:jc w:val="both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В ответ запишите число.</w:t>
            </w:r>
          </w:p>
          <w:p w14:paraId="60180D7F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ru-RU" w:eastAsia="ru-RU"/>
              </w:rPr>
            </w:pPr>
          </w:p>
        </w:tc>
        <w:tc>
          <w:tcPr>
            <w:tcW w:w="2308" w:type="dxa"/>
          </w:tcPr>
          <w:p w14:paraId="627F2D90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5</w:t>
            </w:r>
          </w:p>
          <w:p w14:paraId="5809D060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ru-RU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ru-RU" w:eastAsia="ru-RU"/>
              </w:rPr>
              <w:t>Известно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 xml:space="preserve">, что СДНФ строится по тем строкам таблицы истинности логической функции, что тождественно равны единице при любых значениях аргументов. В данной задаче, дано, что </w:t>
            </w:r>
            <w:r>
              <w:rPr>
                <w:sz w:val="18"/>
                <w:szCs w:val="18"/>
                <w:lang w:val="ru-RU"/>
              </w:rPr>
              <w:t>f(1,1,1) = f(1,0,1) = f(1,0,1) = 0,</w:t>
            </w:r>
            <w:r>
              <w:rPr>
                <w:rFonts w:hint="default"/>
                <w:sz w:val="18"/>
                <w:szCs w:val="18"/>
                <w:lang w:val="ru-RU"/>
              </w:rPr>
              <w:t xml:space="preserve"> </w:t>
            </w:r>
            <w:r>
              <w:rPr>
                <w:sz w:val="18"/>
                <w:szCs w:val="18"/>
                <w:lang w:val="ru-RU"/>
              </w:rPr>
              <w:t>для всех остальных наборов аргументов f = 1.</w:t>
            </w:r>
            <w:r>
              <w:rPr>
                <w:rFonts w:hint="default"/>
                <w:sz w:val="18"/>
                <w:szCs w:val="18"/>
                <w:lang w:val="ru-RU"/>
              </w:rPr>
              <w:t xml:space="preserve"> Значит, учитывая, что функция от 3 переменных принимает 2</w:t>
            </w:r>
            <w:r>
              <w:rPr>
                <w:rFonts w:hint="default"/>
                <w:sz w:val="18"/>
                <w:szCs w:val="18"/>
                <w:lang w:val="en-US"/>
              </w:rPr>
              <w:t>**3 = 8</w:t>
            </w:r>
            <w:r>
              <w:rPr>
                <w:rFonts w:hint="default"/>
                <w:sz w:val="18"/>
                <w:szCs w:val="18"/>
                <w:lang w:val="ru-RU"/>
              </w:rPr>
              <w:t xml:space="preserve"> значений, таким образом 8-3=5 возможных наборов</w:t>
            </w:r>
          </w:p>
        </w:tc>
      </w:tr>
      <w:tr w14:paraId="46E26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173BB086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80</w:t>
            </w:r>
          </w:p>
        </w:tc>
        <w:tc>
          <w:tcPr>
            <w:tcW w:w="6356" w:type="dxa"/>
            <w:vAlign w:val="top"/>
          </w:tcPr>
          <w:p w14:paraId="76D05F96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Источник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информации генерирует 100 равновероятных символов. Необходимо найти энтропию источника используя метод Хартли. В ответ запишите получившееся число и ход решений.</w:t>
            </w:r>
          </w:p>
        </w:tc>
        <w:tc>
          <w:tcPr>
            <w:tcW w:w="2308" w:type="dxa"/>
          </w:tcPr>
          <w:p w14:paraId="1B453296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2</w:t>
            </w:r>
          </w:p>
          <w:p w14:paraId="0455F5DE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ru-RU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Формула энтропии по Хартли для равновероятностной системы из N элементов:</w:t>
            </w:r>
          </w:p>
          <w:p w14:paraId="27D096F7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H = log</w:t>
            </w:r>
            <w:r>
              <w:rPr>
                <w:rFonts w:hint="default" w:cstheme="minorHAnsi"/>
                <w:sz w:val="18"/>
                <w:szCs w:val="18"/>
                <w:vertAlign w:val="subscript"/>
                <w:lang w:val="en-US" w:eastAsia="ru-RU"/>
              </w:rPr>
              <w:t>10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N</w:t>
            </w:r>
          </w:p>
          <w:p w14:paraId="131113F7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H = log</w:t>
            </w:r>
            <w:r>
              <w:rPr>
                <w:rFonts w:hint="default" w:cstheme="minorHAnsi"/>
                <w:sz w:val="18"/>
                <w:szCs w:val="18"/>
                <w:vertAlign w:val="subscript"/>
                <w:lang w:val="en-US" w:eastAsia="ru-RU"/>
              </w:rPr>
              <w:t>10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100=2</w:t>
            </w:r>
          </w:p>
        </w:tc>
      </w:tr>
      <w:tr w14:paraId="2A5D6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6F95AFF2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81</w:t>
            </w:r>
          </w:p>
        </w:tc>
        <w:tc>
          <w:tcPr>
            <w:tcW w:w="6356" w:type="dxa"/>
            <w:vAlign w:val="top"/>
          </w:tcPr>
          <w:p w14:paraId="67E4F792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Источник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являющийся обособленной системой, генерирует три символа А, В, С с вероятностями: p(A) = 0.5, p(B) = 0.3, p(C) = 0.2. </w:t>
            </w:r>
            <w:r>
              <w:rPr>
                <w:rFonts w:hint="default"/>
                <w:sz w:val="18"/>
                <w:szCs w:val="18"/>
                <w:lang w:val="ru-RU" w:eastAsia="ru-RU"/>
              </w:rPr>
              <w:t>Найти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общую энтропию системы. Значения округлите до сотых. В ответ запишите число и ход решения</w:t>
            </w:r>
          </w:p>
        </w:tc>
        <w:tc>
          <w:tcPr>
            <w:tcW w:w="2308" w:type="dxa"/>
          </w:tcPr>
          <w:p w14:paraId="5523B984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1.48</w:t>
            </w:r>
          </w:p>
          <w:p w14:paraId="609A3393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 xml:space="preserve">Формула 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ru-RU" w:eastAsia="ru-RU"/>
              </w:rPr>
              <w:t>энтропии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 xml:space="preserve"> по Шеннону: h=-p_I*log</w:t>
            </w:r>
            <w:r>
              <w:rPr>
                <w:rFonts w:hint="default" w:cstheme="minorHAnsi"/>
                <w:sz w:val="18"/>
                <w:szCs w:val="18"/>
                <w:vertAlign w:val="subscript"/>
                <w:lang w:val="en-US" w:eastAsia="ru-RU"/>
              </w:rPr>
              <w:t>2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p_I</w:t>
            </w:r>
          </w:p>
          <w:p w14:paraId="79A34F5B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h(A) = -0.5log2(0.5)=0.5</w:t>
            </w:r>
          </w:p>
          <w:p w14:paraId="0360A974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h(B) = -0.3log2(0.3)=0.52</w:t>
            </w:r>
          </w:p>
          <w:p w14:paraId="6630DA8B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h(C) = -0.2log2(0.2)=0.46</w:t>
            </w:r>
          </w:p>
          <w:p w14:paraId="66792D62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H=0.5+0.52+0.46=1.48</w:t>
            </w:r>
          </w:p>
        </w:tc>
      </w:tr>
      <w:tr w14:paraId="161E5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344CC4D8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82</w:t>
            </w:r>
          </w:p>
        </w:tc>
        <w:tc>
          <w:tcPr>
            <w:tcW w:w="6356" w:type="dxa"/>
            <w:vAlign w:val="top"/>
          </w:tcPr>
          <w:p w14:paraId="7B63C6BB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Представьте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число 25</w:t>
            </w:r>
            <w:r>
              <w:rPr>
                <w:rFonts w:hint="default"/>
                <w:sz w:val="18"/>
                <w:szCs w:val="18"/>
                <w:vertAlign w:val="subscript"/>
                <w:lang w:val="en-US" w:eastAsia="ru-RU"/>
              </w:rPr>
              <w:t>10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ru-RU"/>
              </w:rPr>
              <w:t xml:space="preserve"> в прямом и дополнительном коде. В ответ запишите получившиеся числа</w:t>
            </w:r>
          </w:p>
        </w:tc>
        <w:tc>
          <w:tcPr>
            <w:tcW w:w="2308" w:type="dxa"/>
          </w:tcPr>
          <w:p w14:paraId="70F90313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00011001</w:t>
            </w:r>
          </w:p>
          <w:p w14:paraId="5F21C778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00011001</w:t>
            </w:r>
          </w:p>
        </w:tc>
      </w:tr>
      <w:tr w14:paraId="7EA4A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4EA745D4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83</w:t>
            </w:r>
          </w:p>
        </w:tc>
        <w:tc>
          <w:tcPr>
            <w:tcW w:w="6356" w:type="dxa"/>
            <w:vAlign w:val="top"/>
          </w:tcPr>
          <w:p w14:paraId="59123658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Передаётся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8-ми битное сообщение с чётным битом чётности. Полученное сообщение выглядит следующим образом:</w:t>
            </w:r>
          </w:p>
          <w:p w14:paraId="6B689040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en-US" w:eastAsia="ru-RU"/>
              </w:rPr>
              <w:t>10111001</w:t>
            </w:r>
          </w:p>
          <w:p w14:paraId="2CA3AE50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Необходимо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определить, есть ли в переданном сообщении ошибка. Представьте ответ и ход решения.</w:t>
            </w:r>
          </w:p>
        </w:tc>
        <w:tc>
          <w:tcPr>
            <w:tcW w:w="2308" w:type="dxa"/>
          </w:tcPr>
          <w:p w14:paraId="7BC6F468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ru-RU" w:eastAsia="ru-RU"/>
              </w:rPr>
              <w:t>Передано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 xml:space="preserve"> сообщение с ошибкой. Предположим, что последний бит - бит чётности. Биты данных: 1011100</w:t>
            </w:r>
          </w:p>
          <w:p w14:paraId="04467403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ru-RU" w:eastAsia="ru-RU"/>
              </w:rPr>
              <w:t>Считаем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 xml:space="preserve"> кол-во единиц в битах данных: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br w:type="textWrapping"/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1 + 0 + 1 + 1 + 1 + 0 + 0 = 4</w:t>
            </w:r>
          </w:p>
          <w:p w14:paraId="75C02828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Имеем чётное кол-во бит, значит бит чётности должен быть равным 0 для чётной схемы. А у нас он равен 1 -&gt; ошибка.</w:t>
            </w:r>
          </w:p>
        </w:tc>
      </w:tr>
      <w:tr w14:paraId="6B152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589BC690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84</w:t>
            </w:r>
          </w:p>
        </w:tc>
        <w:tc>
          <w:tcPr>
            <w:tcW w:w="6356" w:type="dxa"/>
            <w:vAlign w:val="top"/>
          </w:tcPr>
          <w:p w14:paraId="13DAAEFE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У банка есть данные о клиентам (возраст, доход, история кредитов, наличие собственности). </w:t>
            </w:r>
            <w:r>
              <w:rPr>
                <w:rFonts w:hint="default"/>
                <w:sz w:val="18"/>
                <w:szCs w:val="18"/>
                <w:lang w:val="ru-RU" w:eastAsia="ru-RU"/>
              </w:rPr>
              <w:t>Нужно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предсказать, вернёт ли клиент кредит. Датасет сильно несбалансирован (90% возврат, 10% дефолт). Какой подход к решению задачи выбрать? Объясните</w:t>
            </w:r>
          </w:p>
        </w:tc>
        <w:tc>
          <w:tcPr>
            <w:tcW w:w="2308" w:type="dxa"/>
          </w:tcPr>
          <w:p w14:paraId="67BB5FEA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Классификация + балансировка (SMOTE/взвешивание классов). Модель - логистическая регрессия, Random Forest или XGBoost. Главное учесть дисбаланс классов</w:t>
            </w:r>
          </w:p>
        </w:tc>
      </w:tr>
      <w:tr w14:paraId="7DCE0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0CDB1F85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85</w:t>
            </w:r>
          </w:p>
        </w:tc>
        <w:tc>
          <w:tcPr>
            <w:tcW w:w="6356" w:type="dxa"/>
            <w:vAlign w:val="top"/>
          </w:tcPr>
          <w:p w14:paraId="5F81BA11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ru-RU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Онлайн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магазин хочет рекомендовать товары пользователям. У нас есть только данные “</w:t>
            </w:r>
            <w:r>
              <w:rPr>
                <w:rFonts w:hint="default"/>
                <w:sz w:val="18"/>
                <w:szCs w:val="18"/>
                <w:lang w:val="ru-RU" w:eastAsia="ru-RU"/>
              </w:rPr>
              <w:t>пользователь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>-товар” (</w:t>
            </w:r>
            <w:r>
              <w:rPr>
                <w:rFonts w:hint="default"/>
                <w:sz w:val="18"/>
                <w:szCs w:val="18"/>
                <w:lang w:val="ru-RU" w:eastAsia="ru-RU"/>
              </w:rPr>
              <w:t>история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покупок). Какую модель лучше использовать для решения задачи? </w:t>
            </w:r>
            <w:r>
              <w:rPr>
                <w:rFonts w:hint="default"/>
                <w:sz w:val="18"/>
                <w:szCs w:val="18"/>
                <w:lang w:val="ru-RU" w:eastAsia="ru-RU"/>
              </w:rPr>
              <w:t>Объясните</w:t>
            </w:r>
          </w:p>
        </w:tc>
        <w:tc>
          <w:tcPr>
            <w:tcW w:w="2308" w:type="dxa"/>
          </w:tcPr>
          <w:p w14:paraId="1C6E2C1A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Коллаборативная фильтрация (ALS, matrix factorization)</w:t>
            </w:r>
          </w:p>
          <w:p w14:paraId="0BB95F10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ru-RU" w:eastAsia="ru-RU"/>
              </w:rPr>
              <w:t>В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 xml:space="preserve"> случаях, когда у товаров нет признаков, мы используем взаимосвязь пользователей и товаров</w:t>
            </w:r>
          </w:p>
        </w:tc>
      </w:tr>
      <w:tr w14:paraId="548AD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1D779BF8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86</w:t>
            </w:r>
          </w:p>
        </w:tc>
        <w:tc>
          <w:tcPr>
            <w:tcW w:w="6356" w:type="dxa"/>
            <w:vAlign w:val="top"/>
          </w:tcPr>
          <w:p w14:paraId="501C95E8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ru-RU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В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наличии датасет с миллионом медицинских рентгеновских снимков. Нужно классифицировать их по болезням. Данных много, но метки стоят только у 5% снимков. Как решать задачу классификации? </w:t>
            </w:r>
            <w:r>
              <w:rPr>
                <w:rFonts w:hint="default"/>
                <w:sz w:val="18"/>
                <w:szCs w:val="18"/>
                <w:lang w:val="ru-RU" w:eastAsia="ru-RU"/>
              </w:rPr>
              <w:t>Объясните</w:t>
            </w:r>
          </w:p>
        </w:tc>
        <w:tc>
          <w:tcPr>
            <w:tcW w:w="2308" w:type="dxa"/>
          </w:tcPr>
          <w:p w14:paraId="66331C5C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ru-RU" w:eastAsia="ru-RU"/>
              </w:rPr>
              <w:t>Самообучение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 xml:space="preserve"> и дообучение на размеченных данных. Например, pretrain CNN на всех снимках (autoencoder, contrastive learning) 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ru-RU" w:eastAsia="ru-RU"/>
              </w:rPr>
              <w:t>потом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 xml:space="preserve"> fine-tunning на размеченных</w:t>
            </w:r>
          </w:p>
        </w:tc>
      </w:tr>
      <w:tr w14:paraId="453BF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18B7A1C2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87</w:t>
            </w:r>
          </w:p>
        </w:tc>
        <w:tc>
          <w:tcPr>
            <w:tcW w:w="6356" w:type="dxa"/>
            <w:vAlign w:val="top"/>
          </w:tcPr>
          <w:p w14:paraId="2E241CBB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ru-RU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Нужно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предсказать трафик автомобилей на дорогах города по времени суток. Данные - временные ряды. Какую модель лучше использовать для решения задачи? </w:t>
            </w:r>
            <w:r>
              <w:rPr>
                <w:rFonts w:hint="default"/>
                <w:sz w:val="18"/>
                <w:szCs w:val="18"/>
                <w:lang w:val="ru-RU" w:eastAsia="ru-RU"/>
              </w:rPr>
              <w:t>Объясните</w:t>
            </w:r>
          </w:p>
        </w:tc>
        <w:tc>
          <w:tcPr>
            <w:tcW w:w="2308" w:type="dxa"/>
          </w:tcPr>
          <w:p w14:paraId="0647EBD3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ru-RU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LSTM \ GRU \ Temporal CNN или трансформер (Informer)</w:t>
            </w:r>
          </w:p>
          <w:p w14:paraId="4E55363C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ru-RU" w:eastAsia="ru-RU"/>
              </w:rPr>
              <w:t>Эти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 xml:space="preserve"> архитектуры учитывают временную зависимость</w:t>
            </w:r>
          </w:p>
        </w:tc>
      </w:tr>
      <w:tr w14:paraId="5FB37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06AC94D9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88</w:t>
            </w:r>
          </w:p>
        </w:tc>
        <w:tc>
          <w:tcPr>
            <w:tcW w:w="6356" w:type="dxa"/>
            <w:vAlign w:val="top"/>
          </w:tcPr>
          <w:p w14:paraId="627C370E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У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стартапа есть данные о тексте отзывов клиентов. Нужно определить тональность: положительный, отрицательный или нейтральный отзыв. Какую модель лучше использовать для решения задачи? Объясните</w:t>
            </w:r>
          </w:p>
        </w:tc>
        <w:tc>
          <w:tcPr>
            <w:tcW w:w="2308" w:type="dxa"/>
          </w:tcPr>
          <w:p w14:paraId="511548F0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NLP-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ru-RU" w:eastAsia="ru-RU"/>
              </w:rPr>
              <w:t>модель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 xml:space="preserve"> - BERT\RuBERT (fine-tinning)</w:t>
            </w:r>
          </w:p>
          <w:p w14:paraId="0D6DD249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ru-RU" w:eastAsia="ru-RU"/>
              </w:rPr>
              <w:t>Классификация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 xml:space="preserve"> bag-of-words справится хуже, чем современные трансформеры</w:t>
            </w:r>
          </w:p>
        </w:tc>
      </w:tr>
      <w:tr w14:paraId="30CB5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6541F9F0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89</w:t>
            </w:r>
          </w:p>
        </w:tc>
        <w:tc>
          <w:tcPr>
            <w:tcW w:w="6356" w:type="dxa"/>
            <w:vAlign w:val="top"/>
          </w:tcPr>
          <w:p w14:paraId="15108E3A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На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заводе используются датчики, которые фиксируют температуру, вибрацию и шум станков. Нужно предсказывать, сломается ли станок в ближайшие 7 дней. Какую модель лучше использовать для решения задачи? Обоснуйте</w:t>
            </w:r>
          </w:p>
        </w:tc>
        <w:tc>
          <w:tcPr>
            <w:tcW w:w="2308" w:type="dxa"/>
          </w:tcPr>
          <w:p w14:paraId="59141A73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ru-RU" w:eastAsia="ru-RU"/>
              </w:rPr>
              <w:t>Прогнозирование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 xml:space="preserve"> отказов.</w:t>
            </w:r>
          </w:p>
          <w:p w14:paraId="127ECF81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Используем временные ряды сенсоров + бинарную классификацию. Подход - LSTM или Gradient Boosting c engineered features (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ru-RU" w:eastAsia="ru-RU"/>
              </w:rPr>
              <w:t>скользящее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 xml:space="preserve"> среднее, дисперсия)</w:t>
            </w:r>
          </w:p>
        </w:tc>
      </w:tr>
      <w:tr w14:paraId="7B2AC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7627C6D9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90</w:t>
            </w:r>
          </w:p>
        </w:tc>
        <w:tc>
          <w:tcPr>
            <w:tcW w:w="6356" w:type="dxa"/>
            <w:vAlign w:val="top"/>
          </w:tcPr>
          <w:p w14:paraId="3B5A2F04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ru-RU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Есть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огромные набор данных (100 млн записей). Нужно построить модель, но обучение слишком медленное. Какие методы использовать для ускорения процесса?</w:t>
            </w:r>
          </w:p>
        </w:tc>
        <w:tc>
          <w:tcPr>
            <w:tcW w:w="2308" w:type="dxa"/>
          </w:tcPr>
          <w:p w14:paraId="0F2AEF5C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Mini-batch SGD</w:t>
            </w:r>
          </w:p>
          <w:p w14:paraId="1F157803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Distibuted training(Horovod, DDP)</w:t>
            </w:r>
          </w:p>
          <w:p w14:paraId="72D25412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Feature selection/PCA для уменьшения размерности</w:t>
            </w:r>
          </w:p>
        </w:tc>
      </w:tr>
      <w:tr w14:paraId="16545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2856F48E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91</w:t>
            </w:r>
          </w:p>
        </w:tc>
        <w:tc>
          <w:tcPr>
            <w:tcW w:w="6356" w:type="dxa"/>
            <w:vAlign w:val="top"/>
          </w:tcPr>
          <w:p w14:paraId="0912EC3B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Компания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хочет предсказать отток клиентов. Данные: активность, частота покупок, подписка, жалобы. Как построить пейплан?</w:t>
            </w:r>
          </w:p>
        </w:tc>
        <w:tc>
          <w:tcPr>
            <w:tcW w:w="2308" w:type="dxa"/>
          </w:tcPr>
          <w:p w14:paraId="10B05402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ru-RU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Предобработка данных: one-hot encoding, категориальных признаков, масштабирование. Использование моделей: XGBoost\LightGBM</w:t>
            </w:r>
          </w:p>
          <w:p w14:paraId="5FFFE14E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ru-RU" w:eastAsia="ru-RU"/>
              </w:rPr>
              <w:t>Использование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 xml:space="preserve"> метрики: AUC, Recall</w:t>
            </w:r>
          </w:p>
        </w:tc>
      </w:tr>
      <w:tr w14:paraId="5D0CB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25E60AF5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92</w:t>
            </w:r>
          </w:p>
        </w:tc>
        <w:tc>
          <w:tcPr>
            <w:tcW w:w="6356" w:type="dxa"/>
            <w:vAlign w:val="top"/>
          </w:tcPr>
          <w:p w14:paraId="2C4B107B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В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наличии имеются данные IoT-</w:t>
            </w:r>
            <w:r>
              <w:rPr>
                <w:rFonts w:hint="default"/>
                <w:sz w:val="18"/>
                <w:szCs w:val="18"/>
                <w:lang w:val="ru-RU" w:eastAsia="ru-RU"/>
              </w:rPr>
              <w:t>сенсоров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в умном доме. Нужно в реальном времени определять “аномальные” события (резкий скачок температуры или дыма) при этом метки отсутствуют. Какой подход выбрать для решения  задачи? </w:t>
            </w:r>
          </w:p>
        </w:tc>
        <w:tc>
          <w:tcPr>
            <w:tcW w:w="2308" w:type="dxa"/>
          </w:tcPr>
          <w:p w14:paraId="2E06255B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ru-RU" w:eastAsia="ru-RU"/>
              </w:rPr>
              <w:t>Использование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 xml:space="preserve"> Isolation Forest, Autoencoder. One-Class SVM</w:t>
            </w:r>
          </w:p>
        </w:tc>
      </w:tr>
      <w:tr w14:paraId="0FBD0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7EC532CC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93</w:t>
            </w:r>
          </w:p>
        </w:tc>
        <w:tc>
          <w:tcPr>
            <w:tcW w:w="6356" w:type="dxa"/>
            <w:vAlign w:val="top"/>
          </w:tcPr>
          <w:p w14:paraId="58E443E1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Необходимо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сгенерировать новые изображения обуви для каталога онлайн магазина ( на основе имеющихся фото). Какие подходы можно использовать для решения задачи?</w:t>
            </w:r>
          </w:p>
        </w:tc>
        <w:tc>
          <w:tcPr>
            <w:tcW w:w="2308" w:type="dxa"/>
          </w:tcPr>
          <w:p w14:paraId="732099BD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ru-RU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 xml:space="preserve">GAN (Generative Adversarial Network) 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ru-RU" w:eastAsia="ru-RU"/>
              </w:rPr>
              <w:t>или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 xml:space="preserve"> Diffusion Models (Stable Diffusion)</w:t>
            </w:r>
          </w:p>
        </w:tc>
      </w:tr>
      <w:tr w14:paraId="7228D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7149673D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94</w:t>
            </w:r>
          </w:p>
        </w:tc>
        <w:tc>
          <w:tcPr>
            <w:tcW w:w="6356" w:type="dxa"/>
            <w:vAlign w:val="top"/>
          </w:tcPr>
          <w:p w14:paraId="17E2410E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ru-RU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Логистическая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регрессия в весами w=[0.5, -0.25, 0.1], входом x=[2, 4,1] </w:t>
            </w:r>
            <w:r>
              <w:rPr>
                <w:rFonts w:hint="default"/>
                <w:sz w:val="18"/>
                <w:szCs w:val="18"/>
                <w:lang w:val="ru-RU" w:eastAsia="ru-RU"/>
              </w:rPr>
              <w:t>и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смещением b=-0.1. Найти вероятность принадлежности к классу 1: </w:t>
            </w:r>
            <m:oMath>
              <m:r>
                <m:rPr/>
                <w:rPr>
                  <w:rFonts w:ascii="Cambria Math" w:hAnsi="Cambria Math"/>
                  <w:sz w:val="18"/>
                  <w:szCs w:val="18"/>
                  <w:lang w:val="en-US"/>
                </w:rPr>
                <m:t>σ</m:t>
              </m:r>
              <m:r>
                <m:rPr/>
                <w:rPr>
                  <w:rFonts w:hint="default" w:ascii="Cambria Math" w:hAnsi="Cambria Math"/>
                  <w:sz w:val="18"/>
                  <w:szCs w:val="18"/>
                  <w:lang w:val="ru-RU"/>
                </w:rPr>
                <m:t>(</m:t>
              </m:r>
              <m:sSup>
                <m:sSupPr>
                  <m:ctrlPr>
                    <m:rPr/>
                    <w:rPr>
                      <w:rFonts w:hint="default" w:ascii="Cambria Math" w:hAnsi="Cambria Math"/>
                      <w:i/>
                      <w:sz w:val="18"/>
                      <w:szCs w:val="18"/>
                      <w:lang w:val="ru-RU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18"/>
                      <w:szCs w:val="18"/>
                      <w:lang w:val="en-US"/>
                    </w:rPr>
                    <m:t>w</m:t>
                  </m:r>
                  <m:ctrlPr>
                    <m:rPr/>
                    <w:rPr>
                      <w:rFonts w:hint="default" w:ascii="Cambria Math" w:hAnsi="Cambria Math"/>
                      <w:i/>
                      <w:sz w:val="18"/>
                      <w:szCs w:val="18"/>
                      <w:lang w:val="ru-RU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18"/>
                      <w:szCs w:val="18"/>
                      <w:lang w:val="en-US"/>
                    </w:rPr>
                    <m:t>T</m:t>
                  </m:r>
                  <m:ctrlPr>
                    <m:rPr/>
                    <w:rPr>
                      <w:rFonts w:hint="default" w:ascii="Cambria Math" w:hAnsi="Cambria Math"/>
                      <w:i/>
                      <w:sz w:val="18"/>
                      <w:szCs w:val="18"/>
                      <w:lang w:val="ru-RU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18"/>
                  <w:szCs w:val="18"/>
                  <w:lang w:val="en-US"/>
                </w:rPr>
                <m:t>x + b)</m:t>
              </m:r>
            </m:oMath>
            <w:r>
              <m:rPr/>
              <w:rPr>
                <w:rFonts w:hint="default" w:ascii="Times New Roman" w:hAnsi="Cambria Math"/>
                <w:i w:val="0"/>
                <w:sz w:val="18"/>
                <w:szCs w:val="18"/>
                <w:lang w:val="ru-RU"/>
              </w:rPr>
              <w:t>. В ответе запишите получившееся число и ход решения.</w:t>
            </w:r>
          </w:p>
        </w:tc>
        <w:tc>
          <w:tcPr>
            <w:tcW w:w="2308" w:type="dxa"/>
          </w:tcPr>
          <w:p w14:paraId="3B6353C6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0.5</w:t>
            </w:r>
          </w:p>
          <w:p w14:paraId="17E6217E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 xml:space="preserve">Шаг 1: 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ru-RU" w:eastAsia="ru-RU"/>
              </w:rPr>
              <w:t>Вычисляем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 xml:space="preserve"> скалярное произведение wtx: 0.5*2 + (-0.25)*4 + 0.1 * 1 = 1 - 1 + 0.1 = 0.1 </w:t>
            </w:r>
          </w:p>
          <w:p w14:paraId="4B09B30F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ru-RU" w:eastAsia="ru-RU"/>
              </w:rPr>
              <w:t>Шаг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 xml:space="preserve"> 2: Прибавляем смещение b: 0.1 + (-0.1) = 0</w:t>
            </w:r>
          </w:p>
          <w:p w14:paraId="0896E5B5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ru-RU" w:eastAsia="ru-RU"/>
              </w:rPr>
              <w:t>Шаг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 xml:space="preserve"> 3: 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ru-RU" w:eastAsia="ru-RU"/>
              </w:rPr>
              <w:t>Применим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 xml:space="preserve"> сигмоиду: </w:t>
            </w:r>
            <m:oMath>
              <m:r>
                <m:rPr/>
                <w:rPr>
                  <w:rFonts w:ascii="Cambria Math" w:hAnsi="Cambria Math"/>
                  <w:sz w:val="18"/>
                  <w:szCs w:val="18"/>
                  <w:lang w:val="en-US"/>
                </w:rPr>
                <m:t>σ</m:t>
              </m:r>
            </m:oMath>
            <w:r>
              <m:rPr/>
              <w:rPr>
                <w:rFonts w:hint="default" w:hAnsi="Cambria Math"/>
                <w:i w:val="0"/>
                <w:sz w:val="18"/>
                <w:szCs w:val="18"/>
                <w:lang w:val="en-US"/>
              </w:rPr>
              <w:t>(0) = 1/(1+e**0) = 1/2 = 0.5</w:t>
            </w:r>
          </w:p>
        </w:tc>
      </w:tr>
      <w:tr w14:paraId="5CF7E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5EA2F87B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95</w:t>
            </w:r>
          </w:p>
        </w:tc>
        <w:tc>
          <w:tcPr>
            <w:tcW w:w="6356" w:type="dxa"/>
            <w:vAlign w:val="top"/>
          </w:tcPr>
          <w:p w14:paraId="78EBC0C5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Линейная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модель y* = wx. Начальное значение w=3.0. </w:t>
            </w:r>
            <w:r>
              <w:rPr>
                <w:rFonts w:hint="default"/>
                <w:sz w:val="18"/>
                <w:szCs w:val="18"/>
                <w:lang w:val="ru-RU" w:eastAsia="ru-RU"/>
              </w:rPr>
              <w:t>На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одной обучающей паре x = 2, y=7 </w:t>
            </w:r>
            <w:r>
              <w:rPr>
                <w:rFonts w:hint="default"/>
                <w:sz w:val="18"/>
                <w:szCs w:val="18"/>
                <w:lang w:val="ru-RU" w:eastAsia="ru-RU"/>
              </w:rPr>
              <w:t>используется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квадратичная потеря L=1/2(y* - y)**2. </w:t>
            </w:r>
            <w:r>
              <w:rPr>
                <w:rFonts w:hint="default"/>
                <w:sz w:val="18"/>
                <w:szCs w:val="18"/>
                <w:lang w:val="ru-RU" w:eastAsia="ru-RU"/>
              </w:rPr>
              <w:t>Требуется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сделать один шаг градиентного равным n=0.1. Найти новое значение w. В ответ запишите получившееся число и ход решения.</w:t>
            </w:r>
          </w:p>
        </w:tc>
        <w:tc>
          <w:tcPr>
            <w:tcW w:w="2308" w:type="dxa"/>
          </w:tcPr>
          <w:p w14:paraId="481D7A24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3.2</w:t>
            </w:r>
          </w:p>
          <w:p w14:paraId="3B3BA8C4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Шаг 1: Вычисляем предсказание y*=3*2 = 6</w:t>
            </w:r>
          </w:p>
          <w:p w14:paraId="7C27B901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ru-RU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 xml:space="preserve">Шаг 2: 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ru-RU" w:eastAsia="ru-RU"/>
              </w:rPr>
              <w:t>Вычисляем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 xml:space="preserve"> градиент потери по w:</w:t>
            </w:r>
          </w:p>
          <w:p w14:paraId="1DF60520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dL/dw = (y*-y)*x = (6-7) * 2 = -2</w:t>
            </w:r>
          </w:p>
          <w:p w14:paraId="1C321078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ru-RU" w:eastAsia="ru-RU"/>
              </w:rPr>
              <w:t>Шаг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 xml:space="preserve"> 3: Обновляем веса w_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ru-RU" w:eastAsia="ru-RU"/>
              </w:rPr>
              <w:t>нов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 xml:space="preserve"> = w - n * dL/dw = 3-0.1 * (-2) = 3.2</w:t>
            </w:r>
          </w:p>
        </w:tc>
      </w:tr>
      <w:tr w14:paraId="3BE68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4DD28C42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96</w:t>
            </w:r>
          </w:p>
        </w:tc>
        <w:tc>
          <w:tcPr>
            <w:tcW w:w="6356" w:type="dxa"/>
            <w:vAlign w:val="top"/>
          </w:tcPr>
          <w:p w14:paraId="602C67D5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Для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ковариационной матрицы [[4,2], [2,3]] </w:t>
            </w:r>
            <w:r>
              <w:rPr>
                <w:rFonts w:hint="default"/>
                <w:sz w:val="18"/>
                <w:szCs w:val="18"/>
                <w:lang w:val="ru-RU" w:eastAsia="ru-RU"/>
              </w:rPr>
              <w:t>найти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наибольшее собственное значение (первую компоненту в PCA). Округлите значение до двух знаков. В ответ запишите получившееся число и ход решения</w:t>
            </w:r>
          </w:p>
        </w:tc>
        <w:tc>
          <w:tcPr>
            <w:tcW w:w="2308" w:type="dxa"/>
          </w:tcPr>
          <w:p w14:paraId="523F62A1">
            <w:pPr>
              <w:numPr>
                <w:numId w:val="0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5.56</w:t>
            </w:r>
          </w:p>
          <w:p w14:paraId="57547A1B">
            <w:pPr>
              <w:numPr>
                <w:ilvl w:val="0"/>
                <w:numId w:val="7"/>
              </w:numPr>
              <w:spacing w:after="0" w:line="240" w:lineRule="auto"/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ru-RU" w:eastAsia="ru-RU"/>
              </w:rPr>
              <w:t>Решаем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 xml:space="preserve"> характ. Уравнение det(A - </w:t>
            </w:r>
            <w:r>
              <w:rPr>
                <w:rFonts w:hint="default" w:ascii="Calibri" w:hAnsi="Calibri" w:cs="Calibri"/>
                <w:sz w:val="18"/>
                <w:szCs w:val="18"/>
                <w:vertAlign w:val="baseline"/>
                <w:lang w:val="en-US" w:eastAsia="ru-RU"/>
              </w:rPr>
              <w:t>ƛ</w:t>
            </w: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>I) = 0.</w:t>
            </w:r>
          </w:p>
          <w:p w14:paraId="118BDBF3">
            <w:pPr>
              <w:numPr>
                <w:numId w:val="0"/>
              </w:numPr>
              <w:spacing w:after="0" w:line="240" w:lineRule="auto"/>
              <w:rPr>
                <w:rFonts w:hint="default" w:ascii="Calibri" w:hAnsi="Calibri" w:cs="Calibr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cstheme="minorHAnsi"/>
                <w:sz w:val="18"/>
                <w:szCs w:val="18"/>
                <w:vertAlign w:val="baseline"/>
                <w:lang w:val="en-US" w:eastAsia="ru-RU"/>
              </w:rPr>
              <w:t xml:space="preserve">Det([[4 - </w:t>
            </w:r>
            <w:r>
              <w:rPr>
                <w:rFonts w:hint="default" w:ascii="Calibri" w:hAnsi="Calibri" w:cs="Calibri"/>
                <w:sz w:val="18"/>
                <w:szCs w:val="18"/>
                <w:vertAlign w:val="baseline"/>
                <w:lang w:val="en-US" w:eastAsia="ru-RU"/>
              </w:rPr>
              <w:t>ƛ, 2], [2, 3-ƛ]] = (4-ƛ)(3-ƛ) - 2*2 = ƛ**2 - 7ƛ + 8 = 0</w:t>
            </w:r>
          </w:p>
          <w:p w14:paraId="26595DD0">
            <w:pPr>
              <w:numPr>
                <w:ilvl w:val="0"/>
                <w:numId w:val="7"/>
              </w:numPr>
              <w:spacing w:after="0" w:line="240" w:lineRule="auto"/>
              <w:ind w:left="0" w:leftChars="0" w:firstLine="0" w:firstLineChars="0"/>
              <w:rPr>
                <w:rFonts w:hint="default" w:ascii="Calibri" w:hAnsi="Calibri" w:cs="Calibr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ascii="Calibri" w:hAnsi="Calibri" w:cs="Calibri"/>
                <w:sz w:val="18"/>
                <w:szCs w:val="18"/>
                <w:vertAlign w:val="baseline"/>
                <w:lang w:val="ru-RU" w:eastAsia="ru-RU"/>
              </w:rPr>
              <w:t>Решаем</w:t>
            </w:r>
            <w:r>
              <w:rPr>
                <w:rFonts w:hint="default" w:ascii="Calibri" w:hAnsi="Calibri" w:cs="Calibri"/>
                <w:sz w:val="18"/>
                <w:szCs w:val="18"/>
                <w:vertAlign w:val="baseline"/>
                <w:lang w:val="en-US" w:eastAsia="ru-RU"/>
              </w:rPr>
              <w:t xml:space="preserve"> квадратное уравнение</w:t>
            </w:r>
          </w:p>
          <w:p w14:paraId="11A02354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Calibri" w:hAnsi="Calibri" w:cs="Calibr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ascii="Calibri" w:hAnsi="Calibri" w:cs="Calibri"/>
                <w:sz w:val="18"/>
                <w:szCs w:val="18"/>
                <w:vertAlign w:val="baseline"/>
                <w:lang w:val="en-US" w:eastAsia="ru-RU"/>
              </w:rPr>
              <w:t>ƛ**2 - 7ƛ + 8 = 0</w:t>
            </w:r>
          </w:p>
          <w:p w14:paraId="7AE34F64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Calibri" w:hAnsi="Calibri" w:cs="Calibr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ascii="Calibri" w:hAnsi="Calibri" w:cs="Calibri"/>
                <w:sz w:val="18"/>
                <w:szCs w:val="18"/>
                <w:vertAlign w:val="baseline"/>
                <w:lang w:val="en-US" w:eastAsia="ru-RU"/>
              </w:rPr>
              <w:t>D = 7**2 - 4*8=17</w:t>
            </w:r>
          </w:p>
          <w:p w14:paraId="6C72650F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Calibri" w:hAnsi="Calibri" w:cs="Calibr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ascii="Calibri" w:hAnsi="Calibri" w:cs="Calibri"/>
                <w:sz w:val="18"/>
                <w:szCs w:val="18"/>
                <w:vertAlign w:val="baseline"/>
                <w:lang w:val="en-US" w:eastAsia="ru-RU"/>
              </w:rPr>
              <w:t>Sqrt(D) ~ 4.12</w:t>
            </w:r>
          </w:p>
          <w:p w14:paraId="162952DB">
            <w:pPr>
              <w:numPr>
                <w:ilvl w:val="0"/>
                <w:numId w:val="7"/>
              </w:numPr>
              <w:spacing w:after="0" w:line="240" w:lineRule="auto"/>
              <w:ind w:left="0" w:leftChars="0" w:firstLine="0" w:firstLineChars="0"/>
              <w:rPr>
                <w:rFonts w:hint="default" w:ascii="Calibri" w:hAnsi="Calibri" w:cs="Calibr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ascii="Calibri" w:hAnsi="Calibri" w:cs="Calibri"/>
                <w:sz w:val="18"/>
                <w:szCs w:val="18"/>
                <w:vertAlign w:val="baseline"/>
                <w:lang w:val="ru-RU" w:eastAsia="ru-RU"/>
              </w:rPr>
              <w:t>Собственные</w:t>
            </w:r>
            <w:r>
              <w:rPr>
                <w:rFonts w:hint="default" w:ascii="Calibri" w:hAnsi="Calibri" w:cs="Calibri"/>
                <w:sz w:val="18"/>
                <w:szCs w:val="18"/>
                <w:vertAlign w:val="baseline"/>
                <w:lang w:val="en-US" w:eastAsia="ru-RU"/>
              </w:rPr>
              <w:t xml:space="preserve"> значения </w:t>
            </w:r>
          </w:p>
          <w:p w14:paraId="4A629362">
            <w:pPr>
              <w:numPr>
                <w:numId w:val="0"/>
              </w:numPr>
              <w:spacing w:after="0" w:line="240" w:lineRule="auto"/>
              <w:ind w:leftChars="0"/>
              <w:rPr>
                <w:rFonts w:hint="default" w:ascii="Calibri" w:hAnsi="Calibri" w:cs="Calibr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ascii="Calibri" w:hAnsi="Calibri" w:cs="Calibri"/>
                <w:sz w:val="18"/>
                <w:szCs w:val="18"/>
                <w:vertAlign w:val="baseline"/>
                <w:lang w:val="en-US" w:eastAsia="ru-RU"/>
              </w:rPr>
              <w:t>ƛ = (7 +- 4.12)/2. Больший корень ƛ_max = (7+4.12)/2 ~ 5.56</w:t>
            </w:r>
          </w:p>
        </w:tc>
      </w:tr>
      <w:tr w14:paraId="34F70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0761BBC9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97</w:t>
            </w:r>
          </w:p>
        </w:tc>
        <w:tc>
          <w:tcPr>
            <w:tcW w:w="6356" w:type="dxa"/>
            <w:vAlign w:val="top"/>
          </w:tcPr>
          <w:p w14:paraId="1F14AC0A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Даны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правильно предсказанные положительные примеры TP=40, FP=10, FN=20, правильно предсказанные отрицательные примеры TN=130. Найти значение метрики качества модели F1-score (округлить до двух знаков). В ответ запишите получившееся число и ход решения.</w:t>
            </w:r>
          </w:p>
        </w:tc>
        <w:tc>
          <w:tcPr>
            <w:tcW w:w="2308" w:type="dxa"/>
          </w:tcPr>
          <w:p w14:paraId="42325BFD">
            <w:pPr>
              <w:numPr>
                <w:numId w:val="0"/>
              </w:numPr>
              <w:spacing w:after="0" w:line="240" w:lineRule="auto"/>
              <w:ind w:leftChars="0"/>
              <w:rPr>
                <w:rFonts w:hint="default" w:ascii="Calibri" w:hAnsi="Calibri" w:cs="Calibr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ascii="Calibri" w:hAnsi="Calibri" w:cs="Calibri"/>
                <w:sz w:val="18"/>
                <w:szCs w:val="18"/>
                <w:vertAlign w:val="baseline"/>
                <w:lang w:val="en-US" w:eastAsia="ru-RU"/>
              </w:rPr>
              <w:t>0.72</w:t>
            </w:r>
          </w:p>
          <w:p w14:paraId="535B32BC">
            <w:pPr>
              <w:numPr>
                <w:ilvl w:val="0"/>
                <w:numId w:val="8"/>
              </w:numPr>
              <w:spacing w:after="0" w:line="240" w:lineRule="auto"/>
              <w:ind w:leftChars="0"/>
              <w:rPr>
                <w:rFonts w:hint="default" w:ascii="Calibri" w:hAnsi="Calibri" w:cs="Calibr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ascii="Calibri" w:hAnsi="Calibri" w:cs="Calibri"/>
                <w:sz w:val="18"/>
                <w:szCs w:val="18"/>
                <w:vertAlign w:val="baseline"/>
                <w:lang w:val="en-US" w:eastAsia="ru-RU"/>
              </w:rPr>
              <w:t>Precission = TP/(TP + FP) = 40/50 = 0.8</w:t>
            </w:r>
          </w:p>
          <w:p w14:paraId="4A9475AB">
            <w:pPr>
              <w:numPr>
                <w:ilvl w:val="0"/>
                <w:numId w:val="8"/>
              </w:numPr>
              <w:spacing w:after="0" w:line="240" w:lineRule="auto"/>
              <w:ind w:leftChars="0"/>
              <w:rPr>
                <w:rFonts w:hint="default" w:ascii="Calibri" w:hAnsi="Calibri" w:cs="Calibr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ascii="Calibri" w:hAnsi="Calibri" w:cs="Calibri"/>
                <w:sz w:val="18"/>
                <w:szCs w:val="18"/>
                <w:vertAlign w:val="baseline"/>
                <w:lang w:val="en-US" w:eastAsia="ru-RU"/>
              </w:rPr>
              <w:t>Recall = TP/(TP + FN) = 40/60 = 2/3 ~ 0.66</w:t>
            </w:r>
          </w:p>
          <w:p w14:paraId="48877425">
            <w:pPr>
              <w:numPr>
                <w:ilvl w:val="0"/>
                <w:numId w:val="8"/>
              </w:numPr>
              <w:spacing w:after="0" w:line="240" w:lineRule="auto"/>
              <w:ind w:leftChars="0"/>
              <w:rPr>
                <w:rFonts w:hint="default" w:ascii="Calibri" w:hAnsi="Calibri" w:cs="Calibr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ascii="Calibri" w:hAnsi="Calibri" w:cs="Calibri"/>
                <w:sz w:val="18"/>
                <w:szCs w:val="18"/>
                <w:vertAlign w:val="baseline"/>
                <w:lang w:val="en-US" w:eastAsia="ru-RU"/>
              </w:rPr>
              <w:t>F1 = 2 * (precision * recall)/ (precision + recall) = 2 * (0.8 * 2/3) / (0.8 + 2/3)</w:t>
            </w:r>
          </w:p>
          <w:p w14:paraId="0B70C5C2">
            <w:pPr>
              <w:numPr>
                <w:numId w:val="0"/>
              </w:numPr>
              <w:spacing w:after="0" w:line="240" w:lineRule="auto"/>
              <w:rPr>
                <w:rFonts w:hint="default" w:ascii="Calibri" w:hAnsi="Calibri" w:cs="Calibr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ascii="Calibri" w:hAnsi="Calibri" w:cs="Calibri"/>
                <w:sz w:val="18"/>
                <w:szCs w:val="18"/>
                <w:vertAlign w:val="baseline"/>
                <w:lang w:val="ru-RU" w:eastAsia="ru-RU"/>
              </w:rPr>
              <w:t>Упростим</w:t>
            </w:r>
            <w:r>
              <w:rPr>
                <w:rFonts w:hint="default" w:ascii="Calibri" w:hAnsi="Calibri" w:cs="Calibri"/>
                <w:sz w:val="18"/>
                <w:szCs w:val="18"/>
                <w:vertAlign w:val="baseline"/>
                <w:lang w:val="en-US" w:eastAsia="ru-RU"/>
              </w:rPr>
              <w:t xml:space="preserve">: 0.8 * 2/3=1.6/3=0.53. </w:t>
            </w:r>
            <w:r>
              <w:rPr>
                <w:rFonts w:hint="default" w:ascii="Calibri" w:hAnsi="Calibri" w:cs="Calibri"/>
                <w:sz w:val="18"/>
                <w:szCs w:val="18"/>
                <w:vertAlign w:val="baseline"/>
                <w:lang w:val="ru-RU" w:eastAsia="ru-RU"/>
              </w:rPr>
              <w:t>Тогда</w:t>
            </w:r>
            <w:r>
              <w:rPr>
                <w:rFonts w:hint="default" w:ascii="Calibri" w:hAnsi="Calibri" w:cs="Calibri"/>
                <w:sz w:val="18"/>
                <w:szCs w:val="18"/>
                <w:vertAlign w:val="baseline"/>
                <w:lang w:val="en-US" w:eastAsia="ru-RU"/>
              </w:rPr>
              <w:t xml:space="preserve"> F1 = 2 * 0.53/1.466 = 1.066 / 1.466 ~ 0.72</w:t>
            </w:r>
          </w:p>
          <w:p w14:paraId="0C1E35CD">
            <w:pPr>
              <w:numPr>
                <w:ilvl w:val="0"/>
                <w:numId w:val="8"/>
              </w:numPr>
              <w:spacing w:after="0" w:line="240" w:lineRule="auto"/>
              <w:ind w:left="0" w:leftChars="0" w:firstLine="0" w:firstLineChars="0"/>
              <w:rPr>
                <w:rFonts w:hint="default" w:ascii="Calibri" w:hAnsi="Calibri" w:cs="Calibr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ascii="Calibri" w:hAnsi="Calibri" w:cs="Calibri"/>
                <w:sz w:val="18"/>
                <w:szCs w:val="18"/>
                <w:vertAlign w:val="baseline"/>
                <w:lang w:val="en-US" w:eastAsia="ru-RU"/>
              </w:rPr>
              <w:t>В дробном виде F1 = 8/11 ~ 0.7273</w:t>
            </w:r>
          </w:p>
        </w:tc>
      </w:tr>
      <w:tr w14:paraId="5FF62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945" w:type="dxa"/>
          </w:tcPr>
          <w:p w14:paraId="4945880E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98</w:t>
            </w:r>
          </w:p>
        </w:tc>
        <w:tc>
          <w:tcPr>
            <w:tcW w:w="6356" w:type="dxa"/>
            <w:vAlign w:val="top"/>
          </w:tcPr>
          <w:p w14:paraId="2570A2D9">
            <w:pPr>
              <w:numPr>
                <w:numId w:val="0"/>
              </w:numPr>
              <w:jc w:val="both"/>
              <w:rPr>
                <w:rFonts w:hint="default"/>
                <w:sz w:val="18"/>
                <w:szCs w:val="18"/>
                <w:lang w:val="en-US" w:eastAsia="ru-RU"/>
              </w:rPr>
            </w:pPr>
            <w:r>
              <w:rPr>
                <w:rFonts w:hint="default"/>
                <w:sz w:val="18"/>
                <w:szCs w:val="18"/>
                <w:lang w:val="ru-RU" w:eastAsia="ru-RU"/>
              </w:rPr>
              <w:t>Даны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логиты [2, 1, 0]. Найти softmax-</w:t>
            </w:r>
            <w:r>
              <w:rPr>
                <w:rFonts w:hint="default"/>
                <w:sz w:val="18"/>
                <w:szCs w:val="18"/>
                <w:lang w:val="ru-RU" w:eastAsia="ru-RU"/>
              </w:rPr>
              <w:t>вероятность</w:t>
            </w:r>
            <w:r>
              <w:rPr>
                <w:rFonts w:hint="default"/>
                <w:sz w:val="18"/>
                <w:szCs w:val="18"/>
                <w:lang w:val="en-US" w:eastAsia="ru-RU"/>
              </w:rPr>
              <w:t xml:space="preserve"> для второго класса (логит=1). Округлите до двух знаков. В ответ запшиите получившееся число и ход решения.</w:t>
            </w:r>
          </w:p>
        </w:tc>
        <w:tc>
          <w:tcPr>
            <w:tcW w:w="2308" w:type="dxa"/>
          </w:tcPr>
          <w:p w14:paraId="2911E115">
            <w:pPr>
              <w:numPr>
                <w:ilvl w:val="0"/>
                <w:numId w:val="9"/>
              </w:numPr>
              <w:spacing w:after="0" w:line="240" w:lineRule="auto"/>
              <w:ind w:leftChars="0"/>
              <w:rPr>
                <w:rFonts w:hint="default" w:ascii="Calibri" w:hAnsi="Calibri" w:cs="Calibr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ascii="Calibri" w:hAnsi="Calibri" w:cs="Calibri"/>
                <w:sz w:val="18"/>
                <w:szCs w:val="18"/>
                <w:vertAlign w:val="baseline"/>
                <w:lang w:val="en-US" w:eastAsia="ru-RU"/>
              </w:rPr>
              <w:t>Вычислим экспоненты:</w:t>
            </w:r>
          </w:p>
          <w:p w14:paraId="0FDCD67D">
            <w:pPr>
              <w:numPr>
                <w:numId w:val="0"/>
              </w:numPr>
              <w:spacing w:after="0" w:line="240" w:lineRule="auto"/>
              <w:rPr>
                <w:rFonts w:hint="default" w:ascii="Calibri" w:hAnsi="Calibri" w:cs="Calibr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ascii="Calibri" w:hAnsi="Calibri" w:cs="Calibri"/>
                <w:sz w:val="18"/>
                <w:szCs w:val="18"/>
                <w:vertAlign w:val="baseline"/>
                <w:lang w:val="en-US" w:eastAsia="ru-RU"/>
              </w:rPr>
              <w:t>e**2 ~ 7.38, e**1 ~ 2.71, e**0 = 1.</w:t>
            </w:r>
          </w:p>
          <w:p w14:paraId="4C81A8BB">
            <w:pPr>
              <w:numPr>
                <w:ilvl w:val="0"/>
                <w:numId w:val="9"/>
              </w:numPr>
              <w:spacing w:after="0" w:line="240" w:lineRule="auto"/>
              <w:ind w:left="0" w:leftChars="0" w:firstLine="0" w:firstLineChars="0"/>
              <w:rPr>
                <w:rFonts w:hint="default" w:ascii="Calibri" w:hAnsi="Calibri" w:cs="Calibr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ascii="Calibri" w:hAnsi="Calibri" w:cs="Calibri"/>
                <w:sz w:val="18"/>
                <w:szCs w:val="18"/>
                <w:vertAlign w:val="baseline"/>
                <w:lang w:val="ru-RU" w:eastAsia="ru-RU"/>
              </w:rPr>
              <w:t>Сумма</w:t>
            </w:r>
            <w:r>
              <w:rPr>
                <w:rFonts w:hint="default" w:ascii="Calibri" w:hAnsi="Calibri" w:cs="Calibri"/>
                <w:sz w:val="18"/>
                <w:szCs w:val="18"/>
                <w:vertAlign w:val="baseline"/>
                <w:lang w:val="en-US" w:eastAsia="ru-RU"/>
              </w:rPr>
              <w:t xml:space="preserve"> экспонент S=11.10</w:t>
            </w:r>
          </w:p>
          <w:p w14:paraId="0A3930F6">
            <w:pPr>
              <w:numPr>
                <w:ilvl w:val="0"/>
                <w:numId w:val="9"/>
              </w:numPr>
              <w:spacing w:after="0" w:line="240" w:lineRule="auto"/>
              <w:ind w:left="0" w:leftChars="0" w:firstLine="0" w:firstLineChars="0"/>
              <w:rPr>
                <w:rFonts w:hint="default" w:ascii="Calibri" w:hAnsi="Calibri" w:cs="Calibri"/>
                <w:sz w:val="18"/>
                <w:szCs w:val="18"/>
                <w:vertAlign w:val="baseline"/>
                <w:lang w:val="en-US" w:eastAsia="ru-RU"/>
              </w:rPr>
            </w:pPr>
            <w:r>
              <w:rPr>
                <w:rFonts w:hint="default" w:ascii="Calibri" w:hAnsi="Calibri" w:cs="Calibri"/>
                <w:sz w:val="18"/>
                <w:szCs w:val="18"/>
                <w:vertAlign w:val="baseline"/>
                <w:lang w:val="en-US" w:eastAsia="ru-RU"/>
              </w:rPr>
              <w:t xml:space="preserve">Softmax </w:t>
            </w:r>
            <w:r>
              <w:rPr>
                <w:rFonts w:hint="default" w:ascii="Calibri" w:hAnsi="Calibri" w:cs="Calibri"/>
                <w:sz w:val="18"/>
                <w:szCs w:val="18"/>
                <w:vertAlign w:val="baseline"/>
                <w:lang w:val="ru-RU" w:eastAsia="ru-RU"/>
              </w:rPr>
              <w:t>для</w:t>
            </w:r>
            <w:r>
              <w:rPr>
                <w:rFonts w:hint="default" w:ascii="Calibri" w:hAnsi="Calibri" w:cs="Calibri"/>
                <w:sz w:val="18"/>
                <w:szCs w:val="18"/>
                <w:vertAlign w:val="baseline"/>
                <w:lang w:val="en-US" w:eastAsia="ru-RU"/>
              </w:rPr>
              <w:t xml:space="preserve"> второго класса: p2 = e**1 / S ~ 2.71 / 11.10 ~ 0.24</w:t>
            </w:r>
          </w:p>
        </w:tc>
      </w:tr>
    </w:tbl>
    <w:p w14:paraId="56853BFB">
      <w:pPr>
        <w:rPr>
          <w:rFonts w:hint="default"/>
          <w:b/>
          <w:bCs/>
          <w:lang w:val="en-US"/>
        </w:rPr>
      </w:pPr>
    </w:p>
    <w:p w14:paraId="7DF7ACF3">
      <w:pPr>
        <w:rPr>
          <w:b/>
          <w:bCs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EB4FCD"/>
    <w:multiLevelType w:val="singleLevel"/>
    <w:tmpl w:val="92EB4FCD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A06A5830"/>
    <w:multiLevelType w:val="singleLevel"/>
    <w:tmpl w:val="A06A5830"/>
    <w:lvl w:ilvl="0" w:tentative="0">
      <w:start w:val="1"/>
      <w:numFmt w:val="decimal"/>
      <w:suff w:val="nothing"/>
      <w:lvlText w:val="%1-"/>
      <w:lvlJc w:val="left"/>
    </w:lvl>
  </w:abstractNum>
  <w:abstractNum w:abstractNumId="2">
    <w:nsid w:val="D489F0A7"/>
    <w:multiLevelType w:val="singleLevel"/>
    <w:tmpl w:val="D489F0A7"/>
    <w:lvl w:ilvl="0" w:tentative="0">
      <w:start w:val="1"/>
      <w:numFmt w:val="decimal"/>
      <w:suff w:val="space"/>
      <w:lvlText w:val="%1)"/>
      <w:lvlJc w:val="left"/>
    </w:lvl>
  </w:abstractNum>
  <w:abstractNum w:abstractNumId="3">
    <w:nsid w:val="DFAE6B0D"/>
    <w:multiLevelType w:val="singleLevel"/>
    <w:tmpl w:val="DFAE6B0D"/>
    <w:lvl w:ilvl="0" w:tentative="0">
      <w:start w:val="1"/>
      <w:numFmt w:val="decimal"/>
      <w:suff w:val="space"/>
      <w:lvlText w:val="%1)"/>
      <w:lvlJc w:val="left"/>
    </w:lvl>
  </w:abstractNum>
  <w:abstractNum w:abstractNumId="4">
    <w:nsid w:val="283C15D0"/>
    <w:multiLevelType w:val="singleLevel"/>
    <w:tmpl w:val="283C15D0"/>
    <w:lvl w:ilvl="0" w:tentative="0">
      <w:start w:val="1"/>
      <w:numFmt w:val="decimal"/>
      <w:suff w:val="space"/>
      <w:lvlText w:val="%1)"/>
      <w:lvlJc w:val="left"/>
    </w:lvl>
  </w:abstractNum>
  <w:abstractNum w:abstractNumId="5">
    <w:nsid w:val="2D00F8DC"/>
    <w:multiLevelType w:val="singleLevel"/>
    <w:tmpl w:val="2D00F8DC"/>
    <w:lvl w:ilvl="0" w:tentative="0">
      <w:start w:val="1"/>
      <w:numFmt w:val="decimal"/>
      <w:suff w:val="space"/>
      <w:lvlText w:val="%1)"/>
      <w:lvlJc w:val="left"/>
    </w:lvl>
  </w:abstractNum>
  <w:abstractNum w:abstractNumId="6">
    <w:nsid w:val="4F6D71A4"/>
    <w:multiLevelType w:val="singleLevel"/>
    <w:tmpl w:val="4F6D71A4"/>
    <w:lvl w:ilvl="0" w:tentative="0">
      <w:start w:val="1"/>
      <w:numFmt w:val="decimal"/>
      <w:suff w:val="nothing"/>
      <w:lvlText w:val="%1-"/>
      <w:lvlJc w:val="left"/>
    </w:lvl>
  </w:abstractNum>
  <w:abstractNum w:abstractNumId="7">
    <w:nsid w:val="68B93609"/>
    <w:multiLevelType w:val="singleLevel"/>
    <w:tmpl w:val="68B93609"/>
    <w:lvl w:ilvl="0" w:tentative="0">
      <w:start w:val="1"/>
      <w:numFmt w:val="decimal"/>
      <w:suff w:val="nothing"/>
      <w:lvlText w:val="%1-"/>
      <w:lvlJc w:val="left"/>
    </w:lvl>
  </w:abstractNum>
  <w:abstractNum w:abstractNumId="8">
    <w:nsid w:val="70282B5C"/>
    <w:multiLevelType w:val="singleLevel"/>
    <w:tmpl w:val="70282B5C"/>
    <w:lvl w:ilvl="0" w:tentative="0">
      <w:start w:val="1"/>
      <w:numFmt w:val="decimal"/>
      <w:suff w:val="space"/>
      <w:lvlText w:val="%1."/>
      <w:lvlJc w:val="left"/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1"/>
  </w:num>
  <w:num w:numId="5">
    <w:abstractNumId w:val="4"/>
  </w:num>
  <w:num w:numId="6">
    <w:abstractNumId w:val="2"/>
  </w:num>
  <w:num w:numId="7">
    <w:abstractNumId w:val="5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applyBreakingRules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A59"/>
    <w:rsid w:val="0042781F"/>
    <w:rsid w:val="005D4A59"/>
    <w:rsid w:val="007A5083"/>
    <w:rsid w:val="00861391"/>
    <w:rsid w:val="00952276"/>
    <w:rsid w:val="50CF1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</w:style>
  <w:style w:type="table" w:styleId="5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FontStyle"/>
    <w:basedOn w:val="1"/>
    <w:qFormat/>
    <w:uiPriority w:val="0"/>
    <w:rPr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065A39-7B84-42F0-B69F-D15EC9C99ED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71</Words>
  <Characters>409</Characters>
  <Lines>3</Lines>
  <Paragraphs>1</Paragraphs>
  <TotalTime>327</TotalTime>
  <ScaleCrop>false</ScaleCrop>
  <LinksUpToDate>false</LinksUpToDate>
  <CharactersWithSpaces>479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2025-11-04T14:56:00Z</dcterms:created>
  <dc:creator>Алексей Бушмелев</dc:creator>
  <cp:lastModifiedBy>Лёшка</cp:lastModifiedBy>
  <dcterms:modified xsi:type="dcterms:W3CDTF">2025-11-05T18:00:23Z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846302162C0144D187383A407EBBD1CE_13</vt:lpwstr>
  </property>
</Properties>
</file>