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E13F" w14:textId="01D5CA0A" w:rsidR="0033712A" w:rsidRDefault="00000000" w:rsidP="007E18E9">
      <w:pPr>
        <w:pStyle w:val="Title"/>
      </w:pPr>
      <w:r>
        <w:t>CodeDrive Project Plan</w:t>
      </w:r>
    </w:p>
    <w:p w14:paraId="3C741B5C" w14:textId="20789BDD" w:rsidR="0033712A" w:rsidRDefault="00000000">
      <w:pPr>
        <w:spacing w:after="280"/>
      </w:pPr>
      <w:r>
        <w:rPr>
          <w:b/>
        </w:rPr>
        <w:t xml:space="preserve">Student: </w:t>
      </w:r>
      <w:r>
        <w:t>Petar Yankov</w:t>
      </w:r>
      <w:r>
        <w:br/>
      </w:r>
      <w:r>
        <w:rPr>
          <w:b/>
        </w:rPr>
        <w:t xml:space="preserve">Programme: </w:t>
      </w:r>
      <w:r>
        <w:t>Fontys ICT</w:t>
      </w:r>
      <w:r>
        <w:br/>
      </w:r>
      <w:r>
        <w:rPr>
          <w:b/>
        </w:rPr>
        <w:t xml:space="preserve">Semester: </w:t>
      </w:r>
      <w:r>
        <w:t>Semester 4 Full Stack Development</w:t>
      </w:r>
      <w:r>
        <w:br/>
      </w:r>
      <w:r>
        <w:rPr>
          <w:b/>
        </w:rPr>
        <w:t xml:space="preserve">Project duration: </w:t>
      </w:r>
      <w:r>
        <w:t>18 weeks</w:t>
      </w:r>
      <w:r>
        <w:br/>
      </w:r>
      <w:r>
        <w:rPr>
          <w:b/>
        </w:rPr>
        <w:t xml:space="preserve">Document date: </w:t>
      </w:r>
      <w:r w:rsidR="008E4178">
        <w:t>14</w:t>
      </w:r>
      <w:r>
        <w:t xml:space="preserve"> September 2026</w:t>
      </w:r>
      <w:r>
        <w:br/>
      </w:r>
    </w:p>
    <w:p w14:paraId="4D4A5A6F" w14:textId="77777777" w:rsidR="0033712A" w:rsidRDefault="00000000">
      <w:pPr>
        <w:pStyle w:val="Heading1"/>
      </w:pPr>
      <w:r>
        <w:t>Project decision</w:t>
      </w:r>
    </w:p>
    <w:p w14:paraId="387C2F23" w14:textId="77777777" w:rsidR="0033712A" w:rsidRDefault="00000000">
      <w:r>
        <w:t>CodeDrive will first deliver a small, working Google Drive alternative. Milestone 1 contains only the Dockerized application foundation, automated test and CI/CD foundations, and the first create-folder vertical slice. The remaining folder and file operations are completed next. Registration, login, logout, and ownership enforcement are integrated only after the folder and file core works. Editing supported text and code files and notes remain conditional. Safe code execution and reminders are bonus items outside the committed 90-day plan.</w:t>
      </w:r>
    </w:p>
    <w:p w14:paraId="0F293140" w14:textId="77777777" w:rsidR="0033712A" w:rsidRDefault="00000000">
      <w:pPr>
        <w:pStyle w:val="Heading1"/>
      </w:pPr>
      <w:r>
        <w:t>Project background</w:t>
      </w:r>
    </w:p>
    <w:p w14:paraId="3A532E6E" w14:textId="77777777" w:rsidR="0033712A" w:rsidRDefault="00000000">
      <w:r>
        <w:t xml:space="preserve">CodeDrive started as an idea for a cloud drive that can also run code files in a sandbox. During the first feedback session, Marcel agreed that the project should be delivered in phases and showed particular interest in the security of code execution. Faruk initially questioned the relationship between cloud storage and code </w:t>
      </w:r>
      <w:proofErr w:type="gramStart"/>
      <w:r>
        <w:t>execution, but</w:t>
      </w:r>
      <w:proofErr w:type="gramEnd"/>
      <w:r>
        <w:t xml:space="preserve"> accepted the direction after the workflow was explained. Both advised starting with a small MVP and expanding it only when the core works.</w:t>
      </w:r>
    </w:p>
    <w:p w14:paraId="2429050F" w14:textId="77777777" w:rsidR="0033712A" w:rsidRDefault="00000000">
      <w:r>
        <w:t>The project is an individual Full Stack Development challenge. It must demonstrate a complete frontend and backend, persistent data, security decisions, testing, deployment, research, stakeholder feedback, and evidence of an iterative development process.</w:t>
      </w:r>
    </w:p>
    <w:p w14:paraId="54B3D4C8" w14:textId="77777777" w:rsidR="0033712A" w:rsidRDefault="00000000">
      <w:pPr>
        <w:pStyle w:val="Heading1"/>
      </w:pPr>
      <w:r>
        <w:t>Problem statement</w:t>
      </w:r>
    </w:p>
    <w:p w14:paraId="11F6EFAD" w14:textId="77777777" w:rsidR="0033712A" w:rsidRDefault="00000000">
      <w:r>
        <w:t xml:space="preserve">Users need a simple place to store and organize files online. Existing platforms already solve this problem </w:t>
      </w:r>
      <w:proofErr w:type="gramStart"/>
      <w:r>
        <w:t>at</w:t>
      </w:r>
      <w:proofErr w:type="gramEnd"/>
      <w:r>
        <w:t xml:space="preserve"> a large scale, but rebuilding the core workflow provides a suitable full stack challenge because it combines authentication, authorization, binary storage, metadata, nested data structures, frontend state, API design, testing, and deployment. The main project risk is adding advanced features before the storage workflow is reliable.</w:t>
      </w:r>
    </w:p>
    <w:p w14:paraId="49556C5B" w14:textId="77777777" w:rsidR="0033712A" w:rsidRDefault="00000000">
      <w:pPr>
        <w:pStyle w:val="Heading1"/>
      </w:pPr>
      <w:r>
        <w:t>Project goal</w:t>
      </w:r>
    </w:p>
    <w:p w14:paraId="6D2AB4D9" w14:textId="77777777" w:rsidR="0033712A" w:rsidRDefault="00000000">
      <w:r>
        <w:t>By the end of week 18, I will deliver a containerized web application in which a user can manage nested folders; upload, organize, download, rename, move, and delete files; and then register, log in, log out, and access only their own content. File contents will be stored in controlled file storage, while the database will store the name, storage path, owner, parent folder, size, type, and timestamps. Every implemented user story must run through Docker Compose, include relevant automated tests, and pass the CI/CD pipeline before it is complete.</w:t>
      </w:r>
    </w:p>
    <w:p w14:paraId="1A68E836" w14:textId="77777777" w:rsidR="0033712A" w:rsidRDefault="00000000">
      <w:pPr>
        <w:pStyle w:val="Heading1"/>
      </w:pPr>
      <w:r>
        <w:lastRenderedPageBreak/>
        <w:t>Main project question</w:t>
      </w:r>
    </w:p>
    <w:p w14:paraId="45A1315D" w14:textId="77777777" w:rsidR="0033712A" w:rsidRDefault="00000000">
      <w:r>
        <w:t xml:space="preserve">How can I design and build a secure, maintainable, containerized cloud drive with a Next.js </w:t>
      </w:r>
      <w:proofErr w:type="gramStart"/>
      <w:r>
        <w:t>frontend</w:t>
      </w:r>
      <w:proofErr w:type="gramEnd"/>
      <w:r>
        <w:t xml:space="preserve"> and Spring Boot backend within an </w:t>
      </w:r>
      <w:proofErr w:type="gramStart"/>
      <w:r>
        <w:t>18 week</w:t>
      </w:r>
      <w:proofErr w:type="gramEnd"/>
      <w:r>
        <w:t xml:space="preserve"> semester?</w:t>
      </w:r>
    </w:p>
    <w:p w14:paraId="53EF9D24" w14:textId="77777777" w:rsidR="0033712A" w:rsidRDefault="00000000">
      <w:pPr>
        <w:pStyle w:val="Heading2"/>
      </w:pPr>
      <w:r>
        <w:t>Research questions</w:t>
      </w:r>
    </w:p>
    <w:p w14:paraId="2A6C5E8C" w14:textId="77777777" w:rsidR="0033712A" w:rsidRDefault="00000000">
      <w:pPr>
        <w:pStyle w:val="ListBullet"/>
        <w:spacing w:after="40" w:line="240" w:lineRule="auto"/>
        <w:ind w:left="490" w:hanging="288"/>
      </w:pPr>
      <w:r>
        <w:t>How should file metadata and binary file content be stored and kept consistent?</w:t>
      </w:r>
    </w:p>
    <w:p w14:paraId="1A73ECFD" w14:textId="77777777" w:rsidR="0033712A" w:rsidRDefault="00000000">
      <w:pPr>
        <w:pStyle w:val="ListBullet"/>
        <w:spacing w:after="40" w:line="240" w:lineRule="auto"/>
        <w:ind w:left="490" w:hanging="288"/>
      </w:pPr>
      <w:r>
        <w:t>How should Spring Security authenticate users and enforce ownership for every file and folder request?</w:t>
      </w:r>
    </w:p>
    <w:p w14:paraId="6C576E5D" w14:textId="77777777" w:rsidR="0033712A" w:rsidRDefault="00000000">
      <w:pPr>
        <w:pStyle w:val="ListBullet"/>
        <w:spacing w:after="40" w:line="240" w:lineRule="auto"/>
        <w:ind w:left="490" w:hanging="288"/>
      </w:pPr>
      <w:r>
        <w:t>How can nested folders, moves, duplicate names, and recursive deletion be modeled safely?</w:t>
      </w:r>
    </w:p>
    <w:p w14:paraId="7131D86C" w14:textId="77777777" w:rsidR="0033712A" w:rsidRDefault="00000000">
      <w:pPr>
        <w:pStyle w:val="ListBullet"/>
        <w:spacing w:after="40" w:line="240" w:lineRule="auto"/>
        <w:ind w:left="490" w:hanging="288"/>
      </w:pPr>
      <w:r>
        <w:t>How can several files be uploaded, downloaded, moved, or deleted while reporting partial failures clearly?</w:t>
      </w:r>
    </w:p>
    <w:p w14:paraId="2048A424" w14:textId="77777777" w:rsidR="0033712A" w:rsidRDefault="00000000">
      <w:pPr>
        <w:pStyle w:val="ListBullet"/>
        <w:spacing w:after="40" w:line="240" w:lineRule="auto"/>
        <w:ind w:left="490" w:hanging="288"/>
      </w:pPr>
      <w:r>
        <w:t>Which automated tests provide useful evidence for the most important application risks?</w:t>
      </w:r>
    </w:p>
    <w:p w14:paraId="1DCDCB21" w14:textId="77777777" w:rsidR="0033712A" w:rsidRDefault="00000000">
      <w:pPr>
        <w:pStyle w:val="ListBullet"/>
        <w:spacing w:after="40" w:line="240" w:lineRule="auto"/>
        <w:ind w:left="490" w:hanging="288"/>
      </w:pPr>
      <w:r>
        <w:t>If the MVP is complete, which text and code file types can be edited safely inside CodeDrive?</w:t>
      </w:r>
    </w:p>
    <w:p w14:paraId="7AF6607D" w14:textId="77777777" w:rsidR="0033712A" w:rsidRDefault="00000000">
      <w:pPr>
        <w:pStyle w:val="ListBullet"/>
        <w:spacing w:after="40" w:line="240" w:lineRule="auto"/>
        <w:ind w:left="490" w:hanging="288"/>
      </w:pPr>
      <w:r>
        <w:t>If the MVP is complete, which controls are required to contain untrusted code in an isolated execution service?</w:t>
      </w:r>
    </w:p>
    <w:p w14:paraId="58E0A1C1" w14:textId="77777777" w:rsidR="0033712A" w:rsidRDefault="00000000">
      <w:pPr>
        <w:pStyle w:val="Heading1"/>
      </w:pPr>
      <w:r>
        <w:t>Stakeholders</w:t>
      </w:r>
    </w:p>
    <w:p w14:paraId="3CAA5D2D" w14:textId="77777777" w:rsidR="0033712A" w:rsidRDefault="00000000">
      <w:pPr>
        <w:pStyle w:val="ListBullet"/>
        <w:spacing w:after="40" w:line="240" w:lineRule="auto"/>
        <w:ind w:left="490" w:hanging="288"/>
      </w:pPr>
      <w:r>
        <w:t>Petar Yankov is the project owner, developer, tester, and document author.</w:t>
      </w:r>
    </w:p>
    <w:p w14:paraId="6EC56F0C" w14:textId="77777777" w:rsidR="0033712A" w:rsidRDefault="00000000">
      <w:pPr>
        <w:pStyle w:val="ListBullet"/>
        <w:spacing w:after="40" w:line="240" w:lineRule="auto"/>
        <w:ind w:left="490" w:hanging="288"/>
      </w:pPr>
      <w:r>
        <w:t>Marcel provides feedback on scope, progress, and the security of possible code execution.</w:t>
      </w:r>
    </w:p>
    <w:p w14:paraId="27420830" w14:textId="77777777" w:rsidR="0033712A" w:rsidRDefault="00000000">
      <w:pPr>
        <w:pStyle w:val="ListBullet"/>
        <w:spacing w:after="40" w:line="240" w:lineRule="auto"/>
        <w:ind w:left="490" w:hanging="288"/>
      </w:pPr>
      <w:r>
        <w:t>Faruk provides feedback on product coherence, MVP size, and development progress.</w:t>
      </w:r>
    </w:p>
    <w:p w14:paraId="2B40D169" w14:textId="77777777" w:rsidR="0033712A" w:rsidRDefault="00000000">
      <w:pPr>
        <w:pStyle w:val="ListBullet"/>
        <w:spacing w:after="40" w:line="240" w:lineRule="auto"/>
        <w:ind w:left="490" w:hanging="288"/>
      </w:pPr>
      <w:r>
        <w:t>Fontys assessors need evidence that the solution, decisions, research, and professional process meet the semester outcomes.</w:t>
      </w:r>
    </w:p>
    <w:p w14:paraId="70AE76EB" w14:textId="77777777" w:rsidR="0033712A" w:rsidRDefault="00000000">
      <w:pPr>
        <w:pStyle w:val="ListBullet"/>
        <w:spacing w:after="40" w:line="240" w:lineRule="auto"/>
        <w:ind w:left="490" w:hanging="288"/>
      </w:pPr>
      <w:r>
        <w:t>Test users provide feedback on the file and folder workflow and help identify usability problems.</w:t>
      </w:r>
    </w:p>
    <w:p w14:paraId="7015040A" w14:textId="77777777" w:rsidR="0033712A" w:rsidRDefault="00000000">
      <w:pPr>
        <w:pStyle w:val="Heading1"/>
      </w:pPr>
      <w:r>
        <w:t>Deliverables</w:t>
      </w:r>
    </w:p>
    <w:p w14:paraId="7148D869" w14:textId="77777777" w:rsidR="0033712A" w:rsidRDefault="00000000">
      <w:pPr>
        <w:pStyle w:val="Heading2"/>
      </w:pPr>
      <w:r>
        <w:t>MVP deliverables</w:t>
      </w:r>
    </w:p>
    <w:p w14:paraId="12A319D3" w14:textId="77777777" w:rsidR="0033712A" w:rsidRDefault="00000000">
      <w:pPr>
        <w:pStyle w:val="ListBullet"/>
        <w:spacing w:after="40" w:line="240" w:lineRule="auto"/>
        <w:ind w:left="490" w:hanging="288"/>
      </w:pPr>
      <w:r>
        <w:t>A responsive Next.js web interface for authentication and drive management.</w:t>
      </w:r>
    </w:p>
    <w:p w14:paraId="162279DD" w14:textId="77777777" w:rsidR="0033712A" w:rsidRDefault="00000000">
      <w:pPr>
        <w:pStyle w:val="ListBullet"/>
        <w:spacing w:after="40" w:line="240" w:lineRule="auto"/>
        <w:ind w:left="490" w:hanging="288"/>
      </w:pPr>
      <w:r>
        <w:t>A Spring Boot REST API for accounts, sessions, files, folders, batch operations, sorting, searching, validation, and authorization.</w:t>
      </w:r>
    </w:p>
    <w:p w14:paraId="43A9CE54" w14:textId="77777777" w:rsidR="0033712A" w:rsidRDefault="00000000">
      <w:pPr>
        <w:pStyle w:val="ListBullet"/>
        <w:spacing w:after="40" w:line="240" w:lineRule="auto"/>
        <w:ind w:left="490" w:hanging="288"/>
      </w:pPr>
      <w:r>
        <w:t>Persistent MongoDB storage for users, folders, file metadata, storage paths, ownership, and timestamps.</w:t>
      </w:r>
    </w:p>
    <w:p w14:paraId="645D4B73" w14:textId="77777777" w:rsidR="0033712A" w:rsidRDefault="00000000">
      <w:pPr>
        <w:pStyle w:val="ListBullet"/>
        <w:spacing w:after="40" w:line="240" w:lineRule="auto"/>
        <w:ind w:left="490" w:hanging="288"/>
      </w:pPr>
      <w:r>
        <w:t>Persistent object or filesystem storage for uploaded file contents.</w:t>
      </w:r>
    </w:p>
    <w:p w14:paraId="6A2459EF" w14:textId="77777777" w:rsidR="0033712A" w:rsidRDefault="00000000">
      <w:pPr>
        <w:pStyle w:val="ListBullet"/>
        <w:spacing w:after="40" w:line="240" w:lineRule="auto"/>
        <w:ind w:left="490" w:hanging="288"/>
      </w:pPr>
      <w:r>
        <w:t>Folder operations for creating, deleting, nesting, moving, renaming, and navigating folders.</w:t>
      </w:r>
    </w:p>
    <w:p w14:paraId="0F9B19E4" w14:textId="77777777" w:rsidR="0033712A" w:rsidRDefault="00000000">
      <w:pPr>
        <w:pStyle w:val="ListBullet"/>
        <w:spacing w:after="40" w:line="240" w:lineRule="auto"/>
        <w:ind w:left="490" w:hanging="288"/>
      </w:pPr>
      <w:r>
        <w:t>File operations for uploading one or more files, downloading one or more files, deleting one or more files, renaming files, and moving one or more files.</w:t>
      </w:r>
    </w:p>
    <w:p w14:paraId="4C3D012A" w14:textId="77777777" w:rsidR="0033712A" w:rsidRDefault="00000000">
      <w:pPr>
        <w:pStyle w:val="ListBullet"/>
        <w:spacing w:after="40" w:line="240" w:lineRule="auto"/>
        <w:ind w:left="490" w:hanging="288"/>
      </w:pPr>
      <w:r>
        <w:t>Consistent sorting, searching, and duplicate-name handling for files and folders.</w:t>
      </w:r>
    </w:p>
    <w:p w14:paraId="5B629115" w14:textId="77777777" w:rsidR="0033712A" w:rsidRDefault="00000000">
      <w:pPr>
        <w:pStyle w:val="ListBullet"/>
        <w:spacing w:after="40" w:line="240" w:lineRule="auto"/>
        <w:ind w:left="490" w:hanging="288"/>
      </w:pPr>
      <w:r>
        <w:t>A Docker Compose setup that starts the required services with documented configuration and is used to verify every implemented user story.</w:t>
      </w:r>
    </w:p>
    <w:p w14:paraId="6F64B0E3" w14:textId="77777777" w:rsidR="0033712A" w:rsidRDefault="00000000">
      <w:pPr>
        <w:pStyle w:val="ListBullet"/>
        <w:spacing w:after="40" w:line="240" w:lineRule="auto"/>
        <w:ind w:left="490" w:hanging="288"/>
      </w:pPr>
      <w:r>
        <w:t>Automated backend, frontend, integration, and selected end-to-end tests linked to user stories and executed by the CI/CD pipeline.</w:t>
      </w:r>
    </w:p>
    <w:p w14:paraId="04E2E1A4" w14:textId="77777777" w:rsidR="0033712A" w:rsidRDefault="00000000">
      <w:pPr>
        <w:pStyle w:val="ListBullet"/>
        <w:spacing w:after="40" w:line="240" w:lineRule="auto"/>
        <w:ind w:left="490" w:hanging="288"/>
      </w:pPr>
      <w:r>
        <w:t>A project plan, product backlog, user stories, acceptance criteria, technical decisions, test evidence, and installation instructions.</w:t>
      </w:r>
    </w:p>
    <w:p w14:paraId="0EF6F6B8" w14:textId="77777777" w:rsidR="0033712A" w:rsidRDefault="00000000">
      <w:pPr>
        <w:pStyle w:val="ListBullet"/>
        <w:spacing w:after="40" w:line="240" w:lineRule="auto"/>
        <w:ind w:left="490" w:hanging="288"/>
      </w:pPr>
      <w:r>
        <w:t>A final demonstration and semester evidence showing development, feedback, research, and reflection.</w:t>
      </w:r>
    </w:p>
    <w:p w14:paraId="3363B5C7" w14:textId="77777777" w:rsidR="0033712A" w:rsidRDefault="00000000">
      <w:pPr>
        <w:pStyle w:val="Heading2"/>
      </w:pPr>
      <w:r>
        <w:t>Conditional and bonus deliverables</w:t>
      </w:r>
    </w:p>
    <w:p w14:paraId="13417155" w14:textId="77777777" w:rsidR="0033712A" w:rsidRDefault="00000000">
      <w:pPr>
        <w:pStyle w:val="ListBullet"/>
        <w:spacing w:after="40" w:line="240" w:lineRule="auto"/>
        <w:ind w:left="490" w:hanging="288"/>
      </w:pPr>
      <w:r>
        <w:t>Editing for supported text and code file contents while keeping the same file identity and location.</w:t>
      </w:r>
    </w:p>
    <w:p w14:paraId="50A57BC8" w14:textId="77777777" w:rsidR="0033712A" w:rsidRDefault="00000000">
      <w:pPr>
        <w:pStyle w:val="ListBullet"/>
        <w:spacing w:after="40" w:line="240" w:lineRule="auto"/>
        <w:ind w:left="490" w:hanging="288"/>
      </w:pPr>
      <w:r>
        <w:lastRenderedPageBreak/>
        <w:t>Bonus outside the committed 90 days: a security threat model and isolated proof of concept for code execution.</w:t>
      </w:r>
    </w:p>
    <w:p w14:paraId="778A8071" w14:textId="77777777" w:rsidR="0033712A" w:rsidRDefault="00000000">
      <w:pPr>
        <w:pStyle w:val="ListBullet"/>
        <w:spacing w:after="40" w:line="240" w:lineRule="auto"/>
        <w:ind w:left="490" w:hanging="288"/>
      </w:pPr>
      <w:r>
        <w:t>Bonus outside the committed 90 days: a narrowly supported code runner only if all mandatory isolation controls pass the security gate.</w:t>
      </w:r>
    </w:p>
    <w:p w14:paraId="176E789F" w14:textId="77777777" w:rsidR="0033712A" w:rsidRDefault="00000000">
      <w:pPr>
        <w:pStyle w:val="ListBullet"/>
        <w:spacing w:after="40" w:line="240" w:lineRule="auto"/>
        <w:ind w:left="490" w:hanging="288"/>
      </w:pPr>
      <w:r>
        <w:t>Plain-text notes with create, read, update, and delete operations.</w:t>
      </w:r>
    </w:p>
    <w:p w14:paraId="04163220" w14:textId="77777777" w:rsidR="0033712A" w:rsidRDefault="00000000">
      <w:pPr>
        <w:pStyle w:val="ListBullet"/>
        <w:spacing w:after="40" w:line="240" w:lineRule="auto"/>
        <w:ind w:left="490" w:hanging="288"/>
      </w:pPr>
      <w:r>
        <w:t>Bonus outside the committed 90 days: in-app reminders with create, read, update, complete, and delete operations using explicit dates and time zones.</w:t>
      </w:r>
    </w:p>
    <w:p w14:paraId="628D983D" w14:textId="77777777" w:rsidR="0033712A" w:rsidRDefault="00000000">
      <w:pPr>
        <w:pStyle w:val="Heading1"/>
      </w:pPr>
      <w:r>
        <w:t>Non deliverables</w:t>
      </w:r>
    </w:p>
    <w:p w14:paraId="6D165937" w14:textId="77777777" w:rsidR="0033712A" w:rsidRDefault="00000000">
      <w:r>
        <w:t>The following items are outside the committed project scope. Excluding them protects the Drive MVP and prevents the project from becoming a full Google Drive replacement. A non-deliverable may be reconsidered only after the MVP acceptance gate, and only when the change is recorded with its impact on time and risk.</w:t>
      </w:r>
    </w:p>
    <w:p w14:paraId="0D6972E4" w14:textId="77777777" w:rsidR="0033712A" w:rsidRDefault="00000000">
      <w:pPr>
        <w:pStyle w:val="ListBullet"/>
        <w:spacing w:after="40" w:line="240" w:lineRule="auto"/>
        <w:ind w:left="490" w:hanging="288"/>
      </w:pPr>
      <w:r>
        <w:t>An exact copy of Google Drive or feature parity with commercial cloud storage products.</w:t>
      </w:r>
    </w:p>
    <w:p w14:paraId="21695B7D" w14:textId="77777777" w:rsidR="0033712A" w:rsidRDefault="00000000">
      <w:pPr>
        <w:pStyle w:val="ListBullet"/>
        <w:spacing w:after="40" w:line="240" w:lineRule="auto"/>
        <w:ind w:left="490" w:hanging="288"/>
      </w:pPr>
      <w:r>
        <w:t>Public file links, file sharing between users, team drives, roles, or real-time collaboration.</w:t>
      </w:r>
    </w:p>
    <w:p w14:paraId="61E788E6" w14:textId="77777777" w:rsidR="0033712A" w:rsidRDefault="00000000">
      <w:pPr>
        <w:pStyle w:val="ListBullet"/>
        <w:spacing w:after="40" w:line="240" w:lineRule="auto"/>
        <w:ind w:left="490" w:hanging="288"/>
      </w:pPr>
      <w:r>
        <w:t>Desktop synchronization clients, offline synchronization, or native iOS, Android, macOS, Windows, or Apple Watch applications.</w:t>
      </w:r>
    </w:p>
    <w:p w14:paraId="0A7BCC21" w14:textId="77777777" w:rsidR="0033712A" w:rsidRDefault="00000000">
      <w:pPr>
        <w:pStyle w:val="ListBullet"/>
        <w:spacing w:after="40" w:line="240" w:lineRule="auto"/>
        <w:ind w:left="490" w:hanging="288"/>
      </w:pPr>
      <w:r>
        <w:t>Browser-based editing of Word, Excel, PowerPoint, PDF, image, video, or other unsupported binary file formats. Editing supported text and code files remains conditional future work.</w:t>
      </w:r>
    </w:p>
    <w:p w14:paraId="4A52C908" w14:textId="77777777" w:rsidR="0033712A" w:rsidRDefault="00000000">
      <w:pPr>
        <w:pStyle w:val="ListBullet"/>
        <w:spacing w:after="40" w:line="240" w:lineRule="auto"/>
        <w:ind w:left="490" w:hanging="288"/>
      </w:pPr>
      <w:r>
        <w:t>Full file previews, media transcoding, document conversion, optical character recognition, or content indexing.</w:t>
      </w:r>
    </w:p>
    <w:p w14:paraId="64F716D7" w14:textId="77777777" w:rsidR="0033712A" w:rsidRDefault="00000000">
      <w:pPr>
        <w:pStyle w:val="ListBullet"/>
        <w:spacing w:after="40" w:line="240" w:lineRule="auto"/>
        <w:ind w:left="490" w:hanging="288"/>
      </w:pPr>
      <w:r>
        <w:t xml:space="preserve">File version history, </w:t>
      </w:r>
      <w:proofErr w:type="gramStart"/>
      <w:r>
        <w:t>recycle</w:t>
      </w:r>
      <w:proofErr w:type="gramEnd"/>
      <w:r>
        <w:t>-bin restoration, conflict merging, or synchronization across several devices.</w:t>
      </w:r>
    </w:p>
    <w:p w14:paraId="76341543" w14:textId="77777777" w:rsidR="0033712A" w:rsidRDefault="00000000">
      <w:pPr>
        <w:pStyle w:val="ListBullet"/>
        <w:spacing w:after="40" w:line="240" w:lineRule="auto"/>
        <w:ind w:left="490" w:hanging="288"/>
      </w:pPr>
      <w:r>
        <w:t>Social login, single sign-on, email verification, password-reset email, or multi-factor authentication unless separately approved as a replacement for lower-priority work.</w:t>
      </w:r>
    </w:p>
    <w:p w14:paraId="47209F67" w14:textId="77777777" w:rsidR="0033712A" w:rsidRDefault="00000000">
      <w:pPr>
        <w:pStyle w:val="ListBullet"/>
        <w:spacing w:after="40" w:line="240" w:lineRule="auto"/>
        <w:ind w:left="490" w:hanging="288"/>
      </w:pPr>
      <w:r>
        <w:t>Client-side zero-knowledge encryption, formal security certification, or a guarantee that the application has no vulnerabilities.</w:t>
      </w:r>
    </w:p>
    <w:p w14:paraId="49901A32" w14:textId="77777777" w:rsidR="0033712A" w:rsidRDefault="00000000">
      <w:pPr>
        <w:pStyle w:val="ListBullet"/>
        <w:spacing w:after="40" w:line="240" w:lineRule="auto"/>
        <w:ind w:left="490" w:hanging="288"/>
      </w:pPr>
      <w:r>
        <w:t>Unlimited storage, billing, subscriptions, organization administration, high availability, automatic scaling, or production service-level guarantees.</w:t>
      </w:r>
    </w:p>
    <w:p w14:paraId="3849B998" w14:textId="77777777" w:rsidR="0033712A" w:rsidRDefault="00000000">
      <w:pPr>
        <w:pStyle w:val="ListBullet"/>
        <w:spacing w:after="40" w:line="240" w:lineRule="auto"/>
        <w:ind w:left="490" w:hanging="288"/>
      </w:pPr>
      <w:r>
        <w:t>A production malware-detection service. Basic file validation and safe download headers remain part of the MVP.</w:t>
      </w:r>
    </w:p>
    <w:p w14:paraId="7F61D65B" w14:textId="77777777" w:rsidR="0033712A" w:rsidRDefault="00000000">
      <w:pPr>
        <w:pStyle w:val="ListBullet"/>
        <w:spacing w:after="40" w:line="240" w:lineRule="auto"/>
        <w:ind w:left="490" w:hanging="288"/>
      </w:pPr>
      <w:r>
        <w:t>General-purpose or unrestricted code execution. Network access, privileged containers, host mounts, persistent execution environments, package installation, and arbitrary runtime images are excluded.</w:t>
      </w:r>
    </w:p>
    <w:p w14:paraId="67694E9A" w14:textId="77777777" w:rsidR="0033712A" w:rsidRDefault="00000000">
      <w:pPr>
        <w:pStyle w:val="ListBullet"/>
        <w:spacing w:after="40" w:line="240" w:lineRule="auto"/>
        <w:ind w:left="490" w:hanging="288"/>
      </w:pPr>
      <w:r>
        <w:t>Support for several programming languages unless the code-execution proof of concept passes and one language already works safely.</w:t>
      </w:r>
    </w:p>
    <w:p w14:paraId="4DF9595D" w14:textId="77777777" w:rsidR="0033712A" w:rsidRDefault="00000000">
      <w:pPr>
        <w:pStyle w:val="ListBullet"/>
        <w:spacing w:after="40" w:line="240" w:lineRule="auto"/>
        <w:ind w:left="490" w:hanging="288"/>
      </w:pPr>
      <w:r>
        <w:t>External reminder notifications, calendar synchronization, Apple Reminders integration, email notifications, or push notifications.</w:t>
      </w:r>
    </w:p>
    <w:p w14:paraId="71E62271" w14:textId="77777777" w:rsidR="0033712A" w:rsidRDefault="00000000">
      <w:pPr>
        <w:pStyle w:val="Heading1"/>
      </w:pPr>
      <w:r>
        <w:t>MVP scope</w:t>
      </w:r>
    </w:p>
    <w:p w14:paraId="24C44B34" w14:textId="77777777" w:rsidR="0033712A" w:rsidRDefault="00000000">
      <w:pPr>
        <w:pStyle w:val="Heading2"/>
      </w:pPr>
      <w:r>
        <w:t>Account access after the file and folder core</w:t>
      </w:r>
    </w:p>
    <w:p w14:paraId="1985D100" w14:textId="77777777" w:rsidR="0033712A" w:rsidRDefault="00000000">
      <w:pPr>
        <w:pStyle w:val="ListBullet"/>
        <w:spacing w:after="40" w:line="240" w:lineRule="auto"/>
        <w:ind w:left="490" w:hanging="288"/>
      </w:pPr>
      <w:r>
        <w:t>Register with validated credentials.</w:t>
      </w:r>
    </w:p>
    <w:p w14:paraId="3DAFAEF0" w14:textId="77777777" w:rsidR="0033712A" w:rsidRDefault="00000000">
      <w:pPr>
        <w:pStyle w:val="ListBullet"/>
        <w:spacing w:after="40" w:line="240" w:lineRule="auto"/>
        <w:ind w:left="490" w:hanging="288"/>
      </w:pPr>
      <w:r>
        <w:t>Log in and log out through a secure server-managed authentication flow.</w:t>
      </w:r>
    </w:p>
    <w:p w14:paraId="17D70109" w14:textId="77777777" w:rsidR="0033712A" w:rsidRDefault="00000000">
      <w:pPr>
        <w:pStyle w:val="ListBullet"/>
        <w:spacing w:after="40" w:line="240" w:lineRule="auto"/>
        <w:ind w:left="490" w:hanging="288"/>
      </w:pPr>
      <w:r>
        <w:t>Protect application routes and API operations.</w:t>
      </w:r>
    </w:p>
    <w:p w14:paraId="2E4F7390" w14:textId="77777777" w:rsidR="0033712A" w:rsidRDefault="00000000">
      <w:pPr>
        <w:pStyle w:val="ListBullet"/>
        <w:spacing w:after="40" w:line="240" w:lineRule="auto"/>
        <w:ind w:left="490" w:hanging="288"/>
      </w:pPr>
      <w:r>
        <w:t>Restrict every file and folder operation to the authenticated owner.</w:t>
      </w:r>
    </w:p>
    <w:p w14:paraId="3911251E" w14:textId="77777777" w:rsidR="0033712A" w:rsidRDefault="00000000">
      <w:pPr>
        <w:pStyle w:val="Heading2"/>
      </w:pPr>
      <w:r>
        <w:t>File and folder management</w:t>
      </w:r>
    </w:p>
    <w:p w14:paraId="61C9C684" w14:textId="77777777" w:rsidR="0033712A" w:rsidRDefault="00000000">
      <w:pPr>
        <w:pStyle w:val="ListBullet"/>
        <w:spacing w:after="40" w:line="240" w:lineRule="auto"/>
        <w:ind w:left="490" w:hanging="288"/>
      </w:pPr>
      <w:r>
        <w:t>Create and delete folders, create folders inside other folders, navigate the folder path, move folders, and rename folders.</w:t>
      </w:r>
    </w:p>
    <w:p w14:paraId="14D18EE5" w14:textId="77777777" w:rsidR="0033712A" w:rsidRDefault="00000000">
      <w:pPr>
        <w:pStyle w:val="ListBullet"/>
        <w:spacing w:after="40" w:line="240" w:lineRule="auto"/>
        <w:ind w:left="490" w:hanging="288"/>
      </w:pPr>
      <w:r>
        <w:lastRenderedPageBreak/>
        <w:t>Upload one or more files within documented limits. Save file contents in controlled storage and save the name, storage path, owner, parent folder, size, type, and timestamps in MongoDB.</w:t>
      </w:r>
    </w:p>
    <w:p w14:paraId="4663B1F8" w14:textId="77777777" w:rsidR="0033712A" w:rsidRDefault="00000000">
      <w:pPr>
        <w:pStyle w:val="ListBullet"/>
        <w:spacing w:after="40" w:line="240" w:lineRule="auto"/>
        <w:ind w:left="490" w:hanging="288"/>
      </w:pPr>
      <w:r>
        <w:t>Download one file or several files, with multiple files delivered as one archive.</w:t>
      </w:r>
    </w:p>
    <w:p w14:paraId="79AF5B92" w14:textId="77777777" w:rsidR="0033712A" w:rsidRDefault="00000000">
      <w:pPr>
        <w:pStyle w:val="ListBullet"/>
        <w:spacing w:after="40" w:line="240" w:lineRule="auto"/>
        <w:ind w:left="490" w:hanging="288"/>
      </w:pPr>
      <w:r>
        <w:t>Delete one or more files, rename a file, and move one or more files.</w:t>
      </w:r>
    </w:p>
    <w:p w14:paraId="5758E021" w14:textId="77777777" w:rsidR="0033712A" w:rsidRDefault="00000000">
      <w:pPr>
        <w:pStyle w:val="ListBullet"/>
        <w:spacing w:after="40" w:line="240" w:lineRule="auto"/>
        <w:ind w:left="490" w:hanging="288"/>
      </w:pPr>
      <w:r>
        <w:t>Sort files and folders and search them by name.</w:t>
      </w:r>
    </w:p>
    <w:p w14:paraId="079B4801" w14:textId="77777777" w:rsidR="0033712A" w:rsidRDefault="00000000">
      <w:pPr>
        <w:pStyle w:val="ListBullet"/>
        <w:spacing w:after="40" w:line="240" w:lineRule="auto"/>
        <w:ind w:left="490" w:hanging="288"/>
      </w:pPr>
      <w:r>
        <w:t>Handle duplicate folder and file names, invalid names, missing items, and partial failures consistently.</w:t>
      </w:r>
    </w:p>
    <w:p w14:paraId="6B26050F" w14:textId="77777777" w:rsidR="0033712A" w:rsidRDefault="00000000">
      <w:pPr>
        <w:pStyle w:val="Heading2"/>
      </w:pPr>
      <w:r>
        <w:t>Platform and quality</w:t>
      </w:r>
    </w:p>
    <w:p w14:paraId="2C9D0138" w14:textId="77777777" w:rsidR="0033712A" w:rsidRDefault="00000000">
      <w:pPr>
        <w:pStyle w:val="ListBullet"/>
        <w:spacing w:after="40" w:line="240" w:lineRule="auto"/>
        <w:ind w:left="490" w:hanging="288"/>
      </w:pPr>
      <w:r>
        <w:t>Run frontend, backend, database, and file storage as Docker services.</w:t>
      </w:r>
    </w:p>
    <w:p w14:paraId="1E44830F" w14:textId="77777777" w:rsidR="0033712A" w:rsidRDefault="00000000">
      <w:pPr>
        <w:pStyle w:val="ListBullet"/>
        <w:spacing w:after="40" w:line="240" w:lineRule="auto"/>
        <w:ind w:left="490" w:hanging="288"/>
      </w:pPr>
      <w:r>
        <w:t>Persist database and uploaded-file data across ordinary restarts.</w:t>
      </w:r>
    </w:p>
    <w:p w14:paraId="45649564" w14:textId="77777777" w:rsidR="0033712A" w:rsidRDefault="00000000">
      <w:pPr>
        <w:pStyle w:val="ListBullet"/>
        <w:spacing w:after="40" w:line="240" w:lineRule="auto"/>
        <w:ind w:left="490" w:hanging="288"/>
      </w:pPr>
      <w:r>
        <w:t>Provide health checks, useful logs, environment configuration, and installation instructions.</w:t>
      </w:r>
    </w:p>
    <w:p w14:paraId="3EC3E6FC" w14:textId="77777777" w:rsidR="0033712A" w:rsidRDefault="00000000">
      <w:pPr>
        <w:pStyle w:val="ListBullet"/>
        <w:spacing w:after="40" w:line="240" w:lineRule="auto"/>
        <w:ind w:left="490" w:hanging="288"/>
      </w:pPr>
      <w:r>
        <w:t>Test the complete user flow and the security boundary between two accounts.</w:t>
      </w:r>
    </w:p>
    <w:p w14:paraId="7C811A39" w14:textId="77777777" w:rsidR="0033712A" w:rsidRDefault="00000000">
      <w:pPr>
        <w:pStyle w:val="Heading1"/>
      </w:pPr>
      <w:proofErr w:type="gramStart"/>
      <w:r>
        <w:t>Non functional</w:t>
      </w:r>
      <w:proofErr w:type="gramEnd"/>
      <w:r>
        <w:t xml:space="preserve"> requirements</w:t>
      </w:r>
    </w:p>
    <w:p w14:paraId="7FD80440" w14:textId="77777777" w:rsidR="0033712A" w:rsidRDefault="00000000">
      <w:pPr>
        <w:pStyle w:val="ListBullet"/>
        <w:spacing w:after="40" w:line="240" w:lineRule="auto"/>
        <w:ind w:left="490" w:hanging="288"/>
      </w:pPr>
      <w:r>
        <w:t>Security: the backend must authenticate requests, check ownership, validate identifiers and names, use safe repository queries, and avoid exposing secrets in logs or errors.</w:t>
      </w:r>
    </w:p>
    <w:p w14:paraId="1D27FBB8" w14:textId="77777777" w:rsidR="0033712A" w:rsidRDefault="00000000">
      <w:pPr>
        <w:pStyle w:val="ListBullet"/>
        <w:spacing w:after="40" w:line="240" w:lineRule="auto"/>
        <w:ind w:left="490" w:hanging="288"/>
      </w:pPr>
      <w:r>
        <w:t xml:space="preserve">Reliability: </w:t>
      </w:r>
      <w:proofErr w:type="gramStart"/>
      <w:r>
        <w:t>metadata</w:t>
      </w:r>
      <w:proofErr w:type="gramEnd"/>
      <w:r>
        <w:t xml:space="preserve"> and binary storage must not silently disagree. Failed operations must return controlled errors and leave a diagnosable state.</w:t>
      </w:r>
    </w:p>
    <w:p w14:paraId="21F08E0C" w14:textId="77777777" w:rsidR="0033712A" w:rsidRDefault="00000000">
      <w:pPr>
        <w:pStyle w:val="ListBullet"/>
        <w:spacing w:after="40" w:line="240" w:lineRule="auto"/>
        <w:ind w:left="490" w:hanging="288"/>
      </w:pPr>
      <w:r>
        <w:t>Performance: common folder listings and metadata actions should feel responsive under the small test workload. Large-scale benchmarking is outside scope.</w:t>
      </w:r>
    </w:p>
    <w:p w14:paraId="248631C9" w14:textId="77777777" w:rsidR="0033712A" w:rsidRDefault="00000000">
      <w:pPr>
        <w:pStyle w:val="ListBullet"/>
        <w:spacing w:after="40" w:line="240" w:lineRule="auto"/>
        <w:ind w:left="490" w:hanging="288"/>
      </w:pPr>
      <w:r>
        <w:t>Usability: the main workflow must be understandable without training and usable with keyboard navigation on common laptop and phone screen sizes.</w:t>
      </w:r>
    </w:p>
    <w:p w14:paraId="4B30B42D" w14:textId="77777777" w:rsidR="0033712A" w:rsidRDefault="00000000">
      <w:pPr>
        <w:pStyle w:val="ListBullet"/>
        <w:spacing w:after="40" w:line="240" w:lineRule="auto"/>
        <w:ind w:left="490" w:hanging="288"/>
      </w:pPr>
      <w:r>
        <w:t>Maintainability: frontend, backend, configuration, and persistence responsibilities must remain separated, with readable code and recorded technical decisions.</w:t>
      </w:r>
    </w:p>
    <w:p w14:paraId="267CF91E" w14:textId="77777777" w:rsidR="0033712A" w:rsidRDefault="00000000">
      <w:pPr>
        <w:pStyle w:val="ListBullet"/>
        <w:spacing w:after="40" w:line="240" w:lineRule="auto"/>
        <w:ind w:left="490" w:hanging="288"/>
      </w:pPr>
      <w:r>
        <w:t>Portability: a new developer must be able to start the documented environment with Docker and an example environment file.</w:t>
      </w:r>
    </w:p>
    <w:p w14:paraId="236DB46A" w14:textId="77777777" w:rsidR="0033712A" w:rsidRDefault="00000000">
      <w:pPr>
        <w:pStyle w:val="ListBullet"/>
        <w:spacing w:after="40" w:line="240" w:lineRule="auto"/>
        <w:ind w:left="490" w:hanging="288"/>
      </w:pPr>
      <w:r>
        <w:t>Privacy: one account must not retrieve another account's item data, even by changing identifiers in a direct API request.</w:t>
      </w:r>
    </w:p>
    <w:p w14:paraId="42AF090B" w14:textId="77777777" w:rsidR="0033712A" w:rsidRDefault="00000000">
      <w:pPr>
        <w:pStyle w:val="Heading1"/>
      </w:pPr>
      <w:r>
        <w:t>Technical direction</w:t>
      </w:r>
    </w:p>
    <w:p w14:paraId="4FFAD039" w14:textId="77777777" w:rsidR="0033712A" w:rsidRDefault="00000000">
      <w:r>
        <w:t xml:space="preserve">The frontend will use Next.js and communicate with a Spring Boot REST API. MongoDB will first store folders and file metadata for the working storage workflow. File contents will be stored outside MongoDB in an object-storage service such as MinIO, or in a controlled storage volume if the project research supports that simpler choice. Docker Compose will connect the services and create persistent development volumes. Spring Security and the account model will be integrated after the folder and file core </w:t>
      </w:r>
      <w:proofErr w:type="gramStart"/>
      <w:r>
        <w:t>is</w:t>
      </w:r>
      <w:proofErr w:type="gramEnd"/>
      <w:r>
        <w:t xml:space="preserve"> complete.</w:t>
      </w:r>
    </w:p>
    <w:p w14:paraId="641303C1" w14:textId="77777777" w:rsidR="0033712A" w:rsidRDefault="00000000">
      <w:r>
        <w:t xml:space="preserve">Authentication will be implemented after the complete </w:t>
      </w:r>
      <w:proofErr w:type="gramStart"/>
      <w:r>
        <w:t>folder</w:t>
      </w:r>
      <w:proofErr w:type="gramEnd"/>
      <w:r>
        <w:t xml:space="preserve"> and file workflow is working in Docker. At that point, existing folder and file queries will be migrated to authenticated ownership checks, registration and session handling will be added, and two-account authorization tests will verify the boundary. The browser should use secure HttpOnly cookies in the final deployed configuration. Exact session or token details will be recorded in an architecture decision before implementation.</w:t>
      </w:r>
    </w:p>
    <w:p w14:paraId="4883F647" w14:textId="77777777" w:rsidR="0033712A" w:rsidRDefault="00000000">
      <w:pPr>
        <w:pStyle w:val="Heading1"/>
      </w:pPr>
      <w:r>
        <w:t>Development approach</w:t>
      </w:r>
    </w:p>
    <w:p w14:paraId="098BE29B" w14:textId="77777777" w:rsidR="0033712A" w:rsidRDefault="00000000">
      <w:pPr>
        <w:pStyle w:val="ListBullet"/>
        <w:spacing w:after="40" w:line="240" w:lineRule="auto"/>
        <w:ind w:left="490" w:hanging="288"/>
      </w:pPr>
      <w:r>
        <w:t>Work in weekly iterations with a small goal, implementation, test evidence, and stakeholder feedback.</w:t>
      </w:r>
    </w:p>
    <w:p w14:paraId="5680FB7F" w14:textId="77777777" w:rsidR="0033712A" w:rsidRDefault="00000000">
      <w:pPr>
        <w:pStyle w:val="ListBullet"/>
        <w:spacing w:after="40" w:line="240" w:lineRule="auto"/>
        <w:ind w:left="490" w:hanging="288"/>
      </w:pPr>
      <w:r>
        <w:t>Keep the product backlog ordered by the user workflow and separate the committed MVP from future and bonus features.</w:t>
      </w:r>
    </w:p>
    <w:p w14:paraId="2D3D10E7" w14:textId="77777777" w:rsidR="0033712A" w:rsidRDefault="00000000">
      <w:pPr>
        <w:pStyle w:val="ListBullet"/>
        <w:spacing w:after="40" w:line="240" w:lineRule="auto"/>
        <w:ind w:left="490" w:hanging="288"/>
      </w:pPr>
      <w:r>
        <w:t>Develop vertical slices that connect UI, API, persistence, Docker, automated tests, and CI/CD for one useful action. Authentication and ownership are added as a later integration milestone after the folder and file core.</w:t>
      </w:r>
    </w:p>
    <w:p w14:paraId="1ABE38A0" w14:textId="77777777" w:rsidR="0033712A" w:rsidRDefault="00000000">
      <w:pPr>
        <w:pStyle w:val="ListBullet"/>
        <w:spacing w:after="40" w:line="240" w:lineRule="auto"/>
        <w:ind w:left="490" w:hanging="288"/>
      </w:pPr>
      <w:r>
        <w:lastRenderedPageBreak/>
        <w:t xml:space="preserve">Record important </w:t>
      </w:r>
      <w:proofErr w:type="gramStart"/>
      <w:r>
        <w:t>choices</w:t>
      </w:r>
      <w:proofErr w:type="gramEnd"/>
      <w:r>
        <w:t xml:space="preserve"> as short architecture decision records, especially authentication, file storage, duplicate names, deletion, and code isolation.</w:t>
      </w:r>
    </w:p>
    <w:p w14:paraId="0E8F0947" w14:textId="77777777" w:rsidR="0033712A" w:rsidRDefault="00000000">
      <w:pPr>
        <w:pStyle w:val="ListBullet"/>
        <w:spacing w:after="40" w:line="240" w:lineRule="auto"/>
        <w:ind w:left="490" w:hanging="288"/>
      </w:pPr>
      <w:r>
        <w:t>Update FeedPulse and the portfolio with screenshots, commits, tests, research findings, feedback, and the change made after feedback.</w:t>
      </w:r>
    </w:p>
    <w:p w14:paraId="20639048" w14:textId="77777777" w:rsidR="0033712A" w:rsidRDefault="00000000">
      <w:pPr>
        <w:pStyle w:val="ListBullet"/>
        <w:spacing w:after="40" w:line="240" w:lineRule="auto"/>
        <w:ind w:left="490" w:hanging="288"/>
      </w:pPr>
      <w:r>
        <w:t>Use the week 13 gate to decide whether stretch work is allowed.</w:t>
      </w:r>
    </w:p>
    <w:p w14:paraId="26A2E96F" w14:textId="77777777" w:rsidR="0033712A" w:rsidRDefault="00000000">
      <w:pPr>
        <w:pStyle w:val="Heading1"/>
      </w:pPr>
      <w:r>
        <w:t>Planning</w:t>
      </w:r>
    </w:p>
    <w:tbl>
      <w:tblPr>
        <w:tblStyle w:val="TableGrid"/>
        <w:tblW w:w="0" w:type="auto"/>
        <w:tblLayout w:type="fixed"/>
        <w:tblLook w:val="04A0" w:firstRow="1" w:lastRow="0" w:firstColumn="1" w:lastColumn="0" w:noHBand="0" w:noVBand="1"/>
      </w:tblPr>
      <w:tblGrid>
        <w:gridCol w:w="792"/>
        <w:gridCol w:w="2376"/>
        <w:gridCol w:w="6552"/>
      </w:tblGrid>
      <w:tr w:rsidR="0033712A" w14:paraId="7C527BDA" w14:textId="77777777">
        <w:trPr>
          <w:tblHeader/>
        </w:trPr>
        <w:tc>
          <w:tcPr>
            <w:tcW w:w="792" w:type="dxa"/>
            <w:shd w:val="clear" w:color="auto" w:fill="D9EAF7"/>
            <w:tcMar>
              <w:top w:w="90" w:type="dxa"/>
              <w:left w:w="100" w:type="dxa"/>
              <w:bottom w:w="90" w:type="dxa"/>
              <w:right w:w="100" w:type="dxa"/>
            </w:tcMar>
            <w:vAlign w:val="center"/>
          </w:tcPr>
          <w:p w14:paraId="52E2018B" w14:textId="77777777" w:rsidR="0033712A" w:rsidRDefault="00000000">
            <w:pPr>
              <w:jc w:val="center"/>
            </w:pPr>
            <w:r>
              <w:rPr>
                <w:b/>
                <w:sz w:val="17"/>
              </w:rPr>
              <w:t>Week</w:t>
            </w:r>
          </w:p>
        </w:tc>
        <w:tc>
          <w:tcPr>
            <w:tcW w:w="2376" w:type="dxa"/>
            <w:shd w:val="clear" w:color="auto" w:fill="D9EAF7"/>
            <w:tcMar>
              <w:top w:w="90" w:type="dxa"/>
              <w:left w:w="100" w:type="dxa"/>
              <w:bottom w:w="90" w:type="dxa"/>
              <w:right w:w="100" w:type="dxa"/>
            </w:tcMar>
            <w:vAlign w:val="center"/>
          </w:tcPr>
          <w:p w14:paraId="43621081" w14:textId="77777777" w:rsidR="0033712A" w:rsidRDefault="00000000">
            <w:pPr>
              <w:jc w:val="center"/>
            </w:pPr>
            <w:r>
              <w:rPr>
                <w:b/>
                <w:sz w:val="17"/>
              </w:rPr>
              <w:t>Focus</w:t>
            </w:r>
          </w:p>
        </w:tc>
        <w:tc>
          <w:tcPr>
            <w:tcW w:w="6552" w:type="dxa"/>
            <w:shd w:val="clear" w:color="auto" w:fill="D9EAF7"/>
            <w:tcMar>
              <w:top w:w="90" w:type="dxa"/>
              <w:left w:w="100" w:type="dxa"/>
              <w:bottom w:w="90" w:type="dxa"/>
              <w:right w:w="100" w:type="dxa"/>
            </w:tcMar>
            <w:vAlign w:val="center"/>
          </w:tcPr>
          <w:p w14:paraId="24200AFE" w14:textId="77777777" w:rsidR="0033712A" w:rsidRDefault="00000000">
            <w:pPr>
              <w:jc w:val="center"/>
            </w:pPr>
            <w:r>
              <w:rPr>
                <w:b/>
                <w:sz w:val="17"/>
              </w:rPr>
              <w:t>Expected result</w:t>
            </w:r>
          </w:p>
        </w:tc>
      </w:tr>
      <w:tr w:rsidR="0033712A" w14:paraId="70283831" w14:textId="77777777">
        <w:trPr>
          <w:cantSplit/>
        </w:trPr>
        <w:tc>
          <w:tcPr>
            <w:tcW w:w="792" w:type="dxa"/>
            <w:tcMar>
              <w:top w:w="90" w:type="dxa"/>
              <w:left w:w="100" w:type="dxa"/>
              <w:bottom w:w="90" w:type="dxa"/>
              <w:right w:w="100" w:type="dxa"/>
            </w:tcMar>
            <w:vAlign w:val="center"/>
          </w:tcPr>
          <w:p w14:paraId="03664246" w14:textId="77777777" w:rsidR="0033712A" w:rsidRDefault="00000000">
            <w:r>
              <w:t>1</w:t>
            </w:r>
          </w:p>
        </w:tc>
        <w:tc>
          <w:tcPr>
            <w:tcW w:w="2376" w:type="dxa"/>
            <w:tcMar>
              <w:top w:w="90" w:type="dxa"/>
              <w:left w:w="100" w:type="dxa"/>
              <w:bottom w:w="90" w:type="dxa"/>
              <w:right w:w="100" w:type="dxa"/>
            </w:tcMar>
            <w:vAlign w:val="center"/>
          </w:tcPr>
          <w:p w14:paraId="05093673" w14:textId="77777777" w:rsidR="0033712A" w:rsidRDefault="00000000">
            <w:r>
              <w:t>Concept and stakeholder feedback</w:t>
            </w:r>
          </w:p>
        </w:tc>
        <w:tc>
          <w:tcPr>
            <w:tcW w:w="6552" w:type="dxa"/>
            <w:tcMar>
              <w:top w:w="90" w:type="dxa"/>
              <w:left w:w="100" w:type="dxa"/>
              <w:bottom w:w="90" w:type="dxa"/>
              <w:right w:w="100" w:type="dxa"/>
            </w:tcMar>
            <w:vAlign w:val="center"/>
          </w:tcPr>
          <w:p w14:paraId="4D7A8409" w14:textId="77777777" w:rsidR="0033712A" w:rsidRDefault="00000000">
            <w:r>
              <w:t>Initial CodeDrive concept presented; scope concerns and security interest recorded.</w:t>
            </w:r>
          </w:p>
        </w:tc>
      </w:tr>
      <w:tr w:rsidR="0033712A" w14:paraId="2E25249F" w14:textId="77777777">
        <w:trPr>
          <w:cantSplit/>
        </w:trPr>
        <w:tc>
          <w:tcPr>
            <w:tcW w:w="792" w:type="dxa"/>
            <w:tcMar>
              <w:top w:w="90" w:type="dxa"/>
              <w:left w:w="100" w:type="dxa"/>
              <w:bottom w:w="90" w:type="dxa"/>
              <w:right w:w="100" w:type="dxa"/>
            </w:tcMar>
            <w:vAlign w:val="center"/>
          </w:tcPr>
          <w:p w14:paraId="5200915B" w14:textId="77777777" w:rsidR="0033712A" w:rsidRDefault="00000000">
            <w:r>
              <w:t>2</w:t>
            </w:r>
          </w:p>
        </w:tc>
        <w:tc>
          <w:tcPr>
            <w:tcW w:w="2376" w:type="dxa"/>
            <w:tcMar>
              <w:top w:w="90" w:type="dxa"/>
              <w:left w:w="100" w:type="dxa"/>
              <w:bottom w:w="90" w:type="dxa"/>
              <w:right w:w="100" w:type="dxa"/>
            </w:tcMar>
            <w:vAlign w:val="center"/>
          </w:tcPr>
          <w:p w14:paraId="7AD53D13" w14:textId="77777777" w:rsidR="0033712A" w:rsidRDefault="00000000">
            <w:r>
              <w:t>Scope and technical preparation</w:t>
            </w:r>
          </w:p>
        </w:tc>
        <w:tc>
          <w:tcPr>
            <w:tcW w:w="6552" w:type="dxa"/>
            <w:tcMar>
              <w:top w:w="90" w:type="dxa"/>
              <w:left w:w="100" w:type="dxa"/>
              <w:bottom w:w="90" w:type="dxa"/>
              <w:right w:w="100" w:type="dxa"/>
            </w:tcMar>
            <w:vAlign w:val="center"/>
          </w:tcPr>
          <w:p w14:paraId="61950D1E" w14:textId="77777777" w:rsidR="0033712A" w:rsidRDefault="00000000">
            <w:r>
              <w:t>MVP boundary, technology stack, repository structure, and initial research topics prepared.</w:t>
            </w:r>
          </w:p>
        </w:tc>
      </w:tr>
      <w:tr w:rsidR="0033712A" w14:paraId="0B2ED5FD" w14:textId="77777777">
        <w:trPr>
          <w:cantSplit/>
        </w:trPr>
        <w:tc>
          <w:tcPr>
            <w:tcW w:w="792" w:type="dxa"/>
            <w:tcMar>
              <w:top w:w="90" w:type="dxa"/>
              <w:left w:w="100" w:type="dxa"/>
              <w:bottom w:w="90" w:type="dxa"/>
              <w:right w:w="100" w:type="dxa"/>
            </w:tcMar>
            <w:vAlign w:val="center"/>
          </w:tcPr>
          <w:p w14:paraId="61FAB0BD" w14:textId="77777777" w:rsidR="0033712A" w:rsidRDefault="00000000">
            <w:r>
              <w:t>3</w:t>
            </w:r>
          </w:p>
        </w:tc>
        <w:tc>
          <w:tcPr>
            <w:tcW w:w="2376" w:type="dxa"/>
            <w:tcMar>
              <w:top w:w="90" w:type="dxa"/>
              <w:left w:w="100" w:type="dxa"/>
              <w:bottom w:w="90" w:type="dxa"/>
              <w:right w:w="100" w:type="dxa"/>
            </w:tcMar>
            <w:vAlign w:val="center"/>
          </w:tcPr>
          <w:p w14:paraId="695B3FB7" w14:textId="77777777" w:rsidR="0033712A" w:rsidRDefault="00000000">
            <w:r>
              <w:t>Docker and pipeline foundation</w:t>
            </w:r>
          </w:p>
        </w:tc>
        <w:tc>
          <w:tcPr>
            <w:tcW w:w="6552" w:type="dxa"/>
            <w:tcMar>
              <w:top w:w="90" w:type="dxa"/>
              <w:left w:w="100" w:type="dxa"/>
              <w:bottom w:w="90" w:type="dxa"/>
              <w:right w:w="100" w:type="dxa"/>
            </w:tcMar>
            <w:vAlign w:val="center"/>
          </w:tcPr>
          <w:p w14:paraId="6CA82F63" w14:textId="77777777" w:rsidR="0033712A" w:rsidRDefault="00000000">
            <w:r>
              <w:t>Next.js, Spring Boot, MongoDB, Docker Compose, automated test commands, and the initial CI/CD pipeline are established.</w:t>
            </w:r>
          </w:p>
        </w:tc>
      </w:tr>
      <w:tr w:rsidR="0033712A" w14:paraId="46C5E98B" w14:textId="77777777">
        <w:trPr>
          <w:cantSplit/>
        </w:trPr>
        <w:tc>
          <w:tcPr>
            <w:tcW w:w="792" w:type="dxa"/>
            <w:tcMar>
              <w:top w:w="90" w:type="dxa"/>
              <w:left w:w="100" w:type="dxa"/>
              <w:bottom w:w="90" w:type="dxa"/>
              <w:right w:w="100" w:type="dxa"/>
            </w:tcMar>
            <w:vAlign w:val="center"/>
          </w:tcPr>
          <w:p w14:paraId="1ED4097A" w14:textId="77777777" w:rsidR="0033712A" w:rsidRDefault="00000000">
            <w:r>
              <w:t>4</w:t>
            </w:r>
          </w:p>
        </w:tc>
        <w:tc>
          <w:tcPr>
            <w:tcW w:w="2376" w:type="dxa"/>
            <w:tcMar>
              <w:top w:w="90" w:type="dxa"/>
              <w:left w:w="100" w:type="dxa"/>
              <w:bottom w:w="90" w:type="dxa"/>
              <w:right w:w="100" w:type="dxa"/>
            </w:tcMar>
            <w:vAlign w:val="center"/>
          </w:tcPr>
          <w:p w14:paraId="477C5A7F" w14:textId="77777777" w:rsidR="0033712A" w:rsidRDefault="00000000">
            <w:r>
              <w:t>First folder vertical slice</w:t>
            </w:r>
          </w:p>
        </w:tc>
        <w:tc>
          <w:tcPr>
            <w:tcW w:w="6552" w:type="dxa"/>
            <w:tcMar>
              <w:top w:w="90" w:type="dxa"/>
              <w:left w:w="100" w:type="dxa"/>
              <w:bottom w:w="90" w:type="dxa"/>
              <w:right w:w="100" w:type="dxa"/>
            </w:tcMar>
            <w:vAlign w:val="center"/>
          </w:tcPr>
          <w:p w14:paraId="08A8976D" w14:textId="77777777" w:rsidR="0033712A" w:rsidRDefault="00000000">
            <w:r>
              <w:t xml:space="preserve">Create folder works through the </w:t>
            </w:r>
            <w:proofErr w:type="gramStart"/>
            <w:r>
              <w:t>frontend</w:t>
            </w:r>
            <w:proofErr w:type="gramEnd"/>
            <w:r>
              <w:t>, API, MongoDB, and Docker; its tests pass locally and in CI/CD.</w:t>
            </w:r>
          </w:p>
        </w:tc>
      </w:tr>
      <w:tr w:rsidR="0033712A" w14:paraId="3E649139" w14:textId="77777777">
        <w:trPr>
          <w:cantSplit/>
        </w:trPr>
        <w:tc>
          <w:tcPr>
            <w:tcW w:w="792" w:type="dxa"/>
            <w:tcMar>
              <w:top w:w="90" w:type="dxa"/>
              <w:left w:w="100" w:type="dxa"/>
              <w:bottom w:w="90" w:type="dxa"/>
              <w:right w:w="100" w:type="dxa"/>
            </w:tcMar>
            <w:vAlign w:val="center"/>
          </w:tcPr>
          <w:p w14:paraId="319D5522" w14:textId="77777777" w:rsidR="0033712A" w:rsidRDefault="00000000">
            <w:r>
              <w:t>5</w:t>
            </w:r>
          </w:p>
        </w:tc>
        <w:tc>
          <w:tcPr>
            <w:tcW w:w="2376" w:type="dxa"/>
            <w:tcMar>
              <w:top w:w="90" w:type="dxa"/>
              <w:left w:w="100" w:type="dxa"/>
              <w:bottom w:w="90" w:type="dxa"/>
              <w:right w:w="100" w:type="dxa"/>
            </w:tcMar>
            <w:vAlign w:val="center"/>
          </w:tcPr>
          <w:p w14:paraId="7BD7D8CF" w14:textId="77777777" w:rsidR="0033712A" w:rsidRDefault="00000000">
            <w:r>
              <w:t>Remaining folder management</w:t>
            </w:r>
          </w:p>
        </w:tc>
        <w:tc>
          <w:tcPr>
            <w:tcW w:w="6552" w:type="dxa"/>
            <w:tcMar>
              <w:top w:w="90" w:type="dxa"/>
              <w:left w:w="100" w:type="dxa"/>
              <w:bottom w:w="90" w:type="dxa"/>
              <w:right w:w="100" w:type="dxa"/>
            </w:tcMar>
            <w:vAlign w:val="center"/>
          </w:tcPr>
          <w:p w14:paraId="22A566C6" w14:textId="77777777" w:rsidR="0033712A" w:rsidRDefault="00000000">
            <w:r>
              <w:t>Delete, nest, move, rename, and navigate folders with validation and pipeline-tested behavior.</w:t>
            </w:r>
          </w:p>
        </w:tc>
      </w:tr>
      <w:tr w:rsidR="0033712A" w14:paraId="79A89AFB" w14:textId="77777777">
        <w:trPr>
          <w:cantSplit/>
        </w:trPr>
        <w:tc>
          <w:tcPr>
            <w:tcW w:w="792" w:type="dxa"/>
            <w:tcMar>
              <w:top w:w="90" w:type="dxa"/>
              <w:left w:w="100" w:type="dxa"/>
              <w:bottom w:w="90" w:type="dxa"/>
              <w:right w:w="100" w:type="dxa"/>
            </w:tcMar>
            <w:vAlign w:val="center"/>
          </w:tcPr>
          <w:p w14:paraId="332402A3" w14:textId="77777777" w:rsidR="0033712A" w:rsidRDefault="00000000">
            <w:r>
              <w:t>6</w:t>
            </w:r>
          </w:p>
        </w:tc>
        <w:tc>
          <w:tcPr>
            <w:tcW w:w="2376" w:type="dxa"/>
            <w:tcMar>
              <w:top w:w="90" w:type="dxa"/>
              <w:left w:w="100" w:type="dxa"/>
              <w:bottom w:w="90" w:type="dxa"/>
              <w:right w:w="100" w:type="dxa"/>
            </w:tcMar>
            <w:vAlign w:val="center"/>
          </w:tcPr>
          <w:p w14:paraId="0785F345" w14:textId="77777777" w:rsidR="0033712A" w:rsidRDefault="00000000">
            <w:r>
              <w:t>File upload and storage</w:t>
            </w:r>
          </w:p>
        </w:tc>
        <w:tc>
          <w:tcPr>
            <w:tcW w:w="6552" w:type="dxa"/>
            <w:tcMar>
              <w:top w:w="90" w:type="dxa"/>
              <w:left w:w="100" w:type="dxa"/>
              <w:bottom w:w="90" w:type="dxa"/>
              <w:right w:w="100" w:type="dxa"/>
            </w:tcMar>
            <w:vAlign w:val="center"/>
          </w:tcPr>
          <w:p w14:paraId="38D25F8E" w14:textId="77777777" w:rsidR="0033712A" w:rsidRDefault="00000000">
            <w:r>
              <w:t>Single and multiple uploads store binary content and metadata persistently through Docker.</w:t>
            </w:r>
          </w:p>
        </w:tc>
      </w:tr>
      <w:tr w:rsidR="0033712A" w14:paraId="06206632" w14:textId="77777777">
        <w:trPr>
          <w:cantSplit/>
        </w:trPr>
        <w:tc>
          <w:tcPr>
            <w:tcW w:w="792" w:type="dxa"/>
            <w:tcMar>
              <w:top w:w="90" w:type="dxa"/>
              <w:left w:w="100" w:type="dxa"/>
              <w:bottom w:w="90" w:type="dxa"/>
              <w:right w:w="100" w:type="dxa"/>
            </w:tcMar>
            <w:vAlign w:val="center"/>
          </w:tcPr>
          <w:p w14:paraId="544E8B90" w14:textId="77777777" w:rsidR="0033712A" w:rsidRDefault="00000000">
            <w:r>
              <w:t>7</w:t>
            </w:r>
          </w:p>
        </w:tc>
        <w:tc>
          <w:tcPr>
            <w:tcW w:w="2376" w:type="dxa"/>
            <w:tcMar>
              <w:top w:w="90" w:type="dxa"/>
              <w:left w:w="100" w:type="dxa"/>
              <w:bottom w:w="90" w:type="dxa"/>
              <w:right w:w="100" w:type="dxa"/>
            </w:tcMar>
            <w:vAlign w:val="center"/>
          </w:tcPr>
          <w:p w14:paraId="644D013B" w14:textId="77777777" w:rsidR="0033712A" w:rsidRDefault="00000000">
            <w:r>
              <w:t>File actions</w:t>
            </w:r>
          </w:p>
        </w:tc>
        <w:tc>
          <w:tcPr>
            <w:tcW w:w="6552" w:type="dxa"/>
            <w:tcMar>
              <w:top w:w="90" w:type="dxa"/>
              <w:left w:w="100" w:type="dxa"/>
              <w:bottom w:w="90" w:type="dxa"/>
              <w:right w:w="100" w:type="dxa"/>
            </w:tcMar>
            <w:vAlign w:val="center"/>
          </w:tcPr>
          <w:p w14:paraId="7935202D" w14:textId="77777777" w:rsidR="0033712A" w:rsidRDefault="00000000">
            <w:r>
              <w:t>Single and multiple downloads, deletion, renaming, and moving work with useful partial-failure handling.</w:t>
            </w:r>
          </w:p>
        </w:tc>
      </w:tr>
      <w:tr w:rsidR="0033712A" w14:paraId="1E4E5AA7" w14:textId="77777777">
        <w:trPr>
          <w:cantSplit/>
        </w:trPr>
        <w:tc>
          <w:tcPr>
            <w:tcW w:w="792" w:type="dxa"/>
            <w:tcMar>
              <w:top w:w="90" w:type="dxa"/>
              <w:left w:w="100" w:type="dxa"/>
              <w:bottom w:w="90" w:type="dxa"/>
              <w:right w:w="100" w:type="dxa"/>
            </w:tcMar>
            <w:vAlign w:val="center"/>
          </w:tcPr>
          <w:p w14:paraId="23FD4BC8" w14:textId="77777777" w:rsidR="0033712A" w:rsidRDefault="00000000">
            <w:r>
              <w:t>8</w:t>
            </w:r>
          </w:p>
        </w:tc>
        <w:tc>
          <w:tcPr>
            <w:tcW w:w="2376" w:type="dxa"/>
            <w:tcMar>
              <w:top w:w="90" w:type="dxa"/>
              <w:left w:w="100" w:type="dxa"/>
              <w:bottom w:w="90" w:type="dxa"/>
              <w:right w:w="100" w:type="dxa"/>
            </w:tcMar>
            <w:vAlign w:val="center"/>
          </w:tcPr>
          <w:p w14:paraId="4750F34D" w14:textId="77777777" w:rsidR="0033712A" w:rsidRDefault="00000000">
            <w:r>
              <w:t>Drive navigation and metadata</w:t>
            </w:r>
          </w:p>
        </w:tc>
        <w:tc>
          <w:tcPr>
            <w:tcW w:w="6552" w:type="dxa"/>
            <w:tcMar>
              <w:top w:w="90" w:type="dxa"/>
              <w:left w:w="100" w:type="dxa"/>
              <w:bottom w:w="90" w:type="dxa"/>
              <w:right w:w="100" w:type="dxa"/>
            </w:tcMar>
            <w:vAlign w:val="center"/>
          </w:tcPr>
          <w:p w14:paraId="07929AEE" w14:textId="77777777" w:rsidR="0033712A" w:rsidRDefault="00000000">
            <w:r>
              <w:t>Folder browsing, breadcrumbs, metadata views, persistence, and error states work together.</w:t>
            </w:r>
          </w:p>
        </w:tc>
      </w:tr>
      <w:tr w:rsidR="0033712A" w14:paraId="0A456F68" w14:textId="77777777">
        <w:trPr>
          <w:cantSplit/>
        </w:trPr>
        <w:tc>
          <w:tcPr>
            <w:tcW w:w="792" w:type="dxa"/>
            <w:tcMar>
              <w:top w:w="90" w:type="dxa"/>
              <w:left w:w="100" w:type="dxa"/>
              <w:bottom w:w="90" w:type="dxa"/>
              <w:right w:w="100" w:type="dxa"/>
            </w:tcMar>
            <w:vAlign w:val="center"/>
          </w:tcPr>
          <w:p w14:paraId="3EF8895E" w14:textId="77777777" w:rsidR="0033712A" w:rsidRDefault="00000000">
            <w:r>
              <w:t>9</w:t>
            </w:r>
          </w:p>
        </w:tc>
        <w:tc>
          <w:tcPr>
            <w:tcW w:w="2376" w:type="dxa"/>
            <w:tcMar>
              <w:top w:w="90" w:type="dxa"/>
              <w:left w:w="100" w:type="dxa"/>
              <w:bottom w:w="90" w:type="dxa"/>
              <w:right w:w="100" w:type="dxa"/>
            </w:tcMar>
            <w:vAlign w:val="center"/>
          </w:tcPr>
          <w:p w14:paraId="5FBAA6AD" w14:textId="77777777" w:rsidR="0033712A" w:rsidRDefault="00000000">
            <w:r>
              <w:t>Drive organization</w:t>
            </w:r>
          </w:p>
        </w:tc>
        <w:tc>
          <w:tcPr>
            <w:tcW w:w="6552" w:type="dxa"/>
            <w:tcMar>
              <w:top w:w="90" w:type="dxa"/>
              <w:left w:w="100" w:type="dxa"/>
              <w:bottom w:w="90" w:type="dxa"/>
              <w:right w:w="100" w:type="dxa"/>
            </w:tcMar>
            <w:vAlign w:val="center"/>
          </w:tcPr>
          <w:p w14:paraId="16991849" w14:textId="77777777" w:rsidR="0033712A" w:rsidRDefault="00000000">
            <w:r>
              <w:t>Sorting, searching, and duplicate-name handling are consistent for files and folders.</w:t>
            </w:r>
          </w:p>
        </w:tc>
      </w:tr>
      <w:tr w:rsidR="0033712A" w14:paraId="0711E775" w14:textId="77777777">
        <w:trPr>
          <w:cantSplit/>
        </w:trPr>
        <w:tc>
          <w:tcPr>
            <w:tcW w:w="792" w:type="dxa"/>
            <w:tcMar>
              <w:top w:w="90" w:type="dxa"/>
              <w:left w:w="100" w:type="dxa"/>
              <w:bottom w:w="90" w:type="dxa"/>
              <w:right w:w="100" w:type="dxa"/>
            </w:tcMar>
            <w:vAlign w:val="center"/>
          </w:tcPr>
          <w:p w14:paraId="24CF95D1" w14:textId="77777777" w:rsidR="0033712A" w:rsidRDefault="00000000">
            <w:r>
              <w:t>10</w:t>
            </w:r>
          </w:p>
        </w:tc>
        <w:tc>
          <w:tcPr>
            <w:tcW w:w="2376" w:type="dxa"/>
            <w:tcMar>
              <w:top w:w="90" w:type="dxa"/>
              <w:left w:w="100" w:type="dxa"/>
              <w:bottom w:w="90" w:type="dxa"/>
              <w:right w:w="100" w:type="dxa"/>
            </w:tcMar>
            <w:vAlign w:val="center"/>
          </w:tcPr>
          <w:p w14:paraId="4AB32CC5" w14:textId="77777777" w:rsidR="0033712A" w:rsidRDefault="00000000">
            <w:r>
              <w:t>Integrated folder and file core</w:t>
            </w:r>
          </w:p>
        </w:tc>
        <w:tc>
          <w:tcPr>
            <w:tcW w:w="6552" w:type="dxa"/>
            <w:tcMar>
              <w:top w:w="90" w:type="dxa"/>
              <w:left w:w="100" w:type="dxa"/>
              <w:bottom w:w="90" w:type="dxa"/>
              <w:right w:w="100" w:type="dxa"/>
            </w:tcMar>
            <w:vAlign w:val="center"/>
          </w:tcPr>
          <w:p w14:paraId="56C96419" w14:textId="77777777" w:rsidR="0033712A" w:rsidRDefault="00000000">
            <w:r>
              <w:t>The complete unauthenticated development workflow runs through Docker and passes CI/CD before account work starts.</w:t>
            </w:r>
          </w:p>
        </w:tc>
      </w:tr>
      <w:tr w:rsidR="0033712A" w14:paraId="6BEC456E" w14:textId="77777777">
        <w:trPr>
          <w:cantSplit/>
        </w:trPr>
        <w:tc>
          <w:tcPr>
            <w:tcW w:w="792" w:type="dxa"/>
            <w:tcMar>
              <w:top w:w="90" w:type="dxa"/>
              <w:left w:w="100" w:type="dxa"/>
              <w:bottom w:w="90" w:type="dxa"/>
              <w:right w:w="100" w:type="dxa"/>
            </w:tcMar>
            <w:vAlign w:val="center"/>
          </w:tcPr>
          <w:p w14:paraId="54E914D9" w14:textId="77777777" w:rsidR="0033712A" w:rsidRDefault="00000000">
            <w:r>
              <w:t>11</w:t>
            </w:r>
          </w:p>
        </w:tc>
        <w:tc>
          <w:tcPr>
            <w:tcW w:w="2376" w:type="dxa"/>
            <w:tcMar>
              <w:top w:w="90" w:type="dxa"/>
              <w:left w:w="100" w:type="dxa"/>
              <w:bottom w:w="90" w:type="dxa"/>
              <w:right w:w="100" w:type="dxa"/>
            </w:tcMar>
            <w:vAlign w:val="center"/>
          </w:tcPr>
          <w:p w14:paraId="0CD19C28" w14:textId="77777777" w:rsidR="0033712A" w:rsidRDefault="00000000">
            <w:r>
              <w:t>Authentication research and registration</w:t>
            </w:r>
          </w:p>
        </w:tc>
        <w:tc>
          <w:tcPr>
            <w:tcW w:w="6552" w:type="dxa"/>
            <w:tcMar>
              <w:top w:w="90" w:type="dxa"/>
              <w:left w:w="100" w:type="dxa"/>
              <w:bottom w:w="90" w:type="dxa"/>
              <w:right w:w="100" w:type="dxa"/>
            </w:tcMar>
            <w:vAlign w:val="center"/>
          </w:tcPr>
          <w:p w14:paraId="60605D68" w14:textId="77777777" w:rsidR="0033712A" w:rsidRDefault="00000000">
            <w:r>
              <w:t xml:space="preserve">The authentication decision is </w:t>
            </w:r>
            <w:proofErr w:type="gramStart"/>
            <w:r>
              <w:t>recorded</w:t>
            </w:r>
            <w:proofErr w:type="gramEnd"/>
            <w:r>
              <w:t xml:space="preserve"> and secure account registration is integrated.</w:t>
            </w:r>
          </w:p>
        </w:tc>
      </w:tr>
      <w:tr w:rsidR="0033712A" w14:paraId="6E0CC77E" w14:textId="77777777">
        <w:trPr>
          <w:cantSplit/>
        </w:trPr>
        <w:tc>
          <w:tcPr>
            <w:tcW w:w="792" w:type="dxa"/>
            <w:tcMar>
              <w:top w:w="90" w:type="dxa"/>
              <w:left w:w="100" w:type="dxa"/>
              <w:bottom w:w="90" w:type="dxa"/>
              <w:right w:w="100" w:type="dxa"/>
            </w:tcMar>
            <w:vAlign w:val="center"/>
          </w:tcPr>
          <w:p w14:paraId="62308751" w14:textId="77777777" w:rsidR="0033712A" w:rsidRDefault="00000000">
            <w:r>
              <w:t>12</w:t>
            </w:r>
          </w:p>
        </w:tc>
        <w:tc>
          <w:tcPr>
            <w:tcW w:w="2376" w:type="dxa"/>
            <w:tcMar>
              <w:top w:w="90" w:type="dxa"/>
              <w:left w:w="100" w:type="dxa"/>
              <w:bottom w:w="90" w:type="dxa"/>
              <w:right w:w="100" w:type="dxa"/>
            </w:tcMar>
            <w:vAlign w:val="center"/>
          </w:tcPr>
          <w:p w14:paraId="7AC42017" w14:textId="77777777" w:rsidR="0033712A" w:rsidRDefault="00000000">
            <w:r>
              <w:t>Login, logout, and ownership</w:t>
            </w:r>
          </w:p>
        </w:tc>
        <w:tc>
          <w:tcPr>
            <w:tcW w:w="6552" w:type="dxa"/>
            <w:tcMar>
              <w:top w:w="90" w:type="dxa"/>
              <w:left w:w="100" w:type="dxa"/>
              <w:bottom w:w="90" w:type="dxa"/>
              <w:right w:w="100" w:type="dxa"/>
            </w:tcMar>
            <w:vAlign w:val="center"/>
          </w:tcPr>
          <w:p w14:paraId="51100140" w14:textId="77777777" w:rsidR="0033712A" w:rsidRDefault="00000000">
            <w:r>
              <w:t>Sessions, protected routes, ownership migration, and two-account authorization tests are implemented.</w:t>
            </w:r>
          </w:p>
        </w:tc>
      </w:tr>
      <w:tr w:rsidR="0033712A" w14:paraId="2B597BBB" w14:textId="77777777">
        <w:trPr>
          <w:cantSplit/>
        </w:trPr>
        <w:tc>
          <w:tcPr>
            <w:tcW w:w="792" w:type="dxa"/>
            <w:tcMar>
              <w:top w:w="90" w:type="dxa"/>
              <w:left w:w="100" w:type="dxa"/>
              <w:bottom w:w="90" w:type="dxa"/>
              <w:right w:w="100" w:type="dxa"/>
            </w:tcMar>
            <w:vAlign w:val="center"/>
          </w:tcPr>
          <w:p w14:paraId="7B4E2568" w14:textId="77777777" w:rsidR="0033712A" w:rsidRDefault="00000000">
            <w:r>
              <w:lastRenderedPageBreak/>
              <w:t>13</w:t>
            </w:r>
          </w:p>
        </w:tc>
        <w:tc>
          <w:tcPr>
            <w:tcW w:w="2376" w:type="dxa"/>
            <w:tcMar>
              <w:top w:w="90" w:type="dxa"/>
              <w:left w:w="100" w:type="dxa"/>
              <w:bottom w:w="90" w:type="dxa"/>
              <w:right w:w="100" w:type="dxa"/>
            </w:tcMar>
            <w:vAlign w:val="center"/>
          </w:tcPr>
          <w:p w14:paraId="7FFDF1B3" w14:textId="77777777" w:rsidR="0033712A" w:rsidRDefault="00000000">
            <w:r>
              <w:t>MVP acceptance gate</w:t>
            </w:r>
          </w:p>
        </w:tc>
        <w:tc>
          <w:tcPr>
            <w:tcW w:w="6552" w:type="dxa"/>
            <w:tcMar>
              <w:top w:w="90" w:type="dxa"/>
              <w:left w:w="100" w:type="dxa"/>
              <w:bottom w:w="90" w:type="dxa"/>
              <w:right w:w="100" w:type="dxa"/>
            </w:tcMar>
            <w:vAlign w:val="center"/>
          </w:tcPr>
          <w:p w14:paraId="4C2E6806" w14:textId="77777777" w:rsidR="0033712A" w:rsidRDefault="00000000">
            <w:r>
              <w:t>The authenticated Drive workflow, persistence, Docker setup, tests, and CI/CD evidence pass the MVP gate.</w:t>
            </w:r>
          </w:p>
        </w:tc>
      </w:tr>
      <w:tr w:rsidR="0033712A" w14:paraId="463C6544" w14:textId="77777777">
        <w:trPr>
          <w:cantSplit/>
        </w:trPr>
        <w:tc>
          <w:tcPr>
            <w:tcW w:w="792" w:type="dxa"/>
            <w:tcMar>
              <w:top w:w="90" w:type="dxa"/>
              <w:left w:w="100" w:type="dxa"/>
              <w:bottom w:w="90" w:type="dxa"/>
              <w:right w:w="100" w:type="dxa"/>
            </w:tcMar>
            <w:vAlign w:val="center"/>
          </w:tcPr>
          <w:p w14:paraId="22EC8EB3" w14:textId="77777777" w:rsidR="0033712A" w:rsidRDefault="00000000">
            <w:r>
              <w:t>14</w:t>
            </w:r>
          </w:p>
        </w:tc>
        <w:tc>
          <w:tcPr>
            <w:tcW w:w="2376" w:type="dxa"/>
            <w:tcMar>
              <w:top w:w="90" w:type="dxa"/>
              <w:left w:w="100" w:type="dxa"/>
              <w:bottom w:w="90" w:type="dxa"/>
              <w:right w:w="100" w:type="dxa"/>
            </w:tcMar>
            <w:vAlign w:val="center"/>
          </w:tcPr>
          <w:p w14:paraId="682B33BB" w14:textId="77777777" w:rsidR="0033712A" w:rsidRDefault="00000000">
            <w:r>
              <w:t>Conditional file editing</w:t>
            </w:r>
          </w:p>
        </w:tc>
        <w:tc>
          <w:tcPr>
            <w:tcW w:w="6552" w:type="dxa"/>
            <w:tcMar>
              <w:top w:w="90" w:type="dxa"/>
              <w:left w:w="100" w:type="dxa"/>
              <w:bottom w:w="90" w:type="dxa"/>
              <w:right w:w="100" w:type="dxa"/>
            </w:tcMar>
            <w:vAlign w:val="center"/>
          </w:tcPr>
          <w:p w14:paraId="5C6C6A71" w14:textId="77777777" w:rsidR="0033712A" w:rsidRDefault="00000000">
            <w:r>
              <w:t>Editing for supported text or code files is added only if the MVP remains stable.</w:t>
            </w:r>
          </w:p>
        </w:tc>
      </w:tr>
      <w:tr w:rsidR="0033712A" w14:paraId="055750BB" w14:textId="77777777">
        <w:trPr>
          <w:cantSplit/>
        </w:trPr>
        <w:tc>
          <w:tcPr>
            <w:tcW w:w="792" w:type="dxa"/>
            <w:tcMar>
              <w:top w:w="90" w:type="dxa"/>
              <w:left w:w="100" w:type="dxa"/>
              <w:bottom w:w="90" w:type="dxa"/>
              <w:right w:w="100" w:type="dxa"/>
            </w:tcMar>
            <w:vAlign w:val="center"/>
          </w:tcPr>
          <w:p w14:paraId="1605B0FB" w14:textId="77777777" w:rsidR="0033712A" w:rsidRDefault="00000000">
            <w:r>
              <w:t>15</w:t>
            </w:r>
          </w:p>
        </w:tc>
        <w:tc>
          <w:tcPr>
            <w:tcW w:w="2376" w:type="dxa"/>
            <w:tcMar>
              <w:top w:w="90" w:type="dxa"/>
              <w:left w:w="100" w:type="dxa"/>
              <w:bottom w:w="90" w:type="dxa"/>
              <w:right w:w="100" w:type="dxa"/>
            </w:tcMar>
            <w:vAlign w:val="center"/>
          </w:tcPr>
          <w:p w14:paraId="73634766" w14:textId="77777777" w:rsidR="0033712A" w:rsidRDefault="00000000">
            <w:r>
              <w:t>Notes, hardening, and deployment</w:t>
            </w:r>
          </w:p>
        </w:tc>
        <w:tc>
          <w:tcPr>
            <w:tcW w:w="6552" w:type="dxa"/>
            <w:tcMar>
              <w:top w:w="90" w:type="dxa"/>
              <w:left w:w="100" w:type="dxa"/>
              <w:bottom w:w="90" w:type="dxa"/>
              <w:right w:w="100" w:type="dxa"/>
            </w:tcMar>
            <w:vAlign w:val="center"/>
          </w:tcPr>
          <w:p w14:paraId="42B7196D" w14:textId="77777777" w:rsidR="0033712A" w:rsidRDefault="00000000">
            <w:r>
              <w:t>Conditional notes, security hardening, and reproducible deployment integration are completed within remaining capacity.</w:t>
            </w:r>
          </w:p>
        </w:tc>
      </w:tr>
      <w:tr w:rsidR="0033712A" w14:paraId="1E264DA8" w14:textId="77777777">
        <w:trPr>
          <w:cantSplit/>
        </w:trPr>
        <w:tc>
          <w:tcPr>
            <w:tcW w:w="792" w:type="dxa"/>
            <w:tcMar>
              <w:top w:w="90" w:type="dxa"/>
              <w:left w:w="100" w:type="dxa"/>
              <w:bottom w:w="90" w:type="dxa"/>
              <w:right w:w="100" w:type="dxa"/>
            </w:tcMar>
            <w:vAlign w:val="center"/>
          </w:tcPr>
          <w:p w14:paraId="01C0B927" w14:textId="77777777" w:rsidR="0033712A" w:rsidRDefault="00000000">
            <w:r>
              <w:t>16</w:t>
            </w:r>
          </w:p>
        </w:tc>
        <w:tc>
          <w:tcPr>
            <w:tcW w:w="2376" w:type="dxa"/>
            <w:tcMar>
              <w:top w:w="90" w:type="dxa"/>
              <w:left w:w="100" w:type="dxa"/>
              <w:bottom w:w="90" w:type="dxa"/>
              <w:right w:w="100" w:type="dxa"/>
            </w:tcMar>
            <w:vAlign w:val="center"/>
          </w:tcPr>
          <w:p w14:paraId="598BCEE1" w14:textId="77777777" w:rsidR="0033712A" w:rsidRDefault="00000000">
            <w:r>
              <w:t>Usability and limits</w:t>
            </w:r>
          </w:p>
        </w:tc>
        <w:tc>
          <w:tcPr>
            <w:tcW w:w="6552" w:type="dxa"/>
            <w:tcMar>
              <w:top w:w="90" w:type="dxa"/>
              <w:left w:w="100" w:type="dxa"/>
              <w:bottom w:w="90" w:type="dxa"/>
              <w:right w:w="100" w:type="dxa"/>
            </w:tcMar>
            <w:vAlign w:val="center"/>
          </w:tcPr>
          <w:p w14:paraId="638C730B" w14:textId="77777777" w:rsidR="0033712A" w:rsidRDefault="00000000">
            <w:r>
              <w:t>Responsive and keyboard usability, feedback states, performance checks, and storage limits are verified.</w:t>
            </w:r>
          </w:p>
        </w:tc>
      </w:tr>
      <w:tr w:rsidR="0033712A" w14:paraId="5500CC10" w14:textId="77777777">
        <w:trPr>
          <w:cantSplit/>
        </w:trPr>
        <w:tc>
          <w:tcPr>
            <w:tcW w:w="792" w:type="dxa"/>
            <w:tcMar>
              <w:top w:w="90" w:type="dxa"/>
              <w:left w:w="100" w:type="dxa"/>
              <w:bottom w:w="90" w:type="dxa"/>
              <w:right w:w="100" w:type="dxa"/>
            </w:tcMar>
            <w:vAlign w:val="center"/>
          </w:tcPr>
          <w:p w14:paraId="3E7DE5A5" w14:textId="77777777" w:rsidR="0033712A" w:rsidRDefault="00000000">
            <w:r>
              <w:t>17</w:t>
            </w:r>
          </w:p>
        </w:tc>
        <w:tc>
          <w:tcPr>
            <w:tcW w:w="2376" w:type="dxa"/>
            <w:tcMar>
              <w:top w:w="90" w:type="dxa"/>
              <w:left w:w="100" w:type="dxa"/>
              <w:bottom w:w="90" w:type="dxa"/>
              <w:right w:w="100" w:type="dxa"/>
            </w:tcMar>
            <w:vAlign w:val="center"/>
          </w:tcPr>
          <w:p w14:paraId="7EDFCCF2" w14:textId="77777777" w:rsidR="0033712A" w:rsidRDefault="00000000">
            <w:r>
              <w:t>Final verification</w:t>
            </w:r>
          </w:p>
        </w:tc>
        <w:tc>
          <w:tcPr>
            <w:tcW w:w="6552" w:type="dxa"/>
            <w:tcMar>
              <w:top w:w="90" w:type="dxa"/>
              <w:left w:w="100" w:type="dxa"/>
              <w:bottom w:w="90" w:type="dxa"/>
              <w:right w:w="100" w:type="dxa"/>
            </w:tcMar>
            <w:vAlign w:val="center"/>
          </w:tcPr>
          <w:p w14:paraId="6AC6503B" w14:textId="77777777" w:rsidR="0033712A" w:rsidRDefault="00000000">
            <w:r>
              <w:t>Regression, security, and deployment tests pass; documentation and portfolio evidence are current.</w:t>
            </w:r>
          </w:p>
        </w:tc>
      </w:tr>
      <w:tr w:rsidR="0033712A" w14:paraId="6D3AB82F" w14:textId="77777777">
        <w:trPr>
          <w:cantSplit/>
        </w:trPr>
        <w:tc>
          <w:tcPr>
            <w:tcW w:w="792" w:type="dxa"/>
            <w:tcMar>
              <w:top w:w="90" w:type="dxa"/>
              <w:left w:w="100" w:type="dxa"/>
              <w:bottom w:w="90" w:type="dxa"/>
              <w:right w:w="100" w:type="dxa"/>
            </w:tcMar>
            <w:vAlign w:val="center"/>
          </w:tcPr>
          <w:p w14:paraId="1AA1598E" w14:textId="77777777" w:rsidR="0033712A" w:rsidRDefault="00000000">
            <w:r>
              <w:t>18</w:t>
            </w:r>
          </w:p>
        </w:tc>
        <w:tc>
          <w:tcPr>
            <w:tcW w:w="2376" w:type="dxa"/>
            <w:tcMar>
              <w:top w:w="90" w:type="dxa"/>
              <w:left w:w="100" w:type="dxa"/>
              <w:bottom w:w="90" w:type="dxa"/>
              <w:right w:w="100" w:type="dxa"/>
            </w:tcMar>
            <w:vAlign w:val="center"/>
          </w:tcPr>
          <w:p w14:paraId="3AF56AF6" w14:textId="77777777" w:rsidR="0033712A" w:rsidRDefault="00000000">
            <w:r>
              <w:t>Delivery and assessment</w:t>
            </w:r>
          </w:p>
        </w:tc>
        <w:tc>
          <w:tcPr>
            <w:tcW w:w="6552" w:type="dxa"/>
            <w:tcMar>
              <w:top w:w="90" w:type="dxa"/>
              <w:left w:w="100" w:type="dxa"/>
              <w:bottom w:w="90" w:type="dxa"/>
              <w:right w:w="100" w:type="dxa"/>
            </w:tcMar>
            <w:vAlign w:val="center"/>
          </w:tcPr>
          <w:p w14:paraId="7415390E" w14:textId="77777777" w:rsidR="0033712A" w:rsidRDefault="00000000">
            <w:r>
              <w:t>Release blockers are resolved and the final demonstration, source, installation guide, test evidence, research, and reflection are submitted.</w:t>
            </w:r>
          </w:p>
        </w:tc>
      </w:tr>
    </w:tbl>
    <w:p w14:paraId="00B8C4B6" w14:textId="77777777" w:rsidR="0033712A" w:rsidRDefault="0033712A">
      <w:pPr>
        <w:spacing w:after="0"/>
      </w:pPr>
    </w:p>
    <w:p w14:paraId="4B5F214E" w14:textId="77777777" w:rsidR="0033712A" w:rsidRDefault="00000000">
      <w:pPr>
        <w:pStyle w:val="Heading1"/>
      </w:pPr>
      <w:r>
        <w:t>MVP acceptance gate</w:t>
      </w:r>
    </w:p>
    <w:p w14:paraId="1B8D871B" w14:textId="77777777" w:rsidR="0033712A" w:rsidRDefault="00000000">
      <w:r>
        <w:t>At the end of week 13, stretch work may start only when all conditions below are met. If one or more conditions are missing, the remaining weeks will be used to complete and improve the MVP.</w:t>
      </w:r>
    </w:p>
    <w:p w14:paraId="1F84C69D" w14:textId="77777777" w:rsidR="0033712A" w:rsidRDefault="00000000">
      <w:pPr>
        <w:pStyle w:val="ListBullet"/>
        <w:spacing w:after="40" w:line="240" w:lineRule="auto"/>
        <w:ind w:left="490" w:hanging="288"/>
      </w:pPr>
      <w:r>
        <w:t xml:space="preserve">The application starts </w:t>
      </w:r>
      <w:proofErr w:type="gramStart"/>
      <w:r>
        <w:t>from</w:t>
      </w:r>
      <w:proofErr w:type="gramEnd"/>
      <w:r>
        <w:t xml:space="preserve"> the documented Docker setup </w:t>
      </w:r>
      <w:proofErr w:type="gramStart"/>
      <w:r>
        <w:t>on</w:t>
      </w:r>
      <w:proofErr w:type="gramEnd"/>
      <w:r>
        <w:t xml:space="preserve"> a clean environment.</w:t>
      </w:r>
    </w:p>
    <w:p w14:paraId="43C44A87" w14:textId="77777777" w:rsidR="0033712A" w:rsidRDefault="00000000">
      <w:pPr>
        <w:pStyle w:val="ListBullet"/>
        <w:spacing w:after="40" w:line="240" w:lineRule="auto"/>
        <w:ind w:left="490" w:hanging="288"/>
      </w:pPr>
      <w:r>
        <w:t>A user can register, log in, and log out.</w:t>
      </w:r>
    </w:p>
    <w:p w14:paraId="5C6C008C" w14:textId="77777777" w:rsidR="0033712A" w:rsidRDefault="00000000">
      <w:pPr>
        <w:pStyle w:val="ListBullet"/>
        <w:spacing w:after="40" w:line="240" w:lineRule="auto"/>
        <w:ind w:left="490" w:hanging="288"/>
      </w:pPr>
      <w:r>
        <w:t>A user can create, delete, nest, navigate, move, and rename folders.</w:t>
      </w:r>
    </w:p>
    <w:p w14:paraId="365DDD17" w14:textId="77777777" w:rsidR="0033712A" w:rsidRDefault="00000000">
      <w:pPr>
        <w:pStyle w:val="ListBullet"/>
        <w:spacing w:after="40" w:line="240" w:lineRule="auto"/>
        <w:ind w:left="490" w:hanging="288"/>
      </w:pPr>
      <w:r>
        <w:t>A user can upload one or more files, download one file or several files, delete one or more files, rename a file, and move one or more files.</w:t>
      </w:r>
    </w:p>
    <w:p w14:paraId="49F79A37" w14:textId="77777777" w:rsidR="0033712A" w:rsidRDefault="00000000">
      <w:pPr>
        <w:pStyle w:val="ListBullet"/>
        <w:spacing w:after="40" w:line="240" w:lineRule="auto"/>
        <w:ind w:left="490" w:hanging="288"/>
      </w:pPr>
      <w:r>
        <w:t>Sorting, name search, and the documented duplicate-name rule work for files and folders.</w:t>
      </w:r>
    </w:p>
    <w:p w14:paraId="3AE4082C" w14:textId="77777777" w:rsidR="0033712A" w:rsidRDefault="00000000">
      <w:pPr>
        <w:pStyle w:val="ListBullet"/>
        <w:spacing w:after="40" w:line="240" w:lineRule="auto"/>
        <w:ind w:left="490" w:hanging="288"/>
      </w:pPr>
      <w:proofErr w:type="gramStart"/>
      <w:r>
        <w:t>Two-account</w:t>
      </w:r>
      <w:proofErr w:type="gramEnd"/>
      <w:r>
        <w:t xml:space="preserve"> tests show that changing identifiers does not bypass ownership checks.</w:t>
      </w:r>
    </w:p>
    <w:p w14:paraId="591A51CE" w14:textId="77777777" w:rsidR="0033712A" w:rsidRDefault="00000000">
      <w:pPr>
        <w:pStyle w:val="ListBullet"/>
        <w:spacing w:after="40" w:line="240" w:lineRule="auto"/>
        <w:ind w:left="490" w:hanging="288"/>
      </w:pPr>
      <w:r>
        <w:t>Data survives normal container restarts.</w:t>
      </w:r>
    </w:p>
    <w:p w14:paraId="61C13329" w14:textId="77777777" w:rsidR="0033712A" w:rsidRDefault="00000000">
      <w:pPr>
        <w:pStyle w:val="ListBullet"/>
        <w:spacing w:after="40" w:line="240" w:lineRule="auto"/>
        <w:ind w:left="490" w:hanging="288"/>
      </w:pPr>
      <w:r>
        <w:t>Critical automated tests pass and the manual acceptance test has recorded evidence.</w:t>
      </w:r>
    </w:p>
    <w:p w14:paraId="4BD4983E" w14:textId="77777777" w:rsidR="0033712A" w:rsidRDefault="00000000">
      <w:pPr>
        <w:pStyle w:val="ListBullet"/>
        <w:spacing w:after="40" w:line="240" w:lineRule="auto"/>
        <w:ind w:left="490" w:hanging="288"/>
      </w:pPr>
      <w:r>
        <w:t>No known critical or high-impact defect blocks the main workflow.</w:t>
      </w:r>
    </w:p>
    <w:p w14:paraId="35E14F07" w14:textId="77777777" w:rsidR="0033712A" w:rsidRDefault="00000000">
      <w:pPr>
        <w:pStyle w:val="ListBullet"/>
        <w:spacing w:after="40" w:line="240" w:lineRule="auto"/>
        <w:ind w:left="490" w:hanging="288"/>
      </w:pPr>
      <w:r>
        <w:t>The project plan, backlog, technical decisions, installation instructions, and assessment evidence are current.</w:t>
      </w:r>
    </w:p>
    <w:p w14:paraId="1FA1847B" w14:textId="77777777" w:rsidR="0033712A" w:rsidRDefault="00000000">
      <w:pPr>
        <w:pStyle w:val="ListBullet"/>
        <w:spacing w:after="40" w:line="240" w:lineRule="auto"/>
        <w:ind w:left="490" w:hanging="288"/>
      </w:pPr>
      <w:r>
        <w:t>A teacher agrees that the remaining time and risk justify starting a stretch goal.</w:t>
      </w:r>
    </w:p>
    <w:p w14:paraId="12641A5C" w14:textId="77777777" w:rsidR="0033712A" w:rsidRDefault="00000000">
      <w:pPr>
        <w:pStyle w:val="Heading1"/>
      </w:pPr>
      <w:r>
        <w:t>Definition of done</w:t>
      </w:r>
    </w:p>
    <w:p w14:paraId="2553ED53" w14:textId="77777777" w:rsidR="0033712A" w:rsidRDefault="00000000">
      <w:r>
        <w:t>A user story is complete when:</w:t>
      </w:r>
    </w:p>
    <w:p w14:paraId="1FC461F2" w14:textId="77777777" w:rsidR="0033712A" w:rsidRDefault="00000000">
      <w:pPr>
        <w:pStyle w:val="ListBullet"/>
        <w:spacing w:after="40" w:line="240" w:lineRule="auto"/>
        <w:ind w:left="490" w:hanging="288"/>
      </w:pPr>
      <w:r>
        <w:t>The CI/CD pipeline successfully builds and tests every affected frontend and backend service or Docker image.</w:t>
      </w:r>
    </w:p>
    <w:p w14:paraId="4BEE3DC1" w14:textId="77777777" w:rsidR="0033712A" w:rsidRDefault="00000000">
      <w:pPr>
        <w:pStyle w:val="ListBullet"/>
        <w:spacing w:after="40" w:line="240" w:lineRule="auto"/>
        <w:ind w:left="490" w:hanging="288"/>
      </w:pPr>
      <w:r>
        <w:t>Its functional acceptance criteria pass in the integrated Docker Compose environment.</w:t>
      </w:r>
    </w:p>
    <w:p w14:paraId="0DC401D6" w14:textId="77777777" w:rsidR="0033712A" w:rsidRDefault="00000000">
      <w:pPr>
        <w:pStyle w:val="ListBullet"/>
        <w:spacing w:after="40" w:line="240" w:lineRule="auto"/>
        <w:ind w:left="490" w:hanging="288"/>
      </w:pPr>
      <w:r>
        <w:t>Backend authorization and validation are implemented where the story changes protected data.</w:t>
      </w:r>
    </w:p>
    <w:p w14:paraId="338737B9" w14:textId="77777777" w:rsidR="0033712A" w:rsidRDefault="00000000">
      <w:pPr>
        <w:pStyle w:val="ListBullet"/>
        <w:spacing w:after="40" w:line="240" w:lineRule="auto"/>
        <w:ind w:left="490" w:hanging="288"/>
      </w:pPr>
      <w:r>
        <w:t>Relevant automated tests are added, pass locally, and pass in the CI/CD pipeline.</w:t>
      </w:r>
    </w:p>
    <w:p w14:paraId="65718AE6" w14:textId="77777777" w:rsidR="0033712A" w:rsidRDefault="00000000">
      <w:pPr>
        <w:pStyle w:val="ListBullet"/>
        <w:spacing w:after="40" w:line="240" w:lineRule="auto"/>
        <w:ind w:left="490" w:hanging="288"/>
      </w:pPr>
      <w:r>
        <w:t>Errors and loading states are handled in the user interface.</w:t>
      </w:r>
    </w:p>
    <w:p w14:paraId="4FEA7976" w14:textId="77777777" w:rsidR="0033712A" w:rsidRDefault="00000000">
      <w:pPr>
        <w:pStyle w:val="ListBullet"/>
        <w:spacing w:after="40" w:line="240" w:lineRule="auto"/>
        <w:ind w:left="490" w:hanging="288"/>
      </w:pPr>
      <w:r>
        <w:lastRenderedPageBreak/>
        <w:t>The code is reviewed, readable, committed, and linked to the story or evidence.</w:t>
      </w:r>
    </w:p>
    <w:p w14:paraId="714290E3" w14:textId="77777777" w:rsidR="0033712A" w:rsidRDefault="00000000">
      <w:pPr>
        <w:pStyle w:val="ListBullet"/>
        <w:spacing w:after="40" w:line="240" w:lineRule="auto"/>
        <w:ind w:left="490" w:hanging="288"/>
      </w:pPr>
      <w:r>
        <w:t>The documentation is updated when the story changes setup, architecture, limits, or user behavior.</w:t>
      </w:r>
    </w:p>
    <w:p w14:paraId="21BD3952" w14:textId="77777777" w:rsidR="0033712A" w:rsidRDefault="00000000">
      <w:pPr>
        <w:pStyle w:val="ListBullet"/>
        <w:spacing w:after="40" w:line="240" w:lineRule="auto"/>
        <w:ind w:left="490" w:hanging="288"/>
      </w:pPr>
      <w:r>
        <w:t>Evidence is saved for assessment when the story demonstrates a learning outcome.</w:t>
      </w:r>
    </w:p>
    <w:p w14:paraId="734CC525" w14:textId="77777777" w:rsidR="0033712A" w:rsidRDefault="00000000">
      <w:pPr>
        <w:pStyle w:val="Heading1"/>
      </w:pPr>
      <w:r>
        <w:t>Main risks and responses</w:t>
      </w:r>
    </w:p>
    <w:tbl>
      <w:tblPr>
        <w:tblStyle w:val="TableGrid"/>
        <w:tblW w:w="0" w:type="auto"/>
        <w:tblLayout w:type="fixed"/>
        <w:tblLook w:val="04A0" w:firstRow="1" w:lastRow="0" w:firstColumn="1" w:lastColumn="0" w:noHBand="0" w:noVBand="1"/>
      </w:tblPr>
      <w:tblGrid>
        <w:gridCol w:w="2376"/>
        <w:gridCol w:w="936"/>
        <w:gridCol w:w="1008"/>
        <w:gridCol w:w="5400"/>
      </w:tblGrid>
      <w:tr w:rsidR="0033712A" w14:paraId="27C16ACA" w14:textId="77777777">
        <w:trPr>
          <w:tblHeader/>
        </w:trPr>
        <w:tc>
          <w:tcPr>
            <w:tcW w:w="2376" w:type="dxa"/>
            <w:shd w:val="clear" w:color="auto" w:fill="D9EAF7"/>
            <w:tcMar>
              <w:top w:w="90" w:type="dxa"/>
              <w:left w:w="100" w:type="dxa"/>
              <w:bottom w:w="90" w:type="dxa"/>
              <w:right w:w="100" w:type="dxa"/>
            </w:tcMar>
            <w:vAlign w:val="center"/>
          </w:tcPr>
          <w:p w14:paraId="63340BC8" w14:textId="77777777" w:rsidR="0033712A" w:rsidRDefault="00000000">
            <w:pPr>
              <w:jc w:val="center"/>
            </w:pPr>
            <w:r>
              <w:rPr>
                <w:b/>
                <w:sz w:val="17"/>
              </w:rPr>
              <w:t>Risk</w:t>
            </w:r>
          </w:p>
        </w:tc>
        <w:tc>
          <w:tcPr>
            <w:tcW w:w="936" w:type="dxa"/>
            <w:shd w:val="clear" w:color="auto" w:fill="D9EAF7"/>
            <w:tcMar>
              <w:top w:w="90" w:type="dxa"/>
              <w:left w:w="100" w:type="dxa"/>
              <w:bottom w:w="90" w:type="dxa"/>
              <w:right w:w="100" w:type="dxa"/>
            </w:tcMar>
            <w:vAlign w:val="center"/>
          </w:tcPr>
          <w:p w14:paraId="5EB4F4DC" w14:textId="77777777" w:rsidR="0033712A" w:rsidRDefault="00000000">
            <w:pPr>
              <w:jc w:val="center"/>
            </w:pPr>
            <w:r>
              <w:rPr>
                <w:b/>
                <w:sz w:val="17"/>
              </w:rPr>
              <w:t>Chance</w:t>
            </w:r>
          </w:p>
        </w:tc>
        <w:tc>
          <w:tcPr>
            <w:tcW w:w="1008" w:type="dxa"/>
            <w:shd w:val="clear" w:color="auto" w:fill="D9EAF7"/>
            <w:tcMar>
              <w:top w:w="90" w:type="dxa"/>
              <w:left w:w="100" w:type="dxa"/>
              <w:bottom w:w="90" w:type="dxa"/>
              <w:right w:w="100" w:type="dxa"/>
            </w:tcMar>
            <w:vAlign w:val="center"/>
          </w:tcPr>
          <w:p w14:paraId="5F2289C4" w14:textId="77777777" w:rsidR="0033712A" w:rsidRDefault="00000000">
            <w:pPr>
              <w:jc w:val="center"/>
            </w:pPr>
            <w:r>
              <w:rPr>
                <w:b/>
                <w:sz w:val="17"/>
              </w:rPr>
              <w:t>Impact</w:t>
            </w:r>
          </w:p>
        </w:tc>
        <w:tc>
          <w:tcPr>
            <w:tcW w:w="5400" w:type="dxa"/>
            <w:shd w:val="clear" w:color="auto" w:fill="D9EAF7"/>
            <w:tcMar>
              <w:top w:w="90" w:type="dxa"/>
              <w:left w:w="100" w:type="dxa"/>
              <w:bottom w:w="90" w:type="dxa"/>
              <w:right w:w="100" w:type="dxa"/>
            </w:tcMar>
            <w:vAlign w:val="center"/>
          </w:tcPr>
          <w:p w14:paraId="4B0C08FB" w14:textId="77777777" w:rsidR="0033712A" w:rsidRDefault="00000000">
            <w:pPr>
              <w:jc w:val="center"/>
            </w:pPr>
            <w:r>
              <w:rPr>
                <w:b/>
                <w:sz w:val="17"/>
              </w:rPr>
              <w:t>Response</w:t>
            </w:r>
          </w:p>
        </w:tc>
      </w:tr>
      <w:tr w:rsidR="0033712A" w14:paraId="2FF73DBE" w14:textId="77777777">
        <w:trPr>
          <w:cantSplit/>
        </w:trPr>
        <w:tc>
          <w:tcPr>
            <w:tcW w:w="2376" w:type="dxa"/>
            <w:tcMar>
              <w:top w:w="90" w:type="dxa"/>
              <w:left w:w="100" w:type="dxa"/>
              <w:bottom w:w="90" w:type="dxa"/>
              <w:right w:w="100" w:type="dxa"/>
            </w:tcMar>
            <w:vAlign w:val="center"/>
          </w:tcPr>
          <w:p w14:paraId="422A868C" w14:textId="77777777" w:rsidR="0033712A" w:rsidRDefault="00000000">
            <w:pPr>
              <w:spacing w:after="0" w:line="240" w:lineRule="auto"/>
            </w:pPr>
            <w:r>
              <w:rPr>
                <w:sz w:val="17"/>
              </w:rPr>
              <w:t>Scope becomes too large</w:t>
            </w:r>
          </w:p>
        </w:tc>
        <w:tc>
          <w:tcPr>
            <w:tcW w:w="936" w:type="dxa"/>
            <w:tcMar>
              <w:top w:w="90" w:type="dxa"/>
              <w:left w:w="100" w:type="dxa"/>
              <w:bottom w:w="90" w:type="dxa"/>
              <w:right w:w="100" w:type="dxa"/>
            </w:tcMar>
            <w:vAlign w:val="center"/>
          </w:tcPr>
          <w:p w14:paraId="7478876A" w14:textId="77777777" w:rsidR="0033712A" w:rsidRDefault="00000000">
            <w:pPr>
              <w:spacing w:after="0" w:line="240" w:lineRule="auto"/>
            </w:pPr>
            <w:r>
              <w:rPr>
                <w:sz w:val="17"/>
              </w:rPr>
              <w:t>High</w:t>
            </w:r>
          </w:p>
        </w:tc>
        <w:tc>
          <w:tcPr>
            <w:tcW w:w="1008" w:type="dxa"/>
            <w:tcMar>
              <w:top w:w="90" w:type="dxa"/>
              <w:left w:w="100" w:type="dxa"/>
              <w:bottom w:w="90" w:type="dxa"/>
              <w:right w:w="100" w:type="dxa"/>
            </w:tcMar>
            <w:vAlign w:val="center"/>
          </w:tcPr>
          <w:p w14:paraId="4EEFF68D" w14:textId="77777777" w:rsidR="0033712A" w:rsidRDefault="00000000">
            <w:pPr>
              <w:spacing w:after="0" w:line="240" w:lineRule="auto"/>
            </w:pPr>
            <w:r>
              <w:rPr>
                <w:sz w:val="17"/>
              </w:rPr>
              <w:t>High</w:t>
            </w:r>
          </w:p>
        </w:tc>
        <w:tc>
          <w:tcPr>
            <w:tcW w:w="5400" w:type="dxa"/>
            <w:tcMar>
              <w:top w:w="90" w:type="dxa"/>
              <w:left w:w="100" w:type="dxa"/>
              <w:bottom w:w="90" w:type="dxa"/>
              <w:right w:w="100" w:type="dxa"/>
            </w:tcMar>
            <w:vAlign w:val="center"/>
          </w:tcPr>
          <w:p w14:paraId="66D2619A" w14:textId="77777777" w:rsidR="0033712A" w:rsidRDefault="00000000">
            <w:pPr>
              <w:spacing w:after="0" w:line="240" w:lineRule="auto"/>
            </w:pPr>
            <w:r>
              <w:rPr>
                <w:sz w:val="17"/>
              </w:rPr>
              <w:t>Keep Drive as the only committed product. Apply the week 13 gate before any stretch work.</w:t>
            </w:r>
          </w:p>
        </w:tc>
      </w:tr>
      <w:tr w:rsidR="0033712A" w14:paraId="73484C6A" w14:textId="77777777">
        <w:trPr>
          <w:cantSplit/>
        </w:trPr>
        <w:tc>
          <w:tcPr>
            <w:tcW w:w="2376" w:type="dxa"/>
            <w:tcMar>
              <w:top w:w="90" w:type="dxa"/>
              <w:left w:w="100" w:type="dxa"/>
              <w:bottom w:w="90" w:type="dxa"/>
              <w:right w:w="100" w:type="dxa"/>
            </w:tcMar>
            <w:vAlign w:val="center"/>
          </w:tcPr>
          <w:p w14:paraId="3B0871F9" w14:textId="77777777" w:rsidR="0033712A" w:rsidRDefault="00000000">
            <w:pPr>
              <w:spacing w:after="0" w:line="240" w:lineRule="auto"/>
            </w:pPr>
            <w:r>
              <w:rPr>
                <w:sz w:val="17"/>
              </w:rPr>
              <w:t>Authorization defect exposes another user's files</w:t>
            </w:r>
          </w:p>
        </w:tc>
        <w:tc>
          <w:tcPr>
            <w:tcW w:w="936" w:type="dxa"/>
            <w:tcMar>
              <w:top w:w="90" w:type="dxa"/>
              <w:left w:w="100" w:type="dxa"/>
              <w:bottom w:w="90" w:type="dxa"/>
              <w:right w:w="100" w:type="dxa"/>
            </w:tcMar>
            <w:vAlign w:val="center"/>
          </w:tcPr>
          <w:p w14:paraId="4E093007" w14:textId="77777777" w:rsidR="0033712A" w:rsidRDefault="00000000">
            <w:pPr>
              <w:spacing w:after="0" w:line="240" w:lineRule="auto"/>
            </w:pPr>
            <w:r>
              <w:rPr>
                <w:sz w:val="17"/>
              </w:rPr>
              <w:t>Medium</w:t>
            </w:r>
          </w:p>
        </w:tc>
        <w:tc>
          <w:tcPr>
            <w:tcW w:w="1008" w:type="dxa"/>
            <w:tcMar>
              <w:top w:w="90" w:type="dxa"/>
              <w:left w:w="100" w:type="dxa"/>
              <w:bottom w:w="90" w:type="dxa"/>
              <w:right w:w="100" w:type="dxa"/>
            </w:tcMar>
            <w:vAlign w:val="center"/>
          </w:tcPr>
          <w:p w14:paraId="51845CD3" w14:textId="77777777" w:rsidR="0033712A" w:rsidRDefault="00000000">
            <w:pPr>
              <w:spacing w:after="0" w:line="240" w:lineRule="auto"/>
            </w:pPr>
            <w:r>
              <w:rPr>
                <w:sz w:val="17"/>
              </w:rPr>
              <w:t>High</w:t>
            </w:r>
          </w:p>
        </w:tc>
        <w:tc>
          <w:tcPr>
            <w:tcW w:w="5400" w:type="dxa"/>
            <w:tcMar>
              <w:top w:w="90" w:type="dxa"/>
              <w:left w:w="100" w:type="dxa"/>
              <w:bottom w:w="90" w:type="dxa"/>
              <w:right w:w="100" w:type="dxa"/>
            </w:tcMar>
            <w:vAlign w:val="center"/>
          </w:tcPr>
          <w:p w14:paraId="5DE9F426" w14:textId="77777777" w:rsidR="0033712A" w:rsidRDefault="00000000">
            <w:pPr>
              <w:spacing w:after="0" w:line="240" w:lineRule="auto"/>
            </w:pPr>
            <w:r>
              <w:rPr>
                <w:sz w:val="17"/>
              </w:rPr>
              <w:t>Enforce ownership in backend queries and services. Test every item action with two accounts and changed identifiers.</w:t>
            </w:r>
          </w:p>
        </w:tc>
      </w:tr>
      <w:tr w:rsidR="0033712A" w14:paraId="01503951" w14:textId="77777777">
        <w:trPr>
          <w:cantSplit/>
        </w:trPr>
        <w:tc>
          <w:tcPr>
            <w:tcW w:w="2376" w:type="dxa"/>
            <w:tcMar>
              <w:top w:w="90" w:type="dxa"/>
              <w:left w:w="100" w:type="dxa"/>
              <w:bottom w:w="90" w:type="dxa"/>
              <w:right w:w="100" w:type="dxa"/>
            </w:tcMar>
            <w:vAlign w:val="center"/>
          </w:tcPr>
          <w:p w14:paraId="37A86CF4" w14:textId="77777777" w:rsidR="0033712A" w:rsidRDefault="00000000">
            <w:pPr>
              <w:spacing w:after="0" w:line="240" w:lineRule="auto"/>
            </w:pPr>
            <w:r>
              <w:rPr>
                <w:sz w:val="17"/>
              </w:rPr>
              <w:t>Metadata and binary storage become inconsistent</w:t>
            </w:r>
          </w:p>
        </w:tc>
        <w:tc>
          <w:tcPr>
            <w:tcW w:w="936" w:type="dxa"/>
            <w:tcMar>
              <w:top w:w="90" w:type="dxa"/>
              <w:left w:w="100" w:type="dxa"/>
              <w:bottom w:w="90" w:type="dxa"/>
              <w:right w:w="100" w:type="dxa"/>
            </w:tcMar>
            <w:vAlign w:val="center"/>
          </w:tcPr>
          <w:p w14:paraId="53689C97" w14:textId="77777777" w:rsidR="0033712A" w:rsidRDefault="00000000">
            <w:pPr>
              <w:spacing w:after="0" w:line="240" w:lineRule="auto"/>
            </w:pPr>
            <w:r>
              <w:rPr>
                <w:sz w:val="17"/>
              </w:rPr>
              <w:t>Medium</w:t>
            </w:r>
          </w:p>
        </w:tc>
        <w:tc>
          <w:tcPr>
            <w:tcW w:w="1008" w:type="dxa"/>
            <w:tcMar>
              <w:top w:w="90" w:type="dxa"/>
              <w:left w:w="100" w:type="dxa"/>
              <w:bottom w:w="90" w:type="dxa"/>
              <w:right w:w="100" w:type="dxa"/>
            </w:tcMar>
            <w:vAlign w:val="center"/>
          </w:tcPr>
          <w:p w14:paraId="6F4C1F6D" w14:textId="77777777" w:rsidR="0033712A" w:rsidRDefault="00000000">
            <w:pPr>
              <w:spacing w:after="0" w:line="240" w:lineRule="auto"/>
            </w:pPr>
            <w:r>
              <w:rPr>
                <w:sz w:val="17"/>
              </w:rPr>
              <w:t>High</w:t>
            </w:r>
          </w:p>
        </w:tc>
        <w:tc>
          <w:tcPr>
            <w:tcW w:w="5400" w:type="dxa"/>
            <w:tcMar>
              <w:top w:w="90" w:type="dxa"/>
              <w:left w:w="100" w:type="dxa"/>
              <w:bottom w:w="90" w:type="dxa"/>
              <w:right w:w="100" w:type="dxa"/>
            </w:tcMar>
            <w:vAlign w:val="center"/>
          </w:tcPr>
          <w:p w14:paraId="565E78E1" w14:textId="77777777" w:rsidR="0033712A" w:rsidRDefault="00000000">
            <w:pPr>
              <w:spacing w:after="0" w:line="240" w:lineRule="auto"/>
            </w:pPr>
            <w:r>
              <w:rPr>
                <w:sz w:val="17"/>
              </w:rPr>
              <w:t>Define failure handling and cleanup states. Test upload and deletion failures and use stable storage keys.</w:t>
            </w:r>
          </w:p>
        </w:tc>
      </w:tr>
      <w:tr w:rsidR="0033712A" w14:paraId="723B024B" w14:textId="77777777">
        <w:trPr>
          <w:cantSplit/>
        </w:trPr>
        <w:tc>
          <w:tcPr>
            <w:tcW w:w="2376" w:type="dxa"/>
            <w:tcMar>
              <w:top w:w="90" w:type="dxa"/>
              <w:left w:w="100" w:type="dxa"/>
              <w:bottom w:w="90" w:type="dxa"/>
              <w:right w:w="100" w:type="dxa"/>
            </w:tcMar>
            <w:vAlign w:val="center"/>
          </w:tcPr>
          <w:p w14:paraId="7DB38947" w14:textId="77777777" w:rsidR="0033712A" w:rsidRDefault="00000000">
            <w:pPr>
              <w:spacing w:after="0" w:line="240" w:lineRule="auto"/>
            </w:pPr>
            <w:r>
              <w:rPr>
                <w:sz w:val="17"/>
              </w:rPr>
              <w:t>Code execution escapes its sandbox</w:t>
            </w:r>
          </w:p>
        </w:tc>
        <w:tc>
          <w:tcPr>
            <w:tcW w:w="936" w:type="dxa"/>
            <w:tcMar>
              <w:top w:w="90" w:type="dxa"/>
              <w:left w:w="100" w:type="dxa"/>
              <w:bottom w:w="90" w:type="dxa"/>
              <w:right w:w="100" w:type="dxa"/>
            </w:tcMar>
            <w:vAlign w:val="center"/>
          </w:tcPr>
          <w:p w14:paraId="6BA6531D" w14:textId="77777777" w:rsidR="0033712A" w:rsidRDefault="00000000">
            <w:pPr>
              <w:spacing w:after="0" w:line="240" w:lineRule="auto"/>
            </w:pPr>
            <w:r>
              <w:rPr>
                <w:sz w:val="17"/>
              </w:rPr>
              <w:t>Medium</w:t>
            </w:r>
          </w:p>
        </w:tc>
        <w:tc>
          <w:tcPr>
            <w:tcW w:w="1008" w:type="dxa"/>
            <w:tcMar>
              <w:top w:w="90" w:type="dxa"/>
              <w:left w:w="100" w:type="dxa"/>
              <w:bottom w:w="90" w:type="dxa"/>
              <w:right w:w="100" w:type="dxa"/>
            </w:tcMar>
            <w:vAlign w:val="center"/>
          </w:tcPr>
          <w:p w14:paraId="66CF81AF" w14:textId="77777777" w:rsidR="0033712A" w:rsidRDefault="00000000">
            <w:pPr>
              <w:spacing w:after="0" w:line="240" w:lineRule="auto"/>
            </w:pPr>
            <w:r>
              <w:rPr>
                <w:sz w:val="17"/>
              </w:rPr>
              <w:t>Critical</w:t>
            </w:r>
          </w:p>
        </w:tc>
        <w:tc>
          <w:tcPr>
            <w:tcW w:w="5400" w:type="dxa"/>
            <w:tcMar>
              <w:top w:w="90" w:type="dxa"/>
              <w:left w:w="100" w:type="dxa"/>
              <w:bottom w:w="90" w:type="dxa"/>
              <w:right w:w="100" w:type="dxa"/>
            </w:tcMar>
            <w:vAlign w:val="center"/>
          </w:tcPr>
          <w:p w14:paraId="41AF040B" w14:textId="77777777" w:rsidR="0033712A" w:rsidRDefault="00000000">
            <w:pPr>
              <w:spacing w:after="0" w:line="240" w:lineRule="auto"/>
            </w:pPr>
            <w:r>
              <w:rPr>
                <w:sz w:val="17"/>
              </w:rPr>
              <w:t>Keep execution out of the MVP. Use a separate service, mandatory isolation controls, abuse tests, and a stop decision when evidence is insufficient.</w:t>
            </w:r>
          </w:p>
        </w:tc>
      </w:tr>
      <w:tr w:rsidR="0033712A" w14:paraId="12D99B45" w14:textId="77777777">
        <w:trPr>
          <w:cantSplit/>
        </w:trPr>
        <w:tc>
          <w:tcPr>
            <w:tcW w:w="2376" w:type="dxa"/>
            <w:tcMar>
              <w:top w:w="90" w:type="dxa"/>
              <w:left w:w="100" w:type="dxa"/>
              <w:bottom w:w="90" w:type="dxa"/>
              <w:right w:w="100" w:type="dxa"/>
            </w:tcMar>
            <w:vAlign w:val="center"/>
          </w:tcPr>
          <w:p w14:paraId="5CD3F174" w14:textId="77777777" w:rsidR="0033712A" w:rsidRDefault="00000000">
            <w:pPr>
              <w:spacing w:after="0" w:line="240" w:lineRule="auto"/>
            </w:pPr>
            <w:r>
              <w:rPr>
                <w:sz w:val="17"/>
              </w:rPr>
              <w:t>Docker environment works only on one machine</w:t>
            </w:r>
          </w:p>
        </w:tc>
        <w:tc>
          <w:tcPr>
            <w:tcW w:w="936" w:type="dxa"/>
            <w:tcMar>
              <w:top w:w="90" w:type="dxa"/>
              <w:left w:w="100" w:type="dxa"/>
              <w:bottom w:w="90" w:type="dxa"/>
              <w:right w:w="100" w:type="dxa"/>
            </w:tcMar>
            <w:vAlign w:val="center"/>
          </w:tcPr>
          <w:p w14:paraId="49E2D2DF" w14:textId="77777777" w:rsidR="0033712A" w:rsidRDefault="00000000">
            <w:pPr>
              <w:spacing w:after="0" w:line="240" w:lineRule="auto"/>
            </w:pPr>
            <w:r>
              <w:rPr>
                <w:sz w:val="17"/>
              </w:rPr>
              <w:t>Medium</w:t>
            </w:r>
          </w:p>
        </w:tc>
        <w:tc>
          <w:tcPr>
            <w:tcW w:w="1008" w:type="dxa"/>
            <w:tcMar>
              <w:top w:w="90" w:type="dxa"/>
              <w:left w:w="100" w:type="dxa"/>
              <w:bottom w:w="90" w:type="dxa"/>
              <w:right w:w="100" w:type="dxa"/>
            </w:tcMar>
            <w:vAlign w:val="center"/>
          </w:tcPr>
          <w:p w14:paraId="1DC085C9" w14:textId="77777777" w:rsidR="0033712A" w:rsidRDefault="00000000">
            <w:pPr>
              <w:spacing w:after="0" w:line="240" w:lineRule="auto"/>
            </w:pPr>
            <w:r>
              <w:rPr>
                <w:sz w:val="17"/>
              </w:rPr>
              <w:t>Medium</w:t>
            </w:r>
          </w:p>
        </w:tc>
        <w:tc>
          <w:tcPr>
            <w:tcW w:w="5400" w:type="dxa"/>
            <w:tcMar>
              <w:top w:w="90" w:type="dxa"/>
              <w:left w:w="100" w:type="dxa"/>
              <w:bottom w:w="90" w:type="dxa"/>
              <w:right w:w="100" w:type="dxa"/>
            </w:tcMar>
            <w:vAlign w:val="center"/>
          </w:tcPr>
          <w:p w14:paraId="7DD94283" w14:textId="77777777" w:rsidR="0033712A" w:rsidRDefault="00000000">
            <w:pPr>
              <w:spacing w:after="0" w:line="240" w:lineRule="auto"/>
            </w:pPr>
            <w:r>
              <w:rPr>
                <w:sz w:val="17"/>
              </w:rPr>
              <w:t>Use an example environment file, health checks, persistent volumes, versioned setup instructions, and a clean-machine test.</w:t>
            </w:r>
          </w:p>
        </w:tc>
      </w:tr>
      <w:tr w:rsidR="0033712A" w14:paraId="136B4F78" w14:textId="77777777">
        <w:trPr>
          <w:cantSplit/>
        </w:trPr>
        <w:tc>
          <w:tcPr>
            <w:tcW w:w="2376" w:type="dxa"/>
            <w:tcMar>
              <w:top w:w="90" w:type="dxa"/>
              <w:left w:w="100" w:type="dxa"/>
              <w:bottom w:w="90" w:type="dxa"/>
              <w:right w:w="100" w:type="dxa"/>
            </w:tcMar>
            <w:vAlign w:val="center"/>
          </w:tcPr>
          <w:p w14:paraId="41266D53" w14:textId="77777777" w:rsidR="0033712A" w:rsidRDefault="00000000">
            <w:pPr>
              <w:spacing w:after="0" w:line="240" w:lineRule="auto"/>
            </w:pPr>
            <w:r>
              <w:rPr>
                <w:sz w:val="17"/>
              </w:rPr>
              <w:t>Too little assessment evidence is collected</w:t>
            </w:r>
          </w:p>
        </w:tc>
        <w:tc>
          <w:tcPr>
            <w:tcW w:w="936" w:type="dxa"/>
            <w:tcMar>
              <w:top w:w="90" w:type="dxa"/>
              <w:left w:w="100" w:type="dxa"/>
              <w:bottom w:w="90" w:type="dxa"/>
              <w:right w:w="100" w:type="dxa"/>
            </w:tcMar>
            <w:vAlign w:val="center"/>
          </w:tcPr>
          <w:p w14:paraId="7A3CD906" w14:textId="77777777" w:rsidR="0033712A" w:rsidRDefault="00000000">
            <w:pPr>
              <w:spacing w:after="0" w:line="240" w:lineRule="auto"/>
            </w:pPr>
            <w:r>
              <w:rPr>
                <w:sz w:val="17"/>
              </w:rPr>
              <w:t>Medium</w:t>
            </w:r>
          </w:p>
        </w:tc>
        <w:tc>
          <w:tcPr>
            <w:tcW w:w="1008" w:type="dxa"/>
            <w:tcMar>
              <w:top w:w="90" w:type="dxa"/>
              <w:left w:w="100" w:type="dxa"/>
              <w:bottom w:w="90" w:type="dxa"/>
              <w:right w:w="100" w:type="dxa"/>
            </w:tcMar>
            <w:vAlign w:val="center"/>
          </w:tcPr>
          <w:p w14:paraId="0B5EAD26" w14:textId="77777777" w:rsidR="0033712A" w:rsidRDefault="00000000">
            <w:pPr>
              <w:spacing w:after="0" w:line="240" w:lineRule="auto"/>
            </w:pPr>
            <w:r>
              <w:rPr>
                <w:sz w:val="17"/>
              </w:rPr>
              <w:t>High</w:t>
            </w:r>
          </w:p>
        </w:tc>
        <w:tc>
          <w:tcPr>
            <w:tcW w:w="5400" w:type="dxa"/>
            <w:tcMar>
              <w:top w:w="90" w:type="dxa"/>
              <w:left w:w="100" w:type="dxa"/>
              <w:bottom w:w="90" w:type="dxa"/>
              <w:right w:w="100" w:type="dxa"/>
            </w:tcMar>
            <w:vAlign w:val="center"/>
          </w:tcPr>
          <w:p w14:paraId="4A2548EC" w14:textId="77777777" w:rsidR="0033712A" w:rsidRDefault="00000000">
            <w:pPr>
              <w:spacing w:after="0" w:line="240" w:lineRule="auto"/>
            </w:pPr>
            <w:r>
              <w:rPr>
                <w:sz w:val="17"/>
              </w:rPr>
              <w:t>Update evidence weekly and connect feedback, research, implementation, and test results to learning outcomes.</w:t>
            </w:r>
          </w:p>
        </w:tc>
      </w:tr>
      <w:tr w:rsidR="0033712A" w14:paraId="2CFE1328" w14:textId="77777777">
        <w:trPr>
          <w:cantSplit/>
        </w:trPr>
        <w:tc>
          <w:tcPr>
            <w:tcW w:w="2376" w:type="dxa"/>
            <w:tcMar>
              <w:top w:w="90" w:type="dxa"/>
              <w:left w:w="100" w:type="dxa"/>
              <w:bottom w:w="90" w:type="dxa"/>
              <w:right w:w="100" w:type="dxa"/>
            </w:tcMar>
            <w:vAlign w:val="center"/>
          </w:tcPr>
          <w:p w14:paraId="16D457E2" w14:textId="77777777" w:rsidR="0033712A" w:rsidRDefault="00000000">
            <w:pPr>
              <w:spacing w:after="0" w:line="240" w:lineRule="auto"/>
            </w:pPr>
            <w:r>
              <w:rPr>
                <w:sz w:val="17"/>
              </w:rPr>
              <w:t>Late defects consume the final weeks</w:t>
            </w:r>
          </w:p>
        </w:tc>
        <w:tc>
          <w:tcPr>
            <w:tcW w:w="936" w:type="dxa"/>
            <w:tcMar>
              <w:top w:w="90" w:type="dxa"/>
              <w:left w:w="100" w:type="dxa"/>
              <w:bottom w:w="90" w:type="dxa"/>
              <w:right w:w="100" w:type="dxa"/>
            </w:tcMar>
            <w:vAlign w:val="center"/>
          </w:tcPr>
          <w:p w14:paraId="6B3C2FCC" w14:textId="77777777" w:rsidR="0033712A" w:rsidRDefault="00000000">
            <w:pPr>
              <w:spacing w:after="0" w:line="240" w:lineRule="auto"/>
            </w:pPr>
            <w:r>
              <w:rPr>
                <w:sz w:val="17"/>
              </w:rPr>
              <w:t>Medium</w:t>
            </w:r>
          </w:p>
        </w:tc>
        <w:tc>
          <w:tcPr>
            <w:tcW w:w="1008" w:type="dxa"/>
            <w:tcMar>
              <w:top w:w="90" w:type="dxa"/>
              <w:left w:w="100" w:type="dxa"/>
              <w:bottom w:w="90" w:type="dxa"/>
              <w:right w:w="100" w:type="dxa"/>
            </w:tcMar>
            <w:vAlign w:val="center"/>
          </w:tcPr>
          <w:p w14:paraId="7F0295DF" w14:textId="77777777" w:rsidR="0033712A" w:rsidRDefault="00000000">
            <w:pPr>
              <w:spacing w:after="0" w:line="240" w:lineRule="auto"/>
            </w:pPr>
            <w:r>
              <w:rPr>
                <w:sz w:val="17"/>
              </w:rPr>
              <w:t>High</w:t>
            </w:r>
          </w:p>
        </w:tc>
        <w:tc>
          <w:tcPr>
            <w:tcW w:w="5400" w:type="dxa"/>
            <w:tcMar>
              <w:top w:w="90" w:type="dxa"/>
              <w:left w:w="100" w:type="dxa"/>
              <w:bottom w:w="90" w:type="dxa"/>
              <w:right w:w="100" w:type="dxa"/>
            </w:tcMar>
            <w:vAlign w:val="center"/>
          </w:tcPr>
          <w:p w14:paraId="213C9A74" w14:textId="77777777" w:rsidR="0033712A" w:rsidRDefault="00000000">
            <w:r>
              <w:t>Finish the folder and file core by week 10, complete authentication and ownership by the week 13 gate, and freeze conditional or bonus work when core defects remain.</w:t>
            </w:r>
          </w:p>
        </w:tc>
      </w:tr>
    </w:tbl>
    <w:p w14:paraId="2A31B628" w14:textId="77777777" w:rsidR="0033712A" w:rsidRDefault="0033712A">
      <w:pPr>
        <w:spacing w:after="0"/>
      </w:pPr>
    </w:p>
    <w:p w14:paraId="5025E117" w14:textId="77777777" w:rsidR="0033712A" w:rsidRDefault="00000000">
      <w:pPr>
        <w:pStyle w:val="Heading1"/>
      </w:pPr>
      <w:r>
        <w:t>Communication and evidence</w:t>
      </w:r>
    </w:p>
    <w:p w14:paraId="583910E9" w14:textId="77777777" w:rsidR="0033712A" w:rsidRDefault="00000000">
      <w:pPr>
        <w:pStyle w:val="ListBullet"/>
        <w:spacing w:after="40" w:line="240" w:lineRule="auto"/>
        <w:ind w:left="490" w:hanging="288"/>
      </w:pPr>
      <w:r>
        <w:t>Discuss progress and blockers with teachers during feedback sessions and record the decision or action that follows.</w:t>
      </w:r>
    </w:p>
    <w:p w14:paraId="204AA785" w14:textId="77777777" w:rsidR="0033712A" w:rsidRDefault="00000000">
      <w:pPr>
        <w:pStyle w:val="ListBullet"/>
        <w:spacing w:after="40" w:line="240" w:lineRule="auto"/>
        <w:ind w:left="490" w:hanging="288"/>
      </w:pPr>
      <w:r>
        <w:t>Update FeedPulse at least weekly with concise evidence rather than only a status claim.</w:t>
      </w:r>
    </w:p>
    <w:p w14:paraId="6B0949DE" w14:textId="77777777" w:rsidR="0033712A" w:rsidRDefault="00000000">
      <w:pPr>
        <w:pStyle w:val="ListBullet"/>
        <w:spacing w:after="40" w:line="240" w:lineRule="auto"/>
        <w:ind w:left="490" w:hanging="288"/>
      </w:pPr>
      <w:r>
        <w:t>Link backlog items to commits, pull requests where used, tests, screenshots, research notes, and demonstrations.</w:t>
      </w:r>
    </w:p>
    <w:p w14:paraId="5E63BE76" w14:textId="77777777" w:rsidR="0033712A" w:rsidRDefault="00000000">
      <w:pPr>
        <w:pStyle w:val="ListBullet"/>
        <w:spacing w:after="40" w:line="240" w:lineRule="auto"/>
        <w:ind w:left="490" w:hanging="288"/>
      </w:pPr>
      <w:r>
        <w:t>Ask test users to complete the main workflow without guidance and record concrete usability findings.</w:t>
      </w:r>
    </w:p>
    <w:p w14:paraId="338E959A" w14:textId="77777777" w:rsidR="0033712A" w:rsidRDefault="00000000">
      <w:pPr>
        <w:pStyle w:val="ListBullet"/>
        <w:spacing w:after="40" w:line="240" w:lineRule="auto"/>
        <w:ind w:left="490" w:hanging="288"/>
      </w:pPr>
      <w:r>
        <w:t>Record scope changes in the project plan and backlog before implementing them.</w:t>
      </w:r>
    </w:p>
    <w:p w14:paraId="000DFB88" w14:textId="77777777" w:rsidR="0033712A" w:rsidRDefault="00000000">
      <w:pPr>
        <w:pStyle w:val="Heading1"/>
      </w:pPr>
      <w:r>
        <w:t>Project success</w:t>
      </w:r>
    </w:p>
    <w:p w14:paraId="337747EE" w14:textId="77777777" w:rsidR="0033712A" w:rsidRDefault="00000000">
      <w:r>
        <w:t>The project succeeds when the Drive MVP works reliably, ownership remains enforced, the Docker setup is reproducible, and the collected evidence explains the technical and professional decisions. Stretch features can strengthen the result, but they are not required for project success.</w:t>
      </w:r>
    </w:p>
    <w:sectPr w:rsidR="0033712A" w:rsidSect="00034616">
      <w:footerReference w:type="default" r:id="rId8"/>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59C2D" w14:textId="77777777" w:rsidR="00E725FA" w:rsidRDefault="00E725FA">
      <w:pPr>
        <w:spacing w:after="0" w:line="240" w:lineRule="auto"/>
      </w:pPr>
      <w:r>
        <w:separator/>
      </w:r>
    </w:p>
  </w:endnote>
  <w:endnote w:type="continuationSeparator" w:id="0">
    <w:p w14:paraId="0FBA694B" w14:textId="77777777" w:rsidR="00E725FA" w:rsidRDefault="00E72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3D90" w14:textId="77777777" w:rsidR="0033712A" w:rsidRDefault="00000000">
    <w:pPr>
      <w:pStyle w:val="Footer"/>
      <w:jc w:val="right"/>
    </w:pPr>
    <w:r>
      <w:fldChar w:fldCharType="begin"/>
    </w:r>
    <w:r>
      <w:instrText>PAGE</w:instrText>
    </w:r>
    <w:r>
      <w:fldChar w:fldCharType="separate"/>
    </w:r>
    <w:r w:rsidR="008E41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A9DAA" w14:textId="77777777" w:rsidR="00E725FA" w:rsidRDefault="00E725FA">
      <w:pPr>
        <w:spacing w:after="0" w:line="240" w:lineRule="auto"/>
      </w:pPr>
      <w:r>
        <w:separator/>
      </w:r>
    </w:p>
  </w:footnote>
  <w:footnote w:type="continuationSeparator" w:id="0">
    <w:p w14:paraId="634176C7" w14:textId="77777777" w:rsidR="00E725FA" w:rsidRDefault="00E72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693219">
    <w:abstractNumId w:val="8"/>
  </w:num>
  <w:num w:numId="2" w16cid:durableId="1329017231">
    <w:abstractNumId w:val="6"/>
  </w:num>
  <w:num w:numId="3" w16cid:durableId="1757752073">
    <w:abstractNumId w:val="5"/>
  </w:num>
  <w:num w:numId="4" w16cid:durableId="1074742622">
    <w:abstractNumId w:val="4"/>
  </w:num>
  <w:num w:numId="5" w16cid:durableId="629433978">
    <w:abstractNumId w:val="7"/>
  </w:num>
  <w:num w:numId="6" w16cid:durableId="1811752361">
    <w:abstractNumId w:val="3"/>
  </w:num>
  <w:num w:numId="7" w16cid:durableId="1284189969">
    <w:abstractNumId w:val="2"/>
  </w:num>
  <w:num w:numId="8" w16cid:durableId="1368336942">
    <w:abstractNumId w:val="1"/>
  </w:num>
  <w:num w:numId="9" w16cid:durableId="578834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EF9"/>
    <w:rsid w:val="00326F90"/>
    <w:rsid w:val="0033712A"/>
    <w:rsid w:val="007D7663"/>
    <w:rsid w:val="007E18E9"/>
    <w:rsid w:val="008E4178"/>
    <w:rsid w:val="00AA1D8D"/>
    <w:rsid w:val="00B47730"/>
    <w:rsid w:val="00CB0664"/>
    <w:rsid w:val="00E725FA"/>
    <w:rsid w:val="00F174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6629E"/>
  <w14:defaultImageDpi w14:val="300"/>
  <w15:docId w15:val="{B0E4FA81-C2ED-4225-94F0-399A60061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2733</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CodeDrive Project Plan</dc:title>
  <dc:subject>Updated 18 week project plan with Docker, testing, CI/CD, and revised authentication order</dc:subject>
  <dc:creator>python-docx</dc:creator>
  <cp:keywords/>
  <dc:description>generated by python-docx</dc:description>
  <cp:lastModifiedBy>Yankov,Petar P.S.</cp:lastModifiedBy>
  <cp:revision>3</cp:revision>
  <dcterms:created xsi:type="dcterms:W3CDTF">2013-12-23T23:15:00Z</dcterms:created>
  <dcterms:modified xsi:type="dcterms:W3CDTF">2026-09-25T12:02:00Z</dcterms:modified>
  <cp:category/>
</cp:coreProperties>
</file>