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82" w:rsidRDefault="00D4362D"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5FF42B6" wp14:editId="5CAF4770">
                <wp:simplePos x="0" y="0"/>
                <wp:positionH relativeFrom="column">
                  <wp:posOffset>2609850</wp:posOffset>
                </wp:positionH>
                <wp:positionV relativeFrom="paragraph">
                  <wp:posOffset>19050</wp:posOffset>
                </wp:positionV>
                <wp:extent cx="6543675" cy="1019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1019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05.5pt;margin-top:1.5pt;width:515.25pt;height:8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" fillcolor="#4f81bd [3204]" strokecolor="#243f60 [1604]" strokeweight="2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252" w:tblpY="-329"/>
        <w:tblW w:w="14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2"/>
        <w:gridCol w:w="10243"/>
      </w:tblGrid>
      <w:tr w:rsidR="005D5D29" w:rsidTr="00177282">
        <w:trPr>
          <w:trHeight w:val="9103"/>
        </w:trPr>
        <w:tc>
          <w:tcPr>
            <w:tcW w:w="4472" w:type="dxa"/>
          </w:tcPr>
          <w:p w:rsidR="005D5D29" w:rsidRDefault="00241347" w:rsidP="005D5D29">
            <w:pPr>
              <w:rPr>
                <w:sz w:val="28"/>
                <w:szCs w:val="28"/>
              </w:rPr>
            </w:pPr>
            <w:r w:rsidRPr="007D0FED">
              <w:rPr>
                <w:b/>
                <w:noProof/>
                <w:sz w:val="52"/>
                <w:szCs w:val="52"/>
              </w:rPr>
              <w:drawing>
                <wp:anchor distT="0" distB="0" distL="114300" distR="114300" simplePos="0" relativeHeight="251658240" behindDoc="1" locked="0" layoutInCell="1" allowOverlap="1" wp14:anchorId="565EDB61" wp14:editId="1012E904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-111760</wp:posOffset>
                  </wp:positionV>
                  <wp:extent cx="2728595" cy="1819275"/>
                  <wp:effectExtent l="0" t="0" r="0" b="9525"/>
                  <wp:wrapNone/>
                  <wp:docPr id="1" name="Picture 1" descr="http://www.financialaidfinder.com/wp-content/themes/thesis_184/custom/rotator/male_college_student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inancialaidfinder.com/wp-content/themes/thesis_184/custom/rotator/male_college_student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59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76741C" w:rsidP="005D5D29">
            <w:pPr>
              <w:rPr>
                <w:sz w:val="28"/>
                <w:szCs w:val="28"/>
              </w:rPr>
            </w:pPr>
            <w:r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0820197" wp14:editId="5683CE1A">
                      <wp:simplePos x="0" y="0"/>
                      <wp:positionH relativeFrom="column">
                        <wp:posOffset>-67944</wp:posOffset>
                      </wp:positionH>
                      <wp:positionV relativeFrom="paragraph">
                        <wp:posOffset>158751</wp:posOffset>
                      </wp:positionV>
                      <wp:extent cx="2724150" cy="3429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-5.35pt;margin-top:12.5pt;width:214.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" fillcolor="#4f81bd [3204]" strokecolor="#243f60 [1604]" strokeweight="2pt"/>
                  </w:pict>
                </mc:Fallback>
              </mc:AlternateContent>
            </w:r>
          </w:p>
          <w:p w:rsidR="005D5D29" w:rsidRDefault="0076741C" w:rsidP="005D5D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Common </w:t>
            </w:r>
            <w:r w:rsidR="00814F7D">
              <w:rPr>
                <w:sz w:val="28"/>
                <w:szCs w:val="28"/>
              </w:rPr>
              <w:t>phrases</w:t>
            </w:r>
          </w:p>
          <w:p w:rsidR="0076741C" w:rsidRDefault="0076741C" w:rsidP="005D5D29">
            <w:pPr>
              <w:rPr>
                <w:sz w:val="28"/>
                <w:szCs w:val="28"/>
              </w:rPr>
            </w:pPr>
          </w:p>
          <w:p w:rsidR="005D5D29" w:rsidRDefault="0076741C" w:rsidP="005D5D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“It’s not doing anything. I don’t know why.”</w:t>
            </w:r>
          </w:p>
          <w:p w:rsidR="00B52AAE" w:rsidRDefault="00B52AAE" w:rsidP="005D5D29">
            <w:pPr>
              <w:rPr>
                <w:sz w:val="28"/>
                <w:szCs w:val="28"/>
              </w:rPr>
            </w:pPr>
          </w:p>
          <w:p w:rsidR="0076741C" w:rsidRDefault="0076741C" w:rsidP="005D5D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 don’t know why things aren’t working like I thought they should.”</w:t>
            </w:r>
          </w:p>
          <w:p w:rsidR="00B52AAE" w:rsidRDefault="00B52AAE" w:rsidP="005D5D29">
            <w:pPr>
              <w:rPr>
                <w:sz w:val="28"/>
                <w:szCs w:val="28"/>
              </w:rPr>
            </w:pPr>
          </w:p>
          <w:p w:rsidR="005D5D29" w:rsidRDefault="0076741C" w:rsidP="005D5D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“I don’t understand what the warnings are telling me.”</w:t>
            </w:r>
          </w:p>
          <w:p w:rsidR="00890B6E" w:rsidRDefault="00890B6E" w:rsidP="005D5D29">
            <w:pPr>
              <w:rPr>
                <w:sz w:val="28"/>
                <w:szCs w:val="28"/>
              </w:rPr>
            </w:pPr>
          </w:p>
          <w:p w:rsidR="00890B6E" w:rsidRDefault="00890B6E" w:rsidP="005D5D29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243" w:type="dxa"/>
          </w:tcPr>
          <w:p w:rsidR="005D5D29" w:rsidRDefault="005D5D29" w:rsidP="005D5D29">
            <w:pPr>
              <w:rPr>
                <w:rFonts w:asciiTheme="majorHAnsi" w:hAnsiTheme="majorHAnsi"/>
                <w:b/>
                <w:sz w:val="52"/>
                <w:szCs w:val="52"/>
              </w:rPr>
            </w:pPr>
            <w:r w:rsidRPr="007D0FED">
              <w:rPr>
                <w:rFonts w:asciiTheme="majorHAnsi" w:hAnsiTheme="majorHAnsi"/>
                <w:b/>
                <w:sz w:val="52"/>
                <w:szCs w:val="52"/>
              </w:rPr>
              <w:t>Joe Emerson</w:t>
            </w:r>
          </w:p>
          <w:p w:rsidR="00D4362D" w:rsidRDefault="00D4362D" w:rsidP="005D5D29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User: Primary</w:t>
            </w:r>
          </w:p>
          <w:p w:rsidR="005D5D29" w:rsidRDefault="005D5D29" w:rsidP="005D5D29">
            <w:pPr>
              <w:rPr>
                <w:rFonts w:asciiTheme="majorHAnsi" w:hAnsiTheme="majorHAnsi"/>
                <w:sz w:val="28"/>
                <w:szCs w:val="28"/>
              </w:rPr>
            </w:pPr>
            <w:r w:rsidRPr="007D0FED">
              <w:rPr>
                <w:rFonts w:asciiTheme="majorHAnsi" w:hAnsiTheme="majorHAnsi"/>
                <w:sz w:val="28"/>
                <w:szCs w:val="28"/>
              </w:rPr>
              <w:t>Skill: Novice</w:t>
            </w:r>
          </w:p>
          <w:p w:rsidR="005D5D29" w:rsidRDefault="005D5D29" w:rsidP="005D5D29">
            <w:pPr>
              <w:rPr>
                <w:sz w:val="28"/>
                <w:szCs w:val="28"/>
              </w:rPr>
            </w:pPr>
          </w:p>
          <w:p w:rsidR="005D5D29" w:rsidRDefault="005D5D29" w:rsidP="005D5D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 is a freshman who lives in Rexburg, Idaho. He attends college at BYU</w:t>
            </w:r>
            <w:r w:rsidR="00E670B2">
              <w:rPr>
                <w:sz w:val="28"/>
                <w:szCs w:val="28"/>
              </w:rPr>
              <w:t xml:space="preserve">-Idaho and </w:t>
            </w:r>
            <w:r>
              <w:rPr>
                <w:sz w:val="28"/>
                <w:szCs w:val="28"/>
              </w:rPr>
              <w:t>is s</w:t>
            </w:r>
            <w:r w:rsidR="008A5C02">
              <w:rPr>
                <w:sz w:val="28"/>
                <w:szCs w:val="28"/>
              </w:rPr>
              <w:t>tudying Electrical Engineering</w:t>
            </w:r>
            <w:r w:rsidR="00E670B2">
              <w:rPr>
                <w:sz w:val="28"/>
                <w:szCs w:val="28"/>
              </w:rPr>
              <w:t xml:space="preserve">. </w:t>
            </w:r>
            <w:r w:rsidR="009022C3">
              <w:rPr>
                <w:sz w:val="28"/>
                <w:szCs w:val="28"/>
              </w:rPr>
              <w:t xml:space="preserve">Joe </w:t>
            </w:r>
            <w:r w:rsidR="00E670B2">
              <w:rPr>
                <w:sz w:val="28"/>
                <w:szCs w:val="28"/>
              </w:rPr>
              <w:t>also</w:t>
            </w:r>
            <w:r w:rsidR="008A5C02">
              <w:rPr>
                <w:sz w:val="28"/>
                <w:szCs w:val="28"/>
              </w:rPr>
              <w:t xml:space="preserve"> holds a job to help support him through college. </w:t>
            </w:r>
            <w:r w:rsidR="00B52AAE">
              <w:rPr>
                <w:sz w:val="28"/>
                <w:szCs w:val="28"/>
              </w:rPr>
              <w:t>Between his job and school, he doesn’t have any time to go out on dates.</w:t>
            </w:r>
          </w:p>
          <w:p w:rsidR="00DA307B" w:rsidRDefault="00DA307B" w:rsidP="005D5D29">
            <w:pPr>
              <w:rPr>
                <w:sz w:val="28"/>
                <w:szCs w:val="28"/>
              </w:rPr>
            </w:pPr>
          </w:p>
          <w:p w:rsidR="00ED587F" w:rsidRDefault="003B4C9F" w:rsidP="00ED58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Because </w:t>
            </w:r>
            <w:r w:rsidR="002E54C1">
              <w:rPr>
                <w:sz w:val="28"/>
                <w:szCs w:val="28"/>
              </w:rPr>
              <w:t xml:space="preserve">of his lack of time, Joe </w:t>
            </w:r>
            <w:r w:rsidR="00ED587F">
              <w:rPr>
                <w:sz w:val="28"/>
                <w:szCs w:val="28"/>
              </w:rPr>
              <w:t xml:space="preserve">doesn’t want to spend </w:t>
            </w:r>
            <w:r>
              <w:rPr>
                <w:sz w:val="28"/>
                <w:szCs w:val="28"/>
              </w:rPr>
              <w:t>all his time</w:t>
            </w:r>
            <w:r w:rsidR="00ED587F">
              <w:rPr>
                <w:sz w:val="28"/>
                <w:szCs w:val="28"/>
              </w:rPr>
              <w:t xml:space="preserve"> on homework. Unfortunately he spends upwards of 4 hours on some assignments, especially in his Electrical Engineering courses. </w:t>
            </w:r>
            <w:r w:rsidR="00992073">
              <w:rPr>
                <w:sz w:val="28"/>
                <w:szCs w:val="28"/>
              </w:rPr>
              <w:t xml:space="preserve">After </w:t>
            </w:r>
            <w:r w:rsidR="00FE5B30">
              <w:rPr>
                <w:sz w:val="28"/>
                <w:szCs w:val="28"/>
              </w:rPr>
              <w:t>3</w:t>
            </w:r>
            <w:r w:rsidR="00992073">
              <w:rPr>
                <w:sz w:val="28"/>
                <w:szCs w:val="28"/>
              </w:rPr>
              <w:t xml:space="preserve"> hours, Joe just wants to get the assignment done so he can move on.</w:t>
            </w:r>
          </w:p>
          <w:p w:rsidR="00992073" w:rsidRDefault="00992073" w:rsidP="00ED587F">
            <w:pPr>
              <w:rPr>
                <w:sz w:val="28"/>
                <w:szCs w:val="28"/>
              </w:rPr>
            </w:pPr>
          </w:p>
          <w:p w:rsidR="00992073" w:rsidRDefault="00E60AC4" w:rsidP="00ED587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Joe does his assignments for his Electrical Engineering course, he doesn’t always fully understand what is going on. </w:t>
            </w:r>
            <w:r w:rsidR="00516F66">
              <w:rPr>
                <w:sz w:val="28"/>
                <w:szCs w:val="28"/>
              </w:rPr>
              <w:t xml:space="preserve">Most of the time, he feels like he’s been thrown into water without knowing how to swim. </w:t>
            </w:r>
            <w:r w:rsidR="00347A99">
              <w:rPr>
                <w:sz w:val="28"/>
                <w:szCs w:val="28"/>
              </w:rPr>
              <w:t>Because of this, Joe doesn’t know where to find what he’s looking for when he needs it.</w:t>
            </w:r>
          </w:p>
          <w:p w:rsidR="00B52AAE" w:rsidRDefault="00B52AAE" w:rsidP="005D5D29">
            <w:pPr>
              <w:rPr>
                <w:sz w:val="28"/>
                <w:szCs w:val="28"/>
              </w:rPr>
            </w:pPr>
          </w:p>
          <w:p w:rsidR="005D5D29" w:rsidRDefault="00890B6E" w:rsidP="001772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Joe becomes frustrated when</w:t>
            </w:r>
            <w:r w:rsidR="006D36D3">
              <w:rPr>
                <w:sz w:val="28"/>
                <w:szCs w:val="28"/>
              </w:rPr>
              <w:t xml:space="preserve"> </w:t>
            </w:r>
            <w:r w:rsidR="00966020">
              <w:rPr>
                <w:sz w:val="28"/>
                <w:szCs w:val="28"/>
              </w:rPr>
              <w:t>he is working on an assignment and it doesn’t do what he thought it would. This becomes even more frustr</w:t>
            </w:r>
            <w:r w:rsidR="00865417">
              <w:rPr>
                <w:sz w:val="28"/>
                <w:szCs w:val="28"/>
              </w:rPr>
              <w:t>ating when the warning</w:t>
            </w:r>
            <w:r w:rsidR="00657B98">
              <w:rPr>
                <w:sz w:val="28"/>
                <w:szCs w:val="28"/>
              </w:rPr>
              <w:t xml:space="preserve"> and error</w:t>
            </w:r>
            <w:r w:rsidR="00865417">
              <w:rPr>
                <w:sz w:val="28"/>
                <w:szCs w:val="28"/>
              </w:rPr>
              <w:t xml:space="preserve"> messages </w:t>
            </w:r>
            <w:r w:rsidR="00966020">
              <w:rPr>
                <w:sz w:val="28"/>
                <w:szCs w:val="28"/>
              </w:rPr>
              <w:t>don’t help him to solve the problem.</w:t>
            </w:r>
            <w:r w:rsidR="00840087">
              <w:rPr>
                <w:sz w:val="28"/>
                <w:szCs w:val="28"/>
              </w:rPr>
              <w:t xml:space="preserve"> He becomes easily confused when there are a lot of options presented to him and is never sure if what he is doing is correct.</w:t>
            </w:r>
          </w:p>
          <w:p w:rsidR="00241347" w:rsidRDefault="00241347" w:rsidP="00C727F0">
            <w:pPr>
              <w:tabs>
                <w:tab w:val="left" w:pos="3720"/>
              </w:tabs>
              <w:rPr>
                <w:sz w:val="28"/>
                <w:szCs w:val="28"/>
              </w:rPr>
            </w:pPr>
          </w:p>
        </w:tc>
      </w:tr>
    </w:tbl>
    <w:p w:rsidR="00D15C90" w:rsidRPr="007D0FED" w:rsidRDefault="00D15C90" w:rsidP="00D15C90">
      <w:pPr>
        <w:spacing w:line="240" w:lineRule="auto"/>
        <w:rPr>
          <w:sz w:val="28"/>
          <w:szCs w:val="28"/>
        </w:rPr>
      </w:pPr>
    </w:p>
    <w:sectPr w:rsidR="00D15C90" w:rsidRPr="007D0FED" w:rsidSect="007D0FE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60A" w:rsidRDefault="0087360A" w:rsidP="007D0FED">
      <w:pPr>
        <w:spacing w:after="0" w:line="240" w:lineRule="auto"/>
      </w:pPr>
      <w:r>
        <w:separator/>
      </w:r>
    </w:p>
  </w:endnote>
  <w:endnote w:type="continuationSeparator" w:id="0">
    <w:p w:rsidR="0087360A" w:rsidRDefault="0087360A" w:rsidP="007D0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60A" w:rsidRDefault="0087360A" w:rsidP="007D0FED">
      <w:pPr>
        <w:spacing w:after="0" w:line="240" w:lineRule="auto"/>
      </w:pPr>
      <w:r>
        <w:separator/>
      </w:r>
    </w:p>
  </w:footnote>
  <w:footnote w:type="continuationSeparator" w:id="0">
    <w:p w:rsidR="0087360A" w:rsidRDefault="0087360A" w:rsidP="007D0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FED"/>
    <w:rsid w:val="00177282"/>
    <w:rsid w:val="00241347"/>
    <w:rsid w:val="002E54C1"/>
    <w:rsid w:val="003258C6"/>
    <w:rsid w:val="0034640D"/>
    <w:rsid w:val="00347A99"/>
    <w:rsid w:val="00384154"/>
    <w:rsid w:val="003B4C9F"/>
    <w:rsid w:val="004D5542"/>
    <w:rsid w:val="00516F66"/>
    <w:rsid w:val="005C0BB8"/>
    <w:rsid w:val="005D5D29"/>
    <w:rsid w:val="005D68B1"/>
    <w:rsid w:val="00603430"/>
    <w:rsid w:val="00613D7B"/>
    <w:rsid w:val="006540AE"/>
    <w:rsid w:val="00657B98"/>
    <w:rsid w:val="006601BC"/>
    <w:rsid w:val="006D36D3"/>
    <w:rsid w:val="00753E1B"/>
    <w:rsid w:val="0076741C"/>
    <w:rsid w:val="00787C4C"/>
    <w:rsid w:val="007C3460"/>
    <w:rsid w:val="007D0FED"/>
    <w:rsid w:val="00814F7D"/>
    <w:rsid w:val="00840087"/>
    <w:rsid w:val="00865417"/>
    <w:rsid w:val="0087360A"/>
    <w:rsid w:val="00880A8B"/>
    <w:rsid w:val="00890B6E"/>
    <w:rsid w:val="008A5C02"/>
    <w:rsid w:val="009022C3"/>
    <w:rsid w:val="0093329D"/>
    <w:rsid w:val="00937F43"/>
    <w:rsid w:val="00966020"/>
    <w:rsid w:val="00992073"/>
    <w:rsid w:val="00A6698C"/>
    <w:rsid w:val="00B52AAE"/>
    <w:rsid w:val="00C727F0"/>
    <w:rsid w:val="00CB65D0"/>
    <w:rsid w:val="00D13DE4"/>
    <w:rsid w:val="00D15C90"/>
    <w:rsid w:val="00D4362D"/>
    <w:rsid w:val="00DA307B"/>
    <w:rsid w:val="00E60AC4"/>
    <w:rsid w:val="00E670B2"/>
    <w:rsid w:val="00EC259C"/>
    <w:rsid w:val="00ED587F"/>
    <w:rsid w:val="00F14CEB"/>
    <w:rsid w:val="00FB5350"/>
    <w:rsid w:val="00FC5F04"/>
    <w:rsid w:val="00F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E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0F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0F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0FED"/>
    <w:rPr>
      <w:vertAlign w:val="superscript"/>
    </w:rPr>
  </w:style>
  <w:style w:type="table" w:styleId="TableGrid">
    <w:name w:val="Table Grid"/>
    <w:basedOn w:val="TableNormal"/>
    <w:uiPriority w:val="59"/>
    <w:rsid w:val="00F14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90"/>
  </w:style>
  <w:style w:type="paragraph" w:styleId="Footer">
    <w:name w:val="footer"/>
    <w:basedOn w:val="Normal"/>
    <w:link w:val="FooterChar"/>
    <w:uiPriority w:val="99"/>
    <w:unhideWhenUsed/>
    <w:rsid w:val="00D1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ED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D0F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D0F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D0FED"/>
    <w:rPr>
      <w:vertAlign w:val="superscript"/>
    </w:rPr>
  </w:style>
  <w:style w:type="table" w:styleId="TableGrid">
    <w:name w:val="Table Grid"/>
    <w:basedOn w:val="TableNormal"/>
    <w:uiPriority w:val="59"/>
    <w:rsid w:val="00F14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90"/>
  </w:style>
  <w:style w:type="paragraph" w:styleId="Footer">
    <w:name w:val="footer"/>
    <w:basedOn w:val="Normal"/>
    <w:link w:val="FooterChar"/>
    <w:uiPriority w:val="99"/>
    <w:unhideWhenUsed/>
    <w:rsid w:val="00D15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97CBE-8BAB-46EE-98F1-16FCC4E89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47</cp:revision>
  <dcterms:created xsi:type="dcterms:W3CDTF">2012-11-11T00:52:00Z</dcterms:created>
  <dcterms:modified xsi:type="dcterms:W3CDTF">2012-11-12T17:29:00Z</dcterms:modified>
</cp:coreProperties>
</file>