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3e8"/>
          <w:sz w:val="48"/>
          <w:szCs w:val="48"/>
        </w:rPr>
        <w:t xml:space="preserve">Pinkerton</w:t>
      </w:r>
    </w:p>
    <w:p>
      <w:pPr>
        <w:spacing w:before="0" w:after="60"/>
      </w:pPr>
      <w:r>
        <w:rPr>
          <w:rFonts w:ascii="Arial" w:cs="Arial" w:eastAsia="Arial" w:hAnsi="Arial"/>
          <w:color w:val="1a1a2e"/>
          <w:sz w:val="32"/>
          <w:szCs w:val="32"/>
        </w:rPr>
        <w:t xml:space="preserve">Privacy Policy</w:t>
      </w:r>
    </w:p>
    <w:p>
      <w:pPr>
        <w:spacing w:before="0" w:after="320"/>
      </w:pPr>
      <w:r>
        <w:rPr>
          <w:rFonts w:ascii="Arial" w:cs="Arial" w:eastAsia="Arial" w:hAnsi="Arial"/>
          <w:color w:val="666680"/>
          <w:sz w:val="18"/>
          <w:szCs w:val="18"/>
        </w:rPr>
        <w:t xml:space="preserve">Last updated: March 4, 2026</w:t>
      </w:r>
    </w:p>
    <w:p>
      <w:pPr>
        <w:pBdr>
          <w:bottom w:val="single" w:color="e0e0f0" w:sz="4" w:space="1"/>
        </w:pBdr>
        <w:spacing w:before="200" w:after="200"/>
      </w:pPr>
    </w:p>
    <w:p>
      <w:pPr>
        <w:pBdr>
          <w:left w:val="single" w:color="1a73e8" w:sz="16" w:space="12"/>
        </w:pBdr>
        <w:spacing w:before="160" w:after="80"/>
        <w:ind w:left="240"/>
      </w:pPr>
      <w:r>
        <w:rPr>
          <w:rFonts w:ascii="Arial" w:cs="Arial" w:eastAsia="Arial" w:hAnsi="Arial"/>
          <w:b/>
          <w:bCs/>
          <w:color w:val="1a73e8"/>
          <w:sz w:val="22"/>
          <w:szCs w:val="22"/>
        </w:rPr>
        <w:t xml:space="preserve">Summary</w:t>
      </w:r>
    </w:p>
    <w:p>
      <w:pPr>
        <w:pBdr>
          <w:left w:val="single" w:color="1a73e8" w:sz="16" w:space="12"/>
        </w:pBdr>
        <w:spacing w:before="0" w:after="200"/>
        <w:ind w:left="240"/>
      </w:pPr>
      <w:r>
        <w:rPr>
          <w:rFonts w:ascii="Arial" w:cs="Arial" w:eastAsia="Arial" w:hAnsi="Arial"/>
          <w:i/>
          <w:iCs/>
          <w:color w:val="1a1a2e"/>
          <w:sz w:val="22"/>
          <w:szCs w:val="22"/>
        </w:rPr>
        <w:t xml:space="preserve">Pinkerton reads publicly visible browse data from pinalove.com using your existing login session. All data is stored locally in your browser and is never transmitted to any external server.</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1. What is Pinkerton?</w:t>
      </w:r>
    </w:p>
    <w:p>
      <w:pPr>
        <w:spacing w:before="80" w:after="120" w:line="276"/>
      </w:pPr>
      <w:r>
        <w:rPr>
          <w:rFonts w:ascii="Arial" w:cs="Arial" w:eastAsia="Arial" w:hAnsi="Arial"/>
          <w:color w:val="1a1a2e"/>
          <w:sz w:val="22"/>
          <w:szCs w:val="22"/>
        </w:rPr>
        <w:t xml:space="preserve">Pinkerton is a Chrome browser extension that tracks activity on PinaLove.com. It periodically reads the list of online users from the PinaLove browse page and stores that data locally on your device so you can view trends and history over time.</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2. What data does Pinkerton collect?</w:t>
      </w:r>
    </w:p>
    <w:p>
      <w:pPr>
        <w:spacing w:before="80" w:after="120" w:line="276"/>
      </w:pPr>
      <w:r>
        <w:rPr>
          <w:rFonts w:ascii="Arial" w:cs="Arial" w:eastAsia="Arial" w:hAnsi="Arial"/>
          <w:color w:val="1a1a2e"/>
          <w:sz w:val="22"/>
          <w:szCs w:val="22"/>
        </w:rPr>
        <w:t xml:space="preserve">Pinkerton reads and locally stores the following information, sourced from the PinaLove.com browse page:</w:t>
      </w:r>
    </w:p>
    <w:p>
      <w:pPr>
        <w:pStyle w:val="ListParagraph"/>
        <w:numPr>
          <w:ilvl w:val="0"/>
          <w:numId w:val="2"/>
        </w:numPr>
        <w:spacing w:before="60" w:after="60"/>
      </w:pPr>
      <w:r>
        <w:rPr>
          <w:rFonts w:ascii="Arial" w:cs="Arial" w:eastAsia="Arial" w:hAnsi="Arial"/>
          <w:color w:val="1a1a2e"/>
          <w:sz w:val="22"/>
          <w:szCs w:val="22"/>
        </w:rPr>
        <w:t xml:space="preserve">Usernames of online users</w:t>
      </w:r>
    </w:p>
    <w:p>
      <w:pPr>
        <w:pStyle w:val="ListParagraph"/>
        <w:numPr>
          <w:ilvl w:val="0"/>
          <w:numId w:val="2"/>
        </w:numPr>
        <w:spacing w:before="60" w:after="60"/>
      </w:pPr>
      <w:r>
        <w:rPr>
          <w:rFonts w:ascii="Arial" w:cs="Arial" w:eastAsia="Arial" w:hAnsi="Arial"/>
          <w:color w:val="1a1a2e"/>
          <w:sz w:val="22"/>
          <w:szCs w:val="22"/>
        </w:rPr>
        <w:t xml:space="preserve">Profile metadata visible on the browse page: age, location, membership type, profile photo URL, join date</w:t>
      </w:r>
    </w:p>
    <w:p>
      <w:pPr>
        <w:pStyle w:val="ListParagraph"/>
        <w:numPr>
          <w:ilvl w:val="0"/>
          <w:numId w:val="2"/>
        </w:numPr>
        <w:spacing w:before="60" w:after="60"/>
      </w:pPr>
      <w:r>
        <w:rPr>
          <w:rFonts w:ascii="Arial" w:cs="Arial" w:eastAsia="Arial" w:hAnsi="Arial"/>
          <w:color w:val="1a1a2e"/>
          <w:sz w:val="22"/>
          <w:szCs w:val="22"/>
        </w:rPr>
        <w:t xml:space="preserve">Timestamps of when each user was observed online</w:t>
      </w:r>
    </w:p>
    <w:p>
      <w:pPr>
        <w:pStyle w:val="ListParagraph"/>
        <w:numPr>
          <w:ilvl w:val="0"/>
          <w:numId w:val="2"/>
        </w:numPr>
        <w:spacing w:before="60" w:after="60"/>
      </w:pPr>
      <w:r>
        <w:rPr>
          <w:rFonts w:ascii="Arial" w:cs="Arial" w:eastAsia="Arial" w:hAnsi="Arial"/>
          <w:color w:val="1a1a2e"/>
          <w:sz w:val="22"/>
          <w:szCs w:val="22"/>
        </w:rPr>
        <w:t xml:space="preserve">Aggregate online counts per scan</w:t>
      </w:r>
    </w:p>
    <w:p>
      <w:pPr>
        <w:spacing w:before="80" w:after="120" w:line="276"/>
      </w:pPr>
      <w:r>
        <w:rPr>
          <w:rFonts w:ascii="Arial" w:cs="Arial" w:eastAsia="Arial" w:hAnsi="Arial"/>
          <w:color w:val="666680"/>
          <w:sz w:val="22"/>
          <w:szCs w:val="22"/>
        </w:rPr>
        <w:t xml:space="preserve">This data is identical to what you would see by manually visiting the PinaLove browse page while logged in.</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3. How does Pinkerton access this data?</w:t>
      </w:r>
    </w:p>
    <w:p>
      <w:pPr>
        <w:spacing w:before="80" w:after="120" w:line="276"/>
      </w:pPr>
      <w:r>
        <w:rPr>
          <w:rFonts w:ascii="Arial" w:cs="Arial" w:eastAsia="Arial" w:hAnsi="Arial"/>
          <w:color w:val="1a1a2e"/>
          <w:sz w:val="22"/>
          <w:szCs w:val="22"/>
        </w:rPr>
        <w:t xml:space="preserve">The extension sends requests to the PinaLove.com API endpoint from your browser's background service worker. These requests include your browser's existing session cookies for PinaLove.com, which means the extension browses the site on your behalf, exactly as if you were logged in and visiting the page yourself.</w:t>
      </w:r>
    </w:p>
    <w:p>
      <w:pPr>
        <w:spacing w:before="80" w:after="120" w:line="276"/>
      </w:pPr>
      <w:r>
        <w:rPr>
          <w:rFonts w:ascii="Arial" w:cs="Arial" w:eastAsia="Arial" w:hAnsi="Arial"/>
          <w:color w:val="1a1a2e"/>
          <w:sz w:val="22"/>
          <w:szCs w:val="22"/>
        </w:rPr>
        <w:t xml:space="preserve">No credentials, passwords, or authentication tokens are accessed, stored, or transmitted by the extension.</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4. Where is data stored?</w:t>
      </w:r>
    </w:p>
    <w:p>
      <w:pPr>
        <w:spacing w:before="80" w:after="120" w:line="276"/>
      </w:pPr>
      <w:r>
        <w:rPr>
          <w:rFonts w:ascii="Arial" w:cs="Arial" w:eastAsia="Arial" w:hAnsi="Arial"/>
          <w:color w:val="1a1a2e"/>
          <w:sz w:val="22"/>
          <w:szCs w:val="22"/>
        </w:rPr>
        <w:t xml:space="preserve">All data collected by Pinkerton is stored exclusively in your browser's local storage (chrome.storage.local). This means:</w:t>
      </w:r>
    </w:p>
    <w:p>
      <w:pPr>
        <w:pStyle w:val="ListParagraph"/>
        <w:numPr>
          <w:ilvl w:val="0"/>
          <w:numId w:val="2"/>
        </w:numPr>
        <w:spacing w:before="60" w:after="60"/>
      </w:pPr>
      <w:r>
        <w:rPr>
          <w:rFonts w:ascii="Arial" w:cs="Arial" w:eastAsia="Arial" w:hAnsi="Arial"/>
          <w:color w:val="1a1a2e"/>
          <w:sz w:val="22"/>
          <w:szCs w:val="22"/>
        </w:rPr>
        <w:t xml:space="preserve">Data never leaves your device</w:t>
      </w:r>
    </w:p>
    <w:p>
      <w:pPr>
        <w:pStyle w:val="ListParagraph"/>
        <w:numPr>
          <w:ilvl w:val="0"/>
          <w:numId w:val="2"/>
        </w:numPr>
        <w:spacing w:before="60" w:after="60"/>
      </w:pPr>
      <w:r>
        <w:rPr>
          <w:rFonts w:ascii="Arial" w:cs="Arial" w:eastAsia="Arial" w:hAnsi="Arial"/>
          <w:color w:val="1a1a2e"/>
          <w:sz w:val="22"/>
          <w:szCs w:val="22"/>
        </w:rPr>
        <w:t xml:space="preserve">Data is not sent to any server, cloud service, or third party</w:t>
      </w:r>
    </w:p>
    <w:p>
      <w:pPr>
        <w:pStyle w:val="ListParagraph"/>
        <w:numPr>
          <w:ilvl w:val="0"/>
          <w:numId w:val="2"/>
        </w:numPr>
        <w:spacing w:before="60" w:after="60"/>
      </w:pPr>
      <w:r>
        <w:rPr>
          <w:rFonts w:ascii="Arial" w:cs="Arial" w:eastAsia="Arial" w:hAnsi="Arial"/>
          <w:color w:val="1a1a2e"/>
          <w:sz w:val="22"/>
          <w:szCs w:val="22"/>
        </w:rPr>
        <w:t xml:space="preserve">Data is not shared with the developer of this extension</w:t>
      </w:r>
    </w:p>
    <w:p>
      <w:pPr>
        <w:pStyle w:val="ListParagraph"/>
        <w:numPr>
          <w:ilvl w:val="0"/>
          <w:numId w:val="2"/>
        </w:numPr>
        <w:spacing w:before="60" w:after="60"/>
      </w:pPr>
      <w:r>
        <w:rPr>
          <w:rFonts w:ascii="Arial" w:cs="Arial" w:eastAsia="Arial" w:hAnsi="Arial"/>
          <w:color w:val="1a1a2e"/>
          <w:sz w:val="22"/>
          <w:szCs w:val="22"/>
        </w:rPr>
        <w:t xml:space="preserve">Data can be deleted at any time from the extension's Settings tab</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5. Does Pinkerton share data with third parties?</w:t>
      </w:r>
    </w:p>
    <w:p>
      <w:pPr>
        <w:spacing w:before="80" w:after="120" w:line="276"/>
      </w:pPr>
      <w:r>
        <w:rPr>
          <w:rFonts w:ascii="Arial" w:cs="Arial" w:eastAsia="Arial" w:hAnsi="Arial"/>
          <w:color w:val="1a1a2e"/>
          <w:sz w:val="22"/>
          <w:szCs w:val="22"/>
        </w:rPr>
        <w:t xml:space="preserve">No. Pinkerton does not transmit, sell, share, or otherwise disclose any collected data to any third party, including the developer of this extension.</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6. What permissions does Pinkerton require and why?</w:t>
      </w:r>
    </w:p>
    <w:p>
      <w:pPr>
        <w:pStyle w:val="ListParagraph"/>
        <w:numPr>
          <w:ilvl w:val="0"/>
          <w:numId w:val="2"/>
        </w:numPr>
        <w:spacing w:before="60" w:after="60"/>
      </w:pPr>
      <w:r>
        <w:rPr>
          <w:rFonts w:ascii="Arial" w:cs="Arial" w:eastAsia="Arial" w:hAnsi="Arial"/>
          <w:color w:val="1a1a2e"/>
          <w:sz w:val="22"/>
          <w:szCs w:val="22"/>
        </w:rPr>
        <w:t xml:space="preserve">storage — to save scan history and settings locally in your browser</w:t>
      </w:r>
    </w:p>
    <w:p>
      <w:pPr>
        <w:pStyle w:val="ListParagraph"/>
        <w:numPr>
          <w:ilvl w:val="0"/>
          <w:numId w:val="2"/>
        </w:numPr>
        <w:spacing w:before="60" w:after="60"/>
      </w:pPr>
      <w:r>
        <w:rPr>
          <w:rFonts w:ascii="Arial" w:cs="Arial" w:eastAsia="Arial" w:hAnsi="Arial"/>
          <w:color w:val="1a1a2e"/>
          <w:sz w:val="22"/>
          <w:szCs w:val="22"/>
        </w:rPr>
        <w:t xml:space="preserve">alarms — to schedule periodic automatic scans in the background</w:t>
      </w:r>
    </w:p>
    <w:p>
      <w:pPr>
        <w:pStyle w:val="ListParagraph"/>
        <w:numPr>
          <w:ilvl w:val="0"/>
          <w:numId w:val="2"/>
        </w:numPr>
        <w:spacing w:before="60" w:after="60"/>
      </w:pPr>
      <w:r>
        <w:rPr>
          <w:rFonts w:ascii="Arial" w:cs="Arial" w:eastAsia="Arial" w:hAnsi="Arial"/>
          <w:color w:val="1a1a2e"/>
          <w:sz w:val="22"/>
          <w:szCs w:val="22"/>
        </w:rPr>
        <w:t xml:space="preserve">tabs — to open the PinaLove.com browse page when no tab is already open</w:t>
      </w:r>
    </w:p>
    <w:p>
      <w:pPr>
        <w:pStyle w:val="ListParagraph"/>
        <w:numPr>
          <w:ilvl w:val="0"/>
          <w:numId w:val="2"/>
        </w:numPr>
        <w:spacing w:before="60" w:after="60"/>
      </w:pPr>
      <w:r>
        <w:rPr>
          <w:rFonts w:ascii="Arial" w:cs="Arial" w:eastAsia="Arial" w:hAnsi="Arial"/>
          <w:color w:val="1a1a2e"/>
          <w:sz w:val="22"/>
          <w:szCs w:val="22"/>
        </w:rPr>
        <w:t xml:space="preserve">scripting — to communicate between the background worker and the PinaLove tab</w:t>
      </w:r>
    </w:p>
    <w:p>
      <w:pPr>
        <w:pStyle w:val="ListParagraph"/>
        <w:numPr>
          <w:ilvl w:val="0"/>
          <w:numId w:val="2"/>
        </w:numPr>
        <w:spacing w:before="60" w:after="60"/>
      </w:pPr>
      <w:r>
        <w:rPr>
          <w:rFonts w:ascii="Arial" w:cs="Arial" w:eastAsia="Arial" w:hAnsi="Arial"/>
          <w:color w:val="1a1a2e"/>
          <w:sz w:val="22"/>
          <w:szCs w:val="22"/>
        </w:rPr>
        <w:t xml:space="preserve">host permission for pinalove.com — to fetch browse data from the PinaLove API on your behalf</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7. Does Pinkerton collect any personal data about the extension user?</w:t>
      </w:r>
    </w:p>
    <w:p>
      <w:pPr>
        <w:spacing w:before="80" w:after="120" w:line="276"/>
      </w:pPr>
      <w:r>
        <w:rPr>
          <w:rFonts w:ascii="Arial" w:cs="Arial" w:eastAsia="Arial" w:hAnsi="Arial"/>
          <w:color w:val="1a1a2e"/>
          <w:sz w:val="22"/>
          <w:szCs w:val="22"/>
        </w:rPr>
        <w:t xml:space="preserve">No. Pinkerton does not collect, store, or transmit any personal information about the person using the extension, including but not limited to name, email address, IP address, or browsing history outside of pinalove.com.</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8. Is Pinkerton affiliated with PinaLove.com?</w:t>
      </w:r>
    </w:p>
    <w:p>
      <w:pPr>
        <w:spacing w:before="80" w:after="120" w:line="276"/>
      </w:pPr>
      <w:r>
        <w:rPr>
          <w:rFonts w:ascii="Arial" w:cs="Arial" w:eastAsia="Arial" w:hAnsi="Arial"/>
          <w:color w:val="1a1a2e"/>
          <w:sz w:val="22"/>
          <w:szCs w:val="22"/>
        </w:rPr>
        <w:t xml:space="preserve">No. Pinkerton is an independent, unofficial tool and has no affiliation with, endorsement from, or connection to PinaLove.com or its operators.</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9. Changes to this policy</w:t>
      </w:r>
    </w:p>
    <w:p>
      <w:pPr>
        <w:spacing w:before="80" w:after="120" w:line="276"/>
      </w:pPr>
      <w:r>
        <w:rPr>
          <w:rFonts w:ascii="Arial" w:cs="Arial" w:eastAsia="Arial" w:hAnsi="Arial"/>
          <w:color w:val="1a1a2e"/>
          <w:sz w:val="22"/>
          <w:szCs w:val="22"/>
        </w:rPr>
        <w:t xml:space="preserve">This privacy policy may be updated from time to time. The date at the top of this document reflects the most recent revision. Continued use of the extension after any changes constitutes acceptance of the updated policy.</w:t>
      </w:r>
    </w:p>
    <w:p>
      <w:pPr>
        <w:pBdr>
          <w:bottom w:val="single" w:color="e0e0f0" w:sz="4" w:space="1"/>
        </w:pBdr>
        <w:spacing w:before="200" w:after="200"/>
      </w:pPr>
    </w:p>
    <w:p>
      <w:pPr>
        <w:pStyle w:val="Heading2"/>
        <w:spacing w:before="280" w:after="80"/>
      </w:pPr>
      <w:r>
        <w:rPr>
          <w:rFonts w:ascii="Arial" w:cs="Arial" w:eastAsia="Arial" w:hAnsi="Arial"/>
          <w:b/>
          <w:bCs/>
          <w:color w:val="1a1a2e"/>
          <w:sz w:val="22"/>
          <w:szCs w:val="22"/>
        </w:rPr>
        <w:t xml:space="preserve">10. Contact</w:t>
      </w:r>
    </w:p>
    <w:p>
      <w:pPr>
        <w:spacing w:before="80" w:after="120" w:line="276"/>
      </w:pPr>
      <w:r>
        <w:rPr>
          <w:rFonts w:ascii="Arial" w:cs="Arial" w:eastAsia="Arial" w:hAnsi="Arial"/>
          <w:color w:val="1a1a2e"/>
          <w:sz w:val="22"/>
          <w:szCs w:val="22"/>
        </w:rPr>
        <w:t xml:space="preserve">If you have any questions about this privacy policy or the Pinkerton extension, you may contact the developer through the Chrome Web Store listing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73e8"/>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2026-03-04T06:02:30.927Z</dcterms:created>
  <dcterms:modified xsi:type="dcterms:W3CDTF">2026-03-04T06:02:30.927Z</dcterms:modified>
</cp:coreProperties>
</file>

<file path=docProps/custom.xml><?xml version="1.0" encoding="utf-8"?>
<Properties xmlns="http://schemas.openxmlformats.org/officeDocument/2006/custom-properties" xmlns:vt="http://schemas.openxmlformats.org/officeDocument/2006/docPropsVTypes"/>
</file>