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8E566" w14:textId="77777777" w:rsidR="00595173" w:rsidRDefault="2CDA4772" w:rsidP="2CDA4772">
      <w:pPr>
        <w:jc w:val="center"/>
      </w:pPr>
      <w:r w:rsidRPr="2CDA4772">
        <w:rPr>
          <w:rFonts w:ascii="Times New Roman" w:eastAsia="Times New Roman" w:hAnsi="Times New Roman" w:cs="Times New Roman"/>
          <w:b/>
          <w:bCs/>
          <w:sz w:val="26"/>
          <w:szCs w:val="26"/>
        </w:rPr>
        <w:t>MẪU HỒ SƠ ĐỀ XUẤT Ý TƯỞNG VÀ BÀI TOÁN</w:t>
      </w:r>
    </w:p>
    <w:p w14:paraId="1C656488" w14:textId="77777777" w:rsidR="00595173" w:rsidRDefault="2CDA4772" w:rsidP="2CDA4772">
      <w:pPr>
        <w:jc w:val="center"/>
      </w:pPr>
      <w:r w:rsidRPr="2CDA4772">
        <w:rPr>
          <w:rFonts w:ascii="Times New Roman" w:eastAsia="Times New Roman" w:hAnsi="Times New Roman" w:cs="Times New Roman"/>
          <w:b/>
          <w:bCs/>
          <w:sz w:val="26"/>
          <w:szCs w:val="26"/>
        </w:rPr>
        <w:t>AI-Quantum Challenge 2026</w:t>
      </w:r>
    </w:p>
    <w:p w14:paraId="78CE6D3A" w14:textId="77777777" w:rsidR="00595173" w:rsidRDefault="2CDA4772" w:rsidP="2CDA4772">
      <w:pPr>
        <w:jc w:val="center"/>
      </w:pPr>
      <w:r w:rsidRPr="2CDA4772">
        <w:rPr>
          <w:rFonts w:ascii="Times New Roman" w:eastAsia="Times New Roman" w:hAnsi="Times New Roman" w:cs="Times New Roman"/>
          <w:b/>
          <w:bCs/>
          <w:sz w:val="26"/>
          <w:szCs w:val="26"/>
        </w:rPr>
        <w:t>Cuộc thi Trí tuệ nhân tạo và Lượng tử trong Kinh tế - Tài chính - Kế toán lần thứ I, năm 2026</w:t>
      </w:r>
    </w:p>
    <w:p w14:paraId="22413046" w14:textId="77777777" w:rsidR="00595173" w:rsidRDefault="2CDA4772" w:rsidP="2CDA4772">
      <w:pPr>
        <w:jc w:val="center"/>
      </w:pPr>
      <w:r w:rsidRPr="2CDA4772">
        <w:rPr>
          <w:rFonts w:ascii="Times New Roman" w:eastAsia="Times New Roman" w:hAnsi="Times New Roman" w:cs="Times New Roman"/>
          <w:b/>
          <w:bCs/>
          <w:sz w:val="26"/>
          <w:szCs w:val="26"/>
        </w:rPr>
        <w:t>(Dùng cho Vòng 1)</w:t>
      </w:r>
    </w:p>
    <w:p w14:paraId="39E5BDFA" w14:textId="77777777" w:rsidR="00595173" w:rsidRDefault="2CDA4772" w:rsidP="2CDA4772">
      <w:r w:rsidRPr="2CDA4772">
        <w:rPr>
          <w:rFonts w:ascii="Times New Roman" w:eastAsia="Times New Roman" w:hAnsi="Times New Roman" w:cs="Times New Roman"/>
          <w:b/>
          <w:bCs/>
          <w:sz w:val="26"/>
          <w:szCs w:val="26"/>
        </w:rPr>
        <w:t xml:space="preserve"> </w:t>
      </w:r>
    </w:p>
    <w:p w14:paraId="3DB603C6" w14:textId="77777777" w:rsidR="00595173" w:rsidRDefault="2CDA4772" w:rsidP="2CDA4772">
      <w:pPr>
        <w:keepNext/>
        <w:keepLines/>
      </w:pPr>
      <w:r w:rsidRPr="2CDA4772">
        <w:rPr>
          <w:rFonts w:ascii="Times New Roman" w:eastAsia="Times New Roman" w:hAnsi="Times New Roman" w:cs="Times New Roman"/>
          <w:b/>
          <w:bCs/>
          <w:sz w:val="26"/>
          <w:szCs w:val="26"/>
        </w:rPr>
        <w:t>PHẦN I. THÔNG TIN ĐỘI THI</w:t>
      </w:r>
    </w:p>
    <w:p w14:paraId="0ABBA89C" w14:textId="77777777" w:rsidR="00595173" w:rsidRDefault="00595173" w:rsidP="2CDA4772">
      <w:r>
        <w:rPr>
          <w:rFonts w:ascii="Times New Roman" w:eastAsia="Times New Roman" w:hAnsi="Times New Roman" w:cs="Times New Roman"/>
          <w:b/>
          <w:bCs/>
          <w:sz w:val="26"/>
          <w:szCs w:val="26"/>
        </w:rPr>
        <w:t xml:space="preserve">Mã đội: </w:t>
      </w:r>
    </w:p>
    <w:p w14:paraId="5C402ECE" w14:textId="77777777" w:rsidR="00595173" w:rsidRDefault="00595173" w:rsidP="2CDA4772">
      <w:r>
        <w:rPr>
          <w:rFonts w:ascii="Times New Roman" w:eastAsia="Times New Roman" w:hAnsi="Times New Roman" w:cs="Times New Roman"/>
          <w:b/>
          <w:bCs/>
          <w:sz w:val="26"/>
          <w:szCs w:val="26"/>
        </w:rPr>
        <w:t xml:space="preserve">Tên đội: </w:t>
      </w:r>
    </w:p>
    <w:p w14:paraId="25506F47" w14:textId="77777777" w:rsidR="00595173" w:rsidRDefault="2CDA4772" w:rsidP="2CDA4772">
      <w:r w:rsidRPr="2CDA4772">
        <w:rPr>
          <w:rFonts w:ascii="Times New Roman" w:eastAsia="Times New Roman" w:hAnsi="Times New Roman" w:cs="Times New Roman"/>
          <w:b/>
          <w:bCs/>
          <w:sz w:val="26"/>
          <w:szCs w:val="26"/>
        </w:rPr>
        <w:t xml:space="preserve">Tên đề tài/ý tưởng: </w:t>
      </w:r>
      <w:r w:rsidRPr="2CDA4772">
        <w:rPr>
          <w:rFonts w:ascii="Times New Roman" w:eastAsia="Times New Roman" w:hAnsi="Times New Roman" w:cs="Times New Roman"/>
          <w:sz w:val="26"/>
          <w:szCs w:val="26"/>
        </w:rPr>
        <w:t>FinESG Planner - AI hỗ trợ CFO doanh nghiệp sản xuất chọn dự án xanh và phương án tài trợ</w:t>
      </w:r>
    </w:p>
    <w:p w14:paraId="19C9B37D" w14:textId="77777777" w:rsidR="00595173" w:rsidRDefault="2CDA4772" w:rsidP="2CDA4772">
      <w:r w:rsidRPr="2CDA4772">
        <w:rPr>
          <w:rFonts w:ascii="Times New Roman" w:eastAsia="Times New Roman" w:hAnsi="Times New Roman" w:cs="Times New Roman"/>
          <w:b/>
          <w:bCs/>
          <w:sz w:val="26"/>
          <w:szCs w:val="26"/>
        </w:rPr>
        <w:t>Lĩnh vực:</w:t>
      </w:r>
    </w:p>
    <w:p w14:paraId="69F77AD4" w14:textId="77777777" w:rsidR="00595173" w:rsidRDefault="2CDA4772" w:rsidP="2CDA4772">
      <w:r w:rsidRPr="2CDA4772">
        <w:rPr>
          <w:rFonts w:ascii="Segoe UI Symbol" w:eastAsia="Segoe UI Symbol" w:hAnsi="Segoe UI Symbol" w:cs="Segoe UI Symbol"/>
          <w:sz w:val="26"/>
          <w:szCs w:val="26"/>
        </w:rPr>
        <w:t>☐</w:t>
      </w:r>
      <w:r w:rsidRPr="2CDA4772">
        <w:rPr>
          <w:rFonts w:ascii="Times New Roman" w:eastAsia="Times New Roman" w:hAnsi="Times New Roman" w:cs="Times New Roman"/>
          <w:sz w:val="26"/>
          <w:szCs w:val="26"/>
        </w:rPr>
        <w:t xml:space="preserve"> Kinh tế</w:t>
      </w:r>
    </w:p>
    <w:p w14:paraId="56300E9A" w14:textId="77777777" w:rsidR="00595173" w:rsidRDefault="2CDA4772" w:rsidP="2CDA4772">
      <w:r w:rsidRPr="2CDA4772">
        <w:rPr>
          <w:rFonts w:ascii="Segoe UI Symbol" w:eastAsia="Segoe UI Symbol" w:hAnsi="Segoe UI Symbol" w:cs="Segoe UI Symbol"/>
          <w:sz w:val="26"/>
          <w:szCs w:val="26"/>
        </w:rPr>
        <w:t>☑</w:t>
      </w:r>
      <w:r w:rsidRPr="2CDA4772">
        <w:rPr>
          <w:rFonts w:ascii="Times New Roman" w:eastAsia="Times New Roman" w:hAnsi="Times New Roman" w:cs="Times New Roman"/>
          <w:sz w:val="26"/>
          <w:szCs w:val="26"/>
        </w:rPr>
        <w:t xml:space="preserve"> Tài chính</w:t>
      </w:r>
    </w:p>
    <w:p w14:paraId="0CACFFE4" w14:textId="77777777" w:rsidR="00595173" w:rsidRDefault="2CDA4772" w:rsidP="2CDA4772">
      <w:r w:rsidRPr="2CDA4772">
        <w:rPr>
          <w:rFonts w:ascii="Segoe UI Symbol" w:eastAsia="Segoe UI Symbol" w:hAnsi="Segoe UI Symbol" w:cs="Segoe UI Symbol"/>
          <w:sz w:val="26"/>
          <w:szCs w:val="26"/>
        </w:rPr>
        <w:t>☑</w:t>
      </w:r>
      <w:r w:rsidRPr="2CDA4772">
        <w:rPr>
          <w:rFonts w:ascii="Times New Roman" w:eastAsia="Times New Roman" w:hAnsi="Times New Roman" w:cs="Times New Roman"/>
          <w:sz w:val="26"/>
          <w:szCs w:val="26"/>
        </w:rPr>
        <w:t xml:space="preserve"> Kế toán</w:t>
      </w:r>
    </w:p>
    <w:p w14:paraId="63E18E6A" w14:textId="77777777" w:rsidR="00595173" w:rsidRDefault="2CDA4772" w:rsidP="2CDA4772">
      <w:r w:rsidRPr="2CDA4772">
        <w:rPr>
          <w:rFonts w:ascii="Segoe UI Symbol" w:eastAsia="Segoe UI Symbol" w:hAnsi="Segoe UI Symbol" w:cs="Segoe UI Symbol"/>
          <w:sz w:val="26"/>
          <w:szCs w:val="26"/>
        </w:rPr>
        <w:t>☑</w:t>
      </w:r>
      <w:r w:rsidRPr="2CDA4772">
        <w:rPr>
          <w:rFonts w:ascii="Times New Roman" w:eastAsia="Times New Roman" w:hAnsi="Times New Roman" w:cs="Times New Roman"/>
          <w:sz w:val="26"/>
          <w:szCs w:val="26"/>
        </w:rPr>
        <w:t xml:space="preserve"> Liên ngành</w:t>
      </w:r>
    </w:p>
    <w:p w14:paraId="5F216860" w14:textId="77777777" w:rsidR="00595173" w:rsidRDefault="2CDA4772" w:rsidP="2CDA4772">
      <w:r w:rsidRPr="2CDA4772">
        <w:rPr>
          <w:rFonts w:ascii="Times New Roman" w:eastAsia="Times New Roman" w:hAnsi="Times New Roman" w:cs="Times New Roman"/>
          <w:b/>
          <w:bCs/>
          <w:sz w:val="26"/>
          <w:szCs w:val="26"/>
        </w:rPr>
        <w:t>Nhóm chủ đề dự kiến:</w:t>
      </w:r>
    </w:p>
    <w:p w14:paraId="1FAE0BFC" w14:textId="77777777" w:rsidR="00595173" w:rsidRDefault="2CDA4772" w:rsidP="2CDA4772">
      <w:r w:rsidRPr="2CDA4772">
        <w:rPr>
          <w:rFonts w:ascii="Segoe UI Symbol" w:eastAsia="Segoe UI Symbol" w:hAnsi="Segoe UI Symbol" w:cs="Segoe UI Symbol"/>
          <w:sz w:val="26"/>
          <w:szCs w:val="26"/>
        </w:rPr>
        <w:t>☐</w:t>
      </w:r>
      <w:r w:rsidRPr="2CDA4772">
        <w:rPr>
          <w:rFonts w:ascii="Times New Roman" w:eastAsia="Times New Roman" w:hAnsi="Times New Roman" w:cs="Times New Roman"/>
          <w:sz w:val="26"/>
          <w:szCs w:val="26"/>
        </w:rPr>
        <w:t xml:space="preserve"> AI cho Phân tích Kinh tế vĩ mô</w:t>
      </w:r>
    </w:p>
    <w:p w14:paraId="730E859B" w14:textId="77777777" w:rsidR="00595173" w:rsidRDefault="2CDA4772" w:rsidP="2CDA4772">
      <w:r w:rsidRPr="2CDA4772">
        <w:rPr>
          <w:rFonts w:ascii="Segoe UI Symbol" w:eastAsia="Segoe UI Symbol" w:hAnsi="Segoe UI Symbol" w:cs="Segoe UI Symbol"/>
          <w:sz w:val="26"/>
          <w:szCs w:val="26"/>
        </w:rPr>
        <w:t>☑</w:t>
      </w:r>
      <w:r w:rsidRPr="2CDA4772">
        <w:rPr>
          <w:rFonts w:ascii="Times New Roman" w:eastAsia="Times New Roman" w:hAnsi="Times New Roman" w:cs="Times New Roman"/>
          <w:sz w:val="26"/>
          <w:szCs w:val="26"/>
        </w:rPr>
        <w:t xml:space="preserve"> AI cho Dịch vụ Tài chính thông minh</w:t>
      </w:r>
    </w:p>
    <w:p w14:paraId="0F287AF4" w14:textId="77777777" w:rsidR="00595173" w:rsidRDefault="2CDA4772" w:rsidP="2CDA4772">
      <w:r w:rsidRPr="2CDA4772">
        <w:rPr>
          <w:rFonts w:ascii="Segoe UI Symbol" w:eastAsia="Segoe UI Symbol" w:hAnsi="Segoe UI Symbol" w:cs="Segoe UI Symbol"/>
          <w:sz w:val="26"/>
          <w:szCs w:val="26"/>
        </w:rPr>
        <w:t>☐</w:t>
      </w:r>
      <w:r w:rsidRPr="2CDA4772">
        <w:rPr>
          <w:rFonts w:ascii="Times New Roman" w:eastAsia="Times New Roman" w:hAnsi="Times New Roman" w:cs="Times New Roman"/>
          <w:sz w:val="26"/>
          <w:szCs w:val="26"/>
        </w:rPr>
        <w:t xml:space="preserve"> AI cho Quản trị Rủi ro và Tuân thủ</w:t>
      </w:r>
    </w:p>
    <w:p w14:paraId="1F01AEFF" w14:textId="77777777" w:rsidR="00595173" w:rsidRDefault="2CDA4772" w:rsidP="2CDA4772">
      <w:r w:rsidRPr="2CDA4772">
        <w:rPr>
          <w:rFonts w:ascii="Segoe UI Symbol" w:eastAsia="Segoe UI Symbol" w:hAnsi="Segoe UI Symbol" w:cs="Segoe UI Symbol"/>
          <w:sz w:val="26"/>
          <w:szCs w:val="26"/>
        </w:rPr>
        <w:t>☐</w:t>
      </w:r>
      <w:r w:rsidRPr="2CDA4772">
        <w:rPr>
          <w:rFonts w:ascii="Times New Roman" w:eastAsia="Times New Roman" w:hAnsi="Times New Roman" w:cs="Times New Roman"/>
          <w:sz w:val="26"/>
          <w:szCs w:val="26"/>
        </w:rPr>
        <w:t xml:space="preserve"> Quantum Computing cho Tài chính</w:t>
      </w:r>
    </w:p>
    <w:p w14:paraId="1EA323A3" w14:textId="77777777" w:rsidR="00595173" w:rsidRDefault="2CDA4772" w:rsidP="2CDA4772">
      <w:r w:rsidRPr="2CDA4772">
        <w:rPr>
          <w:rFonts w:ascii="Segoe UI Symbol" w:eastAsia="Segoe UI Symbol" w:hAnsi="Segoe UI Symbol" w:cs="Segoe UI Symbol"/>
          <w:sz w:val="26"/>
          <w:szCs w:val="26"/>
        </w:rPr>
        <w:t>☐</w:t>
      </w:r>
      <w:r w:rsidRPr="2CDA4772">
        <w:rPr>
          <w:rFonts w:ascii="Times New Roman" w:eastAsia="Times New Roman" w:hAnsi="Times New Roman" w:cs="Times New Roman"/>
          <w:sz w:val="26"/>
          <w:szCs w:val="26"/>
        </w:rPr>
        <w:t xml:space="preserve"> AI cho Chính sách công</w:t>
      </w:r>
    </w:p>
    <w:p w14:paraId="739AE420" w14:textId="77777777" w:rsidR="00595173" w:rsidRDefault="2CDA4772" w:rsidP="2CDA4772">
      <w:r w:rsidRPr="2CDA4772">
        <w:rPr>
          <w:rFonts w:ascii="Segoe UI Symbol" w:eastAsia="Segoe UI Symbol" w:hAnsi="Segoe UI Symbol" w:cs="Segoe UI Symbol"/>
          <w:sz w:val="26"/>
          <w:szCs w:val="26"/>
        </w:rPr>
        <w:t>☐</w:t>
      </w:r>
      <w:r w:rsidRPr="2CDA4772">
        <w:rPr>
          <w:rFonts w:ascii="Times New Roman" w:eastAsia="Times New Roman" w:hAnsi="Times New Roman" w:cs="Times New Roman"/>
          <w:sz w:val="26"/>
          <w:szCs w:val="26"/>
        </w:rPr>
        <w:t xml:space="preserve"> AI cho Giáo dục tài chính</w:t>
      </w:r>
    </w:p>
    <w:p w14:paraId="182E9D82" w14:textId="77777777" w:rsidR="00595173" w:rsidRDefault="2CDA4772" w:rsidP="2CDA4772">
      <w:r w:rsidRPr="2CDA4772">
        <w:rPr>
          <w:rFonts w:ascii="Segoe UI Symbol" w:eastAsia="Segoe UI Symbol" w:hAnsi="Segoe UI Symbol" w:cs="Segoe UI Symbol"/>
          <w:sz w:val="26"/>
          <w:szCs w:val="26"/>
        </w:rPr>
        <w:t>☐</w:t>
      </w:r>
      <w:r w:rsidRPr="2CDA4772">
        <w:rPr>
          <w:rFonts w:ascii="Times New Roman" w:eastAsia="Times New Roman" w:hAnsi="Times New Roman" w:cs="Times New Roman"/>
          <w:sz w:val="26"/>
          <w:szCs w:val="26"/>
        </w:rPr>
        <w:t xml:space="preserve"> Khác: ........................................................</w:t>
      </w:r>
    </w:p>
    <w:p w14:paraId="4F5D3DB2" w14:textId="77777777" w:rsidR="00595173" w:rsidRDefault="2CDA4772" w:rsidP="2CDA4772">
      <w:r w:rsidRPr="2CDA4772">
        <w:rPr>
          <w:rFonts w:ascii="Times New Roman" w:eastAsia="Times New Roman" w:hAnsi="Times New Roman" w:cs="Times New Roman"/>
          <w:b/>
          <w:bCs/>
          <w:sz w:val="26"/>
          <w:szCs w:val="26"/>
        </w:rPr>
        <w:t>Thông tin thành viên</w:t>
      </w:r>
    </w:p>
    <w:tbl>
      <w:tblPr>
        <w:tblStyle w:val="TableGrid"/>
        <w:tblW w:w="0" w:type="auto"/>
        <w:tblLook w:val="04A0" w:firstRow="1" w:lastRow="0" w:firstColumn="1" w:lastColumn="0" w:noHBand="0" w:noVBand="1"/>
      </w:tblPr>
      <w:tblGrid>
        <w:gridCol w:w="557"/>
        <w:gridCol w:w="866"/>
        <w:gridCol w:w="1266"/>
        <w:gridCol w:w="1167"/>
        <w:gridCol w:w="1273"/>
        <w:gridCol w:w="842"/>
        <w:gridCol w:w="840"/>
        <w:gridCol w:w="739"/>
      </w:tblGrid>
      <w:tr w:rsidR="2CDA4772" w14:paraId="5AFC2694" w14:textId="77777777" w:rsidTr="2CDA4772">
        <w:trPr>
          <w:cantSplit/>
          <w:trHeight w:val="300"/>
          <w:tblHeader/>
        </w:trPr>
        <w:tc>
          <w:tcPr>
            <w:tcW w:w="491" w:type="dxa"/>
            <w:tcBorders>
              <w:top w:val="single" w:sz="4" w:space="0" w:color="auto"/>
              <w:left w:val="single" w:sz="4" w:space="0" w:color="auto"/>
              <w:bottom w:val="single" w:sz="4" w:space="0" w:color="auto"/>
              <w:right w:val="single" w:sz="4" w:space="0" w:color="auto"/>
            </w:tcBorders>
            <w:shd w:val="clear" w:color="auto" w:fill="D9EAF7"/>
            <w:tcMar>
              <w:top w:w="60" w:type="dxa"/>
              <w:left w:w="80" w:type="dxa"/>
              <w:bottom w:w="60" w:type="dxa"/>
              <w:right w:w="80" w:type="dxa"/>
            </w:tcMar>
            <w:vAlign w:val="center"/>
          </w:tcPr>
          <w:p w14:paraId="4714BBB7" w14:textId="77777777" w:rsidR="2CDA4772" w:rsidRDefault="2CDA4772" w:rsidP="2CDA4772">
            <w:pPr>
              <w:jc w:val="center"/>
            </w:pPr>
            <w:r w:rsidRPr="2CDA4772">
              <w:rPr>
                <w:rFonts w:ascii="Times New Roman" w:eastAsia="Times New Roman" w:hAnsi="Times New Roman" w:cs="Times New Roman"/>
                <w:b/>
                <w:bCs/>
                <w:sz w:val="21"/>
                <w:szCs w:val="26"/>
              </w:rPr>
              <w:t>STT</w:t>
            </w:r>
          </w:p>
        </w:tc>
        <w:tc>
          <w:tcPr>
            <w:tcW w:w="866" w:type="dxa"/>
            <w:tcBorders>
              <w:top w:val="single" w:sz="4" w:space="0" w:color="auto"/>
              <w:left w:val="single" w:sz="4" w:space="0" w:color="auto"/>
              <w:bottom w:val="single" w:sz="4" w:space="0" w:color="auto"/>
              <w:right w:val="single" w:sz="4" w:space="0" w:color="auto"/>
            </w:tcBorders>
            <w:shd w:val="clear" w:color="auto" w:fill="D9EAF7"/>
            <w:tcMar>
              <w:top w:w="60" w:type="dxa"/>
              <w:left w:w="80" w:type="dxa"/>
              <w:bottom w:w="60" w:type="dxa"/>
              <w:right w:w="80" w:type="dxa"/>
            </w:tcMar>
            <w:vAlign w:val="center"/>
          </w:tcPr>
          <w:p w14:paraId="01724476" w14:textId="77777777" w:rsidR="2CDA4772" w:rsidRDefault="2CDA4772" w:rsidP="2CDA4772">
            <w:pPr>
              <w:jc w:val="center"/>
            </w:pPr>
            <w:r w:rsidRPr="2CDA4772">
              <w:rPr>
                <w:rFonts w:ascii="Times New Roman" w:eastAsia="Times New Roman" w:hAnsi="Times New Roman" w:cs="Times New Roman"/>
                <w:b/>
                <w:bCs/>
                <w:sz w:val="21"/>
                <w:szCs w:val="26"/>
              </w:rPr>
              <w:t>Họ tên</w:t>
            </w:r>
          </w:p>
        </w:tc>
        <w:tc>
          <w:tcPr>
            <w:tcW w:w="1266" w:type="dxa"/>
            <w:tcBorders>
              <w:top w:val="single" w:sz="4" w:space="0" w:color="auto"/>
              <w:left w:val="single" w:sz="4" w:space="0" w:color="auto"/>
              <w:bottom w:val="single" w:sz="4" w:space="0" w:color="auto"/>
              <w:right w:val="single" w:sz="4" w:space="0" w:color="auto"/>
            </w:tcBorders>
            <w:shd w:val="clear" w:color="auto" w:fill="D9EAF7"/>
            <w:tcMar>
              <w:top w:w="60" w:type="dxa"/>
              <w:left w:w="80" w:type="dxa"/>
              <w:bottom w:w="60" w:type="dxa"/>
              <w:right w:w="80" w:type="dxa"/>
            </w:tcMar>
            <w:vAlign w:val="center"/>
          </w:tcPr>
          <w:p w14:paraId="17B90257" w14:textId="77777777" w:rsidR="2CDA4772" w:rsidRDefault="2CDA4772" w:rsidP="2CDA4772">
            <w:pPr>
              <w:jc w:val="center"/>
            </w:pPr>
            <w:r w:rsidRPr="2CDA4772">
              <w:rPr>
                <w:rFonts w:ascii="Times New Roman" w:eastAsia="Times New Roman" w:hAnsi="Times New Roman" w:cs="Times New Roman"/>
                <w:b/>
                <w:bCs/>
                <w:sz w:val="21"/>
                <w:szCs w:val="26"/>
              </w:rPr>
              <w:t>Ngành học</w:t>
            </w:r>
          </w:p>
        </w:tc>
        <w:tc>
          <w:tcPr>
            <w:tcW w:w="1167" w:type="dxa"/>
            <w:tcBorders>
              <w:top w:val="single" w:sz="4" w:space="0" w:color="auto"/>
              <w:left w:val="single" w:sz="4" w:space="0" w:color="auto"/>
              <w:bottom w:val="single" w:sz="4" w:space="0" w:color="auto"/>
              <w:right w:val="single" w:sz="4" w:space="0" w:color="auto"/>
            </w:tcBorders>
            <w:shd w:val="clear" w:color="auto" w:fill="D9EAF7"/>
            <w:tcMar>
              <w:top w:w="60" w:type="dxa"/>
              <w:left w:w="80" w:type="dxa"/>
              <w:bottom w:w="60" w:type="dxa"/>
              <w:right w:w="80" w:type="dxa"/>
            </w:tcMar>
            <w:vAlign w:val="center"/>
          </w:tcPr>
          <w:p w14:paraId="2F9B822C" w14:textId="77777777" w:rsidR="2CDA4772" w:rsidRDefault="2CDA4772" w:rsidP="2CDA4772">
            <w:pPr>
              <w:jc w:val="center"/>
            </w:pPr>
            <w:r w:rsidRPr="2CDA4772">
              <w:rPr>
                <w:rFonts w:ascii="Times New Roman" w:eastAsia="Times New Roman" w:hAnsi="Times New Roman" w:cs="Times New Roman"/>
                <w:b/>
                <w:bCs/>
                <w:sz w:val="21"/>
                <w:szCs w:val="26"/>
              </w:rPr>
              <w:t>Trường</w:t>
            </w:r>
          </w:p>
        </w:tc>
        <w:tc>
          <w:tcPr>
            <w:tcW w:w="1273" w:type="dxa"/>
            <w:tcBorders>
              <w:top w:val="single" w:sz="4" w:space="0" w:color="auto"/>
              <w:left w:val="single" w:sz="4" w:space="0" w:color="auto"/>
              <w:bottom w:val="single" w:sz="4" w:space="0" w:color="auto"/>
              <w:right w:val="single" w:sz="4" w:space="0" w:color="auto"/>
            </w:tcBorders>
            <w:shd w:val="clear" w:color="auto" w:fill="D9EAF7"/>
            <w:tcMar>
              <w:top w:w="60" w:type="dxa"/>
              <w:left w:w="80" w:type="dxa"/>
              <w:bottom w:w="60" w:type="dxa"/>
              <w:right w:w="80" w:type="dxa"/>
            </w:tcMar>
            <w:vAlign w:val="center"/>
          </w:tcPr>
          <w:p w14:paraId="7BDDAAA9" w14:textId="77777777" w:rsidR="2CDA4772" w:rsidRDefault="2CDA4772" w:rsidP="2CDA4772">
            <w:pPr>
              <w:jc w:val="center"/>
            </w:pPr>
            <w:r w:rsidRPr="2CDA4772">
              <w:rPr>
                <w:rFonts w:ascii="Times New Roman" w:eastAsia="Times New Roman" w:hAnsi="Times New Roman" w:cs="Times New Roman"/>
                <w:b/>
                <w:bCs/>
                <w:sz w:val="21"/>
                <w:szCs w:val="26"/>
              </w:rPr>
              <w:t>CCCD</w:t>
            </w:r>
          </w:p>
        </w:tc>
        <w:tc>
          <w:tcPr>
            <w:tcW w:w="842" w:type="dxa"/>
            <w:tcBorders>
              <w:top w:val="single" w:sz="4" w:space="0" w:color="auto"/>
              <w:left w:val="single" w:sz="4" w:space="0" w:color="auto"/>
              <w:bottom w:val="single" w:sz="4" w:space="0" w:color="auto"/>
              <w:right w:val="single" w:sz="4" w:space="0" w:color="auto"/>
            </w:tcBorders>
            <w:shd w:val="clear" w:color="auto" w:fill="D9EAF7"/>
            <w:tcMar>
              <w:top w:w="60" w:type="dxa"/>
              <w:left w:w="80" w:type="dxa"/>
              <w:bottom w:w="60" w:type="dxa"/>
              <w:right w:w="80" w:type="dxa"/>
            </w:tcMar>
            <w:vAlign w:val="center"/>
          </w:tcPr>
          <w:p w14:paraId="01E90155" w14:textId="77777777" w:rsidR="2CDA4772" w:rsidRDefault="2CDA4772" w:rsidP="2CDA4772">
            <w:pPr>
              <w:jc w:val="center"/>
            </w:pPr>
            <w:r w:rsidRPr="2CDA4772">
              <w:rPr>
                <w:rFonts w:ascii="Times New Roman" w:eastAsia="Times New Roman" w:hAnsi="Times New Roman" w:cs="Times New Roman"/>
                <w:b/>
                <w:bCs/>
                <w:sz w:val="21"/>
                <w:szCs w:val="26"/>
              </w:rPr>
              <w:t>Email</w:t>
            </w:r>
          </w:p>
        </w:tc>
        <w:tc>
          <w:tcPr>
            <w:tcW w:w="840" w:type="dxa"/>
            <w:tcBorders>
              <w:top w:val="single" w:sz="4" w:space="0" w:color="auto"/>
              <w:left w:val="single" w:sz="4" w:space="0" w:color="auto"/>
              <w:bottom w:val="single" w:sz="4" w:space="0" w:color="auto"/>
              <w:right w:val="single" w:sz="4" w:space="0" w:color="auto"/>
            </w:tcBorders>
            <w:shd w:val="clear" w:color="auto" w:fill="D9EAF7"/>
            <w:tcMar>
              <w:top w:w="60" w:type="dxa"/>
              <w:left w:w="80" w:type="dxa"/>
              <w:bottom w:w="60" w:type="dxa"/>
              <w:right w:w="80" w:type="dxa"/>
            </w:tcMar>
            <w:vAlign w:val="center"/>
          </w:tcPr>
          <w:p w14:paraId="62E4D359" w14:textId="77777777" w:rsidR="2CDA4772" w:rsidRDefault="2CDA4772" w:rsidP="2CDA4772">
            <w:pPr>
              <w:jc w:val="center"/>
            </w:pPr>
            <w:r w:rsidRPr="2CDA4772">
              <w:rPr>
                <w:rFonts w:ascii="Times New Roman" w:eastAsia="Times New Roman" w:hAnsi="Times New Roman" w:cs="Times New Roman"/>
                <w:b/>
                <w:bCs/>
                <w:sz w:val="21"/>
                <w:szCs w:val="26"/>
              </w:rPr>
              <w:t>Điện thoại</w:t>
            </w:r>
          </w:p>
        </w:tc>
        <w:tc>
          <w:tcPr>
            <w:tcW w:w="739" w:type="dxa"/>
            <w:tcBorders>
              <w:top w:val="single" w:sz="4" w:space="0" w:color="auto"/>
              <w:left w:val="single" w:sz="4" w:space="0" w:color="auto"/>
              <w:bottom w:val="single" w:sz="4" w:space="0" w:color="auto"/>
              <w:right w:val="single" w:sz="4" w:space="0" w:color="auto"/>
            </w:tcBorders>
            <w:shd w:val="clear" w:color="auto" w:fill="D9EAF7"/>
            <w:tcMar>
              <w:top w:w="60" w:type="dxa"/>
              <w:left w:w="80" w:type="dxa"/>
              <w:bottom w:w="60" w:type="dxa"/>
              <w:right w:w="80" w:type="dxa"/>
            </w:tcMar>
            <w:vAlign w:val="center"/>
          </w:tcPr>
          <w:p w14:paraId="7F8CE362" w14:textId="77777777" w:rsidR="2CDA4772" w:rsidRDefault="2CDA4772" w:rsidP="2CDA4772">
            <w:pPr>
              <w:jc w:val="center"/>
            </w:pPr>
            <w:r w:rsidRPr="2CDA4772">
              <w:rPr>
                <w:rFonts w:ascii="Times New Roman" w:eastAsia="Times New Roman" w:hAnsi="Times New Roman" w:cs="Times New Roman"/>
                <w:b/>
                <w:bCs/>
                <w:sz w:val="21"/>
                <w:szCs w:val="26"/>
              </w:rPr>
              <w:t>Vai trò</w:t>
            </w:r>
          </w:p>
        </w:tc>
      </w:tr>
      <w:tr w:rsidR="2CDA4772" w14:paraId="0A0E31D7" w14:textId="77777777" w:rsidTr="2CDA4772">
        <w:trPr>
          <w:cantSplit/>
          <w:trHeight w:val="300"/>
        </w:trPr>
        <w:tc>
          <w:tcPr>
            <w:tcW w:w="491"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660DEE6" w14:textId="77777777" w:rsidR="2CDA4772" w:rsidRDefault="2CDA4772" w:rsidP="2CDA4772">
            <w:pPr>
              <w:jc w:val="center"/>
            </w:pPr>
            <w:r w:rsidRPr="2CDA4772">
              <w:rPr>
                <w:rFonts w:ascii="Times New Roman" w:eastAsia="Times New Roman" w:hAnsi="Times New Roman" w:cs="Times New Roman"/>
                <w:b/>
                <w:bCs/>
                <w:sz w:val="21"/>
                <w:szCs w:val="26"/>
              </w:rPr>
              <w:t>1</w:t>
            </w:r>
          </w:p>
        </w:tc>
        <w:tc>
          <w:tcPr>
            <w:tcW w:w="86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D53DCF2" w14:textId="77777777" w:rsidR="2CDA4772" w:rsidRDefault="2CDA4772" w:rsidP="2CDA4772">
            <w:r w:rsidRPr="2CDA4772">
              <w:rPr>
                <w:rFonts w:ascii="Times New Roman" w:eastAsia="Times New Roman" w:hAnsi="Times New Roman" w:cs="Times New Roman"/>
                <w:b/>
                <w:bCs/>
                <w:sz w:val="21"/>
                <w:szCs w:val="26"/>
              </w:rPr>
              <w:t xml:space="preserve"> </w:t>
            </w:r>
          </w:p>
        </w:tc>
        <w:tc>
          <w:tcPr>
            <w:tcW w:w="126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54FFD04" w14:textId="77777777" w:rsidR="2CDA4772" w:rsidRDefault="2CDA4772" w:rsidP="2CDA4772">
            <w:r w:rsidRPr="2CDA4772">
              <w:rPr>
                <w:rFonts w:ascii="Times New Roman" w:eastAsia="Times New Roman" w:hAnsi="Times New Roman" w:cs="Times New Roman"/>
                <w:b/>
                <w:bCs/>
                <w:sz w:val="21"/>
                <w:szCs w:val="26"/>
              </w:rPr>
              <w:t xml:space="preserve"> </w:t>
            </w:r>
          </w:p>
        </w:tc>
        <w:tc>
          <w:tcPr>
            <w:tcW w:w="1167"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8AA58C5" w14:textId="77777777" w:rsidR="2CDA4772" w:rsidRDefault="2CDA4772" w:rsidP="2CDA4772">
            <w:r w:rsidRPr="2CDA4772">
              <w:rPr>
                <w:rFonts w:ascii="Times New Roman" w:eastAsia="Times New Roman" w:hAnsi="Times New Roman" w:cs="Times New Roman"/>
                <w:b/>
                <w:bCs/>
                <w:sz w:val="21"/>
                <w:szCs w:val="26"/>
              </w:rPr>
              <w:t xml:space="preserve"> </w:t>
            </w:r>
          </w:p>
        </w:tc>
        <w:tc>
          <w:tcPr>
            <w:tcW w:w="127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A1C6100" w14:textId="77777777" w:rsidR="2CDA4772" w:rsidRDefault="2CDA4772" w:rsidP="2CDA4772">
            <w:r w:rsidRPr="2CDA4772">
              <w:rPr>
                <w:rFonts w:ascii="Times New Roman" w:eastAsia="Times New Roman" w:hAnsi="Times New Roman" w:cs="Times New Roman"/>
                <w:b/>
                <w:bCs/>
                <w:sz w:val="21"/>
                <w:szCs w:val="26"/>
              </w:rPr>
              <w:t xml:space="preserve"> </w:t>
            </w:r>
          </w:p>
        </w:tc>
        <w:tc>
          <w:tcPr>
            <w:tcW w:w="84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DC1F1E6" w14:textId="77777777" w:rsidR="2CDA4772" w:rsidRDefault="2CDA4772" w:rsidP="2CDA4772">
            <w:r w:rsidRPr="2CDA4772">
              <w:rPr>
                <w:rFonts w:ascii="Times New Roman" w:eastAsia="Times New Roman" w:hAnsi="Times New Roman" w:cs="Times New Roman"/>
                <w:b/>
                <w:bCs/>
                <w:sz w:val="21"/>
                <w:szCs w:val="26"/>
              </w:rPr>
              <w:t xml:space="preserve"> </w:t>
            </w:r>
          </w:p>
        </w:tc>
        <w:tc>
          <w:tcPr>
            <w:tcW w:w="84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469E789" w14:textId="77777777" w:rsidR="2CDA4772" w:rsidRDefault="2CDA4772" w:rsidP="2CDA4772">
            <w:r w:rsidRPr="2CDA4772">
              <w:rPr>
                <w:rFonts w:ascii="Times New Roman" w:eastAsia="Times New Roman" w:hAnsi="Times New Roman" w:cs="Times New Roman"/>
                <w:b/>
                <w:bCs/>
                <w:sz w:val="21"/>
                <w:szCs w:val="26"/>
              </w:rPr>
              <w:t xml:space="preserve"> </w:t>
            </w:r>
          </w:p>
        </w:tc>
        <w:tc>
          <w:tcPr>
            <w:tcW w:w="73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DE44A97" w14:textId="77777777" w:rsidR="2CDA4772" w:rsidRDefault="2CDA4772" w:rsidP="2CDA4772">
            <w:r w:rsidRPr="2CDA4772">
              <w:rPr>
                <w:rFonts w:ascii="Times New Roman" w:eastAsia="Times New Roman" w:hAnsi="Times New Roman" w:cs="Times New Roman"/>
                <w:b/>
                <w:bCs/>
                <w:sz w:val="21"/>
                <w:szCs w:val="26"/>
              </w:rPr>
              <w:t xml:space="preserve"> </w:t>
            </w:r>
          </w:p>
        </w:tc>
      </w:tr>
      <w:tr w:rsidR="2CDA4772" w14:paraId="28CD0810" w14:textId="77777777" w:rsidTr="2CDA4772">
        <w:trPr>
          <w:cantSplit/>
          <w:trHeight w:val="300"/>
        </w:trPr>
        <w:tc>
          <w:tcPr>
            <w:tcW w:w="491"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D9AB44F" w14:textId="77777777" w:rsidR="2CDA4772" w:rsidRDefault="2CDA4772" w:rsidP="2CDA4772">
            <w:pPr>
              <w:jc w:val="center"/>
            </w:pPr>
            <w:r w:rsidRPr="2CDA4772">
              <w:rPr>
                <w:rFonts w:ascii="Times New Roman" w:eastAsia="Times New Roman" w:hAnsi="Times New Roman" w:cs="Times New Roman"/>
                <w:b/>
                <w:bCs/>
                <w:sz w:val="21"/>
                <w:szCs w:val="26"/>
              </w:rPr>
              <w:t>2</w:t>
            </w:r>
          </w:p>
        </w:tc>
        <w:tc>
          <w:tcPr>
            <w:tcW w:w="86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304252D" w14:textId="77777777" w:rsidR="2CDA4772" w:rsidRDefault="2CDA4772" w:rsidP="2CDA4772">
            <w:r w:rsidRPr="2CDA4772">
              <w:rPr>
                <w:rFonts w:ascii="Times New Roman" w:eastAsia="Times New Roman" w:hAnsi="Times New Roman" w:cs="Times New Roman"/>
                <w:b/>
                <w:bCs/>
                <w:sz w:val="21"/>
                <w:szCs w:val="26"/>
              </w:rPr>
              <w:t xml:space="preserve"> </w:t>
            </w:r>
          </w:p>
        </w:tc>
        <w:tc>
          <w:tcPr>
            <w:tcW w:w="126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112E719" w14:textId="77777777" w:rsidR="2CDA4772" w:rsidRDefault="2CDA4772" w:rsidP="2CDA4772">
            <w:r w:rsidRPr="2CDA4772">
              <w:rPr>
                <w:rFonts w:ascii="Times New Roman" w:eastAsia="Times New Roman" w:hAnsi="Times New Roman" w:cs="Times New Roman"/>
                <w:b/>
                <w:bCs/>
                <w:sz w:val="21"/>
                <w:szCs w:val="26"/>
              </w:rPr>
              <w:t xml:space="preserve"> </w:t>
            </w:r>
          </w:p>
        </w:tc>
        <w:tc>
          <w:tcPr>
            <w:tcW w:w="1167"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D3862F3" w14:textId="77777777" w:rsidR="2CDA4772" w:rsidRDefault="2CDA4772" w:rsidP="2CDA4772">
            <w:r w:rsidRPr="2CDA4772">
              <w:rPr>
                <w:rFonts w:ascii="Times New Roman" w:eastAsia="Times New Roman" w:hAnsi="Times New Roman" w:cs="Times New Roman"/>
                <w:b/>
                <w:bCs/>
                <w:sz w:val="21"/>
                <w:szCs w:val="26"/>
              </w:rPr>
              <w:t xml:space="preserve"> </w:t>
            </w:r>
          </w:p>
        </w:tc>
        <w:tc>
          <w:tcPr>
            <w:tcW w:w="127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738FF50" w14:textId="77777777" w:rsidR="2CDA4772" w:rsidRDefault="2CDA4772" w:rsidP="2CDA4772">
            <w:r w:rsidRPr="2CDA4772">
              <w:rPr>
                <w:rFonts w:ascii="Times New Roman" w:eastAsia="Times New Roman" w:hAnsi="Times New Roman" w:cs="Times New Roman"/>
                <w:b/>
                <w:bCs/>
                <w:sz w:val="21"/>
                <w:szCs w:val="26"/>
              </w:rPr>
              <w:t xml:space="preserve"> </w:t>
            </w:r>
          </w:p>
        </w:tc>
        <w:tc>
          <w:tcPr>
            <w:tcW w:w="84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0A75D6E" w14:textId="77777777" w:rsidR="2CDA4772" w:rsidRDefault="2CDA4772" w:rsidP="2CDA4772">
            <w:r w:rsidRPr="2CDA4772">
              <w:rPr>
                <w:rFonts w:ascii="Times New Roman" w:eastAsia="Times New Roman" w:hAnsi="Times New Roman" w:cs="Times New Roman"/>
                <w:b/>
                <w:bCs/>
                <w:sz w:val="21"/>
                <w:szCs w:val="26"/>
              </w:rPr>
              <w:t xml:space="preserve"> </w:t>
            </w:r>
          </w:p>
        </w:tc>
        <w:tc>
          <w:tcPr>
            <w:tcW w:w="84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FB815BC" w14:textId="77777777" w:rsidR="2CDA4772" w:rsidRDefault="2CDA4772" w:rsidP="2CDA4772">
            <w:r w:rsidRPr="2CDA4772">
              <w:rPr>
                <w:rFonts w:ascii="Times New Roman" w:eastAsia="Times New Roman" w:hAnsi="Times New Roman" w:cs="Times New Roman"/>
                <w:b/>
                <w:bCs/>
                <w:sz w:val="21"/>
                <w:szCs w:val="26"/>
              </w:rPr>
              <w:t xml:space="preserve"> </w:t>
            </w:r>
          </w:p>
        </w:tc>
        <w:tc>
          <w:tcPr>
            <w:tcW w:w="73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4269FCC" w14:textId="77777777" w:rsidR="2CDA4772" w:rsidRDefault="2CDA4772" w:rsidP="2CDA4772">
            <w:r w:rsidRPr="2CDA4772">
              <w:rPr>
                <w:rFonts w:ascii="Times New Roman" w:eastAsia="Times New Roman" w:hAnsi="Times New Roman" w:cs="Times New Roman"/>
                <w:b/>
                <w:bCs/>
                <w:sz w:val="21"/>
                <w:szCs w:val="26"/>
              </w:rPr>
              <w:t xml:space="preserve"> </w:t>
            </w:r>
          </w:p>
        </w:tc>
      </w:tr>
      <w:tr w:rsidR="2CDA4772" w14:paraId="1143FE98" w14:textId="77777777" w:rsidTr="2CDA4772">
        <w:trPr>
          <w:cantSplit/>
          <w:trHeight w:val="300"/>
        </w:trPr>
        <w:tc>
          <w:tcPr>
            <w:tcW w:w="491"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CBB1511" w14:textId="77777777" w:rsidR="2CDA4772" w:rsidRDefault="2CDA4772" w:rsidP="2CDA4772">
            <w:pPr>
              <w:jc w:val="center"/>
            </w:pPr>
            <w:r w:rsidRPr="2CDA4772">
              <w:rPr>
                <w:rFonts w:ascii="Times New Roman" w:eastAsia="Times New Roman" w:hAnsi="Times New Roman" w:cs="Times New Roman"/>
                <w:b/>
                <w:bCs/>
                <w:sz w:val="21"/>
                <w:szCs w:val="26"/>
              </w:rPr>
              <w:t>3</w:t>
            </w:r>
          </w:p>
        </w:tc>
        <w:tc>
          <w:tcPr>
            <w:tcW w:w="86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024236A" w14:textId="77777777" w:rsidR="2CDA4772" w:rsidRDefault="2CDA4772" w:rsidP="2CDA4772">
            <w:r w:rsidRPr="2CDA4772">
              <w:rPr>
                <w:rFonts w:ascii="Times New Roman" w:eastAsia="Times New Roman" w:hAnsi="Times New Roman" w:cs="Times New Roman"/>
                <w:b/>
                <w:bCs/>
                <w:sz w:val="21"/>
                <w:szCs w:val="26"/>
              </w:rPr>
              <w:t xml:space="preserve"> </w:t>
            </w:r>
          </w:p>
        </w:tc>
        <w:tc>
          <w:tcPr>
            <w:tcW w:w="126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56F651C" w14:textId="77777777" w:rsidR="2CDA4772" w:rsidRDefault="2CDA4772" w:rsidP="2CDA4772">
            <w:r w:rsidRPr="2CDA4772">
              <w:rPr>
                <w:rFonts w:ascii="Times New Roman" w:eastAsia="Times New Roman" w:hAnsi="Times New Roman" w:cs="Times New Roman"/>
                <w:b/>
                <w:bCs/>
                <w:sz w:val="21"/>
                <w:szCs w:val="26"/>
              </w:rPr>
              <w:t xml:space="preserve"> </w:t>
            </w:r>
          </w:p>
        </w:tc>
        <w:tc>
          <w:tcPr>
            <w:tcW w:w="1167"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D86C794" w14:textId="77777777" w:rsidR="2CDA4772" w:rsidRDefault="2CDA4772" w:rsidP="2CDA4772">
            <w:r w:rsidRPr="2CDA4772">
              <w:rPr>
                <w:rFonts w:ascii="Times New Roman" w:eastAsia="Times New Roman" w:hAnsi="Times New Roman" w:cs="Times New Roman"/>
                <w:b/>
                <w:bCs/>
                <w:sz w:val="21"/>
                <w:szCs w:val="26"/>
              </w:rPr>
              <w:t xml:space="preserve"> </w:t>
            </w:r>
          </w:p>
        </w:tc>
        <w:tc>
          <w:tcPr>
            <w:tcW w:w="127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6A33B87" w14:textId="77777777" w:rsidR="2CDA4772" w:rsidRDefault="2CDA4772" w:rsidP="2CDA4772">
            <w:r w:rsidRPr="2CDA4772">
              <w:rPr>
                <w:rFonts w:ascii="Times New Roman" w:eastAsia="Times New Roman" w:hAnsi="Times New Roman" w:cs="Times New Roman"/>
                <w:b/>
                <w:bCs/>
                <w:sz w:val="21"/>
                <w:szCs w:val="26"/>
              </w:rPr>
              <w:t xml:space="preserve"> </w:t>
            </w:r>
          </w:p>
        </w:tc>
        <w:tc>
          <w:tcPr>
            <w:tcW w:w="84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F2F7DD0" w14:textId="77777777" w:rsidR="2CDA4772" w:rsidRDefault="2CDA4772" w:rsidP="2CDA4772">
            <w:r w:rsidRPr="2CDA4772">
              <w:rPr>
                <w:rFonts w:ascii="Times New Roman" w:eastAsia="Times New Roman" w:hAnsi="Times New Roman" w:cs="Times New Roman"/>
                <w:b/>
                <w:bCs/>
                <w:sz w:val="21"/>
                <w:szCs w:val="26"/>
              </w:rPr>
              <w:t xml:space="preserve"> </w:t>
            </w:r>
          </w:p>
        </w:tc>
        <w:tc>
          <w:tcPr>
            <w:tcW w:w="84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BFA7140" w14:textId="77777777" w:rsidR="2CDA4772" w:rsidRDefault="2CDA4772" w:rsidP="2CDA4772">
            <w:r w:rsidRPr="2CDA4772">
              <w:rPr>
                <w:rFonts w:ascii="Times New Roman" w:eastAsia="Times New Roman" w:hAnsi="Times New Roman" w:cs="Times New Roman"/>
                <w:b/>
                <w:bCs/>
                <w:sz w:val="21"/>
                <w:szCs w:val="26"/>
              </w:rPr>
              <w:t xml:space="preserve"> </w:t>
            </w:r>
          </w:p>
        </w:tc>
        <w:tc>
          <w:tcPr>
            <w:tcW w:w="73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1D7722E" w14:textId="77777777" w:rsidR="2CDA4772" w:rsidRDefault="2CDA4772" w:rsidP="2CDA4772">
            <w:r w:rsidRPr="2CDA4772">
              <w:rPr>
                <w:rFonts w:ascii="Times New Roman" w:eastAsia="Times New Roman" w:hAnsi="Times New Roman" w:cs="Times New Roman"/>
                <w:b/>
                <w:bCs/>
                <w:sz w:val="21"/>
                <w:szCs w:val="26"/>
              </w:rPr>
              <w:t xml:space="preserve"> </w:t>
            </w:r>
          </w:p>
        </w:tc>
      </w:tr>
    </w:tbl>
    <w:p w14:paraId="788AC350" w14:textId="77777777" w:rsidR="00595173" w:rsidRDefault="00595173" w:rsidP="2CDA4772">
      <w:r>
        <w:rPr>
          <w:rFonts w:ascii="Times New Roman" w:eastAsia="Times New Roman" w:hAnsi="Times New Roman" w:cs="Times New Roman"/>
          <w:b/>
          <w:bCs/>
          <w:sz w:val="26"/>
          <w:szCs w:val="26"/>
        </w:rPr>
        <w:t xml:space="preserve"> </w:t>
      </w:r>
    </w:p>
    <w:p w14:paraId="7E73D9CE" w14:textId="77777777" w:rsidR="00595173" w:rsidRDefault="2CDA4772" w:rsidP="2CDA4772">
      <w:pPr>
        <w:keepNext/>
        <w:keepLines/>
      </w:pPr>
      <w:r w:rsidRPr="2CDA4772">
        <w:rPr>
          <w:rFonts w:ascii="Times New Roman" w:eastAsia="Times New Roman" w:hAnsi="Times New Roman" w:cs="Times New Roman"/>
          <w:b/>
          <w:bCs/>
          <w:sz w:val="26"/>
          <w:szCs w:val="26"/>
        </w:rPr>
        <w:lastRenderedPageBreak/>
        <w:t>PHẦN II. TÓM TẮT Ý TƯỞNG (Executive Summary)</w:t>
      </w:r>
    </w:p>
    <w:p w14:paraId="3D77BCE1" w14:textId="77777777" w:rsidR="00595173" w:rsidRDefault="2CDA4772" w:rsidP="2CDA4772">
      <w:pPr>
        <w:keepNext/>
      </w:pPr>
      <w:r w:rsidRPr="2CDA4772">
        <w:rPr>
          <w:rFonts w:ascii="Times New Roman" w:eastAsia="Times New Roman" w:hAnsi="Times New Roman" w:cs="Times New Roman"/>
          <w:b/>
          <w:bCs/>
          <w:sz w:val="26"/>
          <w:szCs w:val="26"/>
        </w:rPr>
        <w:t>1. Tên ý tưởng</w:t>
      </w:r>
    </w:p>
    <w:p w14:paraId="3595E61F" w14:textId="77777777" w:rsidR="00595173" w:rsidRDefault="2CDA4772" w:rsidP="2CDA4772">
      <w:r w:rsidRPr="2CDA4772">
        <w:rPr>
          <w:rFonts w:ascii="Times New Roman" w:eastAsia="Times New Roman" w:hAnsi="Times New Roman" w:cs="Times New Roman"/>
          <w:sz w:val="26"/>
          <w:szCs w:val="26"/>
        </w:rPr>
        <w:t>FinESG Planner - Từ BCTC đến phương án đầu tư xanh có thể kiểm tra.</w:t>
      </w:r>
    </w:p>
    <w:p w14:paraId="52A9F9B2" w14:textId="77777777" w:rsidR="00595173" w:rsidRDefault="2CDA4772" w:rsidP="2CDA4772">
      <w:pPr>
        <w:keepNext/>
      </w:pPr>
      <w:r w:rsidRPr="2CDA4772">
        <w:rPr>
          <w:rFonts w:ascii="Times New Roman" w:eastAsia="Times New Roman" w:hAnsi="Times New Roman" w:cs="Times New Roman"/>
          <w:b/>
          <w:bCs/>
          <w:sz w:val="26"/>
          <w:szCs w:val="26"/>
        </w:rPr>
        <w:t>2. Bài toán cần giải quyết</w:t>
      </w:r>
    </w:p>
    <w:p w14:paraId="5DDCF19C" w14:textId="77777777" w:rsidR="00595173" w:rsidRDefault="00595173" w:rsidP="2CDA4772">
      <w:r>
        <w:rPr>
          <w:rFonts w:ascii="Times New Roman" w:eastAsia="Times New Roman" w:hAnsi="Times New Roman" w:cs="Times New Roman"/>
          <w:sz w:val="26"/>
          <w:szCs w:val="26"/>
        </w:rPr>
        <w:t>Doanh nghiệp xi măng và thép có quan hệ thương mại với thị trường EU phải cân đối dự án giảm phát thải với tiền mặt, đòn bẩy và khả năng trả lãi. BCTC chỉ phản ánh một phần năng lực tài chính; CapEx, CO₂ giảm, báo giá, hạn mức vay và điều kiện tín dụng vẫn phải lấy từ hồ sơ dự án hoặc do CFO xác nhận. MVP được định vị là công cụ sàng lọc sơ bộ danh mục đầu tư, không phải hệ thống thẩm định tín dụng hoàn chỉnh.</w:t>
      </w:r>
    </w:p>
    <w:p w14:paraId="002DE69C" w14:textId="77777777" w:rsidR="00595173" w:rsidRDefault="2CDA4772" w:rsidP="2CDA4772">
      <w:pPr>
        <w:keepNext/>
      </w:pPr>
      <w:r w:rsidRPr="2CDA4772">
        <w:rPr>
          <w:rFonts w:ascii="Times New Roman" w:eastAsia="Times New Roman" w:hAnsi="Times New Roman" w:cs="Times New Roman"/>
          <w:b/>
          <w:bCs/>
          <w:sz w:val="26"/>
          <w:szCs w:val="26"/>
        </w:rPr>
        <w:t>3. Giải pháp đề xuất</w:t>
      </w:r>
    </w:p>
    <w:p w14:paraId="7BF4A897" w14:textId="77777777" w:rsidR="00595173" w:rsidRDefault="00595173" w:rsidP="2CDA4772">
      <w:r>
        <w:rPr>
          <w:rFonts w:ascii="Times New Roman" w:eastAsia="Times New Roman" w:hAnsi="Times New Roman" w:cs="Times New Roman"/>
          <w:sz w:val="26"/>
          <w:szCs w:val="26"/>
        </w:rPr>
        <w:t>Hệ thống trích 12 trường tài chính lõi từ BCTC làm baseline lịch sử và lưu trang/vùng nguồn để kế toán xác nhận. Để sàng lọc khả năng chi trả 12 tháng, CFO chọn kịch bản dòng tiền, gói vay và xác nhận các ngưỡng; hệ thống không tự tạo dữ kiện tương lai. MILP tạo tối đa ba policy “an toàn – cân bằng – chuyển đổi nhanh” bằng thứ tự ưu tiên công bố trước.</w:t>
      </w:r>
    </w:p>
    <w:p w14:paraId="73F4925A" w14:textId="77777777" w:rsidR="00595173" w:rsidRDefault="2CDA4772" w:rsidP="2CDA4772">
      <w:pPr>
        <w:keepNext/>
      </w:pPr>
      <w:r w:rsidRPr="2CDA4772">
        <w:rPr>
          <w:rFonts w:ascii="Times New Roman" w:eastAsia="Times New Roman" w:hAnsi="Times New Roman" w:cs="Times New Roman"/>
          <w:b/>
          <w:bCs/>
          <w:sz w:val="26"/>
          <w:szCs w:val="26"/>
        </w:rPr>
        <w:t>4. Giá trị mang lại</w:t>
      </w:r>
    </w:p>
    <w:p w14:paraId="089F8BB2" w14:textId="77777777" w:rsidR="00595173" w:rsidRDefault="00595173" w:rsidP="2CDA4772">
      <w:r>
        <w:rPr>
          <w:rFonts w:ascii="Times New Roman" w:eastAsia="Times New Roman" w:hAnsi="Times New Roman" w:cs="Times New Roman"/>
          <w:sz w:val="26"/>
          <w:szCs w:val="26"/>
        </w:rPr>
        <w:t>Giá trị khác biệt là chuỗi kiểm soát bản địa hóa: BCTC Việt Nam → dữ liệu có bằng chứng → người dùng xác nhận → tối ưu danh mục CapEx xanh theo ràng buộc CFO → nhật ký kiểm toán. Mức giảm thời gian 30%/50% là mục tiêu cần đo ở Vòng 2, không phải kết quả đã đạt. AI không phê duyệt đầu tư, không chứng nhận ESG và không thay thế thẩm định.</w:t>
      </w:r>
    </w:p>
    <w:p w14:paraId="6BBEEF06" w14:textId="77777777" w:rsidR="00595173" w:rsidRDefault="2CDA4772" w:rsidP="2CDA4772">
      <w:pPr>
        <w:keepNext/>
      </w:pPr>
      <w:r w:rsidRPr="2CDA4772">
        <w:rPr>
          <w:rFonts w:ascii="Times New Roman" w:eastAsia="Times New Roman" w:hAnsi="Times New Roman" w:cs="Times New Roman"/>
          <w:b/>
          <w:bCs/>
          <w:sz w:val="26"/>
          <w:szCs w:val="26"/>
        </w:rPr>
        <w:t xml:space="preserve">5. Công nghệ dự kiến </w:t>
      </w:r>
    </w:p>
    <w:p w14:paraId="16E49E56" w14:textId="77777777" w:rsidR="00595173" w:rsidRDefault="00595173" w:rsidP="2CDA4772">
      <w:r>
        <w:rPr>
          <w:rFonts w:ascii="Times New Roman" w:eastAsia="Times New Roman" w:hAnsi="Times New Roman" w:cs="Times New Roman"/>
          <w:sz w:val="26"/>
          <w:szCs w:val="26"/>
        </w:rPr>
        <w:t>Kiểm tra lớp text và OCR cho tài liệu scan; Table Transformer nhận diện bảng; DocLayNet phân vùng bố cục; lớp mapping 12 trường và kiểm tra kế toán; human-in-the-loop; FastAPI/PostgreSQL; Pyomo hoặc OR-Tools với bộ giải MILP; React/Next.js responsive và Docker [4][5][6][7].</w:t>
      </w:r>
    </w:p>
    <w:p w14:paraId="5B9B051C" w14:textId="77777777" w:rsidR="00595173" w:rsidRDefault="2CDA4772" w:rsidP="2CDA4772">
      <w:r w:rsidRPr="2CDA4772">
        <w:rPr>
          <w:rFonts w:ascii="Times New Roman" w:eastAsia="Times New Roman" w:hAnsi="Times New Roman" w:cs="Times New Roman"/>
          <w:b/>
          <w:bCs/>
          <w:sz w:val="26"/>
          <w:szCs w:val="26"/>
        </w:rPr>
        <w:t xml:space="preserve"> </w:t>
      </w:r>
    </w:p>
    <w:p w14:paraId="651FE207" w14:textId="77777777" w:rsidR="00595173" w:rsidRDefault="2CDA4772" w:rsidP="2CDA4772">
      <w:pPr>
        <w:keepNext/>
        <w:keepLines/>
      </w:pPr>
      <w:r w:rsidRPr="2CDA4772">
        <w:rPr>
          <w:rFonts w:ascii="Times New Roman" w:eastAsia="Times New Roman" w:hAnsi="Times New Roman" w:cs="Times New Roman"/>
          <w:b/>
          <w:bCs/>
          <w:sz w:val="26"/>
          <w:szCs w:val="26"/>
        </w:rPr>
        <w:t>PHẦN III. MÔ TẢ BÀI TOÁN THỰC TIỄN</w:t>
      </w:r>
    </w:p>
    <w:p w14:paraId="132F251A" w14:textId="77777777" w:rsidR="00595173" w:rsidRDefault="2CDA4772" w:rsidP="2CDA4772">
      <w:r w:rsidRPr="2CDA4772">
        <w:rPr>
          <w:rFonts w:ascii="Times New Roman" w:eastAsia="Times New Roman" w:hAnsi="Times New Roman" w:cs="Times New Roman"/>
          <w:i/>
          <w:iCs/>
          <w:sz w:val="26"/>
          <w:szCs w:val="26"/>
        </w:rPr>
        <w:t>(Tiêu chí 1 – 25%)</w:t>
      </w:r>
    </w:p>
    <w:p w14:paraId="12AF01E8" w14:textId="77777777" w:rsidR="00595173" w:rsidRDefault="2CDA4772" w:rsidP="2CDA4772">
      <w:pPr>
        <w:keepNext/>
      </w:pPr>
      <w:r w:rsidRPr="2CDA4772">
        <w:rPr>
          <w:rFonts w:ascii="Times New Roman" w:eastAsia="Times New Roman" w:hAnsi="Times New Roman" w:cs="Times New Roman"/>
          <w:b/>
          <w:bCs/>
          <w:sz w:val="26"/>
          <w:szCs w:val="26"/>
        </w:rPr>
        <w:t>1. Bối cảnh</w:t>
      </w:r>
    </w:p>
    <w:p w14:paraId="5EE8E23E" w14:textId="77777777" w:rsidR="00595173" w:rsidRDefault="00595173" w:rsidP="2CDA4772">
      <w:pPr>
        <w:keepNext/>
      </w:pPr>
      <w:r>
        <w:rPr>
          <w:rFonts w:ascii="Times New Roman" w:eastAsia="Times New Roman" w:hAnsi="Times New Roman" w:cs="Times New Roman"/>
          <w:sz w:val="26"/>
          <w:szCs w:val="26"/>
        </w:rPr>
        <w:t>Giai đoạn chính thức của CBAM bắt đầu từ 01/01/2026 và bao phủ các nhóm hàng gồm xi măng, sắt và thép [1]. Nghĩa vụ tuân thủ trực tiếp thuộc nhà nhập khẩu EU hoặc đại diện được ủy quyền; doanh nghiệp Việt Nam chịu tác động thương mại gián tiếp qua yêu cầu dữ liệu phát thải, chi phí carbon và sức cạnh tranh. Vì vậy đề tài tập trung vào chuẩn bị quyết định vốn và dữ liệu, không mô tả FinESG Planner như công cụ hoàn tất nghĩa vụ CBAM.</w:t>
      </w:r>
    </w:p>
    <w:p w14:paraId="273C50DF" w14:textId="77777777" w:rsidR="00595173" w:rsidRDefault="2CDA4772" w:rsidP="2CDA4772">
      <w:r w:rsidRPr="2CDA4772">
        <w:rPr>
          <w:rFonts w:ascii="Times New Roman" w:eastAsia="Times New Roman" w:hAnsi="Times New Roman" w:cs="Times New Roman"/>
          <w:sz w:val="26"/>
          <w:szCs w:val="26"/>
        </w:rPr>
        <w:t xml:space="preserve">Tại Việt Nam, Thông tư 17/2022/TT-NHNN yêu cầu tổ chức tín dụng quản lý rủi ro môi trường trong hoạt động cấp tín dụng [2]. Tuy nhiên, văn bản này không có nghĩa một hồ </w:t>
      </w:r>
      <w:r w:rsidRPr="2CDA4772">
        <w:rPr>
          <w:rFonts w:ascii="Times New Roman" w:eastAsia="Times New Roman" w:hAnsi="Times New Roman" w:cs="Times New Roman"/>
          <w:sz w:val="26"/>
          <w:szCs w:val="26"/>
        </w:rPr>
        <w:lastRenderedPageBreak/>
        <w:t>sơ do AI tạo ra sẽ tự động được ngân hàng chấp nhận; doanh nghiệp vẫn phải cung cấp dữ liệu và chịu trách nhiệm phê duyệt.</w:t>
      </w:r>
    </w:p>
    <w:p w14:paraId="4FF74783" w14:textId="77777777" w:rsidR="00595173" w:rsidRDefault="2CDA4772" w:rsidP="2CDA4772">
      <w:pPr>
        <w:pStyle w:val="ListParagraph"/>
        <w:numPr>
          <w:ilvl w:val="0"/>
          <w:numId w:val="9"/>
        </w:numPr>
        <w:tabs>
          <w:tab w:val="left" w:pos="0"/>
          <w:tab w:val="left" w:pos="720"/>
        </w:tabs>
        <w:rPr>
          <w:rFonts w:ascii="Times New Roman" w:eastAsia="Times New Roman" w:hAnsi="Times New Roman" w:cs="Times New Roman"/>
          <w:sz w:val="26"/>
          <w:szCs w:val="26"/>
        </w:rPr>
      </w:pPr>
      <w:r w:rsidRPr="2CDA4772">
        <w:rPr>
          <w:rFonts w:ascii="Times New Roman" w:eastAsia="Times New Roman" w:hAnsi="Times New Roman" w:cs="Times New Roman"/>
          <w:sz w:val="26"/>
          <w:szCs w:val="26"/>
        </w:rPr>
        <w:t>BCTC và thuyết minh ở nhiều định dạng; người phân tích phải dò lại kỳ báo cáo, đơn vị và phạm vi hợp nhất trước khi dùng số liệu.</w:t>
      </w:r>
    </w:p>
    <w:p w14:paraId="5C7F57E3" w14:textId="77777777" w:rsidR="00595173" w:rsidRDefault="2CDA4772" w:rsidP="2CDA4772">
      <w:pPr>
        <w:pStyle w:val="ListParagraph"/>
        <w:numPr>
          <w:ilvl w:val="0"/>
          <w:numId w:val="9"/>
        </w:numPr>
        <w:tabs>
          <w:tab w:val="left" w:pos="0"/>
          <w:tab w:val="left" w:pos="720"/>
        </w:tabs>
        <w:rPr>
          <w:rFonts w:ascii="Times New Roman" w:eastAsia="Times New Roman" w:hAnsi="Times New Roman" w:cs="Times New Roman"/>
          <w:sz w:val="26"/>
          <w:szCs w:val="26"/>
        </w:rPr>
      </w:pPr>
      <w:r w:rsidRPr="2CDA4772">
        <w:rPr>
          <w:rFonts w:ascii="Times New Roman" w:eastAsia="Times New Roman" w:hAnsi="Times New Roman" w:cs="Times New Roman"/>
          <w:sz w:val="26"/>
          <w:szCs w:val="26"/>
        </w:rPr>
        <w:t>Chi phí dự án, CO₂ dự kiến giảm, báo giá nhà cung cấp, hạn mức vay và điều kiện tín dụng thường nằm trong hồ sơ nội bộ, không thể suy ra đầy đủ từ BCTC công khai.</w:t>
      </w:r>
    </w:p>
    <w:p w14:paraId="1C5B7D81" w14:textId="77777777" w:rsidR="00595173" w:rsidRDefault="2CDA4772" w:rsidP="2CDA4772">
      <w:pPr>
        <w:pStyle w:val="ListParagraph"/>
        <w:numPr>
          <w:ilvl w:val="0"/>
          <w:numId w:val="9"/>
        </w:numPr>
        <w:tabs>
          <w:tab w:val="left" w:pos="0"/>
          <w:tab w:val="left" w:pos="720"/>
        </w:tabs>
        <w:rPr>
          <w:rFonts w:ascii="Times New Roman" w:eastAsia="Times New Roman" w:hAnsi="Times New Roman" w:cs="Times New Roman"/>
          <w:sz w:val="26"/>
          <w:szCs w:val="26"/>
        </w:rPr>
      </w:pPr>
      <w:r w:rsidRPr="2CDA4772">
        <w:rPr>
          <w:rFonts w:ascii="Times New Roman" w:eastAsia="Times New Roman" w:hAnsi="Times New Roman" w:cs="Times New Roman"/>
          <w:sz w:val="26"/>
          <w:szCs w:val="26"/>
        </w:rPr>
        <w:t>Nhiều bảng Excel tạo được con số nhưng khó truy vết số nào lấy từ báo cáo, số nào do CFO nhập và ràng buộc nào khiến một phương án bị loại.</w:t>
      </w:r>
    </w:p>
    <w:p w14:paraId="7CEA6FC3" w14:textId="77777777" w:rsidR="00595173" w:rsidRDefault="2CDA4772" w:rsidP="2CDA4772">
      <w:pPr>
        <w:keepNext/>
      </w:pPr>
      <w:r w:rsidRPr="2CDA4772">
        <w:rPr>
          <w:rFonts w:ascii="Times New Roman" w:eastAsia="Times New Roman" w:hAnsi="Times New Roman" w:cs="Times New Roman"/>
          <w:b/>
          <w:bCs/>
          <w:sz w:val="26"/>
          <w:szCs w:val="26"/>
        </w:rPr>
        <w:t>2. Vấn đề cụ thể</w:t>
      </w:r>
    </w:p>
    <w:p w14:paraId="48CE8AFE" w14:textId="77777777" w:rsidR="00595173" w:rsidRDefault="00595173" w:rsidP="2CDA4772">
      <w:r>
        <w:rPr>
          <w:rFonts w:ascii="Times New Roman" w:eastAsia="Times New Roman" w:hAnsi="Times New Roman" w:cs="Times New Roman"/>
          <w:sz w:val="26"/>
          <w:szCs w:val="26"/>
        </w:rPr>
        <w:t>Đối tượng thí điểm là CFO/Trưởng phòng Tài chính tại doanh nghiệp xi măng và thép Việt Nam có quan hệ thương mại với thị trường EU. Kế toán trưởng kiểm tra đầu vào; Ban điều hành xem kết quả sàng lọc. Các ngành thâm dụng vốn khác nằm ngoài phạm vi MVP sáu tuần.</w:t>
      </w:r>
    </w:p>
    <w:p w14:paraId="36B7158E" w14:textId="77777777" w:rsidR="00595173" w:rsidRDefault="2CDA4772" w:rsidP="2CDA4772">
      <w:r w:rsidRPr="2CDA4772">
        <w:rPr>
          <w:rFonts w:ascii="Times New Roman" w:eastAsia="Times New Roman" w:hAnsi="Times New Roman" w:cs="Times New Roman"/>
          <w:b/>
          <w:bCs/>
          <w:sz w:val="26"/>
          <w:szCs w:val="26"/>
        </w:rPr>
        <w:t xml:space="preserve">Hiện đang có vấn đề gì? </w:t>
      </w:r>
      <w:r w:rsidRPr="2CDA4772">
        <w:rPr>
          <w:rFonts w:ascii="Times New Roman" w:eastAsia="Times New Roman" w:hAnsi="Times New Roman" w:cs="Times New Roman"/>
          <w:sz w:val="26"/>
          <w:szCs w:val="26"/>
        </w:rPr>
        <w:t>Dữ liệu tài chính và dữ liệu dự án chưa được nối thành một quy trình lập kịch bản có bằng chứng, ràng buộc và nhật ký thay đổi.</w:t>
      </w:r>
    </w:p>
    <w:p w14:paraId="28C2B5EA" w14:textId="77777777" w:rsidR="00595173" w:rsidRDefault="2CDA4772" w:rsidP="2CDA4772">
      <w:r w:rsidRPr="2CDA4772">
        <w:rPr>
          <w:rFonts w:ascii="Times New Roman" w:eastAsia="Times New Roman" w:hAnsi="Times New Roman" w:cs="Times New Roman"/>
          <w:b/>
          <w:bCs/>
          <w:sz w:val="26"/>
          <w:szCs w:val="26"/>
        </w:rPr>
        <w:t xml:space="preserve">Ai là người bị ảnh hưởng? </w:t>
      </w:r>
      <w:r w:rsidRPr="2CDA4772">
        <w:rPr>
          <w:rFonts w:ascii="Times New Roman" w:eastAsia="Times New Roman" w:hAnsi="Times New Roman" w:cs="Times New Roman"/>
          <w:sz w:val="26"/>
          <w:szCs w:val="26"/>
        </w:rPr>
        <w:t>CFO, kế toán trưởng và Ban điều hành phải tổng hợp, kiểm tra và giải trình nhiều phiên bản phương án đầu tư.</w:t>
      </w:r>
    </w:p>
    <w:p w14:paraId="50C996DE" w14:textId="77777777" w:rsidR="00595173" w:rsidRDefault="00595173" w:rsidP="2CDA4772">
      <w:r>
        <w:rPr>
          <w:rFonts w:ascii="Times New Roman" w:eastAsia="Times New Roman" w:hAnsi="Times New Roman" w:cs="Times New Roman"/>
          <w:b/>
          <w:bCs/>
          <w:sz w:val="26"/>
          <w:szCs w:val="26"/>
        </w:rPr>
        <w:t xml:space="preserve">Mức độ ảnh hưởng như thế nào? </w:t>
      </w:r>
      <w:r>
        <w:rPr>
          <w:rFonts w:ascii="Times New Roman" w:eastAsia="Times New Roman" w:hAnsi="Times New Roman" w:cs="Times New Roman"/>
          <w:sz w:val="26"/>
          <w:szCs w:val="26"/>
        </w:rPr>
        <w:t>Rủi ro hiện được mô tả từ quy trình và nguồn thứ cấp; nhóm chưa tuyên bố đã đo thời gian ở người dùng thật. Vòng 2 sẽ dùng bài tập ghép cặp để đo median thời gian chuẩn bị, tỷ lệ sai dữ liệu và chất lượng giải trình; giảm ít nhất 30% là ngưỡng mục tiêu, 50% là mục tiêu mở rộng.</w:t>
      </w:r>
    </w:p>
    <w:p w14:paraId="60AD99B7" w14:textId="77777777" w:rsidR="00595173" w:rsidRDefault="2CDA4772" w:rsidP="2CDA4772">
      <w:pPr>
        <w:keepNext/>
      </w:pPr>
      <w:r w:rsidRPr="2CDA4772">
        <w:rPr>
          <w:rFonts w:ascii="Times New Roman" w:eastAsia="Times New Roman" w:hAnsi="Times New Roman" w:cs="Times New Roman"/>
          <w:b/>
          <w:bCs/>
          <w:sz w:val="26"/>
          <w:szCs w:val="26"/>
        </w:rPr>
        <w:t>3. Minh chứng</w:t>
      </w:r>
    </w:p>
    <w:p w14:paraId="7EEEDDDD" w14:textId="77777777" w:rsidR="00595173" w:rsidRDefault="2CDA4772" w:rsidP="2CDA4772">
      <w:r w:rsidRPr="2CDA4772">
        <w:rPr>
          <w:rFonts w:ascii="Times New Roman" w:eastAsia="Times New Roman" w:hAnsi="Times New Roman" w:cs="Times New Roman"/>
          <w:sz w:val="26"/>
          <w:szCs w:val="26"/>
        </w:rPr>
        <w:t>Ba minh chứng dưới đây cho thấy nhu cầu chuyển đổi, nguồn báo cáo có thể tiếp cận và nền tảng dữ liệu để xây baseline Document AI:</w:t>
      </w:r>
    </w:p>
    <w:tbl>
      <w:tblPr>
        <w:tblStyle w:val="TableGrid"/>
        <w:tblW w:w="0" w:type="auto"/>
        <w:tblLook w:val="04A0" w:firstRow="1" w:lastRow="0" w:firstColumn="1" w:lastColumn="0" w:noHBand="0" w:noVBand="1"/>
      </w:tblPr>
      <w:tblGrid>
        <w:gridCol w:w="1814"/>
        <w:gridCol w:w="1831"/>
        <w:gridCol w:w="2528"/>
        <w:gridCol w:w="2383"/>
      </w:tblGrid>
      <w:tr w:rsidR="2CDA4772" w14:paraId="4ADE1AD0" w14:textId="77777777" w:rsidTr="2CDA4772">
        <w:trPr>
          <w:cantSplit/>
          <w:trHeight w:val="300"/>
          <w:tblHeader/>
        </w:trPr>
        <w:tc>
          <w:tcPr>
            <w:tcW w:w="1814" w:type="dxa"/>
            <w:tcBorders>
              <w:top w:val="single" w:sz="4" w:space="0" w:color="auto"/>
              <w:left w:val="single" w:sz="4" w:space="0" w:color="auto"/>
              <w:bottom w:val="single" w:sz="4" w:space="0" w:color="auto"/>
              <w:right w:val="single" w:sz="4" w:space="0" w:color="auto"/>
            </w:tcBorders>
            <w:shd w:val="clear" w:color="auto" w:fill="D9EAF7"/>
            <w:tcMar>
              <w:top w:w="60" w:type="dxa"/>
              <w:left w:w="80" w:type="dxa"/>
              <w:bottom w:w="60" w:type="dxa"/>
              <w:right w:w="80" w:type="dxa"/>
            </w:tcMar>
            <w:vAlign w:val="center"/>
          </w:tcPr>
          <w:p w14:paraId="2CC26611" w14:textId="77777777" w:rsidR="2CDA4772" w:rsidRDefault="2CDA4772" w:rsidP="2CDA4772">
            <w:pPr>
              <w:jc w:val="center"/>
            </w:pPr>
            <w:r w:rsidRPr="2CDA4772">
              <w:rPr>
                <w:rFonts w:ascii="Times New Roman" w:eastAsia="Times New Roman" w:hAnsi="Times New Roman" w:cs="Times New Roman"/>
                <w:b/>
                <w:bCs/>
                <w:sz w:val="21"/>
                <w:szCs w:val="26"/>
              </w:rPr>
              <w:t>Nội dung</w:t>
            </w:r>
          </w:p>
        </w:tc>
        <w:tc>
          <w:tcPr>
            <w:tcW w:w="1831" w:type="dxa"/>
            <w:tcBorders>
              <w:top w:val="single" w:sz="4" w:space="0" w:color="auto"/>
              <w:left w:val="single" w:sz="4" w:space="0" w:color="auto"/>
              <w:bottom w:val="single" w:sz="4" w:space="0" w:color="auto"/>
              <w:right w:val="single" w:sz="4" w:space="0" w:color="auto"/>
            </w:tcBorders>
            <w:shd w:val="clear" w:color="auto" w:fill="D9EAF7"/>
            <w:tcMar>
              <w:top w:w="60" w:type="dxa"/>
              <w:left w:w="80" w:type="dxa"/>
              <w:bottom w:w="60" w:type="dxa"/>
              <w:right w:w="80" w:type="dxa"/>
            </w:tcMar>
            <w:vAlign w:val="center"/>
          </w:tcPr>
          <w:p w14:paraId="38D25A8A" w14:textId="77777777" w:rsidR="2CDA4772" w:rsidRDefault="2CDA4772" w:rsidP="2CDA4772">
            <w:pPr>
              <w:jc w:val="center"/>
            </w:pPr>
            <w:r w:rsidRPr="2CDA4772">
              <w:rPr>
                <w:rFonts w:ascii="Times New Roman" w:eastAsia="Times New Roman" w:hAnsi="Times New Roman" w:cs="Times New Roman"/>
                <w:b/>
                <w:bCs/>
                <w:sz w:val="21"/>
                <w:szCs w:val="26"/>
              </w:rPr>
              <w:t>Giá trị</w:t>
            </w:r>
          </w:p>
        </w:tc>
        <w:tc>
          <w:tcPr>
            <w:tcW w:w="2528" w:type="dxa"/>
            <w:tcBorders>
              <w:top w:val="single" w:sz="4" w:space="0" w:color="auto"/>
              <w:left w:val="single" w:sz="4" w:space="0" w:color="auto"/>
              <w:bottom w:val="single" w:sz="4" w:space="0" w:color="auto"/>
              <w:right w:val="single" w:sz="4" w:space="0" w:color="auto"/>
            </w:tcBorders>
            <w:shd w:val="clear" w:color="auto" w:fill="D9EAF7"/>
            <w:tcMar>
              <w:top w:w="60" w:type="dxa"/>
              <w:left w:w="80" w:type="dxa"/>
              <w:bottom w:w="60" w:type="dxa"/>
              <w:right w:w="80" w:type="dxa"/>
            </w:tcMar>
            <w:vAlign w:val="center"/>
          </w:tcPr>
          <w:p w14:paraId="78E83B18" w14:textId="77777777" w:rsidR="2CDA4772" w:rsidRDefault="2CDA4772" w:rsidP="2CDA4772">
            <w:pPr>
              <w:jc w:val="center"/>
            </w:pPr>
            <w:r w:rsidRPr="2CDA4772">
              <w:rPr>
                <w:rFonts w:ascii="Times New Roman" w:eastAsia="Times New Roman" w:hAnsi="Times New Roman" w:cs="Times New Roman"/>
                <w:b/>
                <w:bCs/>
                <w:sz w:val="21"/>
                <w:szCs w:val="26"/>
              </w:rPr>
              <w:t>Nguồn dữ liệu</w:t>
            </w:r>
          </w:p>
        </w:tc>
        <w:tc>
          <w:tcPr>
            <w:tcW w:w="2383" w:type="dxa"/>
            <w:tcBorders>
              <w:top w:val="single" w:sz="4" w:space="0" w:color="auto"/>
              <w:left w:val="single" w:sz="4" w:space="0" w:color="auto"/>
              <w:bottom w:val="single" w:sz="4" w:space="0" w:color="auto"/>
              <w:right w:val="single" w:sz="4" w:space="0" w:color="auto"/>
            </w:tcBorders>
            <w:shd w:val="clear" w:color="auto" w:fill="D9EAF7"/>
            <w:tcMar>
              <w:top w:w="60" w:type="dxa"/>
              <w:left w:w="80" w:type="dxa"/>
              <w:bottom w:w="60" w:type="dxa"/>
              <w:right w:w="80" w:type="dxa"/>
            </w:tcMar>
            <w:vAlign w:val="center"/>
          </w:tcPr>
          <w:p w14:paraId="002FF531" w14:textId="77777777" w:rsidR="2CDA4772" w:rsidRDefault="2CDA4772" w:rsidP="2CDA4772">
            <w:pPr>
              <w:jc w:val="center"/>
            </w:pPr>
            <w:r w:rsidRPr="2CDA4772">
              <w:rPr>
                <w:rFonts w:ascii="Times New Roman" w:eastAsia="Times New Roman" w:hAnsi="Times New Roman" w:cs="Times New Roman"/>
                <w:b/>
                <w:bCs/>
                <w:sz w:val="21"/>
                <w:szCs w:val="26"/>
              </w:rPr>
              <w:t>Ý nghĩa với bài toán</w:t>
            </w:r>
          </w:p>
        </w:tc>
      </w:tr>
      <w:tr w:rsidR="2CDA4772" w14:paraId="73EE5183" w14:textId="77777777" w:rsidTr="2CDA4772">
        <w:trPr>
          <w:cantSplit/>
          <w:trHeight w:val="300"/>
        </w:trPr>
        <w:tc>
          <w:tcPr>
            <w:tcW w:w="181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5B77861" w14:textId="77777777" w:rsidR="2CDA4772" w:rsidRDefault="2CDA4772" w:rsidP="2CDA4772">
            <w:r w:rsidRPr="2CDA4772">
              <w:rPr>
                <w:rFonts w:ascii="Times New Roman" w:eastAsia="Times New Roman" w:hAnsi="Times New Roman" w:cs="Times New Roman"/>
                <w:sz w:val="21"/>
                <w:szCs w:val="26"/>
              </w:rPr>
              <w:t>Áp lực chuyển đổi</w:t>
            </w:r>
          </w:p>
        </w:tc>
        <w:tc>
          <w:tcPr>
            <w:tcW w:w="1831"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A91E8CC" w14:textId="77777777" w:rsidR="007645C4" w:rsidRDefault="00000000">
            <w:r>
              <w:rPr>
                <w:rFonts w:ascii="Times New Roman" w:eastAsia="Times New Roman" w:hAnsi="Times New Roman"/>
                <w:sz w:val="21"/>
              </w:rPr>
              <w:t>CBAM chính thức từ 01/01/2026; nghĩa vụ trực tiếp ở phía nhà nhập khẩu EU/đại diện</w:t>
            </w:r>
          </w:p>
        </w:tc>
        <w:tc>
          <w:tcPr>
            <w:tcW w:w="252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A9C9F7E" w14:textId="77777777" w:rsidR="2CDA4772" w:rsidRDefault="2CDA4772" w:rsidP="2CDA4772">
            <w:r w:rsidRPr="2CDA4772">
              <w:rPr>
                <w:rFonts w:ascii="Times New Roman" w:eastAsia="Times New Roman" w:hAnsi="Times New Roman" w:cs="Times New Roman"/>
                <w:sz w:val="21"/>
                <w:szCs w:val="26"/>
              </w:rPr>
              <w:t>European Commission [1]</w:t>
            </w:r>
          </w:p>
        </w:tc>
        <w:tc>
          <w:tcPr>
            <w:tcW w:w="238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59F8642" w14:textId="77777777" w:rsidR="007645C4" w:rsidRDefault="00000000">
            <w:r>
              <w:rPr>
                <w:rFonts w:ascii="Times New Roman" w:eastAsia="Times New Roman" w:hAnsi="Times New Roman"/>
                <w:sz w:val="21"/>
              </w:rPr>
              <w:t>Doanh nghiệp Việt Nam cần chuẩn bị dữ liệu phát thải và quyết định vốn để đáp ứng sức ép thương mại; FinESG không phải công cụ khai báo CBAM.</w:t>
            </w:r>
          </w:p>
        </w:tc>
      </w:tr>
      <w:tr w:rsidR="2CDA4772" w14:paraId="6067D589" w14:textId="77777777" w:rsidTr="2CDA4772">
        <w:trPr>
          <w:cantSplit/>
          <w:trHeight w:val="300"/>
        </w:trPr>
        <w:tc>
          <w:tcPr>
            <w:tcW w:w="181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8BA0FFE" w14:textId="77777777" w:rsidR="2CDA4772" w:rsidRDefault="2CDA4772" w:rsidP="2CDA4772">
            <w:r w:rsidRPr="2CDA4772">
              <w:rPr>
                <w:rFonts w:ascii="Times New Roman" w:eastAsia="Times New Roman" w:hAnsi="Times New Roman" w:cs="Times New Roman"/>
                <w:sz w:val="21"/>
                <w:szCs w:val="26"/>
              </w:rPr>
              <w:t>Nguồn BCTC</w:t>
            </w:r>
          </w:p>
        </w:tc>
        <w:tc>
          <w:tcPr>
            <w:tcW w:w="1831"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504516D" w14:textId="77777777" w:rsidR="007645C4" w:rsidRDefault="00000000">
            <w:r>
              <w:rPr>
                <w:rFonts w:ascii="Times New Roman" w:eastAsia="Times New Roman" w:hAnsi="Times New Roman"/>
                <w:sz w:val="21"/>
              </w:rPr>
              <w:t>8 URL PDF chính thức đã xác minh: 4 text-layer, 4 scan</w:t>
            </w:r>
          </w:p>
        </w:tc>
        <w:tc>
          <w:tcPr>
            <w:tcW w:w="252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1B48763" w14:textId="77777777" w:rsidR="007645C4" w:rsidRDefault="00000000">
            <w:r>
              <w:rPr>
                <w:rFonts w:ascii="Times New Roman" w:eastAsia="Times New Roman" w:hAnsi="Times New Roman"/>
                <w:sz w:val="21"/>
              </w:rPr>
              <w:t>BCC, BTS, HSG, TIS, VCX, TVN, TTS; xem Phụ lục B</w:t>
            </w:r>
          </w:p>
        </w:tc>
        <w:tc>
          <w:tcPr>
            <w:tcW w:w="238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5BA8AB4" w14:textId="77777777" w:rsidR="007645C4" w:rsidRDefault="00000000">
            <w:r>
              <w:rPr>
                <w:rFonts w:ascii="Times New Roman" w:eastAsia="Times New Roman" w:hAnsi="Times New Roman"/>
                <w:sz w:val="21"/>
              </w:rPr>
              <w:t>Smoke set để kiểm tra end-to-end; bản gốc/hash chưa đóng gói, chưa đại diện thị trường và không có quyền tái phân phối mặc định.</w:t>
            </w:r>
          </w:p>
        </w:tc>
      </w:tr>
      <w:tr w:rsidR="2CDA4772" w:rsidRPr="00E24A90" w14:paraId="1EA4507D" w14:textId="77777777" w:rsidTr="2CDA4772">
        <w:trPr>
          <w:cantSplit/>
          <w:trHeight w:val="300"/>
        </w:trPr>
        <w:tc>
          <w:tcPr>
            <w:tcW w:w="181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A77D7CF" w14:textId="77777777" w:rsidR="2CDA4772" w:rsidRDefault="2CDA4772" w:rsidP="2CDA4772">
            <w:r w:rsidRPr="2CDA4772">
              <w:rPr>
                <w:rFonts w:ascii="Times New Roman" w:eastAsia="Times New Roman" w:hAnsi="Times New Roman" w:cs="Times New Roman"/>
                <w:sz w:val="21"/>
                <w:szCs w:val="26"/>
              </w:rPr>
              <w:t>Dữ liệu Document AI</w:t>
            </w:r>
          </w:p>
        </w:tc>
        <w:tc>
          <w:tcPr>
            <w:tcW w:w="1831"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29ECBBC" w14:textId="77777777" w:rsidR="2CDA4772" w:rsidRDefault="2CDA4772" w:rsidP="2CDA4772">
            <w:r w:rsidRPr="2CDA4772">
              <w:rPr>
                <w:rFonts w:ascii="Times New Roman" w:eastAsia="Times New Roman" w:hAnsi="Times New Roman" w:cs="Times New Roman"/>
                <w:sz w:val="21"/>
                <w:szCs w:val="26"/>
              </w:rPr>
              <w:t>Có model/dataset tiền huấn luyện cho bảng và bố cục</w:t>
            </w:r>
          </w:p>
        </w:tc>
        <w:tc>
          <w:tcPr>
            <w:tcW w:w="252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0FAB33B" w14:textId="77777777" w:rsidR="2CDA4772" w:rsidRPr="00E24A90" w:rsidRDefault="2CDA4772" w:rsidP="2CDA4772">
            <w:pPr>
              <w:rPr>
                <w:lang w:val="fr-FR"/>
              </w:rPr>
            </w:pPr>
            <w:r w:rsidRPr="00E24A90">
              <w:rPr>
                <w:rFonts w:ascii="Times New Roman" w:eastAsia="Times New Roman" w:hAnsi="Times New Roman" w:cs="Times New Roman"/>
                <w:sz w:val="21"/>
                <w:szCs w:val="26"/>
                <w:lang w:val="fr-FR"/>
              </w:rPr>
              <w:t>Table Transformer/PubTables-1M; DocLayNet [4][5]</w:t>
            </w:r>
          </w:p>
        </w:tc>
        <w:tc>
          <w:tcPr>
            <w:tcW w:w="238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CBAA04B" w14:textId="77777777" w:rsidR="007645C4" w:rsidRPr="00E24A90" w:rsidRDefault="00000000">
            <w:pPr>
              <w:rPr>
                <w:lang w:val="fr-FR"/>
              </w:rPr>
            </w:pPr>
            <w:r w:rsidRPr="00E24A90">
              <w:rPr>
                <w:rFonts w:ascii="Times New Roman" w:eastAsia="Times New Roman" w:hAnsi="Times New Roman"/>
                <w:sz w:val="21"/>
                <w:lang w:val="fr-FR"/>
              </w:rPr>
              <w:t>Dựng baseline nhận diện bảng/bố cục; vẫn cần OCR, mapping 12 trường và kiểm tra theo doanh nghiệp.</w:t>
            </w:r>
          </w:p>
        </w:tc>
      </w:tr>
    </w:tbl>
    <w:p w14:paraId="20B08CFA" w14:textId="77777777" w:rsidR="00595173" w:rsidRPr="00E24A90" w:rsidRDefault="2CDA4772" w:rsidP="2CDA4772">
      <w:pPr>
        <w:keepNext/>
        <w:rPr>
          <w:lang w:val="fr-FR"/>
        </w:rPr>
      </w:pPr>
      <w:r w:rsidRPr="00E24A90">
        <w:rPr>
          <w:rFonts w:ascii="Times New Roman" w:eastAsia="Times New Roman" w:hAnsi="Times New Roman" w:cs="Times New Roman"/>
          <w:b/>
          <w:bCs/>
          <w:sz w:val="26"/>
          <w:szCs w:val="26"/>
          <w:lang w:val="fr-FR"/>
        </w:rPr>
        <w:lastRenderedPageBreak/>
        <w:t>4. Phát biểu bài toán</w:t>
      </w:r>
    </w:p>
    <w:p w14:paraId="301D03D3" w14:textId="77777777" w:rsidR="00595173" w:rsidRPr="00E24A90" w:rsidRDefault="2CDA4772" w:rsidP="2CDA4772">
      <w:pPr>
        <w:keepLines/>
        <w:rPr>
          <w:lang w:val="fr-FR"/>
        </w:rPr>
      </w:pPr>
      <w:r w:rsidRPr="00E24A90">
        <w:rPr>
          <w:rFonts w:ascii="Times New Roman" w:eastAsia="Times New Roman" w:hAnsi="Times New Roman" w:cs="Times New Roman"/>
          <w:b/>
          <w:bCs/>
          <w:sz w:val="26"/>
          <w:szCs w:val="26"/>
          <w:lang w:val="fr-FR"/>
        </w:rPr>
        <w:t>Làm thế nào để kết hợp số liệu BCTC đã được kiểm tra với dữ liệu dự án do CFO cung cấp, nhằm tạo các kịch bản đầu tư xanh thỏa ràng buộc tài chính, giải thích được và cập nhật nhanh khi ngân sách, lãi suất hoặc mục tiêu giảm phát thải thay đổi, mà không để AI tự quyết định thay doanh nghiệp?</w:t>
      </w:r>
    </w:p>
    <w:p w14:paraId="6428878C" w14:textId="77777777" w:rsidR="00595173" w:rsidRPr="00E24A90" w:rsidRDefault="2CDA4772" w:rsidP="2CDA4772">
      <w:pPr>
        <w:rPr>
          <w:lang w:val="fr-FR"/>
        </w:rPr>
      </w:pPr>
      <w:r w:rsidRPr="00E24A90">
        <w:rPr>
          <w:rFonts w:ascii="Times New Roman" w:eastAsia="Times New Roman" w:hAnsi="Times New Roman" w:cs="Times New Roman"/>
          <w:b/>
          <w:bCs/>
          <w:sz w:val="26"/>
          <w:szCs w:val="26"/>
          <w:lang w:val="fr-FR"/>
        </w:rPr>
        <w:t xml:space="preserve"> </w:t>
      </w:r>
    </w:p>
    <w:p w14:paraId="01E4F428" w14:textId="77777777" w:rsidR="00595173" w:rsidRPr="00E24A90" w:rsidRDefault="2CDA4772" w:rsidP="2CDA4772">
      <w:pPr>
        <w:keepNext/>
        <w:keepLines/>
        <w:rPr>
          <w:lang w:val="fr-FR"/>
        </w:rPr>
      </w:pPr>
      <w:r w:rsidRPr="00E24A90">
        <w:rPr>
          <w:rFonts w:ascii="Times New Roman" w:eastAsia="Times New Roman" w:hAnsi="Times New Roman" w:cs="Times New Roman"/>
          <w:b/>
          <w:bCs/>
          <w:sz w:val="26"/>
          <w:szCs w:val="26"/>
          <w:lang w:val="fr-FR"/>
        </w:rPr>
        <w:t>PHẦN IV. GIÁ TRỊ ỨNG DỤNG VÀ SỰ CẦN THIẾT</w:t>
      </w:r>
    </w:p>
    <w:p w14:paraId="47776465" w14:textId="77777777" w:rsidR="00595173" w:rsidRPr="00E24A90" w:rsidRDefault="2CDA4772" w:rsidP="2CDA4772">
      <w:pPr>
        <w:rPr>
          <w:lang w:val="fr-FR"/>
        </w:rPr>
      </w:pPr>
      <w:r w:rsidRPr="00E24A90">
        <w:rPr>
          <w:rFonts w:ascii="Times New Roman" w:eastAsia="Times New Roman" w:hAnsi="Times New Roman" w:cs="Times New Roman"/>
          <w:i/>
          <w:iCs/>
          <w:sz w:val="26"/>
          <w:szCs w:val="26"/>
          <w:lang w:val="fr-FR"/>
        </w:rPr>
        <w:t>(Tiêu chí 2 – 20%)</w:t>
      </w:r>
    </w:p>
    <w:p w14:paraId="4A534392" w14:textId="77777777" w:rsidR="00595173" w:rsidRPr="00E24A90" w:rsidRDefault="2CDA4772" w:rsidP="2CDA4772">
      <w:pPr>
        <w:keepNext/>
        <w:rPr>
          <w:lang w:val="fr-FR"/>
        </w:rPr>
      </w:pPr>
      <w:r w:rsidRPr="00E24A90">
        <w:rPr>
          <w:rFonts w:ascii="Times New Roman" w:eastAsia="Times New Roman" w:hAnsi="Times New Roman" w:cs="Times New Roman"/>
          <w:b/>
          <w:bCs/>
          <w:sz w:val="26"/>
          <w:szCs w:val="26"/>
          <w:lang w:val="fr-FR"/>
        </w:rPr>
        <w:t>1. Tầm quan trọng</w:t>
      </w:r>
    </w:p>
    <w:p w14:paraId="77541074" w14:textId="77777777" w:rsidR="00595173" w:rsidRPr="00E24A90" w:rsidRDefault="2CDA4772" w:rsidP="2CDA4772">
      <w:pPr>
        <w:rPr>
          <w:lang w:val="fr-FR"/>
        </w:rPr>
      </w:pPr>
      <w:r w:rsidRPr="00E24A90">
        <w:rPr>
          <w:rFonts w:ascii="Times New Roman" w:eastAsia="Times New Roman" w:hAnsi="Times New Roman" w:cs="Times New Roman"/>
          <w:sz w:val="26"/>
          <w:szCs w:val="26"/>
          <w:lang w:val="fr-FR"/>
        </w:rPr>
        <w:t>Giá trị quan trọng nhất là một quy trình ra quyết định có thể kiểm tra: số liệu có trang nguồn, giả định có người xác nhận, phương án không vi phạm ràng buộc và mọi thay đổi đều giải thích được. Kết quả là công cụ hỗ trợ ra quyết định, không phải quyết định tự động.</w:t>
      </w:r>
    </w:p>
    <w:p w14:paraId="6F0818DD" w14:textId="77777777" w:rsidR="00595173" w:rsidRPr="00E24A90" w:rsidRDefault="2CDA4772" w:rsidP="2CDA4772">
      <w:pPr>
        <w:rPr>
          <w:lang w:val="fr-FR"/>
        </w:rPr>
      </w:pPr>
      <w:r w:rsidRPr="00E24A90">
        <w:rPr>
          <w:rFonts w:ascii="Times New Roman" w:eastAsia="Times New Roman" w:hAnsi="Times New Roman" w:cs="Times New Roman"/>
          <w:sz w:val="26"/>
          <w:szCs w:val="26"/>
          <w:lang w:val="fr-FR"/>
        </w:rPr>
        <w:t xml:space="preserve"> </w:t>
      </w:r>
    </w:p>
    <w:p w14:paraId="24AED7B0" w14:textId="77777777" w:rsidR="00595173" w:rsidRPr="00E24A90" w:rsidRDefault="2CDA4772" w:rsidP="2CDA4772">
      <w:pPr>
        <w:keepNext/>
        <w:rPr>
          <w:lang w:val="fr-FR"/>
        </w:rPr>
      </w:pPr>
      <w:r w:rsidRPr="00E24A90">
        <w:rPr>
          <w:rFonts w:ascii="Times New Roman" w:eastAsia="Times New Roman" w:hAnsi="Times New Roman" w:cs="Times New Roman"/>
          <w:b/>
          <w:bCs/>
          <w:sz w:val="26"/>
          <w:szCs w:val="26"/>
          <w:lang w:val="fr-FR"/>
        </w:rPr>
        <w:t>2. Tính cấp thiết</w:t>
      </w:r>
    </w:p>
    <w:p w14:paraId="62954916" w14:textId="77777777" w:rsidR="00595173" w:rsidRPr="00E24A90" w:rsidRDefault="2CDA4772" w:rsidP="2CDA4772">
      <w:pPr>
        <w:rPr>
          <w:lang w:val="fr-FR"/>
        </w:rPr>
      </w:pPr>
      <w:r w:rsidRPr="00E24A90">
        <w:rPr>
          <w:rFonts w:ascii="Times New Roman" w:eastAsia="Times New Roman" w:hAnsi="Times New Roman" w:cs="Times New Roman"/>
          <w:sz w:val="26"/>
          <w:szCs w:val="26"/>
          <w:lang w:val="fr-FR"/>
        </w:rPr>
        <w:t>CBAM đã bước vào giai đoạn chính thức trong năm 2026 trên nhiều ngành thâm dụng carbon [1], trong khi doanh nghiệp cần thời gian dài để chuẩn bị dự án, nguồn vốn và dữ liệu. Nếu tiếp tục lập từng kịch bản rời rạc, quyết định dễ chậm và khó giải trình khi lãi suất, chi phí hoặc mục tiêu phát thải thay đổi.</w:t>
      </w:r>
    </w:p>
    <w:p w14:paraId="1421BC25" w14:textId="77777777" w:rsidR="00595173" w:rsidRDefault="2CDA4772" w:rsidP="2CDA4772">
      <w:pPr>
        <w:keepNext/>
      </w:pPr>
      <w:r w:rsidRPr="2CDA4772">
        <w:rPr>
          <w:rFonts w:ascii="Times New Roman" w:eastAsia="Times New Roman" w:hAnsi="Times New Roman" w:cs="Times New Roman"/>
          <w:b/>
          <w:bCs/>
          <w:sz w:val="26"/>
          <w:szCs w:val="26"/>
        </w:rPr>
        <w:t>3. Lợi ích kỳ vọng</w:t>
      </w:r>
    </w:p>
    <w:tbl>
      <w:tblPr>
        <w:tblStyle w:val="TableGrid"/>
        <w:tblW w:w="0" w:type="auto"/>
        <w:tblLook w:val="04A0" w:firstRow="1" w:lastRow="0" w:firstColumn="1" w:lastColumn="0" w:noHBand="0" w:noVBand="1"/>
      </w:tblPr>
      <w:tblGrid>
        <w:gridCol w:w="2705"/>
        <w:gridCol w:w="6169"/>
      </w:tblGrid>
      <w:tr w:rsidR="2CDA4772" w14:paraId="4BB75899" w14:textId="77777777" w:rsidTr="2CDA4772">
        <w:trPr>
          <w:cantSplit/>
          <w:trHeight w:val="300"/>
          <w:tblHeader/>
        </w:trPr>
        <w:tc>
          <w:tcPr>
            <w:tcW w:w="2705" w:type="dxa"/>
            <w:tcBorders>
              <w:top w:val="single" w:sz="4" w:space="0" w:color="auto"/>
              <w:left w:val="single" w:sz="4" w:space="0" w:color="auto"/>
              <w:bottom w:val="single" w:sz="4" w:space="0" w:color="auto"/>
              <w:right w:val="single" w:sz="4" w:space="0" w:color="auto"/>
            </w:tcBorders>
            <w:shd w:val="clear" w:color="auto" w:fill="D9EAF7"/>
            <w:tcMar>
              <w:top w:w="60" w:type="dxa"/>
              <w:left w:w="80" w:type="dxa"/>
              <w:bottom w:w="60" w:type="dxa"/>
              <w:right w:w="80" w:type="dxa"/>
            </w:tcMar>
            <w:vAlign w:val="center"/>
          </w:tcPr>
          <w:p w14:paraId="6D3B812D" w14:textId="77777777" w:rsidR="2CDA4772" w:rsidRDefault="2CDA4772" w:rsidP="2CDA4772">
            <w:pPr>
              <w:jc w:val="center"/>
            </w:pPr>
            <w:r w:rsidRPr="2CDA4772">
              <w:rPr>
                <w:rFonts w:ascii="Times New Roman" w:eastAsia="Times New Roman" w:hAnsi="Times New Roman" w:cs="Times New Roman"/>
                <w:b/>
                <w:bCs/>
                <w:sz w:val="21"/>
                <w:szCs w:val="26"/>
              </w:rPr>
              <w:t>Đối tượng</w:t>
            </w:r>
          </w:p>
        </w:tc>
        <w:tc>
          <w:tcPr>
            <w:tcW w:w="6169" w:type="dxa"/>
            <w:tcBorders>
              <w:top w:val="single" w:sz="4" w:space="0" w:color="auto"/>
              <w:left w:val="single" w:sz="4" w:space="0" w:color="auto"/>
              <w:bottom w:val="single" w:sz="4" w:space="0" w:color="auto"/>
              <w:right w:val="single" w:sz="4" w:space="0" w:color="auto"/>
            </w:tcBorders>
            <w:shd w:val="clear" w:color="auto" w:fill="D9EAF7"/>
            <w:tcMar>
              <w:top w:w="60" w:type="dxa"/>
              <w:left w:w="80" w:type="dxa"/>
              <w:bottom w:w="60" w:type="dxa"/>
              <w:right w:w="80" w:type="dxa"/>
            </w:tcMar>
            <w:vAlign w:val="center"/>
          </w:tcPr>
          <w:p w14:paraId="1ED77BDC" w14:textId="77777777" w:rsidR="2CDA4772" w:rsidRDefault="2CDA4772" w:rsidP="2CDA4772">
            <w:pPr>
              <w:jc w:val="center"/>
            </w:pPr>
            <w:r w:rsidRPr="2CDA4772">
              <w:rPr>
                <w:rFonts w:ascii="Times New Roman" w:eastAsia="Times New Roman" w:hAnsi="Times New Roman" w:cs="Times New Roman"/>
                <w:b/>
                <w:bCs/>
                <w:sz w:val="21"/>
                <w:szCs w:val="26"/>
              </w:rPr>
              <w:t>Lợi ích</w:t>
            </w:r>
          </w:p>
        </w:tc>
      </w:tr>
      <w:tr w:rsidR="2CDA4772" w14:paraId="0A4C2ABB" w14:textId="77777777" w:rsidTr="2CDA4772">
        <w:trPr>
          <w:cantSplit/>
          <w:trHeight w:val="300"/>
        </w:trPr>
        <w:tc>
          <w:tcPr>
            <w:tcW w:w="2705"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3CECFD4" w14:textId="77777777" w:rsidR="007645C4" w:rsidRDefault="00000000">
            <w:r>
              <w:rPr>
                <w:rFonts w:ascii="Times New Roman" w:eastAsia="Times New Roman" w:hAnsi="Times New Roman"/>
                <w:sz w:val="21"/>
              </w:rPr>
              <w:t>CFO/Trưởng phòng Tài chính doanh nghiệp xi măng/thép có quan hệ thương mại với EU</w:t>
            </w:r>
          </w:p>
        </w:tc>
        <w:tc>
          <w:tcPr>
            <w:tcW w:w="616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007E796" w14:textId="77777777" w:rsidR="007645C4" w:rsidRDefault="00000000">
            <w:r>
              <w:rPr>
                <w:rFonts w:ascii="Times New Roman" w:eastAsia="Times New Roman" w:hAnsi="Times New Roman"/>
                <w:sz w:val="21"/>
              </w:rPr>
              <w:t>CFO xi măng/thép chọn policy và ngưỡng; hệ thống đề xuất tập dự án cùng cơ cấu vốn, chi phí tài trợ và tác động tiền mặt/khả năng trả nợ.</w:t>
            </w:r>
          </w:p>
        </w:tc>
      </w:tr>
      <w:tr w:rsidR="2CDA4772" w14:paraId="3F39B880" w14:textId="77777777" w:rsidTr="2CDA4772">
        <w:trPr>
          <w:cantSplit/>
          <w:trHeight w:val="300"/>
        </w:trPr>
        <w:tc>
          <w:tcPr>
            <w:tcW w:w="2705"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70FF51E" w14:textId="77777777" w:rsidR="2CDA4772" w:rsidRDefault="2CDA4772" w:rsidP="2CDA4772">
            <w:r w:rsidRPr="2CDA4772">
              <w:rPr>
                <w:rFonts w:ascii="Times New Roman" w:eastAsia="Times New Roman" w:hAnsi="Times New Roman" w:cs="Times New Roman"/>
                <w:sz w:val="21"/>
                <w:szCs w:val="26"/>
              </w:rPr>
              <w:t>Kế toán trưởng</w:t>
            </w:r>
          </w:p>
        </w:tc>
        <w:tc>
          <w:tcPr>
            <w:tcW w:w="616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A3B47AE" w14:textId="77777777" w:rsidR="007645C4" w:rsidRDefault="00000000">
            <w:r>
              <w:rPr>
                <w:rFonts w:ascii="Times New Roman" w:eastAsia="Times New Roman" w:hAnsi="Times New Roman"/>
                <w:sz w:val="21"/>
              </w:rPr>
              <w:t>Kiểm tra đúng 12 trường trọng yếu thay vì nhập lại toàn bộ; mọi chỉnh sửa lưu vùng nguồn, phiên bản và người xác nhận.</w:t>
            </w:r>
          </w:p>
        </w:tc>
      </w:tr>
      <w:tr w:rsidR="2CDA4772" w14:paraId="0C98DD13" w14:textId="77777777" w:rsidTr="2CDA4772">
        <w:trPr>
          <w:cantSplit/>
          <w:trHeight w:val="300"/>
        </w:trPr>
        <w:tc>
          <w:tcPr>
            <w:tcW w:w="2705"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467DB9F" w14:textId="77777777" w:rsidR="2CDA4772" w:rsidRDefault="2CDA4772" w:rsidP="2CDA4772">
            <w:r w:rsidRPr="2CDA4772">
              <w:rPr>
                <w:rFonts w:ascii="Times New Roman" w:eastAsia="Times New Roman" w:hAnsi="Times New Roman" w:cs="Times New Roman"/>
                <w:sz w:val="21"/>
                <w:szCs w:val="26"/>
              </w:rPr>
              <w:t>Ban điều hành/HĐQT</w:t>
            </w:r>
          </w:p>
        </w:tc>
        <w:tc>
          <w:tcPr>
            <w:tcW w:w="616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F61236D" w14:textId="77777777" w:rsidR="2CDA4772" w:rsidRDefault="2CDA4772" w:rsidP="2CDA4772">
            <w:r w:rsidRPr="2CDA4772">
              <w:rPr>
                <w:rFonts w:ascii="Times New Roman" w:eastAsia="Times New Roman" w:hAnsi="Times New Roman" w:cs="Times New Roman"/>
                <w:sz w:val="21"/>
                <w:szCs w:val="26"/>
              </w:rPr>
              <w:t>Xem giả định, ràng buộc và lý do chọn/loại dự án; không nhận một đáp án “hộp đen”.</w:t>
            </w:r>
          </w:p>
        </w:tc>
      </w:tr>
    </w:tbl>
    <w:p w14:paraId="5F65D886" w14:textId="77777777" w:rsidR="00595173" w:rsidRDefault="00595173" w:rsidP="2CDA4772">
      <w:pPr>
        <w:rPr>
          <w:rFonts w:ascii="Times New Roman" w:eastAsia="Times New Roman" w:hAnsi="Times New Roman" w:cs="Times New Roman"/>
          <w:b/>
          <w:bCs/>
          <w:sz w:val="26"/>
          <w:szCs w:val="26"/>
        </w:rPr>
      </w:pPr>
    </w:p>
    <w:p w14:paraId="6130767A" w14:textId="77777777" w:rsidR="00595173" w:rsidRDefault="2CDA4772" w:rsidP="2CDA4772">
      <w:pPr>
        <w:keepNext/>
      </w:pPr>
      <w:r w:rsidRPr="2CDA4772">
        <w:rPr>
          <w:rFonts w:ascii="Times New Roman" w:eastAsia="Times New Roman" w:hAnsi="Times New Roman" w:cs="Times New Roman"/>
          <w:b/>
          <w:bCs/>
          <w:sz w:val="26"/>
          <w:szCs w:val="26"/>
        </w:rPr>
        <w:t>4. Tác động dự kiến</w:t>
      </w:r>
    </w:p>
    <w:p w14:paraId="1B3E1272" w14:textId="77777777" w:rsidR="00595173" w:rsidRDefault="00595173" w:rsidP="2CDA4772">
      <w:r>
        <w:rPr>
          <w:rFonts w:ascii="Times New Roman" w:eastAsia="Times New Roman" w:hAnsi="Times New Roman" w:cs="Times New Roman"/>
          <w:b/>
          <w:bCs/>
          <w:sz w:val="26"/>
          <w:szCs w:val="26"/>
        </w:rPr>
        <w:t xml:space="preserve">Kinh tế (mục tiêu kiểm chứng): </w:t>
      </w:r>
      <w:r>
        <w:rPr>
          <w:rFonts w:ascii="Times New Roman" w:eastAsia="Times New Roman" w:hAnsi="Times New Roman" w:cs="Times New Roman"/>
          <w:sz w:val="26"/>
          <w:szCs w:val="26"/>
        </w:rPr>
        <w:t>Giảm median thời gian chuẩn bị ít nhất 30%; 50% là mục tiêu mở rộng. Đồng thời giảm lỗi đơn vị/kỳ và tăng tỷ lệ giả định có nguồn; đây chưa phải kết quả thực nghiệm.</w:t>
      </w:r>
    </w:p>
    <w:p w14:paraId="37565703" w14:textId="77777777" w:rsidR="00595173" w:rsidRDefault="2CDA4772" w:rsidP="2CDA4772">
      <w:r w:rsidRPr="2CDA4772">
        <w:rPr>
          <w:rFonts w:ascii="Times New Roman" w:eastAsia="Times New Roman" w:hAnsi="Times New Roman" w:cs="Times New Roman"/>
          <w:b/>
          <w:bCs/>
          <w:sz w:val="26"/>
          <w:szCs w:val="26"/>
        </w:rPr>
        <w:t xml:space="preserve">Quản trị: </w:t>
      </w:r>
      <w:r w:rsidRPr="2CDA4772">
        <w:rPr>
          <w:rFonts w:ascii="Times New Roman" w:eastAsia="Times New Roman" w:hAnsi="Times New Roman" w:cs="Times New Roman"/>
          <w:sz w:val="26"/>
          <w:szCs w:val="26"/>
        </w:rPr>
        <w:t>Lưu nguồn của từng số, người xác nhận, giả định và lý do chọn/loại dự án; không biến kết quả thành một “hộp đen”.</w:t>
      </w:r>
    </w:p>
    <w:p w14:paraId="0654DF64" w14:textId="77777777" w:rsidR="00595173" w:rsidRDefault="2CDA4772" w:rsidP="2CDA4772">
      <w:r w:rsidRPr="2CDA4772">
        <w:rPr>
          <w:rFonts w:ascii="Times New Roman" w:eastAsia="Times New Roman" w:hAnsi="Times New Roman" w:cs="Times New Roman"/>
          <w:b/>
          <w:bCs/>
          <w:sz w:val="26"/>
          <w:szCs w:val="26"/>
        </w:rPr>
        <w:t xml:space="preserve">Công nghệ: </w:t>
      </w:r>
      <w:r w:rsidRPr="2CDA4772">
        <w:rPr>
          <w:rFonts w:ascii="Times New Roman" w:eastAsia="Times New Roman" w:hAnsi="Times New Roman" w:cs="Times New Roman"/>
          <w:sz w:val="26"/>
          <w:szCs w:val="26"/>
        </w:rPr>
        <w:t>Xây pipeline Document AI có bằng chứng và bộ máy tối ưu kịch bản được kiểm tra độc lập bằng các ràng buộc nghiệp vụ.</w:t>
      </w:r>
    </w:p>
    <w:p w14:paraId="010AB5E1" w14:textId="77777777" w:rsidR="00595173" w:rsidRDefault="2CDA4772" w:rsidP="2CDA4772">
      <w:pPr>
        <w:keepNext/>
        <w:keepLines/>
      </w:pPr>
      <w:r w:rsidRPr="2CDA4772">
        <w:rPr>
          <w:rFonts w:ascii="Times New Roman" w:eastAsia="Times New Roman" w:hAnsi="Times New Roman" w:cs="Times New Roman"/>
          <w:b/>
          <w:bCs/>
          <w:sz w:val="26"/>
          <w:szCs w:val="26"/>
        </w:rPr>
        <w:lastRenderedPageBreak/>
        <w:t>PHẦN V. Ý TƯỞNG GIẢI PHÁP</w:t>
      </w:r>
    </w:p>
    <w:p w14:paraId="12F03535" w14:textId="77777777" w:rsidR="00595173" w:rsidRDefault="2CDA4772" w:rsidP="2CDA4772">
      <w:pPr>
        <w:keepNext/>
      </w:pPr>
      <w:r w:rsidRPr="2CDA4772">
        <w:rPr>
          <w:rFonts w:ascii="Times New Roman" w:eastAsia="Times New Roman" w:hAnsi="Times New Roman" w:cs="Times New Roman"/>
          <w:i/>
          <w:iCs/>
          <w:sz w:val="26"/>
          <w:szCs w:val="26"/>
        </w:rPr>
        <w:t>(Tiêu chí 3 – 20%)</w:t>
      </w:r>
    </w:p>
    <w:p w14:paraId="2435FC23" w14:textId="77777777" w:rsidR="00595173" w:rsidRDefault="2CDA4772" w:rsidP="2CDA4772">
      <w:pPr>
        <w:keepNext/>
      </w:pPr>
      <w:r w:rsidRPr="2CDA4772">
        <w:rPr>
          <w:rFonts w:ascii="Times New Roman" w:eastAsia="Times New Roman" w:hAnsi="Times New Roman" w:cs="Times New Roman"/>
          <w:b/>
          <w:bCs/>
          <w:sz w:val="26"/>
          <w:szCs w:val="26"/>
        </w:rPr>
        <w:t>1. Mô tả tổng quan</w:t>
      </w:r>
    </w:p>
    <w:p w14:paraId="46168D70" w14:textId="52182FD0" w:rsidR="00595173" w:rsidRDefault="00595173" w:rsidP="2CDA4772">
      <w:pPr>
        <w:keepLines/>
      </w:pPr>
      <w:r>
        <w:rPr>
          <w:rFonts w:ascii="Times New Roman" w:eastAsia="Times New Roman" w:hAnsi="Times New Roman" w:cs="Times New Roman"/>
          <w:sz w:val="26"/>
          <w:szCs w:val="26"/>
        </w:rPr>
        <w:t>FinESG Planner là web app sàng lọc sơ bộ danh mục đầu tư cho doanh nghiệp xi măng/thép Việt Nam có quan hệ thương mại với EU. Kế toán tải BCTC; hệ thống trích 12 trường lõi cùng trang/vùng nguồn. Danh mục khởi tạo tại Phụ lục B gồm 4 PDF scan và 4 PDF có lớp text; trường chưa xác nhận không được đưa vào tính toán.</w:t>
      </w:r>
    </w:p>
    <w:p w14:paraId="6A3CE527" w14:textId="77777777" w:rsidR="00595173" w:rsidRDefault="00595173" w:rsidP="2CDA4772">
      <w:r>
        <w:rPr>
          <w:rFonts w:ascii="Times New Roman" w:eastAsia="Times New Roman" w:hAnsi="Times New Roman" w:cs="Times New Roman"/>
          <w:sz w:val="26"/>
          <w:szCs w:val="26"/>
        </w:rPr>
        <w:t>CFO không phải nhập lại dữ liệu BCTC: hệ thống điền baseline, đưa ra kịch bản thấp/cơ sở/cao và các gói vay để chọn. CFO chỉ xác nhận dòng tiền kinh doanh dự kiến, nghĩa vụ nợ 12 tháng, tiền mặt tối thiểu, tiến độ giải ngân và dữ liệu dự án. Thiếu dữ liệu tương lai thì kết quả được gắn nhãn “sàng lọc sơ bộ”, không kết luận doanh nghiệp đủ khả năng trả nợ.</w:t>
      </w:r>
    </w:p>
    <w:p w14:paraId="3D2FFB0F" w14:textId="77777777" w:rsidR="007645C4" w:rsidRDefault="00000000">
      <w:r>
        <w:rPr>
          <w:rFonts w:ascii="Times New Roman" w:eastAsia="Times New Roman" w:hAnsi="Times New Roman" w:cs="Times New Roman"/>
          <w:b/>
          <w:sz w:val="26"/>
          <w:szCs w:val="26"/>
        </w:rPr>
        <w:t xml:space="preserve">Chế độ sử dụng: </w:t>
      </w:r>
      <w:r>
        <w:rPr>
          <w:rFonts w:ascii="Times New Roman" w:eastAsia="Times New Roman" w:hAnsi="Times New Roman" w:cs="Times New Roman"/>
          <w:sz w:val="26"/>
          <w:szCs w:val="26"/>
        </w:rPr>
        <w:t>Sàng lọc nhanh cho phép CFO chọn kịch bản thấp/cơ sở/cao và 1–3 gói vay mẫu; mọi giá trị chưa xác nhận mang nhãn mô phỏng. Phân tích tài chính 12 tháng chỉ được bật khi CFO xác nhận dòng tiền, nghĩa vụ nợ, điều khoản vay, CapEx giải ngân, dòng tiền năm đầu và tỷ lệ chiết khấu.</w:t>
      </w:r>
    </w:p>
    <w:p w14:paraId="74BF4BE2" w14:textId="77777777" w:rsidR="007645C4" w:rsidRDefault="00000000">
      <w:r>
        <w:rPr>
          <w:rFonts w:ascii="Times New Roman" w:eastAsia="Times New Roman" w:hAnsi="Times New Roman" w:cs="Times New Roman"/>
          <w:b/>
          <w:sz w:val="26"/>
          <w:szCs w:val="26"/>
        </w:rPr>
        <w:t xml:space="preserve">Phiếu bằng chứng phát thải: </w:t>
      </w:r>
      <w:r>
        <w:rPr>
          <w:rFonts w:ascii="Times New Roman" w:eastAsia="Times New Roman" w:hAnsi="Times New Roman" w:cs="Times New Roman"/>
          <w:sz w:val="26"/>
          <w:szCs w:val="26"/>
        </w:rPr>
        <w:t>mỗi dự án ghi đường cơ sở, Scope 1/2, đơn vị tCO₂e/năm, nguồn/phiên bản hệ số phát thải, phương pháp tính, kỳ đo, độ chắc chắn, dữ liệu thật/mô phỏng và người xác nhận. Chỉ CO₂ đã xác nhận được dùng trong mục tiêu chính; số mô phỏng chỉ chạy độ nhạy.</w:t>
      </w:r>
    </w:p>
    <w:p w14:paraId="69CF0A58" w14:textId="77777777" w:rsidR="007645C4" w:rsidRDefault="00000000">
      <w:r>
        <w:rPr>
          <w:rFonts w:ascii="Times New Roman" w:eastAsia="Times New Roman" w:hAnsi="Times New Roman" w:cs="Times New Roman"/>
          <w:b/>
          <w:sz w:val="26"/>
          <w:szCs w:val="26"/>
        </w:rPr>
        <w:t xml:space="preserve">Thang rủi ro: </w:t>
      </w:r>
      <w:r>
        <w:rPr>
          <w:rFonts w:ascii="Times New Roman" w:eastAsia="Times New Roman" w:hAnsi="Times New Roman" w:cs="Times New Roman"/>
          <w:sz w:val="26"/>
          <w:szCs w:val="26"/>
        </w:rPr>
        <w:t>chấm 0–2 cho năm chiều: trưởng thành kỹ thuật; nhà cung cấp/triển khai; độ chắc chắn CapEx–dòng tiền; phụ thuộc vận hành/pháp lý; và độ tin cậy CO₂/MRV. Tổng 0–3 là thấp, 4–6 trung bình, 7–10 cao; cờ đỏ trọng yếu loại dự án khỏi đề xuất tự động cho đến khi có biện pháp xử lý.</w:t>
      </w:r>
    </w:p>
    <w:p w14:paraId="46CCCBE1" w14:textId="77777777" w:rsidR="00595173" w:rsidRDefault="2CDA4772" w:rsidP="2CDA4772">
      <w:pPr>
        <w:keepNext/>
      </w:pPr>
      <w:r w:rsidRPr="2CDA4772">
        <w:rPr>
          <w:rFonts w:ascii="Times New Roman" w:eastAsia="Times New Roman" w:hAnsi="Times New Roman" w:cs="Times New Roman"/>
          <w:b/>
          <w:bCs/>
          <w:sz w:val="26"/>
          <w:szCs w:val="26"/>
        </w:rPr>
        <w:t>2. Công nghệ và mục đích sử dụng</w:t>
      </w:r>
    </w:p>
    <w:p w14:paraId="39B63E85" w14:textId="77777777" w:rsidR="00595173" w:rsidRDefault="00595173" w:rsidP="2CDA4772">
      <w:pPr>
        <w:pStyle w:val="ListParagraph"/>
        <w:numPr>
          <w:ilvl w:val="0"/>
          <w:numId w:val="8"/>
        </w:numPr>
        <w:tabs>
          <w:tab w:val="left" w:pos="0"/>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Tiếp nhận tài liệu: hệ thống kiểm tra lớp text. Danh mục 8 BCTC đã được xác minh URL, số trang và đặc tính kỹ thuật ngày 29/07/2026: 4 file có lớp text dùng parser, 4 file scan cần OCR. Bản PDF gốc chưa được đóng gói trong workspace; SHA-256 chỉ được ghi sau khi tệp được lưu hợp lệ.</w:t>
      </w:r>
    </w:p>
    <w:p w14:paraId="1F894E9B" w14:textId="77777777" w:rsidR="007645C4" w:rsidRDefault="00000000">
      <w:pPr>
        <w:pStyle w:val="ListParagraph"/>
        <w:numPr>
          <w:ilvl w:val="0"/>
          <w:numId w:val="8"/>
        </w:numPr>
        <w:tabs>
          <w:tab w:val="left" w:pos="0"/>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Bảng và bố cục: Table Transformer phát hiện bảng/cấu trúc hàng-cột; DocLayNet phân vùng tiêu đề, bảng, văn bản [4][5]. Hai công nghệ không tự hiểu trường tài chính và không thay thế OCR.</w:t>
      </w:r>
    </w:p>
    <w:p w14:paraId="7199656D" w14:textId="77777777" w:rsidR="007645C4" w:rsidRDefault="00000000">
      <w:pPr>
        <w:pStyle w:val="ListParagraph"/>
        <w:numPr>
          <w:ilvl w:val="0"/>
          <w:numId w:val="8"/>
        </w:numPr>
        <w:tabs>
          <w:tab w:val="left" w:pos="0"/>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Mapping nghiệp vụ: từ điển đồng nghĩa, vị trí bảng, quy tắc kế toán và kiểm tra chéo ánh xạ token vào đúng 12 trường đã khóa; đây là lớp tách biệt với mô hình bố cục.</w:t>
      </w:r>
    </w:p>
    <w:p w14:paraId="24D4EDA0" w14:textId="77777777" w:rsidR="00595173" w:rsidRDefault="00595173" w:rsidP="2CDA4772">
      <w:pPr>
        <w:pStyle w:val="ListParagraph"/>
        <w:numPr>
          <w:ilvl w:val="0"/>
          <w:numId w:val="8"/>
        </w:numPr>
        <w:tabs>
          <w:tab w:val="left" w:pos="0"/>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logic + human-in-the-loop: lưu mã trường, văn bản gốc, giá trị chuẩn hóa, đơn vị, kỳ, phạm vi hợp nhất/riêng lẻ, trang, bounding box, phương thức trích xuất, confidence và phiên bản tài liệu. Kế toán xem vùng nguồn, sửa và xác nhận; chỉnh sửa làm kịch bản cũ chuyển trạng thái “cần chạy lại”.</w:t>
      </w:r>
    </w:p>
    <w:p w14:paraId="17ACE3AD" w14:textId="77777777" w:rsidR="00595173" w:rsidRDefault="00595173" w:rsidP="2CDA4772">
      <w:pPr>
        <w:pStyle w:val="ListParagraph"/>
        <w:numPr>
          <w:ilvl w:val="0"/>
          <w:numId w:val="8"/>
        </w:numPr>
        <w:tabs>
          <w:tab w:val="left" w:pos="0"/>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Phân tích tài chính và cấu hình ngành: 12 trường BCTC chỉ tạo baseline lịch sử. Đánh giá 12 tháng cần thêm dòng tiền kinh doanh dự kiến, gốc/lãi nợ hiện hữu, điều khoản khoản vay mới, tiến độ giải ngân CapEx và dòng tiền năm đầu của dự án. Cấu hình ngành chỉ bổ sung mẫu dự án, hệ số phát thải và ràng buộc kỹ thuật có nguồn.</w:t>
      </w:r>
    </w:p>
    <w:p w14:paraId="5EA72170" w14:textId="77777777" w:rsidR="00595173" w:rsidRDefault="00595173" w:rsidP="2CDA4772">
      <w:pPr>
        <w:pStyle w:val="ListParagraph"/>
        <w:numPr>
          <w:ilvl w:val="0"/>
          <w:numId w:val="8"/>
        </w:numPr>
        <w:tabs>
          <w:tab w:val="left" w:pos="0"/>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MILP (tối ưu tuyến tính nguyên hỗn hợp): chọn dự án và phân bổ vốn nội bộ/vốn vay trong kỳ kiểm tra khả năng chi trả 12 tháng. Chi phí tài trợ và nghĩa vụ nợ của khoản vay mới được suy ra từ gói vay CFO chọn; các mục tiêu phụ giảm vay/giảm chi phí loại bỏ nghiệm phân bổ vốn tùy ý.</w:t>
      </w:r>
    </w:p>
    <w:p w14:paraId="4CBAAB5D" w14:textId="77777777" w:rsidR="00595173" w:rsidRDefault="00595173" w:rsidP="2CDA4772">
      <w:pPr>
        <w:pStyle w:val="ListParagraph"/>
        <w:numPr>
          <w:ilvl w:val="0"/>
          <w:numId w:val="8"/>
        </w:numPr>
        <w:tabs>
          <w:tab w:val="left" w:pos="0"/>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Bộ kiểm tra nghiệm độc lập: xác nhận lại cân bằng vốn và mọi ràng buộc trước khi hiển thị. CP-SAT không thuộc phạm vi MVP; chỉ xem xét sau khi có bài toán lịch triển khai và nhiều điều kiện rời rạc [6].</w:t>
      </w:r>
    </w:p>
    <w:p w14:paraId="304CFB48" w14:textId="77777777" w:rsidR="00595173" w:rsidRDefault="2CDA4772" w:rsidP="2CDA4772">
      <w:pPr>
        <w:pStyle w:val="ListParagraph"/>
        <w:numPr>
          <w:ilvl w:val="0"/>
          <w:numId w:val="8"/>
        </w:numPr>
        <w:tabs>
          <w:tab w:val="left" w:pos="0"/>
          <w:tab w:val="left" w:pos="720"/>
        </w:tabs>
        <w:rPr>
          <w:rFonts w:ascii="Times New Roman" w:eastAsia="Times New Roman" w:hAnsi="Times New Roman" w:cs="Times New Roman"/>
          <w:sz w:val="26"/>
          <w:szCs w:val="26"/>
        </w:rPr>
      </w:pPr>
      <w:r w:rsidRPr="2CDA4772">
        <w:rPr>
          <w:rFonts w:ascii="Times New Roman" w:eastAsia="Times New Roman" w:hAnsi="Times New Roman" w:cs="Times New Roman"/>
          <w:sz w:val="26"/>
          <w:szCs w:val="26"/>
        </w:rPr>
        <w:t>FastAPI, PostgreSQL và object storage: cung cấp API, lưu dữ liệu chuẩn hóa, file nguồn, trạng thái xác nhận và nhật ký thay đổi.</w:t>
      </w:r>
    </w:p>
    <w:p w14:paraId="1450D399" w14:textId="77777777" w:rsidR="00595173" w:rsidRDefault="00595173" w:rsidP="2CDA4772">
      <w:pPr>
        <w:pStyle w:val="ListParagraph"/>
        <w:numPr>
          <w:ilvl w:val="0"/>
          <w:numId w:val="8"/>
        </w:numPr>
        <w:tabs>
          <w:tab w:val="left" w:pos="0"/>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React/Next.js responsive và Docker: cung cấp tải PDF, đối chiếu, nhập dự án và dashboard trên web. MVP chỉ đóng gói môi trường demo; offline PWA và triển khai on-premise production nằm ngoài phạm vi sáu tuần.</w:t>
      </w:r>
    </w:p>
    <w:p w14:paraId="7BD25145" w14:textId="77777777" w:rsidR="007645C4" w:rsidRDefault="00000000">
      <w:pPr>
        <w:keepNext/>
      </w:pPr>
      <w:r>
        <w:rPr>
          <w:rFonts w:ascii="Times New Roman" w:eastAsia="Times New Roman" w:hAnsi="Times New Roman" w:cs="Times New Roman"/>
          <w:b/>
          <w:bCs/>
          <w:sz w:val="26"/>
          <w:szCs w:val="26"/>
        </w:rPr>
        <w:t>Đặc tả MILP của MVP (một kỳ kế hoạch 12 tháng)</w:t>
      </w:r>
    </w:p>
    <w:tbl>
      <w:tblPr>
        <w:tblStyle w:val="TableGrid"/>
        <w:tblW w:w="0" w:type="auto"/>
        <w:tblLayout w:type="fixed"/>
        <w:tblLook w:val="04A0" w:firstRow="1" w:lastRow="0" w:firstColumn="1" w:lastColumn="0" w:noHBand="0" w:noVBand="1"/>
      </w:tblPr>
      <w:tblGrid>
        <w:gridCol w:w="1728"/>
        <w:gridCol w:w="7344"/>
      </w:tblGrid>
      <w:tr w:rsidR="007645C4" w14:paraId="379EC4B4" w14:textId="77777777">
        <w:trPr>
          <w:cantSplit/>
          <w:tblHeader/>
        </w:trPr>
        <w:tc>
          <w:tcPr>
            <w:tcW w:w="1728" w:type="dxa"/>
            <w:shd w:val="clear" w:color="auto" w:fill="D9EAF7"/>
            <w:tcMar>
              <w:top w:w="60" w:type="dxa"/>
              <w:left w:w="80" w:type="dxa"/>
              <w:bottom w:w="60" w:type="dxa"/>
              <w:right w:w="80" w:type="dxa"/>
            </w:tcMar>
            <w:vAlign w:val="center"/>
          </w:tcPr>
          <w:p w14:paraId="4E84C937" w14:textId="77777777" w:rsidR="007645C4" w:rsidRDefault="00000000">
            <w:r>
              <w:rPr>
                <w:rFonts w:ascii="Times New Roman" w:eastAsia="Times New Roman" w:hAnsi="Times New Roman"/>
                <w:b/>
                <w:sz w:val="19"/>
              </w:rPr>
              <w:t>Thành phần</w:t>
            </w:r>
          </w:p>
        </w:tc>
        <w:tc>
          <w:tcPr>
            <w:tcW w:w="7344" w:type="dxa"/>
            <w:shd w:val="clear" w:color="auto" w:fill="D9EAF7"/>
            <w:tcMar>
              <w:top w:w="60" w:type="dxa"/>
              <w:left w:w="80" w:type="dxa"/>
              <w:bottom w:w="60" w:type="dxa"/>
              <w:right w:w="80" w:type="dxa"/>
            </w:tcMar>
            <w:vAlign w:val="center"/>
          </w:tcPr>
          <w:p w14:paraId="57281447" w14:textId="77777777" w:rsidR="007645C4" w:rsidRDefault="00000000">
            <w:r>
              <w:rPr>
                <w:rFonts w:ascii="Times New Roman" w:eastAsia="Times New Roman" w:hAnsi="Times New Roman"/>
                <w:b/>
                <w:sz w:val="19"/>
              </w:rPr>
              <w:t>Đặc tả kiểm chứng được</w:t>
            </w:r>
          </w:p>
        </w:tc>
      </w:tr>
      <w:tr w:rsidR="007645C4" w14:paraId="2B4C6C14" w14:textId="77777777">
        <w:trPr>
          <w:cantSplit/>
        </w:trPr>
        <w:tc>
          <w:tcPr>
            <w:tcW w:w="1728" w:type="dxa"/>
            <w:tcMar>
              <w:top w:w="60" w:type="dxa"/>
              <w:left w:w="80" w:type="dxa"/>
              <w:bottom w:w="60" w:type="dxa"/>
              <w:right w:w="80" w:type="dxa"/>
            </w:tcMar>
            <w:vAlign w:val="center"/>
          </w:tcPr>
          <w:p w14:paraId="60ED1038" w14:textId="77777777" w:rsidR="007645C4" w:rsidRDefault="00000000">
            <w:r>
              <w:rPr>
                <w:rFonts w:ascii="Times New Roman" w:eastAsia="Times New Roman" w:hAnsi="Times New Roman"/>
                <w:b/>
                <w:sz w:val="19"/>
              </w:rPr>
              <w:t>Phạm vi và kỳ</w:t>
            </w:r>
          </w:p>
        </w:tc>
        <w:tc>
          <w:tcPr>
            <w:tcW w:w="7344" w:type="dxa"/>
            <w:tcMar>
              <w:top w:w="60" w:type="dxa"/>
              <w:left w:w="80" w:type="dxa"/>
              <w:bottom w:w="60" w:type="dxa"/>
              <w:right w:w="80" w:type="dxa"/>
            </w:tcMar>
            <w:vAlign w:val="center"/>
          </w:tcPr>
          <w:p w14:paraId="01942497" w14:textId="77777777" w:rsidR="007645C4" w:rsidRDefault="00000000">
            <w:r>
              <w:rPr>
                <w:rFonts w:ascii="Times New Roman" w:eastAsia="Times New Roman" w:hAnsi="Times New Roman"/>
                <w:sz w:val="19"/>
              </w:rPr>
              <w:t>Chọn tối đa 10 dự án và phần CapEx giải ngân trong 12 tháng. NPV là NPV vòng đời tại ngày gốc, từ dòng tiền dự án trước tài trợ và tỷ lệ chiết khấu CFO xác nhận; CO₂ là tCO₂e/năm vận hành đầy đủ. Ba đại lượng khác kỳ được hiển thị riêng, không cộng thành một điểm chuẩn hóa.</w:t>
            </w:r>
          </w:p>
        </w:tc>
      </w:tr>
      <w:tr w:rsidR="007645C4" w14:paraId="00DD938D" w14:textId="77777777">
        <w:trPr>
          <w:cantSplit/>
        </w:trPr>
        <w:tc>
          <w:tcPr>
            <w:tcW w:w="1728" w:type="dxa"/>
            <w:tcMar>
              <w:top w:w="60" w:type="dxa"/>
              <w:left w:w="80" w:type="dxa"/>
              <w:bottom w:w="60" w:type="dxa"/>
              <w:right w:w="80" w:type="dxa"/>
            </w:tcMar>
            <w:vAlign w:val="center"/>
          </w:tcPr>
          <w:p w14:paraId="2DDB1016" w14:textId="77777777" w:rsidR="007645C4" w:rsidRDefault="00000000">
            <w:r>
              <w:rPr>
                <w:rFonts w:ascii="Times New Roman" w:eastAsia="Times New Roman" w:hAnsi="Times New Roman"/>
                <w:b/>
                <w:sz w:val="19"/>
              </w:rPr>
              <w:t>Đầu vào 12 tháng</w:t>
            </w:r>
          </w:p>
        </w:tc>
        <w:tc>
          <w:tcPr>
            <w:tcW w:w="7344" w:type="dxa"/>
            <w:tcMar>
              <w:top w:w="60" w:type="dxa"/>
              <w:left w:w="80" w:type="dxa"/>
              <w:bottom w:w="60" w:type="dxa"/>
              <w:right w:w="80" w:type="dxa"/>
            </w:tcMar>
            <w:vAlign w:val="center"/>
          </w:tcPr>
          <w:p w14:paraId="4804F2A6" w14:textId="77777777" w:rsidR="007645C4" w:rsidRDefault="00000000">
            <w:r>
              <w:rPr>
                <w:rFonts w:ascii="Times New Roman" w:eastAsia="Times New Roman" w:hAnsi="Times New Roman"/>
                <w:sz w:val="19"/>
              </w:rPr>
              <w:t>Baseline BCTC; dòng tiền kinh doanh dự kiến; gốc/lãi nợ hiện hữu; 1–3 gói vay mới với lãi suất, phí, kỳ hạn, ân hạn và lịch trả; CapEx giải ngân; dòng tiền năm đầu; tiền mặt và DSCR tối thiểu. Thiếu dữ liệu thiết yếu thì chỉ xuất kết quả sàng lọc mô phỏng.</w:t>
            </w:r>
          </w:p>
        </w:tc>
      </w:tr>
      <w:tr w:rsidR="007645C4" w14:paraId="3792C9EE" w14:textId="77777777">
        <w:trPr>
          <w:cantSplit/>
        </w:trPr>
        <w:tc>
          <w:tcPr>
            <w:tcW w:w="1728" w:type="dxa"/>
            <w:tcMar>
              <w:top w:w="60" w:type="dxa"/>
              <w:left w:w="80" w:type="dxa"/>
              <w:bottom w:w="60" w:type="dxa"/>
              <w:right w:w="80" w:type="dxa"/>
            </w:tcMar>
            <w:vAlign w:val="center"/>
          </w:tcPr>
          <w:p w14:paraId="4F723DB9" w14:textId="77777777" w:rsidR="007645C4" w:rsidRDefault="00000000">
            <w:r>
              <w:rPr>
                <w:rFonts w:ascii="Times New Roman" w:eastAsia="Times New Roman" w:hAnsi="Times New Roman"/>
                <w:b/>
                <w:sz w:val="19"/>
              </w:rPr>
              <w:t>Biến quyết định</w:t>
            </w:r>
          </w:p>
        </w:tc>
        <w:tc>
          <w:tcPr>
            <w:tcW w:w="7344" w:type="dxa"/>
            <w:tcMar>
              <w:top w:w="60" w:type="dxa"/>
              <w:left w:w="80" w:type="dxa"/>
              <w:bottom w:w="60" w:type="dxa"/>
              <w:right w:w="80" w:type="dxa"/>
            </w:tcMar>
            <w:vAlign w:val="center"/>
          </w:tcPr>
          <w:p w14:paraId="6CB6B035" w14:textId="77777777" w:rsidR="007645C4" w:rsidRDefault="00000000">
            <w:r>
              <w:rPr>
                <w:rFonts w:ascii="Times New Roman" w:eastAsia="Times New Roman" w:hAnsi="Times New Roman"/>
                <w:sz w:val="19"/>
              </w:rPr>
              <w:t>xᵢ ∈ {0,1}: chọn dự án; uᵢ ≥ 0: vốn nội bộ; dᵢₖ ≥ 0: vốn từ gói vay k; yₖ ∈ {0,1}: sử dụng gói k. Cân bằng vốn: uᵢ + Σₖdᵢₖ = CapExᵢ,12xᵢ; mỗi gói không vượt hạn mức và chỉ cấp cho dự án đủ điều kiện.</w:t>
            </w:r>
          </w:p>
        </w:tc>
      </w:tr>
      <w:tr w:rsidR="007645C4" w14:paraId="5E4A151B" w14:textId="77777777">
        <w:trPr>
          <w:cantSplit/>
        </w:trPr>
        <w:tc>
          <w:tcPr>
            <w:tcW w:w="1728" w:type="dxa"/>
            <w:tcMar>
              <w:top w:w="60" w:type="dxa"/>
              <w:left w:w="80" w:type="dxa"/>
              <w:bottom w:w="60" w:type="dxa"/>
              <w:right w:w="80" w:type="dxa"/>
            </w:tcMar>
            <w:vAlign w:val="center"/>
          </w:tcPr>
          <w:p w14:paraId="15597FDD" w14:textId="77777777" w:rsidR="007645C4" w:rsidRDefault="00000000">
            <w:r>
              <w:rPr>
                <w:rFonts w:ascii="Times New Roman" w:eastAsia="Times New Roman" w:hAnsi="Times New Roman"/>
                <w:b/>
                <w:sz w:val="19"/>
              </w:rPr>
              <w:t>Chi phí tài trợ</w:t>
            </w:r>
          </w:p>
        </w:tc>
        <w:tc>
          <w:tcPr>
            <w:tcW w:w="7344" w:type="dxa"/>
            <w:tcMar>
              <w:top w:w="60" w:type="dxa"/>
              <w:left w:w="80" w:type="dxa"/>
              <w:bottom w:w="60" w:type="dxa"/>
              <w:right w:w="80" w:type="dxa"/>
            </w:tcMar>
            <w:vAlign w:val="center"/>
          </w:tcPr>
          <w:p w14:paraId="258AF0F1" w14:textId="77777777" w:rsidR="007645C4" w:rsidRDefault="00000000">
            <w:r>
              <w:rPr>
                <w:rFonts w:ascii="Times New Roman" w:eastAsia="Times New Roman" w:hAnsi="Times New Roman"/>
                <w:sz w:val="19"/>
              </w:rPr>
              <w:t>Chi phí và nghĩa vụ nợ mới được tính từ gói vay đã cấu hình. Đây là mục tiêu phụ và dòng tiền kiểm tra riêng, không trừ lặp vào NPV nếu NPV đã dùng dòng tiền trước tài trợ theo quy ước chung.</w:t>
            </w:r>
          </w:p>
        </w:tc>
      </w:tr>
      <w:tr w:rsidR="007645C4" w14:paraId="1F15AF15" w14:textId="77777777">
        <w:trPr>
          <w:cantSplit/>
        </w:trPr>
        <w:tc>
          <w:tcPr>
            <w:tcW w:w="1728" w:type="dxa"/>
            <w:tcMar>
              <w:top w:w="60" w:type="dxa"/>
              <w:left w:w="80" w:type="dxa"/>
              <w:bottom w:w="60" w:type="dxa"/>
              <w:right w:w="80" w:type="dxa"/>
            </w:tcMar>
            <w:vAlign w:val="center"/>
          </w:tcPr>
          <w:p w14:paraId="5B18988E" w14:textId="77777777" w:rsidR="007645C4" w:rsidRDefault="00000000">
            <w:r>
              <w:rPr>
                <w:rFonts w:ascii="Times New Roman" w:eastAsia="Times New Roman" w:hAnsi="Times New Roman"/>
                <w:b/>
                <w:sz w:val="19"/>
              </w:rPr>
              <w:t>Ràng buộc</w:t>
            </w:r>
          </w:p>
        </w:tc>
        <w:tc>
          <w:tcPr>
            <w:tcW w:w="7344" w:type="dxa"/>
            <w:tcMar>
              <w:top w:w="60" w:type="dxa"/>
              <w:left w:w="80" w:type="dxa"/>
              <w:bottom w:w="60" w:type="dxa"/>
              <w:right w:w="80" w:type="dxa"/>
            </w:tcMar>
            <w:vAlign w:val="center"/>
          </w:tcPr>
          <w:p w14:paraId="59A16111" w14:textId="77777777" w:rsidR="007645C4" w:rsidRDefault="00000000">
            <w:r>
              <w:rPr>
                <w:rFonts w:ascii="Times New Roman" w:eastAsia="Times New Roman" w:hAnsi="Times New Roman"/>
                <w:sz w:val="19"/>
              </w:rPr>
              <w:t>Tiền cuối kỳ ≥ ngưỡng; CFADS₁₂ ≥ DSCRmin × nghĩa vụ nợ₁₂; nợ cuối kỳ/vốn chủ ≤ ngưỡng; hạn mức vay; phụ thuộc, loại trừ, dự án bắt buộc, ngưỡng rủi ro và mục tiêu CO₂ đã xác nhận.</w:t>
            </w:r>
          </w:p>
        </w:tc>
      </w:tr>
      <w:tr w:rsidR="007645C4" w14:paraId="783EFB52" w14:textId="77777777">
        <w:trPr>
          <w:cantSplit/>
        </w:trPr>
        <w:tc>
          <w:tcPr>
            <w:tcW w:w="1728" w:type="dxa"/>
            <w:tcMar>
              <w:top w:w="60" w:type="dxa"/>
              <w:left w:w="80" w:type="dxa"/>
              <w:bottom w:w="60" w:type="dxa"/>
              <w:right w:w="80" w:type="dxa"/>
            </w:tcMar>
            <w:vAlign w:val="center"/>
          </w:tcPr>
          <w:p w14:paraId="1DEA6D4E" w14:textId="77777777" w:rsidR="007645C4" w:rsidRDefault="00000000">
            <w:r>
              <w:rPr>
                <w:rFonts w:ascii="Times New Roman" w:eastAsia="Times New Roman" w:hAnsi="Times New Roman"/>
                <w:b/>
                <w:sz w:val="19"/>
              </w:rPr>
              <w:t>Ba policy</w:t>
            </w:r>
          </w:p>
        </w:tc>
        <w:tc>
          <w:tcPr>
            <w:tcW w:w="7344" w:type="dxa"/>
            <w:tcMar>
              <w:top w:w="60" w:type="dxa"/>
              <w:left w:w="80" w:type="dxa"/>
              <w:bottom w:w="60" w:type="dxa"/>
              <w:right w:w="80" w:type="dxa"/>
            </w:tcMar>
            <w:vAlign w:val="center"/>
          </w:tcPr>
          <w:p w14:paraId="45701769" w14:textId="77777777" w:rsidR="007645C4" w:rsidRDefault="00000000">
            <w:r>
              <w:rPr>
                <w:rFonts w:ascii="Times New Roman" w:eastAsia="Times New Roman" w:hAnsi="Times New Roman"/>
                <w:sz w:val="19"/>
              </w:rPr>
              <w:t>Giải tối ưu nhiều tầng, khóa kết quả tầng trước trong sai số công bố. An toàn: tối đa NPV → giảm vốn vay mới → giảm chi phí tài trợ. Cân bằng: đạt CO₂ tối thiểu → tối đa NPV → giảm chi phí tài trợ/rủi ro. Chuyển đổi nhanh: đạt NPV, tiền mặt và DSCR tối thiểu → tối đa CO₂ đã xác nhận → tối đa NPV → giảm chi phí.</w:t>
            </w:r>
          </w:p>
        </w:tc>
      </w:tr>
      <w:tr w:rsidR="007645C4" w14:paraId="12840C82" w14:textId="77777777">
        <w:trPr>
          <w:cantSplit/>
        </w:trPr>
        <w:tc>
          <w:tcPr>
            <w:tcW w:w="1728" w:type="dxa"/>
            <w:tcMar>
              <w:top w:w="60" w:type="dxa"/>
              <w:left w:w="80" w:type="dxa"/>
              <w:bottom w:w="60" w:type="dxa"/>
              <w:right w:w="80" w:type="dxa"/>
            </w:tcMar>
            <w:vAlign w:val="center"/>
          </w:tcPr>
          <w:p w14:paraId="233C7360" w14:textId="77777777" w:rsidR="007645C4" w:rsidRDefault="00000000">
            <w:r>
              <w:rPr>
                <w:rFonts w:ascii="Times New Roman" w:eastAsia="Times New Roman" w:hAnsi="Times New Roman"/>
                <w:b/>
                <w:sz w:val="19"/>
              </w:rPr>
              <w:t>Vai trò CFO</w:t>
            </w:r>
          </w:p>
        </w:tc>
        <w:tc>
          <w:tcPr>
            <w:tcW w:w="7344" w:type="dxa"/>
            <w:tcMar>
              <w:top w:w="60" w:type="dxa"/>
              <w:left w:w="80" w:type="dxa"/>
              <w:bottom w:w="60" w:type="dxa"/>
              <w:right w:w="80" w:type="dxa"/>
            </w:tcMar>
            <w:vAlign w:val="center"/>
          </w:tcPr>
          <w:p w14:paraId="6122E3A5" w14:textId="77777777" w:rsidR="007645C4" w:rsidRDefault="00000000">
            <w:r>
              <w:rPr>
                <w:rFonts w:ascii="Times New Roman" w:eastAsia="Times New Roman" w:hAnsi="Times New Roman"/>
                <w:sz w:val="19"/>
              </w:rPr>
              <w:t>CFO chọn policy, gói vay được phép và các ngưỡng; không điều chỉnh trọng số tùy ý. Bộ giải chọn tập dự án và cơ cấu vốn phù hợp nhất trong chính các gói/giả định đã xác nhận.</w:t>
            </w:r>
          </w:p>
        </w:tc>
      </w:tr>
      <w:tr w:rsidR="007645C4" w14:paraId="69E0E62B" w14:textId="77777777">
        <w:trPr>
          <w:cantSplit/>
        </w:trPr>
        <w:tc>
          <w:tcPr>
            <w:tcW w:w="1728" w:type="dxa"/>
            <w:tcMar>
              <w:top w:w="60" w:type="dxa"/>
              <w:left w:w="80" w:type="dxa"/>
              <w:bottom w:w="60" w:type="dxa"/>
              <w:right w:w="80" w:type="dxa"/>
            </w:tcMar>
            <w:vAlign w:val="center"/>
          </w:tcPr>
          <w:p w14:paraId="6EE0895A" w14:textId="77777777" w:rsidR="007645C4" w:rsidRDefault="00000000">
            <w:r>
              <w:rPr>
                <w:rFonts w:ascii="Times New Roman" w:eastAsia="Times New Roman" w:hAnsi="Times New Roman"/>
                <w:b/>
                <w:sz w:val="19"/>
              </w:rPr>
              <w:t>Kiểm chứng</w:t>
            </w:r>
          </w:p>
        </w:tc>
        <w:tc>
          <w:tcPr>
            <w:tcW w:w="7344" w:type="dxa"/>
            <w:tcMar>
              <w:top w:w="60" w:type="dxa"/>
              <w:left w:w="80" w:type="dxa"/>
              <w:bottom w:w="60" w:type="dxa"/>
              <w:right w:w="80" w:type="dxa"/>
            </w:tcMar>
            <w:vAlign w:val="center"/>
          </w:tcPr>
          <w:p w14:paraId="37022F64" w14:textId="77777777" w:rsidR="007645C4" w:rsidRDefault="00000000">
            <w:r>
              <w:rPr>
                <w:rFonts w:ascii="Times New Roman" w:eastAsia="Times New Roman" w:hAnsi="Times New Roman"/>
                <w:sz w:val="19"/>
              </w:rPr>
              <w:t>Lưu nghiệm từng tầng, trạng thái bộ giải, optimality gap, gói vay, chi phí, phiên bản dữ liệu và ràng buộc chạm ngưỡng. Verifier kiểm tra độc lập; policy infeasible hoặc trùng nghiệm được báo đúng trạng thái.</w:t>
            </w:r>
          </w:p>
        </w:tc>
      </w:tr>
    </w:tbl>
    <w:p w14:paraId="73EAED77" w14:textId="77777777" w:rsidR="00595173" w:rsidRDefault="2CDA4772" w:rsidP="2CDA4772">
      <w:pPr>
        <w:keepNext/>
      </w:pPr>
      <w:r w:rsidRPr="2CDA4772">
        <w:rPr>
          <w:rFonts w:ascii="Times New Roman" w:eastAsia="Times New Roman" w:hAnsi="Times New Roman" w:cs="Times New Roman"/>
          <w:b/>
          <w:bCs/>
          <w:sz w:val="26"/>
          <w:szCs w:val="26"/>
        </w:rPr>
        <w:t>3. Quy trình xử lý</w:t>
      </w:r>
    </w:p>
    <w:p w14:paraId="16A4D303" w14:textId="77777777" w:rsidR="00595173" w:rsidRDefault="2CDA4772" w:rsidP="2CDA4772">
      <w:pPr>
        <w:pStyle w:val="ListParagraph"/>
        <w:numPr>
          <w:ilvl w:val="0"/>
          <w:numId w:val="7"/>
        </w:numPr>
        <w:spacing w:before="0" w:after="0"/>
        <w:ind w:hanging="720"/>
        <w:rPr>
          <w:rFonts w:ascii="Times New Roman" w:eastAsia="Times New Roman" w:hAnsi="Times New Roman" w:cs="Times New Roman"/>
          <w:sz w:val="26"/>
          <w:szCs w:val="26"/>
        </w:rPr>
      </w:pPr>
      <w:r w:rsidRPr="2CDA4772">
        <w:rPr>
          <w:rFonts w:ascii="Times New Roman" w:eastAsia="Times New Roman" w:hAnsi="Times New Roman" w:cs="Times New Roman"/>
          <w:sz w:val="26"/>
          <w:szCs w:val="26"/>
        </w:rPr>
        <w:t>Kế toán tải BCTC PDF. Hệ thống phân loại PDF có text hay scan, nhận diện kỳ báo cáo, đơn vị và phạm vi hợp nhất/riêng lẻ.</w:t>
      </w:r>
    </w:p>
    <w:p w14:paraId="4C3FD967" w14:textId="77777777" w:rsidR="00595173" w:rsidRDefault="00595173" w:rsidP="2CDA4772">
      <w:pPr>
        <w:pStyle w:val="ListParagraph"/>
        <w:numPr>
          <w:ilvl w:val="0"/>
          <w:numId w:val="7"/>
        </w:numPr>
        <w:spacing w:before="0" w:after="0"/>
        <w:ind w:hanging="72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OCR/parser, mô hình bảng/bố cục và lớp mapping trích 12 trường, kèm giá trị chuẩn hóa, confidence, phương thức trích xuất, số trang và bounding box.</w:t>
      </w:r>
    </w:p>
    <w:p w14:paraId="488430EA" w14:textId="77777777" w:rsidR="00595173" w:rsidRDefault="2CDA4772" w:rsidP="2CDA4772">
      <w:pPr>
        <w:pStyle w:val="ListParagraph"/>
        <w:numPr>
          <w:ilvl w:val="0"/>
          <w:numId w:val="7"/>
        </w:numPr>
        <w:spacing w:before="0" w:after="0"/>
        <w:ind w:hanging="720"/>
        <w:rPr>
          <w:rFonts w:ascii="Times New Roman" w:eastAsia="Times New Roman" w:hAnsi="Times New Roman" w:cs="Times New Roman"/>
          <w:sz w:val="26"/>
          <w:szCs w:val="26"/>
        </w:rPr>
      </w:pPr>
      <w:r w:rsidRPr="2CDA4772">
        <w:rPr>
          <w:rFonts w:ascii="Times New Roman" w:eastAsia="Times New Roman" w:hAnsi="Times New Roman" w:cs="Times New Roman"/>
          <w:sz w:val="26"/>
          <w:szCs w:val="26"/>
        </w:rPr>
        <w:t>Kế toán đối chiếu tài liệu gốc, sửa nếu cần và xác nhận; trường chưa xác nhận không được dùng để tối ưu.</w:t>
      </w:r>
    </w:p>
    <w:p w14:paraId="12555B73" w14:textId="77777777" w:rsidR="00595173" w:rsidRDefault="00595173" w:rsidP="2CDA4772">
      <w:pPr>
        <w:pStyle w:val="ListParagraph"/>
        <w:numPr>
          <w:ilvl w:val="0"/>
          <w:numId w:val="7"/>
        </w:numPr>
        <w:spacing w:before="0" w:after="0"/>
        <w:ind w:hanging="720"/>
        <w:rPr>
          <w:rFonts w:ascii="Times New Roman" w:eastAsia="Times New Roman" w:hAnsi="Times New Roman" w:cs="Times New Roman"/>
          <w:sz w:val="26"/>
          <w:szCs w:val="26"/>
        </w:rPr>
      </w:pPr>
      <w:r>
        <w:rPr>
          <w:rFonts w:ascii="Times New Roman" w:eastAsia="Times New Roman" w:hAnsi="Times New Roman" w:cs="Times New Roman"/>
          <w:sz w:val="26"/>
          <w:szCs w:val="26"/>
        </w:rPr>
        <w:t>CFO chọn policy, kịch bản dòng tiền và 1–3 gói vay được phép; hệ thống tự điền dữ liệu đã có, CFO chỉ sửa hoặc xác nhận các giả định quan trọng và phiếu dự án.</w:t>
      </w:r>
    </w:p>
    <w:p w14:paraId="6FA20777" w14:textId="77777777" w:rsidR="00595173" w:rsidRDefault="00595173" w:rsidP="2CDA4772">
      <w:pPr>
        <w:pStyle w:val="ListParagraph"/>
        <w:numPr>
          <w:ilvl w:val="0"/>
          <w:numId w:val="7"/>
        </w:numPr>
        <w:spacing w:before="0" w:after="0"/>
        <w:ind w:hanging="72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kiểm tra dữ liệu thiếu, đơn vị, kỳ và tính nhất quán. Chỉ khi đầu vào tương lai thiết yếu đã xác nhận mới tính tiền cuối kỳ và DSCR; nếu không, hệ thống gắn nhãn kết quả sàng lọc mô phỏng.</w:t>
      </w:r>
    </w:p>
    <w:p w14:paraId="36056561" w14:textId="77777777" w:rsidR="00595173" w:rsidRDefault="00595173" w:rsidP="2CDA4772">
      <w:pPr>
        <w:pStyle w:val="ListParagraph"/>
        <w:numPr>
          <w:ilvl w:val="0"/>
          <w:numId w:val="7"/>
        </w:numPr>
        <w:spacing w:before="0" w:after="0"/>
        <w:ind w:hanging="720"/>
        <w:rPr>
          <w:rFonts w:ascii="Times New Roman" w:eastAsia="Times New Roman" w:hAnsi="Times New Roman" w:cs="Times New Roman"/>
          <w:sz w:val="26"/>
          <w:szCs w:val="26"/>
        </w:rPr>
      </w:pPr>
      <w:r>
        <w:rPr>
          <w:rFonts w:ascii="Times New Roman" w:eastAsia="Times New Roman" w:hAnsi="Times New Roman" w:cs="Times New Roman"/>
          <w:sz w:val="26"/>
          <w:szCs w:val="26"/>
        </w:rPr>
        <w:t>MILP chạy ba policy đã công bố; bộ kiểm tra độc lập xác nhận nghiệm trước khi hiển thị. Nếu một policy infeasible hoặc các policy cho nghiệm trùng, hệ thống báo đúng trạng thái thay vì tạo đủ ba phương án bằng mọi giá.</w:t>
      </w:r>
    </w:p>
    <w:p w14:paraId="080F0B8A" w14:textId="77777777" w:rsidR="00595173" w:rsidRDefault="2CDA4772" w:rsidP="2CDA4772">
      <w:pPr>
        <w:pStyle w:val="ListParagraph"/>
        <w:numPr>
          <w:ilvl w:val="0"/>
          <w:numId w:val="7"/>
        </w:numPr>
        <w:spacing w:before="0" w:after="0"/>
        <w:ind w:hanging="720"/>
        <w:rPr>
          <w:rFonts w:ascii="Times New Roman" w:eastAsia="Times New Roman" w:hAnsi="Times New Roman" w:cs="Times New Roman"/>
          <w:sz w:val="26"/>
          <w:szCs w:val="26"/>
        </w:rPr>
      </w:pPr>
      <w:r w:rsidRPr="2CDA4772">
        <w:rPr>
          <w:rFonts w:ascii="Times New Roman" w:eastAsia="Times New Roman" w:hAnsi="Times New Roman" w:cs="Times New Roman"/>
          <w:sz w:val="26"/>
          <w:szCs w:val="26"/>
        </w:rPr>
        <w:t>Scenario Lab cho phép đổi ngân sách, lãi suất, mức tiền mặt tối thiểu hoặc mục tiêu CO₂ rồi chạy lại mô hình để so sánh độ nhạy giữa các phương án.</w:t>
      </w:r>
    </w:p>
    <w:p w14:paraId="443A63AE" w14:textId="77777777" w:rsidR="00595173" w:rsidRDefault="00595173" w:rsidP="2CDA4772">
      <w:pPr>
        <w:pStyle w:val="ListParagraph"/>
        <w:numPr>
          <w:ilvl w:val="0"/>
          <w:numId w:val="7"/>
        </w:numPr>
        <w:spacing w:before="0" w:after="0"/>
        <w:ind w:hanging="720"/>
        <w:rPr>
          <w:rFonts w:ascii="Times New Roman" w:eastAsia="Times New Roman" w:hAnsi="Times New Roman" w:cs="Times New Roman"/>
          <w:sz w:val="26"/>
          <w:szCs w:val="26"/>
        </w:rPr>
      </w:pPr>
      <w:r>
        <w:rPr>
          <w:rFonts w:ascii="Times New Roman" w:eastAsia="Times New Roman" w:hAnsi="Times New Roman" w:cs="Times New Roman"/>
          <w:sz w:val="26"/>
          <w:szCs w:val="26"/>
        </w:rPr>
        <w:t>Dashboard hiển thị riêng NPV vòng đời, CO₂ tCO₂e/năm, tiền mặt/DSCR 12 tháng, rủi ro, vốn vay và chi phí tài trợ; không gộp thành một điểm duy nhất. CFO xem nguồn, lý do chọn/loại và quyết định cuối cùng.</w:t>
      </w:r>
    </w:p>
    <w:p w14:paraId="0F0EED0B" w14:textId="77777777" w:rsidR="00595173" w:rsidRDefault="2CDA4772" w:rsidP="2CDA4772">
      <w:pPr>
        <w:keepNext/>
      </w:pPr>
      <w:r w:rsidRPr="2CDA4772">
        <w:rPr>
          <w:rFonts w:ascii="Times New Roman" w:eastAsia="Times New Roman" w:hAnsi="Times New Roman" w:cs="Times New Roman"/>
          <w:b/>
          <w:bCs/>
          <w:sz w:val="26"/>
          <w:szCs w:val="26"/>
        </w:rPr>
        <w:t>4. Tại sao chọn công nghệ này?</w:t>
      </w:r>
    </w:p>
    <w:p w14:paraId="4AA888E0" w14:textId="77777777" w:rsidR="00595173" w:rsidRDefault="2CDA4772" w:rsidP="2CDA4772">
      <w:r w:rsidRPr="2CDA4772">
        <w:rPr>
          <w:rFonts w:ascii="Times New Roman" w:eastAsia="Times New Roman" w:hAnsi="Times New Roman" w:cs="Times New Roman"/>
          <w:sz w:val="26"/>
          <w:szCs w:val="26"/>
        </w:rPr>
        <w:t>Công nghệ được chọn theo nguyên tắc ưu tiên độ tin cậy, khả năng kiểm chứng và phạm vi sáu tuần:</w:t>
      </w:r>
    </w:p>
    <w:p w14:paraId="3E97D6F6" w14:textId="77777777" w:rsidR="00595173" w:rsidRDefault="00595173" w:rsidP="2CDA4772">
      <w:pPr>
        <w:pStyle w:val="ListParagraph"/>
        <w:numPr>
          <w:ilvl w:val="0"/>
          <w:numId w:val="6"/>
        </w:numPr>
        <w:tabs>
          <w:tab w:val="left" w:pos="0"/>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MVP dùng parser/OCR, model tiền huấn luyện và mapping bằng quy tắc; không cam kết fine-tune. Tám BCTC tương ứng 96 trường chỉ là tập smoke test end-to-end, không phải bằng chứng tổng quát. Sau rà quyền, mục tiêu Vòng 2 là 20–30 BCTC, tách theo doanh nghiệp và báo số đúng/sai cùng cỡ mẫu.</w:t>
      </w:r>
    </w:p>
    <w:p w14:paraId="621E702F" w14:textId="77777777" w:rsidR="00595173" w:rsidRDefault="2CDA4772" w:rsidP="2CDA4772">
      <w:pPr>
        <w:pStyle w:val="ListParagraph"/>
        <w:numPr>
          <w:ilvl w:val="0"/>
          <w:numId w:val="6"/>
        </w:numPr>
        <w:tabs>
          <w:tab w:val="left" w:pos="0"/>
          <w:tab w:val="left" w:pos="720"/>
        </w:tabs>
        <w:rPr>
          <w:rFonts w:ascii="Times New Roman" w:eastAsia="Times New Roman" w:hAnsi="Times New Roman" w:cs="Times New Roman"/>
          <w:sz w:val="26"/>
          <w:szCs w:val="26"/>
        </w:rPr>
      </w:pPr>
      <w:r w:rsidRPr="2CDA4772">
        <w:rPr>
          <w:rFonts w:ascii="Times New Roman" w:eastAsia="Times New Roman" w:hAnsi="Times New Roman" w:cs="Times New Roman"/>
          <w:sz w:val="26"/>
          <w:szCs w:val="26"/>
        </w:rPr>
        <w:t>MILP phù hợp với bài toán có đồng thời quyết định chọn dự án và các biến tài chính liên tục; tạo nghiệm vận hành đáng tin cậy, có trạng thái bộ giải và khoảng cách tới nghiệm tốt nhất đã chứng minh (optimality gap) để kiểm chứng.</w:t>
      </w:r>
    </w:p>
    <w:p w14:paraId="44C2AC97" w14:textId="77777777" w:rsidR="00595173" w:rsidRDefault="00595173" w:rsidP="2CDA4772">
      <w:pPr>
        <w:pStyle w:val="ListParagraph"/>
        <w:numPr>
          <w:ilvl w:val="0"/>
          <w:numId w:val="6"/>
        </w:numPr>
        <w:tabs>
          <w:tab w:val="left" w:pos="0"/>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CP-SAT chỉ được xem xét ở giai đoạn sau khi phạm vi có lịch triển khai và nhiều điều kiện rời rạc. MVP sáu tuần dùng một mô hình MILP và một verifier độc lập để giảm rủi ro tích hợp [6].</w:t>
      </w:r>
    </w:p>
    <w:p w14:paraId="7B63FDCF" w14:textId="77777777" w:rsidR="00595173" w:rsidRDefault="2CDA4772" w:rsidP="2CDA4772">
      <w:pPr>
        <w:ind w:left="720"/>
      </w:pPr>
      <w:r w:rsidRPr="2CDA4772">
        <w:rPr>
          <w:rFonts w:ascii="Times New Roman" w:eastAsia="Times New Roman" w:hAnsi="Times New Roman" w:cs="Times New Roman"/>
          <w:sz w:val="26"/>
          <w:szCs w:val="26"/>
        </w:rPr>
        <w:t xml:space="preserve"> </w:t>
      </w:r>
    </w:p>
    <w:p w14:paraId="460CF00D" w14:textId="77777777" w:rsidR="00595173" w:rsidRDefault="2CDA4772" w:rsidP="2CDA4772">
      <w:pPr>
        <w:keepNext/>
      </w:pPr>
      <w:r w:rsidRPr="2CDA4772">
        <w:rPr>
          <w:rFonts w:ascii="Times New Roman" w:eastAsia="Times New Roman" w:hAnsi="Times New Roman" w:cs="Times New Roman"/>
          <w:b/>
          <w:bCs/>
          <w:sz w:val="26"/>
          <w:szCs w:val="26"/>
        </w:rPr>
        <w:t>5. Kết quả đầu ra dự kiến</w:t>
      </w:r>
    </w:p>
    <w:p w14:paraId="7961F451" w14:textId="77777777" w:rsidR="00595173" w:rsidRDefault="2CDA4772" w:rsidP="2CDA4772">
      <w:r w:rsidRPr="2CDA4772">
        <w:rPr>
          <w:rFonts w:ascii="Times New Roman" w:eastAsia="Times New Roman" w:hAnsi="Times New Roman" w:cs="Times New Roman"/>
          <w:sz w:val="26"/>
          <w:szCs w:val="26"/>
        </w:rPr>
        <w:t>Sản phẩm Vòng 2 dự kiến cung cấp các đầu ra sau:</w:t>
      </w:r>
    </w:p>
    <w:p w14:paraId="3DE6C036" w14:textId="77777777" w:rsidR="00595173" w:rsidRDefault="00595173" w:rsidP="2CDA4772">
      <w:pPr>
        <w:pStyle w:val="ListParagraph"/>
        <w:numPr>
          <w:ilvl w:val="0"/>
          <w:numId w:val="5"/>
        </w:numPr>
        <w:tabs>
          <w:tab w:val="left" w:pos="0"/>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Web app responsive tải BCTC, đặt OCR vào hàng đợi, đối chiếu PDF với số liệu đề xuất và xác nhận từng trường.</w:t>
      </w:r>
    </w:p>
    <w:p w14:paraId="5868A9F6" w14:textId="77777777" w:rsidR="00595173" w:rsidRDefault="00595173" w:rsidP="2CDA4772">
      <w:pPr>
        <w:pStyle w:val="ListParagraph"/>
        <w:numPr>
          <w:ilvl w:val="0"/>
          <w:numId w:val="5"/>
        </w:numPr>
        <w:tabs>
          <w:tab w:val="left" w:pos="0"/>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Baseline lịch sử gồm 12 trường khóa: tiền và tương đương tiền; tài sản ngắn hạn; nợ ngắn hạn; vay ngắn hạn; vay dài hạn; tổng nợ phải trả; vốn chủ sở hữu; doanh thu thuần; lợi nhuận trước thuế; chi phí lãi vay; lợi nhuận sau thuế; lưu chuyển </w:t>
      </w:r>
      <w:r>
        <w:rPr>
          <w:rFonts w:ascii="Times New Roman" w:eastAsia="Times New Roman" w:hAnsi="Times New Roman" w:cs="Times New Roman"/>
          <w:sz w:val="26"/>
          <w:szCs w:val="26"/>
        </w:rPr>
        <w:lastRenderedPageBreak/>
        <w:t>tiền thuần từ hoạt động kinh doanh—kèm kỳ, đơn vị, phạm vi, confidence và bằng chứng.</w:t>
      </w:r>
    </w:p>
    <w:p w14:paraId="424D341C" w14:textId="77777777" w:rsidR="00595173" w:rsidRDefault="00595173" w:rsidP="2CDA4772">
      <w:pPr>
        <w:pStyle w:val="ListParagraph"/>
        <w:numPr>
          <w:ilvl w:val="0"/>
          <w:numId w:val="5"/>
        </w:numPr>
        <w:tabs>
          <w:tab w:val="left" w:pos="0"/>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Tối đa ba phương án đầu tư – tài trợ theo ba policy tối ưu nhiều tầng; mỗi phương án nêu tập dự án, vốn nội bộ, gói vay, chi phí tài trợ và ràng buộc chạm ngưỡng.</w:t>
      </w:r>
    </w:p>
    <w:p w14:paraId="26D4E5AC" w14:textId="77777777" w:rsidR="00595173" w:rsidRDefault="00595173" w:rsidP="2CDA4772">
      <w:pPr>
        <w:pStyle w:val="ListParagraph"/>
        <w:numPr>
          <w:ilvl w:val="0"/>
          <w:numId w:val="5"/>
        </w:numPr>
        <w:tabs>
          <w:tab w:val="left" w:pos="0"/>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Scenario Lab cho phép đổi kịch bản dòng tiền, gói vay, tiến độ giải ngân, tiền mặt tối thiểu hoặc mục tiêu CO₂ rồi so sánh các phương án khả thi; mọi giá trị mặc định đều mang nhãn mô phỏng cho đến khi CFO xác nhận.</w:t>
      </w:r>
    </w:p>
    <w:p w14:paraId="507BC69C" w14:textId="77777777" w:rsidR="00595173" w:rsidRDefault="00595173" w:rsidP="2CDA4772">
      <w:pPr>
        <w:pStyle w:val="ListParagraph"/>
        <w:numPr>
          <w:ilvl w:val="0"/>
          <w:numId w:val="5"/>
        </w:numPr>
        <w:tabs>
          <w:tab w:val="left" w:pos="0"/>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Báo cáo đánh giá nêu số đúng/sai từng trường, auto-coverage, tỷ lệ chuyển kế toán, kết quả trước/sau human review, trạng thái bộ giải, độ nhạy và giới hạn sử dụng.</w:t>
      </w:r>
    </w:p>
    <w:p w14:paraId="377F2152" w14:textId="77777777" w:rsidR="00595173" w:rsidRDefault="2CDA4772" w:rsidP="2CDA4772">
      <w:r w:rsidRPr="2CDA4772">
        <w:rPr>
          <w:rFonts w:ascii="Times New Roman" w:eastAsia="Times New Roman" w:hAnsi="Times New Roman" w:cs="Times New Roman"/>
          <w:b/>
          <w:bCs/>
          <w:sz w:val="26"/>
          <w:szCs w:val="26"/>
        </w:rPr>
        <w:t xml:space="preserve"> </w:t>
      </w:r>
    </w:p>
    <w:p w14:paraId="232E07AE" w14:textId="77777777" w:rsidR="00595173" w:rsidRDefault="2CDA4772" w:rsidP="2CDA4772">
      <w:pPr>
        <w:keepNext/>
        <w:keepLines/>
      </w:pPr>
      <w:r w:rsidRPr="2CDA4772">
        <w:rPr>
          <w:rFonts w:ascii="Times New Roman" w:eastAsia="Times New Roman" w:hAnsi="Times New Roman" w:cs="Times New Roman"/>
          <w:b/>
          <w:bCs/>
          <w:sz w:val="26"/>
          <w:szCs w:val="26"/>
        </w:rPr>
        <w:t>PHẦN VI. DỮ LIỆU DỰ KIẾN</w:t>
      </w:r>
    </w:p>
    <w:p w14:paraId="37E95D3A" w14:textId="77777777" w:rsidR="00595173" w:rsidRDefault="2CDA4772" w:rsidP="2CDA4772">
      <w:r w:rsidRPr="2CDA4772">
        <w:rPr>
          <w:rFonts w:ascii="Times New Roman" w:eastAsia="Times New Roman" w:hAnsi="Times New Roman" w:cs="Times New Roman"/>
          <w:i/>
          <w:iCs/>
          <w:sz w:val="26"/>
          <w:szCs w:val="26"/>
        </w:rPr>
        <w:t>(Tiêu chí 4 – 15%)</w:t>
      </w:r>
    </w:p>
    <w:p w14:paraId="0EAA4AB2" w14:textId="77777777" w:rsidR="00595173" w:rsidRDefault="2CDA4772" w:rsidP="2CDA4772">
      <w:pPr>
        <w:keepNext/>
      </w:pPr>
      <w:r w:rsidRPr="2CDA4772">
        <w:rPr>
          <w:rFonts w:ascii="Times New Roman" w:eastAsia="Times New Roman" w:hAnsi="Times New Roman" w:cs="Times New Roman"/>
          <w:b/>
          <w:bCs/>
          <w:sz w:val="26"/>
          <w:szCs w:val="26"/>
        </w:rPr>
        <w:t>1. Nguồn dữ liệu</w:t>
      </w:r>
    </w:p>
    <w:tbl>
      <w:tblPr>
        <w:tblStyle w:val="TableGrid"/>
        <w:tblW w:w="0" w:type="auto"/>
        <w:tblLook w:val="04A0" w:firstRow="1" w:lastRow="0" w:firstColumn="1" w:lastColumn="0" w:noHBand="0" w:noVBand="1"/>
      </w:tblPr>
      <w:tblGrid>
        <w:gridCol w:w="3656"/>
        <w:gridCol w:w="1654"/>
        <w:gridCol w:w="3720"/>
      </w:tblGrid>
      <w:tr w:rsidR="2CDA4772" w14:paraId="3B7E1489" w14:textId="77777777" w:rsidTr="2CDA4772">
        <w:trPr>
          <w:cantSplit/>
          <w:trHeight w:val="300"/>
          <w:tblHeader/>
        </w:trPr>
        <w:tc>
          <w:tcPr>
            <w:tcW w:w="3656" w:type="dxa"/>
            <w:tcBorders>
              <w:top w:val="single" w:sz="4" w:space="0" w:color="auto"/>
              <w:left w:val="single" w:sz="4" w:space="0" w:color="auto"/>
              <w:bottom w:val="single" w:sz="4" w:space="0" w:color="auto"/>
              <w:right w:val="single" w:sz="4" w:space="0" w:color="auto"/>
            </w:tcBorders>
            <w:shd w:val="clear" w:color="auto" w:fill="D9EAF7"/>
            <w:tcMar>
              <w:top w:w="60" w:type="dxa"/>
              <w:left w:w="80" w:type="dxa"/>
              <w:bottom w:w="60" w:type="dxa"/>
              <w:right w:w="80" w:type="dxa"/>
            </w:tcMar>
            <w:vAlign w:val="center"/>
          </w:tcPr>
          <w:p w14:paraId="36005339" w14:textId="77777777" w:rsidR="007645C4" w:rsidRDefault="00000000">
            <w:r>
              <w:rPr>
                <w:rFonts w:ascii="Times New Roman" w:eastAsia="Times New Roman" w:hAnsi="Times New Roman"/>
                <w:b/>
                <w:sz w:val="21"/>
              </w:rPr>
              <w:t>Nguồn</w:t>
            </w:r>
          </w:p>
        </w:tc>
        <w:tc>
          <w:tcPr>
            <w:tcW w:w="1654" w:type="dxa"/>
            <w:tcBorders>
              <w:top w:val="single" w:sz="4" w:space="0" w:color="auto"/>
              <w:left w:val="single" w:sz="4" w:space="0" w:color="auto"/>
              <w:bottom w:val="single" w:sz="4" w:space="0" w:color="auto"/>
              <w:right w:val="single" w:sz="4" w:space="0" w:color="auto"/>
            </w:tcBorders>
            <w:shd w:val="clear" w:color="auto" w:fill="D9EAF7"/>
            <w:tcMar>
              <w:top w:w="60" w:type="dxa"/>
              <w:left w:w="80" w:type="dxa"/>
              <w:bottom w:w="60" w:type="dxa"/>
              <w:right w:w="80" w:type="dxa"/>
            </w:tcMar>
            <w:vAlign w:val="center"/>
          </w:tcPr>
          <w:p w14:paraId="45859343" w14:textId="77777777" w:rsidR="007645C4" w:rsidRDefault="00000000">
            <w:r>
              <w:rPr>
                <w:rFonts w:ascii="Times New Roman" w:eastAsia="Times New Roman" w:hAnsi="Times New Roman"/>
                <w:b/>
                <w:sz w:val="21"/>
              </w:rPr>
              <w:t>Trạng thái</w:t>
            </w:r>
          </w:p>
        </w:tc>
        <w:tc>
          <w:tcPr>
            <w:tcW w:w="3720" w:type="dxa"/>
            <w:tcBorders>
              <w:top w:val="single" w:sz="4" w:space="0" w:color="auto"/>
              <w:left w:val="single" w:sz="4" w:space="0" w:color="auto"/>
              <w:bottom w:val="single" w:sz="4" w:space="0" w:color="auto"/>
              <w:right w:val="single" w:sz="4" w:space="0" w:color="auto"/>
            </w:tcBorders>
            <w:shd w:val="clear" w:color="auto" w:fill="D9EAF7"/>
            <w:tcMar>
              <w:top w:w="60" w:type="dxa"/>
              <w:left w:w="80" w:type="dxa"/>
              <w:bottom w:w="60" w:type="dxa"/>
              <w:right w:w="80" w:type="dxa"/>
            </w:tcMar>
            <w:vAlign w:val="center"/>
          </w:tcPr>
          <w:p w14:paraId="306F5E36" w14:textId="77777777" w:rsidR="007645C4" w:rsidRDefault="00000000">
            <w:r>
              <w:rPr>
                <w:rFonts w:ascii="Times New Roman" w:eastAsia="Times New Roman" w:hAnsi="Times New Roman"/>
                <w:b/>
                <w:sz w:val="21"/>
              </w:rPr>
              <w:t>Cách dùng trong MVP</w:t>
            </w:r>
          </w:p>
        </w:tc>
      </w:tr>
      <w:tr w:rsidR="2CDA4772" w14:paraId="0C5A7892" w14:textId="77777777" w:rsidTr="2CDA4772">
        <w:trPr>
          <w:cantSplit/>
          <w:trHeight w:val="300"/>
        </w:trPr>
        <w:tc>
          <w:tcPr>
            <w:tcW w:w="365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EE69A38" w14:textId="77777777" w:rsidR="007645C4" w:rsidRDefault="00000000">
            <w:r>
              <w:rPr>
                <w:rFonts w:ascii="Times New Roman" w:eastAsia="Times New Roman" w:hAnsi="Times New Roman"/>
                <w:sz w:val="21"/>
              </w:rPr>
              <w:t>8 BCTC: BCC, BTS, HSG, TIS, VCX, TVN, TTS</w:t>
            </w:r>
          </w:p>
        </w:tc>
        <w:tc>
          <w:tcPr>
            <w:tcW w:w="165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FB73701" w14:textId="77777777" w:rsidR="007645C4" w:rsidRDefault="00000000">
            <w:r>
              <w:rPr>
                <w:rFonts w:ascii="Times New Roman" w:eastAsia="Times New Roman" w:hAnsi="Times New Roman"/>
                <w:sz w:val="21"/>
              </w:rPr>
              <w:t>Đã xác minh URL/metadata; 4 text, 4 scan</w:t>
            </w:r>
          </w:p>
        </w:tc>
        <w:tc>
          <w:tcPr>
            <w:tcW w:w="372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2C5E120" w14:textId="77777777" w:rsidR="007645C4" w:rsidRDefault="00000000">
            <w:r>
              <w:rPr>
                <w:rFonts w:ascii="Times New Roman" w:eastAsia="Times New Roman" w:hAnsi="Times New Roman"/>
                <w:sz w:val="21"/>
              </w:rPr>
              <w:t>Smoke test end-to-end; chưa dùng để tuyên bố tổng quát và chưa đóng gói bản gốc.</w:t>
            </w:r>
          </w:p>
        </w:tc>
      </w:tr>
      <w:tr w:rsidR="2CDA4772" w14:paraId="6974C0B4" w14:textId="77777777" w:rsidTr="2CDA4772">
        <w:trPr>
          <w:cantSplit/>
          <w:trHeight w:val="300"/>
        </w:trPr>
        <w:tc>
          <w:tcPr>
            <w:tcW w:w="365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5D03AC1" w14:textId="77777777" w:rsidR="007645C4" w:rsidRDefault="00000000">
            <w:r>
              <w:rPr>
                <w:rFonts w:ascii="Times New Roman" w:eastAsia="Times New Roman" w:hAnsi="Times New Roman"/>
                <w:sz w:val="21"/>
              </w:rPr>
              <w:t>Table Transformer/PubTables-1M [4]</w:t>
            </w:r>
          </w:p>
        </w:tc>
        <w:tc>
          <w:tcPr>
            <w:tcW w:w="165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06ABD0E" w14:textId="77777777" w:rsidR="007645C4" w:rsidRDefault="00000000">
            <w:r>
              <w:rPr>
                <w:rFonts w:ascii="Times New Roman" w:eastAsia="Times New Roman" w:hAnsi="Times New Roman"/>
                <w:sz w:val="21"/>
              </w:rPr>
              <w:t>Mã/model công khai</w:t>
            </w:r>
          </w:p>
        </w:tc>
        <w:tc>
          <w:tcPr>
            <w:tcW w:w="372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9E38BBE" w14:textId="77777777" w:rsidR="007645C4" w:rsidRDefault="00000000">
            <w:r>
              <w:rPr>
                <w:rFonts w:ascii="Times New Roman" w:eastAsia="Times New Roman" w:hAnsi="Times New Roman"/>
                <w:sz w:val="21"/>
              </w:rPr>
              <w:t>Nhận diện bảng và cấu trúc hàng/cột; không ánh xạ trường tài chính.</w:t>
            </w:r>
          </w:p>
        </w:tc>
      </w:tr>
      <w:tr w:rsidR="2CDA4772" w14:paraId="2D62E7A0" w14:textId="77777777" w:rsidTr="2CDA4772">
        <w:trPr>
          <w:cantSplit/>
          <w:trHeight w:val="300"/>
        </w:trPr>
        <w:tc>
          <w:tcPr>
            <w:tcW w:w="365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F119A93" w14:textId="77777777" w:rsidR="007645C4" w:rsidRDefault="00000000">
            <w:r>
              <w:rPr>
                <w:rFonts w:ascii="Times New Roman" w:eastAsia="Times New Roman" w:hAnsi="Times New Roman"/>
                <w:sz w:val="21"/>
              </w:rPr>
              <w:t>DocLayNet [5]</w:t>
            </w:r>
          </w:p>
        </w:tc>
        <w:tc>
          <w:tcPr>
            <w:tcW w:w="165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163C36F" w14:textId="77777777" w:rsidR="007645C4" w:rsidRDefault="00000000">
            <w:r>
              <w:rPr>
                <w:rFonts w:ascii="Times New Roman" w:eastAsia="Times New Roman" w:hAnsi="Times New Roman"/>
                <w:sz w:val="21"/>
              </w:rPr>
              <w:t>Dữ liệu/model công khai</w:t>
            </w:r>
          </w:p>
        </w:tc>
        <w:tc>
          <w:tcPr>
            <w:tcW w:w="372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B4D3E7D" w14:textId="77777777" w:rsidR="007645C4" w:rsidRDefault="00000000">
            <w:r>
              <w:rPr>
                <w:rFonts w:ascii="Times New Roman" w:eastAsia="Times New Roman" w:hAnsi="Times New Roman"/>
                <w:sz w:val="21"/>
              </w:rPr>
              <w:t>Phân vùng tiêu đề, bảng, văn bản; không thay OCR hoặc mapping nghiệp vụ.</w:t>
            </w:r>
          </w:p>
        </w:tc>
      </w:tr>
      <w:tr w:rsidR="2CDA4772" w14:paraId="3F50A8C9" w14:textId="77777777" w:rsidTr="2CDA4772">
        <w:trPr>
          <w:cantSplit/>
          <w:trHeight w:val="300"/>
        </w:trPr>
        <w:tc>
          <w:tcPr>
            <w:tcW w:w="365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65CB107" w14:textId="77777777" w:rsidR="007645C4" w:rsidRDefault="00000000">
            <w:r>
              <w:rPr>
                <w:rFonts w:ascii="Times New Roman" w:eastAsia="Times New Roman" w:hAnsi="Times New Roman"/>
                <w:sz w:val="21"/>
              </w:rPr>
              <w:t>Bộ test tối ưu theo cấu hình ngành</w:t>
            </w:r>
          </w:p>
        </w:tc>
        <w:tc>
          <w:tcPr>
            <w:tcW w:w="165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D003374" w14:textId="77777777" w:rsidR="007645C4" w:rsidRDefault="00000000">
            <w:r>
              <w:rPr>
                <w:rFonts w:ascii="Times New Roman" w:eastAsia="Times New Roman" w:hAnsi="Times New Roman"/>
                <w:sz w:val="21"/>
              </w:rPr>
              <w:t>Do nhóm tạo</w:t>
            </w:r>
          </w:p>
        </w:tc>
        <w:tc>
          <w:tcPr>
            <w:tcW w:w="372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BC2E825" w14:textId="77777777" w:rsidR="007645C4" w:rsidRDefault="00000000">
            <w:r>
              <w:rPr>
                <w:rFonts w:ascii="Times New Roman" w:eastAsia="Times New Roman" w:hAnsi="Times New Roman"/>
                <w:sz w:val="21"/>
              </w:rPr>
              <w:t>Case nhỏ vét cạn đối chiếu MILP; case infeasible và sát ngưỡng kiểm tra verifier.</w:t>
            </w:r>
          </w:p>
        </w:tc>
      </w:tr>
      <w:tr w:rsidR="007645C4" w14:paraId="46374457" w14:textId="77777777">
        <w:trPr>
          <w:cantSplit/>
        </w:trPr>
        <w:tc>
          <w:tcPr>
            <w:tcW w:w="3656" w:type="dxa"/>
            <w:tcMar>
              <w:top w:w="60" w:type="dxa"/>
              <w:left w:w="80" w:type="dxa"/>
              <w:bottom w:w="60" w:type="dxa"/>
              <w:right w:w="80" w:type="dxa"/>
            </w:tcMar>
            <w:vAlign w:val="center"/>
          </w:tcPr>
          <w:p w14:paraId="1467FC97" w14:textId="77777777" w:rsidR="007645C4" w:rsidRDefault="00000000">
            <w:r>
              <w:rPr>
                <w:rFonts w:ascii="Times New Roman" w:eastAsia="Times New Roman" w:hAnsi="Times New Roman"/>
                <w:sz w:val="21"/>
              </w:rPr>
              <w:t>Manifest data_inventory.csv</w:t>
            </w:r>
          </w:p>
        </w:tc>
        <w:tc>
          <w:tcPr>
            <w:tcW w:w="1654" w:type="dxa"/>
            <w:tcMar>
              <w:top w:w="60" w:type="dxa"/>
              <w:left w:w="80" w:type="dxa"/>
              <w:bottom w:w="60" w:type="dxa"/>
              <w:right w:w="80" w:type="dxa"/>
            </w:tcMar>
            <w:vAlign w:val="center"/>
          </w:tcPr>
          <w:p w14:paraId="7451F0F6" w14:textId="77777777" w:rsidR="007645C4" w:rsidRDefault="00000000">
            <w:r>
              <w:rPr>
                <w:rFonts w:ascii="Times New Roman" w:eastAsia="Times New Roman" w:hAnsi="Times New Roman"/>
                <w:sz w:val="21"/>
              </w:rPr>
              <w:t>Đã tạo; SHA-256 đang chờ lưu tệp sau rà quyền</w:t>
            </w:r>
          </w:p>
        </w:tc>
        <w:tc>
          <w:tcPr>
            <w:tcW w:w="3720" w:type="dxa"/>
            <w:tcMar>
              <w:top w:w="60" w:type="dxa"/>
              <w:left w:w="80" w:type="dxa"/>
              <w:bottom w:w="60" w:type="dxa"/>
              <w:right w:w="80" w:type="dxa"/>
            </w:tcMar>
            <w:vAlign w:val="center"/>
          </w:tcPr>
          <w:p w14:paraId="069611D8" w14:textId="77777777" w:rsidR="007645C4" w:rsidRDefault="00000000">
            <w:r>
              <w:rPr>
                <w:rFonts w:ascii="Times New Roman" w:eastAsia="Times New Roman" w:hAnsi="Times New Roman"/>
                <w:sz w:val="21"/>
              </w:rPr>
              <w:t>Lưu URL, ngày truy cập, số trang, loại PDF, tình trạng lưu cục bộ và quyền dùng.</w:t>
            </w:r>
          </w:p>
        </w:tc>
      </w:tr>
    </w:tbl>
    <w:p w14:paraId="51459246" w14:textId="77777777" w:rsidR="00595173" w:rsidRDefault="2CDA4772" w:rsidP="2CDA4772">
      <w:r w:rsidRPr="2CDA4772">
        <w:rPr>
          <w:rFonts w:ascii="Times New Roman" w:eastAsia="Times New Roman" w:hAnsi="Times New Roman" w:cs="Times New Roman"/>
          <w:b/>
          <w:bCs/>
          <w:sz w:val="26"/>
          <w:szCs w:val="26"/>
        </w:rPr>
        <w:t xml:space="preserve"> </w:t>
      </w:r>
    </w:p>
    <w:p w14:paraId="75096B02" w14:textId="77777777" w:rsidR="00595173" w:rsidRDefault="2CDA4772" w:rsidP="2CDA4772">
      <w:pPr>
        <w:keepNext/>
      </w:pPr>
      <w:r w:rsidRPr="2CDA4772">
        <w:rPr>
          <w:rFonts w:ascii="Times New Roman" w:eastAsia="Times New Roman" w:hAnsi="Times New Roman" w:cs="Times New Roman"/>
          <w:b/>
          <w:bCs/>
          <w:sz w:val="26"/>
          <w:szCs w:val="26"/>
        </w:rPr>
        <w:t>2. Quy mô dữ liệu</w:t>
      </w:r>
    </w:p>
    <w:tbl>
      <w:tblPr>
        <w:tblStyle w:val="TableGrid"/>
        <w:tblW w:w="0" w:type="auto"/>
        <w:tblLook w:val="04A0" w:firstRow="1" w:lastRow="0" w:firstColumn="1" w:lastColumn="0" w:noHBand="0" w:noVBand="1"/>
      </w:tblPr>
      <w:tblGrid>
        <w:gridCol w:w="2688"/>
        <w:gridCol w:w="6329"/>
      </w:tblGrid>
      <w:tr w:rsidR="2CDA4772" w14:paraId="07F9C450" w14:textId="77777777" w:rsidTr="2CDA4772">
        <w:trPr>
          <w:cantSplit/>
          <w:trHeight w:val="300"/>
          <w:tblHeader/>
        </w:trPr>
        <w:tc>
          <w:tcPr>
            <w:tcW w:w="2688" w:type="dxa"/>
            <w:tcBorders>
              <w:top w:val="single" w:sz="4" w:space="0" w:color="auto"/>
              <w:left w:val="single" w:sz="4" w:space="0" w:color="auto"/>
              <w:bottom w:val="single" w:sz="4" w:space="0" w:color="auto"/>
              <w:right w:val="single" w:sz="4" w:space="0" w:color="auto"/>
            </w:tcBorders>
            <w:shd w:val="clear" w:color="auto" w:fill="D9EAF7"/>
            <w:tcMar>
              <w:top w:w="60" w:type="dxa"/>
              <w:left w:w="80" w:type="dxa"/>
              <w:bottom w:w="60" w:type="dxa"/>
              <w:right w:w="80" w:type="dxa"/>
            </w:tcMar>
            <w:vAlign w:val="center"/>
          </w:tcPr>
          <w:p w14:paraId="055B14EE" w14:textId="77777777" w:rsidR="2CDA4772" w:rsidRDefault="2CDA4772" w:rsidP="2CDA4772">
            <w:pPr>
              <w:jc w:val="center"/>
            </w:pPr>
            <w:r w:rsidRPr="2CDA4772">
              <w:rPr>
                <w:rFonts w:ascii="Times New Roman" w:eastAsia="Times New Roman" w:hAnsi="Times New Roman" w:cs="Times New Roman"/>
                <w:b/>
                <w:bCs/>
                <w:sz w:val="21"/>
                <w:szCs w:val="26"/>
              </w:rPr>
              <w:t>Nội dung</w:t>
            </w:r>
          </w:p>
        </w:tc>
        <w:tc>
          <w:tcPr>
            <w:tcW w:w="6329" w:type="dxa"/>
            <w:tcBorders>
              <w:top w:val="single" w:sz="4" w:space="0" w:color="auto"/>
              <w:left w:val="single" w:sz="4" w:space="0" w:color="auto"/>
              <w:bottom w:val="single" w:sz="4" w:space="0" w:color="auto"/>
              <w:right w:val="single" w:sz="4" w:space="0" w:color="auto"/>
            </w:tcBorders>
            <w:shd w:val="clear" w:color="auto" w:fill="D9EAF7"/>
            <w:tcMar>
              <w:top w:w="60" w:type="dxa"/>
              <w:left w:w="80" w:type="dxa"/>
              <w:bottom w:w="60" w:type="dxa"/>
              <w:right w:w="80" w:type="dxa"/>
            </w:tcMar>
            <w:vAlign w:val="center"/>
          </w:tcPr>
          <w:p w14:paraId="123EA2D7" w14:textId="77777777" w:rsidR="2CDA4772" w:rsidRDefault="2CDA4772" w:rsidP="2CDA4772">
            <w:pPr>
              <w:jc w:val="center"/>
            </w:pPr>
            <w:r w:rsidRPr="2CDA4772">
              <w:rPr>
                <w:rFonts w:ascii="Times New Roman" w:eastAsia="Times New Roman" w:hAnsi="Times New Roman" w:cs="Times New Roman"/>
                <w:b/>
                <w:bCs/>
                <w:sz w:val="21"/>
                <w:szCs w:val="26"/>
              </w:rPr>
              <w:t>Ước lượng</w:t>
            </w:r>
          </w:p>
        </w:tc>
      </w:tr>
      <w:tr w:rsidR="2CDA4772" w14:paraId="3E282C10" w14:textId="77777777" w:rsidTr="2CDA4772">
        <w:trPr>
          <w:cantSplit/>
          <w:trHeight w:val="300"/>
        </w:trPr>
        <w:tc>
          <w:tcPr>
            <w:tcW w:w="268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3ECD901" w14:textId="77777777" w:rsidR="007645C4" w:rsidRDefault="00000000">
            <w:r>
              <w:rPr>
                <w:rFonts w:ascii="Times New Roman" w:eastAsia="Times New Roman" w:hAnsi="Times New Roman"/>
                <w:sz w:val="21"/>
              </w:rPr>
              <w:t>Số tài liệu</w:t>
            </w:r>
          </w:p>
        </w:tc>
        <w:tc>
          <w:tcPr>
            <w:tcW w:w="632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04DA7BA" w14:textId="77777777" w:rsidR="007645C4" w:rsidRDefault="00000000">
            <w:r>
              <w:rPr>
                <w:rFonts w:ascii="Times New Roman" w:eastAsia="Times New Roman" w:hAnsi="Times New Roman"/>
                <w:sz w:val="21"/>
              </w:rPr>
              <w:t>8 BCTC/96 giá trị chỉ là smoke test. Mục tiêu đánh giá Vòng 2: 20–30 BCTC sau rà quyền; khóa tập và tách theo doanh nghiệp.</w:t>
            </w:r>
          </w:p>
        </w:tc>
      </w:tr>
      <w:tr w:rsidR="2CDA4772" w14:paraId="1BF08858" w14:textId="77777777" w:rsidTr="2CDA4772">
        <w:trPr>
          <w:cantSplit/>
          <w:trHeight w:val="300"/>
        </w:trPr>
        <w:tc>
          <w:tcPr>
            <w:tcW w:w="268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62F4313" w14:textId="77777777" w:rsidR="007645C4" w:rsidRDefault="00000000">
            <w:r>
              <w:rPr>
                <w:rFonts w:ascii="Times New Roman" w:eastAsia="Times New Roman" w:hAnsi="Times New Roman"/>
                <w:sz w:val="21"/>
              </w:rPr>
              <w:t>Nhãn Document AI</w:t>
            </w:r>
          </w:p>
        </w:tc>
        <w:tc>
          <w:tcPr>
            <w:tcW w:w="632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E2CE8EB" w14:textId="77777777" w:rsidR="007645C4" w:rsidRDefault="00000000">
            <w:r>
              <w:rPr>
                <w:rFonts w:ascii="Times New Roman" w:eastAsia="Times New Roman" w:hAnsi="Times New Roman"/>
                <w:sz w:val="21"/>
              </w:rPr>
              <w:t>12 trường khóa/tài liệu: giá trị, kỳ, đơn vị, phạm vi, trang, bounding box, phương thức trích xuất và trạng thái xác nhận.</w:t>
            </w:r>
          </w:p>
        </w:tc>
      </w:tr>
      <w:tr w:rsidR="2CDA4772" w14:paraId="51943958" w14:textId="77777777" w:rsidTr="2CDA4772">
        <w:trPr>
          <w:cantSplit/>
          <w:trHeight w:val="300"/>
        </w:trPr>
        <w:tc>
          <w:tcPr>
            <w:tcW w:w="268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5AB4CF1" w14:textId="77777777" w:rsidR="007645C4" w:rsidRDefault="00000000">
            <w:r>
              <w:rPr>
                <w:rFonts w:ascii="Times New Roman" w:eastAsia="Times New Roman" w:hAnsi="Times New Roman"/>
                <w:sz w:val="21"/>
              </w:rPr>
              <w:t>Đầu vào tài chính</w:t>
            </w:r>
          </w:p>
        </w:tc>
        <w:tc>
          <w:tcPr>
            <w:tcW w:w="632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7B3A380" w14:textId="77777777" w:rsidR="007645C4" w:rsidRDefault="00000000">
            <w:r>
              <w:rPr>
                <w:rFonts w:ascii="Times New Roman" w:eastAsia="Times New Roman" w:hAnsi="Times New Roman"/>
                <w:sz w:val="21"/>
              </w:rPr>
              <w:t>Baseline BCTC + OCF dự kiến, nghĩa vụ nợ, gói vay, tiến độ CapEx, dòng tiền năm đầu và tiền mặt tối thiểu; thiếu thì chỉ sàng lọc sơ bộ.</w:t>
            </w:r>
          </w:p>
        </w:tc>
      </w:tr>
      <w:tr w:rsidR="007645C4" w14:paraId="006A6015" w14:textId="77777777">
        <w:trPr>
          <w:cantSplit/>
        </w:trPr>
        <w:tc>
          <w:tcPr>
            <w:tcW w:w="2688" w:type="dxa"/>
            <w:tcMar>
              <w:top w:w="60" w:type="dxa"/>
              <w:left w:w="80" w:type="dxa"/>
              <w:bottom w:w="60" w:type="dxa"/>
              <w:right w:w="80" w:type="dxa"/>
            </w:tcMar>
            <w:vAlign w:val="center"/>
          </w:tcPr>
          <w:p w14:paraId="3E68C8A0" w14:textId="77777777" w:rsidR="007645C4" w:rsidRDefault="00000000">
            <w:r>
              <w:rPr>
                <w:rFonts w:ascii="Times New Roman" w:eastAsia="Times New Roman" w:hAnsi="Times New Roman"/>
                <w:sz w:val="21"/>
              </w:rPr>
              <w:t>Bằng chứng CO₂</w:t>
            </w:r>
          </w:p>
        </w:tc>
        <w:tc>
          <w:tcPr>
            <w:tcW w:w="6329" w:type="dxa"/>
            <w:tcMar>
              <w:top w:w="60" w:type="dxa"/>
              <w:left w:w="80" w:type="dxa"/>
              <w:bottom w:w="60" w:type="dxa"/>
              <w:right w:w="80" w:type="dxa"/>
            </w:tcMar>
            <w:vAlign w:val="center"/>
          </w:tcPr>
          <w:p w14:paraId="54E56BEE" w14:textId="77777777" w:rsidR="007645C4" w:rsidRDefault="00000000">
            <w:r>
              <w:rPr>
                <w:rFonts w:ascii="Times New Roman" w:eastAsia="Times New Roman" w:hAnsi="Times New Roman"/>
                <w:sz w:val="21"/>
              </w:rPr>
              <w:t>Baseline, Scope 1/2, tCO₂e/năm, hệ số/nguồn, phương pháp, kỳ đo, độ chắc chắn, thật/mô phỏng và người xác nhận.</w:t>
            </w:r>
          </w:p>
        </w:tc>
      </w:tr>
    </w:tbl>
    <w:p w14:paraId="0BF4B836" w14:textId="77777777" w:rsidR="00595173" w:rsidRDefault="2CDA4772" w:rsidP="2CDA4772">
      <w:r w:rsidRPr="2CDA4772">
        <w:rPr>
          <w:rFonts w:ascii="Times New Roman" w:eastAsia="Times New Roman" w:hAnsi="Times New Roman" w:cs="Times New Roman"/>
          <w:b/>
          <w:bCs/>
          <w:sz w:val="26"/>
          <w:szCs w:val="26"/>
        </w:rPr>
        <w:t xml:space="preserve"> </w:t>
      </w:r>
    </w:p>
    <w:p w14:paraId="464B9409" w14:textId="77777777" w:rsidR="00595173" w:rsidRDefault="2CDA4772" w:rsidP="2CDA4772">
      <w:pPr>
        <w:keepNext/>
      </w:pPr>
      <w:r w:rsidRPr="2CDA4772">
        <w:rPr>
          <w:rFonts w:ascii="Times New Roman" w:eastAsia="Times New Roman" w:hAnsi="Times New Roman" w:cs="Times New Roman"/>
          <w:b/>
          <w:bCs/>
          <w:sz w:val="26"/>
          <w:szCs w:val="26"/>
        </w:rPr>
        <w:t>3. Tính hợp pháp</w:t>
      </w:r>
    </w:p>
    <w:p w14:paraId="5C7AE6E3" w14:textId="77777777" w:rsidR="00595173" w:rsidRDefault="00595173" w:rsidP="2CDA4772">
      <w:r>
        <w:rPr>
          <w:rFonts w:ascii="Times New Roman" w:eastAsia="Times New Roman" w:hAnsi="Times New Roman" w:cs="Times New Roman"/>
          <w:sz w:val="26"/>
          <w:szCs w:val="26"/>
        </w:rPr>
        <w:t xml:space="preserve">Tài liệu được công khai để thực hiện nghĩa vụ công bố thông tin không đồng nghĩa giấy phép open-data. Manifest nội bộ lưu URL, ngày truy cập, số trang, loại PDF và trạng thái </w:t>
      </w:r>
      <w:r>
        <w:rPr>
          <w:rFonts w:ascii="Times New Roman" w:eastAsia="Times New Roman" w:hAnsi="Times New Roman" w:cs="Times New Roman"/>
          <w:sz w:val="26"/>
          <w:szCs w:val="26"/>
        </w:rPr>
        <w:lastRenderedPageBreak/>
        <w:t>quyền; SHA-256 chỉ được bổ sung khi tệp được lưu hợp lệ. MVP không tái phân phối bản gốc; khai thác hàng loạt, huấn luyện hoặc cung cấp cho bên thứ ba chỉ thực hiện sau khi có quyền phù hợp. Dữ liệu demo được phân quyền và ghi nhật ký; triển khai production cùng đánh giá bảo mật/tuân thủ Luật Bảo vệ dữ liệu cá nhân số 91/2025/QH15 nằm ngoài phạm vi sáu tuần [8].</w:t>
      </w:r>
    </w:p>
    <w:p w14:paraId="71F86AE1" w14:textId="77777777" w:rsidR="00595173" w:rsidRDefault="2CDA4772" w:rsidP="2CDA4772">
      <w:r w:rsidRPr="2CDA4772">
        <w:rPr>
          <w:rFonts w:ascii="Times New Roman" w:eastAsia="Times New Roman" w:hAnsi="Times New Roman" w:cs="Times New Roman"/>
          <w:sz w:val="26"/>
          <w:szCs w:val="26"/>
        </w:rPr>
        <w:t xml:space="preserve"> </w:t>
      </w:r>
    </w:p>
    <w:p w14:paraId="62292077" w14:textId="77777777" w:rsidR="00595173" w:rsidRDefault="2CDA4772" w:rsidP="2CDA4772">
      <w:pPr>
        <w:keepNext/>
      </w:pPr>
      <w:r w:rsidRPr="2CDA4772">
        <w:rPr>
          <w:rFonts w:ascii="Times New Roman" w:eastAsia="Times New Roman" w:hAnsi="Times New Roman" w:cs="Times New Roman"/>
          <w:b/>
          <w:bCs/>
          <w:sz w:val="26"/>
          <w:szCs w:val="26"/>
        </w:rPr>
        <w:t>4. Mức độ sẵn sàng</w:t>
      </w:r>
    </w:p>
    <w:p w14:paraId="5ECF5044" w14:textId="77777777" w:rsidR="00595173" w:rsidRDefault="00595173" w:rsidP="2CDA4772">
      <w:r>
        <w:rPr>
          <w:rFonts w:ascii="Times New Roman" w:eastAsia="Times New Roman" w:hAnsi="Times New Roman" w:cs="Times New Roman"/>
          <w:sz w:val="26"/>
          <w:szCs w:val="26"/>
        </w:rPr>
        <w:t>Danh mục đã xác minh nguồn và đặc tính kỹ thuật của 8 PDF chính thức từ BCC, BTS, HSG, TIS, VCX, VNSTEEL và TTS; 4 text-layer và 4 scan. Tập 96 giá trị này chỉ kiểm tra khả năng chạy end-to-end; với mỗi trường, nhóm text chỉ có 4 mẫu nên một lỗi làm tỷ lệ thay đổi 25 điểm phần trăm. Chưa dùng tập này để tuyên bố khả năng tổng quát hay đặt ngưỡng F1.</w:t>
      </w:r>
    </w:p>
    <w:p w14:paraId="52473524" w14:textId="77777777" w:rsidR="00595173" w:rsidRDefault="2CDA4772" w:rsidP="2CDA4772">
      <w:r w:rsidRPr="2CDA4772">
        <w:rPr>
          <w:rFonts w:ascii="Times New Roman" w:eastAsia="Times New Roman" w:hAnsi="Times New Roman" w:cs="Times New Roman"/>
          <w:b/>
          <w:bCs/>
          <w:sz w:val="26"/>
          <w:szCs w:val="26"/>
        </w:rPr>
        <w:t xml:space="preserve"> </w:t>
      </w:r>
    </w:p>
    <w:p w14:paraId="10CE8A43" w14:textId="77777777" w:rsidR="00595173" w:rsidRDefault="2CDA4772" w:rsidP="2CDA4772">
      <w:pPr>
        <w:keepNext/>
        <w:keepLines/>
      </w:pPr>
      <w:r w:rsidRPr="2CDA4772">
        <w:rPr>
          <w:rFonts w:ascii="Times New Roman" w:eastAsia="Times New Roman" w:hAnsi="Times New Roman" w:cs="Times New Roman"/>
          <w:b/>
          <w:bCs/>
          <w:sz w:val="26"/>
          <w:szCs w:val="26"/>
        </w:rPr>
        <w:t>PHẦN VII. TÍNH SÁNG TẠO VÀ KHÁC BIỆT</w:t>
      </w:r>
    </w:p>
    <w:p w14:paraId="5E9ADA32" w14:textId="77777777" w:rsidR="00595173" w:rsidRDefault="2CDA4772" w:rsidP="2CDA4772">
      <w:r w:rsidRPr="2CDA4772">
        <w:rPr>
          <w:rFonts w:ascii="Times New Roman" w:eastAsia="Times New Roman" w:hAnsi="Times New Roman" w:cs="Times New Roman"/>
          <w:i/>
          <w:iCs/>
          <w:sz w:val="26"/>
          <w:szCs w:val="26"/>
        </w:rPr>
        <w:t>(Tiêu chí 5 – 10%)</w:t>
      </w:r>
    </w:p>
    <w:p w14:paraId="75B1904B" w14:textId="77777777" w:rsidR="00595173" w:rsidRDefault="2CDA4772" w:rsidP="2CDA4772">
      <w:pPr>
        <w:keepNext/>
      </w:pPr>
      <w:r w:rsidRPr="2CDA4772">
        <w:rPr>
          <w:rFonts w:ascii="Times New Roman" w:eastAsia="Times New Roman" w:hAnsi="Times New Roman" w:cs="Times New Roman"/>
          <w:b/>
          <w:bCs/>
          <w:sz w:val="26"/>
          <w:szCs w:val="26"/>
        </w:rPr>
        <w:t>1. Các giải pháp hiện có</w:t>
      </w:r>
    </w:p>
    <w:p w14:paraId="37F98F2C" w14:textId="77777777" w:rsidR="00595173" w:rsidRDefault="00595173" w:rsidP="2CDA4772">
      <w:r>
        <w:rPr>
          <w:rFonts w:ascii="Times New Roman" w:eastAsia="Times New Roman" w:hAnsi="Times New Roman" w:cs="Times New Roman"/>
          <w:sz w:val="26"/>
          <w:szCs w:val="26"/>
        </w:rPr>
        <w:t>Bốn nhóm giải pháp hiện có xử lý từng phần của bài toán. FinESG Planner không tuyên bố từng thành phần là công nghệ mới; khác biệt nằm ở luồng tích hợp bản địa hóa và có bằng chứng:</w:t>
      </w:r>
    </w:p>
    <w:tbl>
      <w:tblPr>
        <w:tblStyle w:val="TableGrid"/>
        <w:tblW w:w="0" w:type="auto"/>
        <w:tblLook w:val="04A0" w:firstRow="1" w:lastRow="0" w:firstColumn="1" w:lastColumn="0" w:noHBand="0" w:noVBand="1"/>
      </w:tblPr>
      <w:tblGrid>
        <w:gridCol w:w="3379"/>
        <w:gridCol w:w="5741"/>
      </w:tblGrid>
      <w:tr w:rsidR="2CDA4772" w14:paraId="06BFDF72" w14:textId="77777777" w:rsidTr="2CDA4772">
        <w:trPr>
          <w:cantSplit/>
          <w:trHeight w:val="300"/>
          <w:tblHeader/>
        </w:trPr>
        <w:tc>
          <w:tcPr>
            <w:tcW w:w="3379" w:type="dxa"/>
            <w:tcBorders>
              <w:top w:val="single" w:sz="4" w:space="0" w:color="auto"/>
              <w:left w:val="single" w:sz="4" w:space="0" w:color="auto"/>
              <w:bottom w:val="single" w:sz="4" w:space="0" w:color="auto"/>
              <w:right w:val="single" w:sz="4" w:space="0" w:color="auto"/>
            </w:tcBorders>
            <w:shd w:val="clear" w:color="auto" w:fill="D9EAF7"/>
            <w:tcMar>
              <w:top w:w="60" w:type="dxa"/>
              <w:left w:w="80" w:type="dxa"/>
              <w:bottom w:w="60" w:type="dxa"/>
              <w:right w:w="80" w:type="dxa"/>
            </w:tcMar>
            <w:vAlign w:val="center"/>
          </w:tcPr>
          <w:p w14:paraId="7BF6639F" w14:textId="77777777" w:rsidR="007645C4" w:rsidRDefault="00000000">
            <w:r>
              <w:rPr>
                <w:rFonts w:ascii="Times New Roman" w:eastAsia="Times New Roman" w:hAnsi="Times New Roman"/>
                <w:b/>
                <w:sz w:val="21"/>
              </w:rPr>
              <w:t>Nhóm giải pháp</w:t>
            </w:r>
          </w:p>
        </w:tc>
        <w:tc>
          <w:tcPr>
            <w:tcW w:w="5741" w:type="dxa"/>
            <w:tcBorders>
              <w:top w:val="single" w:sz="4" w:space="0" w:color="auto"/>
              <w:left w:val="single" w:sz="4" w:space="0" w:color="auto"/>
              <w:bottom w:val="single" w:sz="4" w:space="0" w:color="auto"/>
              <w:right w:val="single" w:sz="4" w:space="0" w:color="auto"/>
            </w:tcBorders>
            <w:shd w:val="clear" w:color="auto" w:fill="D9EAF7"/>
            <w:tcMar>
              <w:top w:w="60" w:type="dxa"/>
              <w:left w:w="80" w:type="dxa"/>
              <w:bottom w:w="60" w:type="dxa"/>
              <w:right w:w="80" w:type="dxa"/>
            </w:tcMar>
            <w:vAlign w:val="center"/>
          </w:tcPr>
          <w:p w14:paraId="3658C665" w14:textId="77777777" w:rsidR="007645C4" w:rsidRDefault="00000000">
            <w:r>
              <w:rPr>
                <w:rFonts w:ascii="Times New Roman" w:eastAsia="Times New Roman" w:hAnsi="Times New Roman"/>
                <w:b/>
                <w:sz w:val="21"/>
              </w:rPr>
              <w:t>Khoảng trống đối với bài toán mục tiêu</w:t>
            </w:r>
          </w:p>
        </w:tc>
      </w:tr>
      <w:tr w:rsidR="2CDA4772" w14:paraId="2D20B240" w14:textId="77777777" w:rsidTr="2CDA4772">
        <w:trPr>
          <w:cantSplit/>
          <w:trHeight w:val="300"/>
        </w:trPr>
        <w:tc>
          <w:tcPr>
            <w:tcW w:w="337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9EBC839" w14:textId="77777777" w:rsidR="007645C4" w:rsidRDefault="00000000">
            <w:r>
              <w:rPr>
                <w:rFonts w:ascii="Times New Roman" w:eastAsia="Times New Roman" w:hAnsi="Times New Roman"/>
                <w:sz w:val="21"/>
              </w:rPr>
              <w:t>Excel và mô hình tài chính thủ công</w:t>
            </w:r>
          </w:p>
        </w:tc>
        <w:tc>
          <w:tcPr>
            <w:tcW w:w="5741"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56CE1D7" w14:textId="77777777" w:rsidR="007645C4" w:rsidRDefault="00000000">
            <w:r>
              <w:rPr>
                <w:rFonts w:ascii="Times New Roman" w:eastAsia="Times New Roman" w:hAnsi="Times New Roman"/>
                <w:sz w:val="21"/>
              </w:rPr>
              <w:t>Linh hoạt nhưng khó quản lý phiên bản, provenance và ràng buộc khi dữ liệu thay đổi.</w:t>
            </w:r>
          </w:p>
        </w:tc>
      </w:tr>
      <w:tr w:rsidR="2CDA4772" w:rsidRPr="00E24A90" w14:paraId="53C858AB" w14:textId="77777777" w:rsidTr="2CDA4772">
        <w:trPr>
          <w:cantSplit/>
          <w:trHeight w:val="300"/>
        </w:trPr>
        <w:tc>
          <w:tcPr>
            <w:tcW w:w="337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A62FD1E" w14:textId="77777777" w:rsidR="007645C4" w:rsidRPr="00E24A90" w:rsidRDefault="00000000">
            <w:pPr>
              <w:rPr>
                <w:lang w:val="fr-FR"/>
              </w:rPr>
            </w:pPr>
            <w:r w:rsidRPr="00E24A90">
              <w:rPr>
                <w:rFonts w:ascii="Times New Roman" w:eastAsia="Times New Roman" w:hAnsi="Times New Roman"/>
                <w:sz w:val="21"/>
                <w:lang w:val="fr-FR"/>
              </w:rPr>
              <w:t>OCR/LLM và API Document AI</w:t>
            </w:r>
          </w:p>
        </w:tc>
        <w:tc>
          <w:tcPr>
            <w:tcW w:w="5741"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29546C3" w14:textId="77777777" w:rsidR="007645C4" w:rsidRPr="00E24A90" w:rsidRDefault="00000000">
            <w:pPr>
              <w:rPr>
                <w:lang w:val="fr-FR"/>
              </w:rPr>
            </w:pPr>
            <w:r w:rsidRPr="00E24A90">
              <w:rPr>
                <w:rFonts w:ascii="Times New Roman" w:eastAsia="Times New Roman" w:hAnsi="Times New Roman"/>
                <w:sz w:val="21"/>
                <w:lang w:val="fr-FR"/>
              </w:rPr>
              <w:t>Đọc/tóm tắt tài liệu nhưng không mặc định có mapping kế toán, xác nhận người dùng, danh mục CapEx và verifier.</w:t>
            </w:r>
          </w:p>
        </w:tc>
      </w:tr>
      <w:tr w:rsidR="007645C4" w14:paraId="73DA62B8" w14:textId="77777777">
        <w:trPr>
          <w:cantSplit/>
        </w:trPr>
        <w:tc>
          <w:tcPr>
            <w:tcW w:w="3379" w:type="dxa"/>
            <w:tcMar>
              <w:top w:w="60" w:type="dxa"/>
              <w:left w:w="80" w:type="dxa"/>
              <w:bottom w:w="60" w:type="dxa"/>
              <w:right w:w="80" w:type="dxa"/>
            </w:tcMar>
            <w:vAlign w:val="center"/>
          </w:tcPr>
          <w:p w14:paraId="47FE69F1" w14:textId="77777777" w:rsidR="007645C4" w:rsidRDefault="00000000">
            <w:r>
              <w:rPr>
                <w:rFonts w:ascii="Times New Roman" w:eastAsia="Times New Roman" w:hAnsi="Times New Roman"/>
                <w:sz w:val="21"/>
              </w:rPr>
              <w:t>Nền tảng ESG/carbon enterprise: IBM Envizi, Microsoft Sustainability Manager, SAP [9][10][11]</w:t>
            </w:r>
          </w:p>
        </w:tc>
        <w:tc>
          <w:tcPr>
            <w:tcW w:w="5741" w:type="dxa"/>
            <w:tcMar>
              <w:top w:w="60" w:type="dxa"/>
              <w:left w:w="80" w:type="dxa"/>
              <w:bottom w:w="60" w:type="dxa"/>
              <w:right w:w="80" w:type="dxa"/>
            </w:tcMar>
            <w:vAlign w:val="center"/>
          </w:tcPr>
          <w:p w14:paraId="063329E1" w14:textId="77777777" w:rsidR="007645C4" w:rsidRDefault="00000000">
            <w:r>
              <w:rPr>
                <w:rFonts w:ascii="Times New Roman" w:eastAsia="Times New Roman" w:hAnsi="Times New Roman"/>
                <w:sz w:val="21"/>
              </w:rPr>
              <w:t>Mạnh về dữ liệu ESG, báo cáo hoặc what-if/tích hợp; triển khai rộng và chưa phải luồng gọn từ BCTC Việt Nam đến MILP theo ràng buộc CFO.</w:t>
            </w:r>
          </w:p>
        </w:tc>
      </w:tr>
      <w:tr w:rsidR="007645C4" w14:paraId="081506A2" w14:textId="77777777">
        <w:trPr>
          <w:cantSplit/>
        </w:trPr>
        <w:tc>
          <w:tcPr>
            <w:tcW w:w="3379" w:type="dxa"/>
            <w:tcMar>
              <w:top w:w="60" w:type="dxa"/>
              <w:left w:w="80" w:type="dxa"/>
              <w:bottom w:w="60" w:type="dxa"/>
              <w:right w:w="80" w:type="dxa"/>
            </w:tcMar>
            <w:vAlign w:val="center"/>
          </w:tcPr>
          <w:p w14:paraId="1C0A1FB6" w14:textId="77777777" w:rsidR="007645C4" w:rsidRDefault="00000000">
            <w:r>
              <w:rPr>
                <w:rFonts w:ascii="Times New Roman" w:eastAsia="Times New Roman" w:hAnsi="Times New Roman"/>
                <w:sz w:val="21"/>
              </w:rPr>
              <w:t>FP&amp;A/capital budgeting và tối ưu danh mục</w:t>
            </w:r>
          </w:p>
        </w:tc>
        <w:tc>
          <w:tcPr>
            <w:tcW w:w="5741" w:type="dxa"/>
            <w:tcMar>
              <w:top w:w="60" w:type="dxa"/>
              <w:left w:w="80" w:type="dxa"/>
              <w:bottom w:w="60" w:type="dxa"/>
              <w:right w:w="80" w:type="dxa"/>
            </w:tcMar>
            <w:vAlign w:val="center"/>
          </w:tcPr>
          <w:p w14:paraId="4B6F4E20" w14:textId="77777777" w:rsidR="007645C4" w:rsidRDefault="00000000">
            <w:r>
              <w:rPr>
                <w:rFonts w:ascii="Times New Roman" w:eastAsia="Times New Roman" w:hAnsi="Times New Roman"/>
                <w:sz w:val="21"/>
              </w:rPr>
              <w:t>Mạnh về kế hoạch vốn nhưng thường không bắt đầu từ trường BCTC có bounding-box, human confirmation và cấu hình carbon theo ngành.</w:t>
            </w:r>
          </w:p>
        </w:tc>
      </w:tr>
    </w:tbl>
    <w:p w14:paraId="29AC22A2" w14:textId="77777777" w:rsidR="00595173" w:rsidRDefault="00595173"/>
    <w:p w14:paraId="4BB97A04" w14:textId="77777777" w:rsidR="00595173" w:rsidRDefault="2CDA4772" w:rsidP="2CDA4772">
      <w:r w:rsidRPr="2CDA4772">
        <w:rPr>
          <w:rFonts w:ascii="Times New Roman" w:eastAsia="Times New Roman" w:hAnsi="Times New Roman" w:cs="Times New Roman"/>
          <w:sz w:val="26"/>
          <w:szCs w:val="26"/>
        </w:rPr>
        <w:t xml:space="preserve"> </w:t>
      </w:r>
    </w:p>
    <w:p w14:paraId="258ACB23" w14:textId="77777777" w:rsidR="00595173" w:rsidRDefault="2CDA4772" w:rsidP="2CDA4772">
      <w:pPr>
        <w:keepNext/>
      </w:pPr>
      <w:r w:rsidRPr="2CDA4772">
        <w:rPr>
          <w:rFonts w:ascii="Times New Roman" w:eastAsia="Times New Roman" w:hAnsi="Times New Roman" w:cs="Times New Roman"/>
          <w:b/>
          <w:bCs/>
          <w:sz w:val="26"/>
          <w:szCs w:val="26"/>
        </w:rPr>
        <w:t>2. Điểm mới của nhóm</w:t>
      </w:r>
    </w:p>
    <w:p w14:paraId="589FD5D4" w14:textId="77777777" w:rsidR="00595173" w:rsidRDefault="00595173" w:rsidP="2CDA4772">
      <w:r>
        <w:rPr>
          <w:rFonts w:ascii="Times New Roman" w:eastAsia="Times New Roman" w:hAnsi="Times New Roman" w:cs="Times New Roman"/>
          <w:b/>
          <w:bCs/>
          <w:sz w:val="26"/>
          <w:szCs w:val="26"/>
        </w:rPr>
        <w:t xml:space="preserve">Khác biệt 1 – Bằng chứng đến cấp trường dữ liệu: </w:t>
      </w:r>
      <w:r>
        <w:rPr>
          <w:rFonts w:ascii="Times New Roman" w:eastAsia="Times New Roman" w:hAnsi="Times New Roman" w:cs="Times New Roman"/>
          <w:sz w:val="26"/>
          <w:szCs w:val="26"/>
        </w:rPr>
        <w:t>mỗi số có trang/bounding box, phương thức trích xuất, đơn vị, kỳ và trạng thái xác nhận; trường không chắc được chuyển sang “cần kiểm tra”.</w:t>
      </w:r>
    </w:p>
    <w:p w14:paraId="06DB173C" w14:textId="77777777" w:rsidR="00595173" w:rsidRDefault="00595173" w:rsidP="2CDA4772">
      <w:r>
        <w:rPr>
          <w:rFonts w:ascii="Times New Roman" w:eastAsia="Times New Roman" w:hAnsi="Times New Roman" w:cs="Times New Roman"/>
          <w:b/>
          <w:bCs/>
          <w:sz w:val="26"/>
          <w:szCs w:val="26"/>
        </w:rPr>
        <w:t xml:space="preserve">Khác biệt 2 – Từ BCTC Việt Nam đến quyết định CapEx: </w:t>
      </w:r>
      <w:r>
        <w:rPr>
          <w:rFonts w:ascii="Times New Roman" w:eastAsia="Times New Roman" w:hAnsi="Times New Roman" w:cs="Times New Roman"/>
          <w:sz w:val="26"/>
          <w:szCs w:val="26"/>
        </w:rPr>
        <w:t>dữ liệu đã xác nhận được nối với dự án, nguồn vốn và ràng buộc CFO; bộ giải không được phép tự tạo giả định.</w:t>
      </w:r>
    </w:p>
    <w:p w14:paraId="1E171DE2" w14:textId="77777777" w:rsidR="00595173" w:rsidRDefault="00595173" w:rsidP="2CDA4772">
      <w:r>
        <w:rPr>
          <w:rFonts w:ascii="Times New Roman" w:eastAsia="Times New Roman" w:hAnsi="Times New Roman" w:cs="Times New Roman"/>
          <w:b/>
          <w:bCs/>
          <w:sz w:val="26"/>
          <w:szCs w:val="26"/>
        </w:rPr>
        <w:lastRenderedPageBreak/>
        <w:t xml:space="preserve">Khác biệt 3 – Tối ưu có verifier và audit trail: </w:t>
      </w:r>
      <w:r>
        <w:rPr>
          <w:rFonts w:ascii="Times New Roman" w:eastAsia="Times New Roman" w:hAnsi="Times New Roman" w:cs="Times New Roman"/>
          <w:sz w:val="26"/>
          <w:szCs w:val="26"/>
        </w:rPr>
        <w:t>policy, thứ tự ưu tiên, ngưỡng CFO chọn, trạng thái bộ giải, optimality gap, ràng buộc chạm ngưỡng và phiên bản dữ liệu đều được công bố; không dùng một điểm tổng hợp NPV–CO₂–rủi ro khó giải thích.</w:t>
      </w:r>
    </w:p>
    <w:p w14:paraId="77E22CB5" w14:textId="77777777" w:rsidR="00595173" w:rsidRDefault="2CDA4772" w:rsidP="2CDA4772">
      <w:r w:rsidRPr="2CDA4772">
        <w:rPr>
          <w:rFonts w:ascii="Times New Roman" w:eastAsia="Times New Roman" w:hAnsi="Times New Roman" w:cs="Times New Roman"/>
          <w:sz w:val="26"/>
          <w:szCs w:val="26"/>
        </w:rPr>
        <w:t xml:space="preserve"> </w:t>
      </w:r>
    </w:p>
    <w:p w14:paraId="3ADA1224" w14:textId="77777777" w:rsidR="00595173" w:rsidRDefault="2CDA4772" w:rsidP="2CDA4772">
      <w:pPr>
        <w:keepNext/>
      </w:pPr>
      <w:r w:rsidRPr="2CDA4772">
        <w:rPr>
          <w:rFonts w:ascii="Times New Roman" w:eastAsia="Times New Roman" w:hAnsi="Times New Roman" w:cs="Times New Roman"/>
          <w:b/>
          <w:bCs/>
          <w:sz w:val="26"/>
          <w:szCs w:val="26"/>
        </w:rPr>
        <w:t>3. Yếu tố AI độc đáo</w:t>
      </w:r>
    </w:p>
    <w:p w14:paraId="5AF6C89E" w14:textId="77777777" w:rsidR="00595173" w:rsidRDefault="00595173" w:rsidP="2CDA4772">
      <w:r>
        <w:rPr>
          <w:rFonts w:ascii="Times New Roman" w:eastAsia="Times New Roman" w:hAnsi="Times New Roman" w:cs="Times New Roman"/>
          <w:sz w:val="26"/>
          <w:szCs w:val="26"/>
        </w:rPr>
        <w:t>Yếu tố độc đáo được định vị ở cách ghép đúng vai trò của OCR/Document AI, quy tắc kế toán, tối ưu toán học, cấu hình ngành và con người trong một quy trình kiểm chứng; hồ sơ không tuyên bố đây là công nghệ “đầu tiên trên thị trường”:</w:t>
      </w:r>
    </w:p>
    <w:p w14:paraId="487B318F" w14:textId="77777777" w:rsidR="00595173" w:rsidRDefault="2CDA4772" w:rsidP="2CDA4772">
      <w:pPr>
        <w:pStyle w:val="ListParagraph"/>
        <w:numPr>
          <w:ilvl w:val="0"/>
          <w:numId w:val="4"/>
        </w:numPr>
        <w:tabs>
          <w:tab w:val="left" w:pos="0"/>
          <w:tab w:val="left" w:pos="720"/>
        </w:tabs>
        <w:rPr>
          <w:rFonts w:ascii="Times New Roman" w:eastAsia="Times New Roman" w:hAnsi="Times New Roman" w:cs="Times New Roman"/>
          <w:sz w:val="26"/>
          <w:szCs w:val="26"/>
        </w:rPr>
      </w:pPr>
      <w:r w:rsidRPr="2CDA4772">
        <w:rPr>
          <w:rFonts w:ascii="Times New Roman" w:eastAsia="Times New Roman" w:hAnsi="Times New Roman" w:cs="Times New Roman"/>
          <w:sz w:val="26"/>
          <w:szCs w:val="26"/>
        </w:rPr>
        <w:t>AI kết hợp đọc bố cục, ánh xạ trường, quy tắc kế toán và phần sửa có kiểm duyệt; không huấn luyện mô hình từ đầu chỉ để tạo hiệu ứng.</w:t>
      </w:r>
    </w:p>
    <w:p w14:paraId="392924D3" w14:textId="77777777" w:rsidR="00595173" w:rsidRDefault="2CDA4772" w:rsidP="2CDA4772">
      <w:pPr>
        <w:pStyle w:val="ListParagraph"/>
        <w:numPr>
          <w:ilvl w:val="0"/>
          <w:numId w:val="4"/>
        </w:numPr>
        <w:tabs>
          <w:tab w:val="left" w:pos="0"/>
          <w:tab w:val="left" w:pos="720"/>
        </w:tabs>
        <w:rPr>
          <w:rFonts w:ascii="Times New Roman" w:eastAsia="Times New Roman" w:hAnsi="Times New Roman" w:cs="Times New Roman"/>
          <w:sz w:val="26"/>
          <w:szCs w:val="26"/>
        </w:rPr>
      </w:pPr>
      <w:r w:rsidRPr="2CDA4772">
        <w:rPr>
          <w:rFonts w:ascii="Times New Roman" w:eastAsia="Times New Roman" w:hAnsi="Times New Roman" w:cs="Times New Roman"/>
          <w:sz w:val="26"/>
          <w:szCs w:val="26"/>
        </w:rPr>
        <w:t>MILP chịu trách nhiệm chọn dự án và phân bổ vốn theo ràng buộc rõ ràng; AI không tự tạo hoặc tự thay đổi các ràng buộc tài chính.</w:t>
      </w:r>
    </w:p>
    <w:p w14:paraId="7A767F60" w14:textId="77777777" w:rsidR="00595173" w:rsidRDefault="2CDA4772" w:rsidP="2CDA4772">
      <w:pPr>
        <w:pStyle w:val="ListParagraph"/>
        <w:numPr>
          <w:ilvl w:val="0"/>
          <w:numId w:val="4"/>
        </w:numPr>
        <w:tabs>
          <w:tab w:val="left" w:pos="0"/>
          <w:tab w:val="left" w:pos="720"/>
        </w:tabs>
        <w:rPr>
          <w:rFonts w:ascii="Times New Roman" w:eastAsia="Times New Roman" w:hAnsi="Times New Roman" w:cs="Times New Roman"/>
          <w:sz w:val="26"/>
          <w:szCs w:val="26"/>
        </w:rPr>
      </w:pPr>
      <w:r w:rsidRPr="2CDA4772">
        <w:rPr>
          <w:rFonts w:ascii="Times New Roman" w:eastAsia="Times New Roman" w:hAnsi="Times New Roman" w:cs="Times New Roman"/>
          <w:sz w:val="26"/>
          <w:szCs w:val="26"/>
        </w:rPr>
        <w:t>Cấu hình ngành tách khỏi lõi hệ thống; mỗi phương án vẫn đi kèm trạng thái bộ giải, ràng buộc chạm ngưỡng, lý do chọn/loại, độ nhạy và nhật ký giả định để người dùng kiểm tra.</w:t>
      </w:r>
    </w:p>
    <w:p w14:paraId="2F018614" w14:textId="77777777" w:rsidR="00595173" w:rsidRDefault="2CDA4772" w:rsidP="2CDA4772">
      <w:r w:rsidRPr="2CDA4772">
        <w:rPr>
          <w:rFonts w:ascii="Times New Roman" w:eastAsia="Times New Roman" w:hAnsi="Times New Roman" w:cs="Times New Roman"/>
          <w:sz w:val="26"/>
          <w:szCs w:val="26"/>
        </w:rPr>
        <w:t xml:space="preserve"> </w:t>
      </w:r>
    </w:p>
    <w:p w14:paraId="68817F03" w14:textId="77777777" w:rsidR="00595173" w:rsidRDefault="2CDA4772" w:rsidP="2CDA4772">
      <w:pPr>
        <w:keepNext/>
        <w:keepLines/>
      </w:pPr>
      <w:r w:rsidRPr="2CDA4772">
        <w:rPr>
          <w:rFonts w:ascii="Times New Roman" w:eastAsia="Times New Roman" w:hAnsi="Times New Roman" w:cs="Times New Roman"/>
          <w:b/>
          <w:bCs/>
          <w:sz w:val="26"/>
          <w:szCs w:val="26"/>
        </w:rPr>
        <w:t>PHẦN VIII. KẾ HOẠCH PHÁT TRIỂN PROTOTYPE (khuyến khích)</w:t>
      </w:r>
    </w:p>
    <w:p w14:paraId="4AF27673" w14:textId="77777777" w:rsidR="00595173" w:rsidRDefault="2CDA4772" w:rsidP="2CDA4772">
      <w:r w:rsidRPr="2CDA4772">
        <w:rPr>
          <w:rFonts w:ascii="Times New Roman" w:eastAsia="Times New Roman" w:hAnsi="Times New Roman" w:cs="Times New Roman"/>
          <w:i/>
          <w:iCs/>
          <w:sz w:val="26"/>
          <w:szCs w:val="26"/>
        </w:rPr>
        <w:t>(Thể hiện tiềm năng vào Vòng 2)</w:t>
      </w:r>
    </w:p>
    <w:p w14:paraId="52B6E3E1" w14:textId="77777777" w:rsidR="00595173" w:rsidRDefault="2CDA4772" w:rsidP="2CDA4772">
      <w:pPr>
        <w:keepNext/>
      </w:pPr>
      <w:r w:rsidRPr="2CDA4772">
        <w:rPr>
          <w:rFonts w:ascii="Times New Roman" w:eastAsia="Times New Roman" w:hAnsi="Times New Roman" w:cs="Times New Roman"/>
          <w:b/>
          <w:bCs/>
          <w:sz w:val="26"/>
          <w:szCs w:val="26"/>
        </w:rPr>
        <w:t>Giai đoạn 1</w:t>
      </w:r>
    </w:p>
    <w:p w14:paraId="4D51213A" w14:textId="77777777" w:rsidR="00595173" w:rsidRDefault="00595173" w:rsidP="2CDA4772">
      <w:r>
        <w:rPr>
          <w:rFonts w:ascii="Times New Roman" w:eastAsia="Times New Roman" w:hAnsi="Times New Roman" w:cs="Times New Roman"/>
          <w:sz w:val="26"/>
          <w:szCs w:val="26"/>
        </w:rPr>
        <w:t>Tuần 1: khóa 12 trường lõi, phiếu bằng chứng CO₂, thang rủi ro, hợp đồng đầu vào tài chính 12 tháng và đặc tả MILP; hoàn tất manifest/rà quyền cho 8 PDF smoke test. Đầu ra: data_inventory.csv, annotation guide, wireframe và bộ case tài chính nhỏ có nghiệm đối chiếu.</w:t>
      </w:r>
    </w:p>
    <w:p w14:paraId="3C749CE4" w14:textId="77777777" w:rsidR="00595173" w:rsidRDefault="2CDA4772" w:rsidP="2CDA4772">
      <w:pPr>
        <w:keepNext/>
      </w:pPr>
      <w:r w:rsidRPr="2CDA4772">
        <w:rPr>
          <w:rFonts w:ascii="Times New Roman" w:eastAsia="Times New Roman" w:hAnsi="Times New Roman" w:cs="Times New Roman"/>
          <w:b/>
          <w:bCs/>
          <w:sz w:val="26"/>
          <w:szCs w:val="26"/>
        </w:rPr>
        <w:t>Giai đoạn 2</w:t>
      </w:r>
    </w:p>
    <w:p w14:paraId="60B3A31A" w14:textId="77777777" w:rsidR="00595173" w:rsidRDefault="00595173" w:rsidP="2CDA4772">
      <w:r>
        <w:rPr>
          <w:rFonts w:ascii="Times New Roman" w:eastAsia="Times New Roman" w:hAnsi="Times New Roman" w:cs="Times New Roman"/>
          <w:sz w:val="26"/>
          <w:szCs w:val="26"/>
        </w:rPr>
        <w:t>Tuần 2-3: xây OCR + nhận diện bảng/bố cục + mapping 12 trường và màn hình provenance; xây chế độ sàng lọc nhanh, gói vay mẫu, MILP tối ưu nhiều tầng và verifier. Đầu ra: dữ liệu đã xác nhận → giả định tương lai có nhãn → nghiệm hợp lệ.</w:t>
      </w:r>
    </w:p>
    <w:p w14:paraId="66851933" w14:textId="77777777" w:rsidR="00595173" w:rsidRDefault="2CDA4772" w:rsidP="2CDA4772">
      <w:pPr>
        <w:keepNext/>
      </w:pPr>
      <w:r w:rsidRPr="2CDA4772">
        <w:rPr>
          <w:rFonts w:ascii="Times New Roman" w:eastAsia="Times New Roman" w:hAnsi="Times New Roman" w:cs="Times New Roman"/>
          <w:b/>
          <w:bCs/>
          <w:sz w:val="26"/>
          <w:szCs w:val="26"/>
        </w:rPr>
        <w:t>Giai đoạn 3</w:t>
      </w:r>
    </w:p>
    <w:p w14:paraId="1B24A3EE" w14:textId="77777777" w:rsidR="00595173" w:rsidRDefault="00595173" w:rsidP="2CDA4772">
      <w:r>
        <w:rPr>
          <w:rFonts w:ascii="Times New Roman" w:eastAsia="Times New Roman" w:hAnsi="Times New Roman" w:cs="Times New Roman"/>
          <w:sz w:val="26"/>
          <w:szCs w:val="26"/>
        </w:rPr>
        <w:t>Tuần 4-5: nối web app responsive end-to-end cho xi măng/thép; khóa ba policy và mở rộng có kiểm soát lên 20–30 BCTC nếu quyền dùng cho phép. Báo số đúng/sai từng trường, auto-coverage, tỷ lệ chuyển kế toán và kết quả theo doanh nghiệp.</w:t>
      </w:r>
    </w:p>
    <w:p w14:paraId="67B1923D" w14:textId="77777777" w:rsidR="00595173" w:rsidRDefault="2CDA4772" w:rsidP="2CDA4772">
      <w:pPr>
        <w:keepNext/>
      </w:pPr>
      <w:r w:rsidRPr="2CDA4772">
        <w:rPr>
          <w:rFonts w:ascii="Times New Roman" w:eastAsia="Times New Roman" w:hAnsi="Times New Roman" w:cs="Times New Roman"/>
          <w:b/>
          <w:bCs/>
          <w:sz w:val="26"/>
          <w:szCs w:val="26"/>
        </w:rPr>
        <w:t>Giai đoạn 4</w:t>
      </w:r>
    </w:p>
    <w:p w14:paraId="22441184" w14:textId="77777777" w:rsidR="00595173" w:rsidRDefault="00595173" w:rsidP="2CDA4772">
      <w:r>
        <w:rPr>
          <w:rFonts w:ascii="Times New Roman" w:eastAsia="Times New Roman" w:hAnsi="Times New Roman" w:cs="Times New Roman"/>
          <w:sz w:val="26"/>
          <w:szCs w:val="26"/>
        </w:rPr>
        <w:t>Tuần 6: thử nghiệm ghép cặp với 5-10 người dùng/case, đo median thời gian và lỗi, sửa lỗi, đóng gói Docker, quay video và hoàn thiện báo cáo hạn chế. MVP không cam kết fine-tune, OCR mọi chất lượng scan, CP-SAT, offline PWA hay on-premise production.</w:t>
      </w:r>
    </w:p>
    <w:p w14:paraId="2860C940" w14:textId="77777777" w:rsidR="00595173" w:rsidRDefault="2CDA4772" w:rsidP="2CDA4772">
      <w:pPr>
        <w:keepNext/>
        <w:keepLines/>
      </w:pPr>
      <w:r w:rsidRPr="2CDA4772">
        <w:rPr>
          <w:rFonts w:ascii="Times New Roman" w:eastAsia="Times New Roman" w:hAnsi="Times New Roman" w:cs="Times New Roman"/>
          <w:b/>
          <w:bCs/>
          <w:sz w:val="26"/>
          <w:szCs w:val="26"/>
        </w:rPr>
        <w:t>PHẦN IX. SẢN PHẨM DỰ KIẾN (khuyến khích)</w:t>
      </w:r>
    </w:p>
    <w:p w14:paraId="24155CFD" w14:textId="77777777" w:rsidR="00595173" w:rsidRDefault="2CDA4772" w:rsidP="2CDA4772">
      <w:r w:rsidRPr="2CDA4772">
        <w:rPr>
          <w:rFonts w:ascii="Segoe UI Symbol" w:eastAsia="Segoe UI Symbol" w:hAnsi="Segoe UI Symbol" w:cs="Segoe UI Symbol"/>
          <w:sz w:val="26"/>
          <w:szCs w:val="26"/>
        </w:rPr>
        <w:t>☑</w:t>
      </w:r>
      <w:r w:rsidRPr="2CDA4772">
        <w:rPr>
          <w:rFonts w:ascii="Times New Roman" w:eastAsia="Times New Roman" w:hAnsi="Times New Roman" w:cs="Times New Roman"/>
          <w:sz w:val="26"/>
          <w:szCs w:val="26"/>
        </w:rPr>
        <w:t xml:space="preserve"> Dashboard</w:t>
      </w:r>
    </w:p>
    <w:p w14:paraId="629D2D5A" w14:textId="77777777" w:rsidR="00595173" w:rsidRDefault="00595173" w:rsidP="2CDA4772">
      <w:r>
        <w:rPr>
          <w:rFonts w:ascii="Segoe UI Symbol" w:eastAsia="Segoe UI Symbol" w:hAnsi="Segoe UI Symbol" w:cs="Segoe UI Symbol"/>
          <w:sz w:val="26"/>
          <w:szCs w:val="26"/>
        </w:rPr>
        <w:lastRenderedPageBreak/>
        <w:t>☑</w:t>
      </w:r>
      <w:r>
        <w:rPr>
          <w:rFonts w:ascii="Times New Roman" w:eastAsia="Times New Roman" w:hAnsi="Times New Roman" w:cs="Times New Roman"/>
          <w:sz w:val="26"/>
          <w:szCs w:val="26"/>
        </w:rPr>
        <w:t xml:space="preserve"> Web App responsive</w:t>
      </w:r>
    </w:p>
    <w:p w14:paraId="42E1AE8F" w14:textId="77777777" w:rsidR="00595173" w:rsidRDefault="2CDA4772" w:rsidP="2CDA4772">
      <w:r w:rsidRPr="2CDA4772">
        <w:rPr>
          <w:rFonts w:ascii="Segoe UI Symbol" w:eastAsia="Segoe UI Symbol" w:hAnsi="Segoe UI Symbol" w:cs="Segoe UI Symbol"/>
          <w:sz w:val="26"/>
          <w:szCs w:val="26"/>
        </w:rPr>
        <w:t>☐</w:t>
      </w:r>
      <w:r w:rsidRPr="2CDA4772">
        <w:rPr>
          <w:rFonts w:ascii="Times New Roman" w:eastAsia="Times New Roman" w:hAnsi="Times New Roman" w:cs="Times New Roman"/>
          <w:sz w:val="26"/>
          <w:szCs w:val="26"/>
        </w:rPr>
        <w:t xml:space="preserve"> Mobile App native</w:t>
      </w:r>
    </w:p>
    <w:p w14:paraId="66F28E1F" w14:textId="77777777" w:rsidR="00595173" w:rsidRDefault="2CDA4772" w:rsidP="2CDA4772">
      <w:r w:rsidRPr="2CDA4772">
        <w:rPr>
          <w:rFonts w:ascii="Segoe UI Symbol" w:eastAsia="Segoe UI Symbol" w:hAnsi="Segoe UI Symbol" w:cs="Segoe UI Symbol"/>
          <w:sz w:val="26"/>
          <w:szCs w:val="26"/>
        </w:rPr>
        <w:t>☐</w:t>
      </w:r>
      <w:r w:rsidRPr="2CDA4772">
        <w:rPr>
          <w:rFonts w:ascii="Times New Roman" w:eastAsia="Times New Roman" w:hAnsi="Times New Roman" w:cs="Times New Roman"/>
          <w:sz w:val="26"/>
          <w:szCs w:val="26"/>
        </w:rPr>
        <w:t xml:space="preserve"> Chatbot</w:t>
      </w:r>
    </w:p>
    <w:p w14:paraId="024323DE" w14:textId="77777777" w:rsidR="00595173" w:rsidRDefault="2CDA4772" w:rsidP="2CDA4772">
      <w:r w:rsidRPr="2CDA4772">
        <w:rPr>
          <w:rFonts w:ascii="Segoe UI Symbol" w:eastAsia="Segoe UI Symbol" w:hAnsi="Segoe UI Symbol" w:cs="Segoe UI Symbol"/>
          <w:sz w:val="26"/>
          <w:szCs w:val="26"/>
        </w:rPr>
        <w:t>☑</w:t>
      </w:r>
      <w:r w:rsidRPr="2CDA4772">
        <w:rPr>
          <w:rFonts w:ascii="Times New Roman" w:eastAsia="Times New Roman" w:hAnsi="Times New Roman" w:cs="Times New Roman"/>
          <w:sz w:val="26"/>
          <w:szCs w:val="26"/>
        </w:rPr>
        <w:t xml:space="preserve"> API</w:t>
      </w:r>
    </w:p>
    <w:p w14:paraId="64C39EA3" w14:textId="77777777" w:rsidR="00595173" w:rsidRDefault="2CDA4772" w:rsidP="2CDA4772">
      <w:r w:rsidRPr="2CDA4772">
        <w:rPr>
          <w:rFonts w:ascii="Segoe UI Symbol" w:eastAsia="Segoe UI Symbol" w:hAnsi="Segoe UI Symbol" w:cs="Segoe UI Symbol"/>
          <w:sz w:val="26"/>
          <w:szCs w:val="26"/>
        </w:rPr>
        <w:t>☑</w:t>
      </w:r>
      <w:r w:rsidRPr="2CDA4772">
        <w:rPr>
          <w:rFonts w:ascii="Times New Roman" w:eastAsia="Times New Roman" w:hAnsi="Times New Roman" w:cs="Times New Roman"/>
          <w:sz w:val="26"/>
          <w:szCs w:val="26"/>
        </w:rPr>
        <w:t xml:space="preserve"> Hệ hỗ trợ ra quyết định</w:t>
      </w:r>
    </w:p>
    <w:p w14:paraId="3FA9CCC0" w14:textId="77777777" w:rsidR="00595173" w:rsidRDefault="2CDA4772" w:rsidP="2CDA4772">
      <w:r w:rsidRPr="2CDA4772">
        <w:rPr>
          <w:rFonts w:ascii="Segoe UI Symbol" w:eastAsia="Segoe UI Symbol" w:hAnsi="Segoe UI Symbol" w:cs="Segoe UI Symbol"/>
          <w:sz w:val="26"/>
          <w:szCs w:val="26"/>
        </w:rPr>
        <w:t>☑</w:t>
      </w:r>
      <w:r w:rsidRPr="2CDA4772">
        <w:rPr>
          <w:rFonts w:ascii="Times New Roman" w:eastAsia="Times New Roman" w:hAnsi="Times New Roman" w:cs="Times New Roman"/>
          <w:sz w:val="26"/>
          <w:szCs w:val="26"/>
        </w:rPr>
        <w:t xml:space="preserve"> Khác: Scenario Lab và báo cáo đánh giá AI - tối ưu</w:t>
      </w:r>
    </w:p>
    <w:p w14:paraId="7020C40E" w14:textId="77777777" w:rsidR="00595173" w:rsidRDefault="2CDA4772" w:rsidP="2CDA4772">
      <w:pPr>
        <w:keepNext/>
        <w:keepLines/>
      </w:pPr>
      <w:r w:rsidRPr="2CDA4772">
        <w:rPr>
          <w:rFonts w:ascii="Times New Roman" w:eastAsia="Times New Roman" w:hAnsi="Times New Roman" w:cs="Times New Roman"/>
          <w:b/>
          <w:bCs/>
          <w:sz w:val="26"/>
          <w:szCs w:val="26"/>
        </w:rPr>
        <w:t>PHẦN X. CAM KẾT</w:t>
      </w:r>
    </w:p>
    <w:p w14:paraId="340E32EA" w14:textId="77777777" w:rsidR="00595173" w:rsidRDefault="2CDA4772" w:rsidP="2CDA4772">
      <w:r w:rsidRPr="2CDA4772">
        <w:rPr>
          <w:rFonts w:ascii="Times New Roman" w:eastAsia="Times New Roman" w:hAnsi="Times New Roman" w:cs="Times New Roman"/>
          <w:sz w:val="26"/>
          <w:szCs w:val="26"/>
        </w:rPr>
        <w:t>Đội thi cam kết:</w:t>
      </w:r>
    </w:p>
    <w:p w14:paraId="1FC40F28" w14:textId="77777777" w:rsidR="00595173" w:rsidRDefault="2CDA4772" w:rsidP="2CDA4772">
      <w:pPr>
        <w:pStyle w:val="ListParagraph"/>
        <w:numPr>
          <w:ilvl w:val="0"/>
          <w:numId w:val="3"/>
        </w:numPr>
        <w:spacing w:before="0" w:after="0"/>
        <w:rPr>
          <w:rFonts w:ascii="Times New Roman" w:eastAsia="Times New Roman" w:hAnsi="Times New Roman" w:cs="Times New Roman"/>
          <w:sz w:val="26"/>
          <w:szCs w:val="26"/>
        </w:rPr>
      </w:pPr>
      <w:r w:rsidRPr="2CDA4772">
        <w:rPr>
          <w:rFonts w:ascii="Times New Roman" w:eastAsia="Times New Roman" w:hAnsi="Times New Roman" w:cs="Times New Roman"/>
          <w:sz w:val="26"/>
          <w:szCs w:val="26"/>
        </w:rPr>
        <w:t xml:space="preserve">Ý tưởng do nhóm tự đề xuất; phạm vi và hạn chế được công bố trung thực. </w:t>
      </w:r>
    </w:p>
    <w:p w14:paraId="3F862455" w14:textId="77777777" w:rsidR="00595173" w:rsidRDefault="2CDA4772" w:rsidP="2CDA4772">
      <w:pPr>
        <w:pStyle w:val="ListParagraph"/>
        <w:numPr>
          <w:ilvl w:val="0"/>
          <w:numId w:val="3"/>
        </w:numPr>
        <w:spacing w:before="0" w:after="0"/>
        <w:rPr>
          <w:rFonts w:ascii="Times New Roman" w:eastAsia="Times New Roman" w:hAnsi="Times New Roman" w:cs="Times New Roman"/>
          <w:sz w:val="26"/>
          <w:szCs w:val="26"/>
        </w:rPr>
      </w:pPr>
      <w:r w:rsidRPr="2CDA4772">
        <w:rPr>
          <w:rFonts w:ascii="Times New Roman" w:eastAsia="Times New Roman" w:hAnsi="Times New Roman" w:cs="Times New Roman"/>
          <w:sz w:val="26"/>
          <w:szCs w:val="26"/>
        </w:rPr>
        <w:t xml:space="preserve">Không vi phạm bản quyền dữ liệu; không coi mọi tài liệu công khai là dữ liệu mở. </w:t>
      </w:r>
    </w:p>
    <w:p w14:paraId="182CB091" w14:textId="77777777" w:rsidR="00595173" w:rsidRDefault="2CDA4772" w:rsidP="2CDA4772">
      <w:pPr>
        <w:pStyle w:val="ListParagraph"/>
        <w:numPr>
          <w:ilvl w:val="0"/>
          <w:numId w:val="3"/>
        </w:numPr>
        <w:spacing w:before="0" w:after="0"/>
        <w:rPr>
          <w:rFonts w:ascii="Times New Roman" w:eastAsia="Times New Roman" w:hAnsi="Times New Roman" w:cs="Times New Roman"/>
          <w:sz w:val="26"/>
          <w:szCs w:val="26"/>
        </w:rPr>
      </w:pPr>
      <w:r w:rsidRPr="2CDA4772">
        <w:rPr>
          <w:rFonts w:ascii="Times New Roman" w:eastAsia="Times New Roman" w:hAnsi="Times New Roman" w:cs="Times New Roman"/>
          <w:sz w:val="26"/>
          <w:szCs w:val="26"/>
        </w:rPr>
        <w:t xml:space="preserve">Chưa đạt giải ở cuộc thi tương đương khác. </w:t>
      </w:r>
    </w:p>
    <w:p w14:paraId="057E5C6F" w14:textId="77777777" w:rsidR="00595173" w:rsidRDefault="2CDA4772" w:rsidP="2CDA4772">
      <w:pPr>
        <w:pStyle w:val="ListParagraph"/>
        <w:numPr>
          <w:ilvl w:val="0"/>
          <w:numId w:val="3"/>
        </w:numPr>
        <w:spacing w:before="0" w:after="0"/>
        <w:rPr>
          <w:rFonts w:ascii="Times New Roman" w:eastAsia="Times New Roman" w:hAnsi="Times New Roman" w:cs="Times New Roman"/>
          <w:sz w:val="26"/>
          <w:szCs w:val="26"/>
        </w:rPr>
      </w:pPr>
      <w:r w:rsidRPr="2CDA4772">
        <w:rPr>
          <w:rFonts w:ascii="Times New Roman" w:eastAsia="Times New Roman" w:hAnsi="Times New Roman" w:cs="Times New Roman"/>
          <w:sz w:val="26"/>
          <w:szCs w:val="26"/>
        </w:rPr>
        <w:t xml:space="preserve">Chấp hành đầy đủ thể lệ cuộc thi; không trình bày kết quả như quyết định đầu tư hoặc chứng nhận ESG. </w:t>
      </w:r>
    </w:p>
    <w:p w14:paraId="5BACB2D0" w14:textId="77777777" w:rsidR="007645C4" w:rsidRDefault="00000000">
      <w:pPr>
        <w:pStyle w:val="ListParagraph"/>
        <w:keepLines/>
        <w:numPr>
          <w:ilvl w:val="0"/>
          <w:numId w:val="3"/>
        </w:numPr>
        <w:spacing w:before="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Công cụ AI hỗ trợ hoàn thiện hồ sơ: OpenAI Codex được sử dụng để rà soát cấu trúc, diễn đạt, tính nhất quán kỹ thuật và nguồn tham khảo. Đội thi tự quyết định nội dung, xác minh số liệu/nguồn và chịu trách nhiệm toàn bộ [12].</w:t>
      </w:r>
    </w:p>
    <w:p w14:paraId="0B54C103" w14:textId="77777777" w:rsidR="00595173" w:rsidRDefault="2CDA4772" w:rsidP="2CDA4772">
      <w:r w:rsidRPr="2CDA4772">
        <w:rPr>
          <w:rFonts w:ascii="Times New Roman" w:eastAsia="Times New Roman" w:hAnsi="Times New Roman" w:cs="Times New Roman"/>
          <w:b/>
          <w:bCs/>
          <w:sz w:val="26"/>
          <w:szCs w:val="26"/>
        </w:rPr>
        <w:t xml:space="preserve"> </w:t>
      </w:r>
    </w:p>
    <w:p w14:paraId="4D7D55B3" w14:textId="77777777" w:rsidR="00595173" w:rsidRDefault="2CDA4772" w:rsidP="2CDA4772">
      <w:r w:rsidRPr="2CDA4772">
        <w:rPr>
          <w:rFonts w:ascii="Times New Roman" w:eastAsia="Times New Roman" w:hAnsi="Times New Roman" w:cs="Times New Roman"/>
          <w:b/>
          <w:bCs/>
          <w:sz w:val="26"/>
          <w:szCs w:val="26"/>
        </w:rPr>
        <w:t>PHỤ LỤC (khuyến khích)</w:t>
      </w:r>
    </w:p>
    <w:p w14:paraId="5C4D840D" w14:textId="77777777" w:rsidR="00595173" w:rsidRDefault="2CDA4772" w:rsidP="2CDA4772">
      <w:pPr>
        <w:keepNext/>
        <w:keepLines/>
      </w:pPr>
      <w:r w:rsidRPr="2CDA4772">
        <w:rPr>
          <w:rFonts w:ascii="Times New Roman" w:eastAsia="Times New Roman" w:hAnsi="Times New Roman" w:cs="Times New Roman"/>
          <w:b/>
          <w:bCs/>
          <w:sz w:val="26"/>
          <w:szCs w:val="26"/>
        </w:rPr>
        <w:t>Phụ lục A. Sơ đồ giải pháp</w:t>
      </w:r>
    </w:p>
    <w:p w14:paraId="24CFC044" w14:textId="77777777" w:rsidR="00595173" w:rsidRDefault="00595173" w:rsidP="2CDA4772">
      <w:pPr>
        <w:keepNext/>
      </w:pPr>
      <w:r>
        <w:rPr>
          <w:rFonts w:ascii="Times New Roman" w:eastAsia="Times New Roman" w:hAnsi="Times New Roman" w:cs="Times New Roman"/>
          <w:sz w:val="26"/>
          <w:szCs w:val="26"/>
        </w:rPr>
        <w:t>Luồng kiểm soát 1 → 6; chỉ dữ liệu đã được xác nhận ở bước 4 mới được dùng cho tính toán.</w:t>
      </w:r>
    </w:p>
    <w:tbl>
      <w:tblPr>
        <w:tblStyle w:val="TableGrid"/>
        <w:tblW w:w="0" w:type="auto"/>
        <w:tblLayout w:type="fixed"/>
        <w:tblLook w:val="04A0" w:firstRow="1" w:lastRow="0" w:firstColumn="1" w:lastColumn="0" w:noHBand="0" w:noVBand="1"/>
      </w:tblPr>
      <w:tblGrid>
        <w:gridCol w:w="4536"/>
        <w:gridCol w:w="4536"/>
      </w:tblGrid>
      <w:tr w:rsidR="007645C4" w14:paraId="462B3D9A" w14:textId="77777777">
        <w:trPr>
          <w:cantSplit/>
          <w:trHeight w:val="936"/>
          <w:tblHeader/>
        </w:trPr>
        <w:tc>
          <w:tcPr>
            <w:tcW w:w="4536" w:type="dxa"/>
            <w:shd w:val="clear" w:color="auto" w:fill="EAF3F8"/>
            <w:tcMar>
              <w:top w:w="60" w:type="dxa"/>
              <w:left w:w="80" w:type="dxa"/>
              <w:bottom w:w="60" w:type="dxa"/>
              <w:right w:w="80" w:type="dxa"/>
            </w:tcMar>
            <w:vAlign w:val="center"/>
          </w:tcPr>
          <w:p w14:paraId="510FA680" w14:textId="77777777" w:rsidR="007645C4" w:rsidRDefault="00000000">
            <w:pPr>
              <w:jc w:val="center"/>
            </w:pPr>
            <w:r>
              <w:rPr>
                <w:rFonts w:ascii="Times New Roman" w:eastAsia="Times New Roman" w:hAnsi="Times New Roman"/>
                <w:sz w:val="20"/>
              </w:rPr>
              <w:t>1. BCTC PDF</w:t>
            </w:r>
            <w:r>
              <w:rPr>
                <w:rFonts w:ascii="Times New Roman" w:eastAsia="Times New Roman" w:hAnsi="Times New Roman"/>
                <w:sz w:val="20"/>
              </w:rPr>
              <w:br/>
              <w:t>Phân loại: 4 text-layer dùng parser; 4 scan dùng OCR</w:t>
            </w:r>
          </w:p>
        </w:tc>
        <w:tc>
          <w:tcPr>
            <w:tcW w:w="4536" w:type="dxa"/>
            <w:shd w:val="clear" w:color="auto" w:fill="EAF3F8"/>
            <w:tcMar>
              <w:top w:w="60" w:type="dxa"/>
              <w:left w:w="80" w:type="dxa"/>
              <w:bottom w:w="60" w:type="dxa"/>
              <w:right w:w="80" w:type="dxa"/>
            </w:tcMar>
            <w:vAlign w:val="center"/>
          </w:tcPr>
          <w:p w14:paraId="6073665F" w14:textId="77777777" w:rsidR="007645C4" w:rsidRDefault="00000000">
            <w:pPr>
              <w:jc w:val="center"/>
            </w:pPr>
            <w:r>
              <w:rPr>
                <w:rFonts w:ascii="Times New Roman" w:eastAsia="Times New Roman" w:hAnsi="Times New Roman"/>
                <w:sz w:val="20"/>
              </w:rPr>
              <w:t>2. Bảng và bố cục</w:t>
            </w:r>
            <w:r>
              <w:rPr>
                <w:rFonts w:ascii="Times New Roman" w:eastAsia="Times New Roman" w:hAnsi="Times New Roman"/>
                <w:sz w:val="20"/>
              </w:rPr>
              <w:br/>
              <w:t>Table Transformer + DocLayNet; không ánh xạ nghiệp vụ</w:t>
            </w:r>
          </w:p>
        </w:tc>
      </w:tr>
      <w:tr w:rsidR="007645C4" w14:paraId="6F0ED5B0" w14:textId="77777777">
        <w:trPr>
          <w:cantSplit/>
          <w:trHeight w:val="936"/>
        </w:trPr>
        <w:tc>
          <w:tcPr>
            <w:tcW w:w="4536" w:type="dxa"/>
            <w:shd w:val="clear" w:color="auto" w:fill="EAF3F8"/>
            <w:tcMar>
              <w:top w:w="60" w:type="dxa"/>
              <w:left w:w="80" w:type="dxa"/>
              <w:bottom w:w="60" w:type="dxa"/>
              <w:right w:w="80" w:type="dxa"/>
            </w:tcMar>
            <w:vAlign w:val="center"/>
          </w:tcPr>
          <w:p w14:paraId="03E716CA" w14:textId="77777777" w:rsidR="007645C4" w:rsidRDefault="00000000">
            <w:pPr>
              <w:jc w:val="center"/>
            </w:pPr>
            <w:r>
              <w:rPr>
                <w:rFonts w:ascii="Times New Roman" w:eastAsia="Times New Roman" w:hAnsi="Times New Roman"/>
                <w:sz w:val="20"/>
              </w:rPr>
              <w:t>3. Mapping 12 trường</w:t>
            </w:r>
            <w:r>
              <w:rPr>
                <w:rFonts w:ascii="Times New Roman" w:eastAsia="Times New Roman" w:hAnsi="Times New Roman"/>
                <w:sz w:val="20"/>
              </w:rPr>
              <w:br/>
              <w:t>Quy tắc kế toán + provenance + confidence</w:t>
            </w:r>
          </w:p>
        </w:tc>
        <w:tc>
          <w:tcPr>
            <w:tcW w:w="4536" w:type="dxa"/>
            <w:shd w:val="clear" w:color="auto" w:fill="EAF3F8"/>
            <w:tcMar>
              <w:top w:w="60" w:type="dxa"/>
              <w:left w:w="80" w:type="dxa"/>
              <w:bottom w:w="60" w:type="dxa"/>
              <w:right w:w="80" w:type="dxa"/>
            </w:tcMar>
            <w:vAlign w:val="center"/>
          </w:tcPr>
          <w:p w14:paraId="5361EEB1" w14:textId="77777777" w:rsidR="007645C4" w:rsidRDefault="00000000">
            <w:pPr>
              <w:jc w:val="center"/>
            </w:pPr>
            <w:r>
              <w:rPr>
                <w:rFonts w:ascii="Times New Roman" w:eastAsia="Times New Roman" w:hAnsi="Times New Roman"/>
                <w:sz w:val="20"/>
              </w:rPr>
              <w:t>4. Kế toán xác nhận</w:t>
            </w:r>
            <w:r>
              <w:rPr>
                <w:rFonts w:ascii="Times New Roman" w:eastAsia="Times New Roman" w:hAnsi="Times New Roman"/>
                <w:sz w:val="20"/>
              </w:rPr>
              <w:br/>
              <w:t>Xem vùng nguồn, sửa, khóa phiên bản dữ liệu</w:t>
            </w:r>
          </w:p>
        </w:tc>
      </w:tr>
      <w:tr w:rsidR="007645C4" w14:paraId="34A5A916" w14:textId="77777777">
        <w:trPr>
          <w:cantSplit/>
          <w:trHeight w:val="936"/>
        </w:trPr>
        <w:tc>
          <w:tcPr>
            <w:tcW w:w="4536" w:type="dxa"/>
            <w:shd w:val="clear" w:color="auto" w:fill="EAF3F8"/>
            <w:tcMar>
              <w:top w:w="60" w:type="dxa"/>
              <w:left w:w="80" w:type="dxa"/>
              <w:bottom w:w="60" w:type="dxa"/>
              <w:right w:w="80" w:type="dxa"/>
            </w:tcMar>
            <w:vAlign w:val="center"/>
          </w:tcPr>
          <w:p w14:paraId="2728B587" w14:textId="77777777" w:rsidR="007645C4" w:rsidRDefault="00000000">
            <w:pPr>
              <w:jc w:val="center"/>
            </w:pPr>
            <w:r>
              <w:rPr>
                <w:rFonts w:ascii="Times New Roman" w:eastAsia="Times New Roman" w:hAnsi="Times New Roman"/>
                <w:sz w:val="20"/>
              </w:rPr>
              <w:t>5. CFO chọn/xác nhận</w:t>
            </w:r>
            <w:r>
              <w:rPr>
                <w:rFonts w:ascii="Times New Roman" w:eastAsia="Times New Roman" w:hAnsi="Times New Roman"/>
                <w:sz w:val="20"/>
              </w:rPr>
              <w:br/>
              <w:t>Kịch bản dòng tiền, gói vay, ngưỡng và bằng chứng CO₂</w:t>
            </w:r>
          </w:p>
        </w:tc>
        <w:tc>
          <w:tcPr>
            <w:tcW w:w="4536" w:type="dxa"/>
            <w:shd w:val="clear" w:color="auto" w:fill="EAF3F8"/>
            <w:tcMar>
              <w:top w:w="60" w:type="dxa"/>
              <w:left w:w="80" w:type="dxa"/>
              <w:bottom w:w="60" w:type="dxa"/>
              <w:right w:w="80" w:type="dxa"/>
            </w:tcMar>
            <w:vAlign w:val="center"/>
          </w:tcPr>
          <w:p w14:paraId="5FC8C7CB" w14:textId="77777777" w:rsidR="007645C4" w:rsidRDefault="00000000">
            <w:pPr>
              <w:jc w:val="center"/>
            </w:pPr>
            <w:r>
              <w:rPr>
                <w:rFonts w:ascii="Times New Roman" w:eastAsia="Times New Roman" w:hAnsi="Times New Roman"/>
                <w:sz w:val="20"/>
              </w:rPr>
              <w:t>6. MILP → verifier → dashboard</w:t>
            </w:r>
            <w:r>
              <w:rPr>
                <w:rFonts w:ascii="Times New Roman" w:eastAsia="Times New Roman" w:hAnsi="Times New Roman"/>
                <w:sz w:val="20"/>
              </w:rPr>
              <w:br/>
              <w:t>Policy, gap, độ nhạy, lý do và audit trail</w:t>
            </w:r>
          </w:p>
        </w:tc>
      </w:tr>
    </w:tbl>
    <w:p w14:paraId="525491E0" w14:textId="77777777" w:rsidR="00595173" w:rsidRDefault="2CDA4772" w:rsidP="2CDA4772">
      <w:pPr>
        <w:keepNext/>
        <w:keepLines/>
        <w:pageBreakBefore/>
      </w:pPr>
      <w:r w:rsidRPr="2CDA4772">
        <w:rPr>
          <w:rFonts w:ascii="Times New Roman" w:eastAsia="Times New Roman" w:hAnsi="Times New Roman" w:cs="Times New Roman"/>
          <w:b/>
          <w:bCs/>
          <w:sz w:val="26"/>
          <w:szCs w:val="26"/>
        </w:rPr>
        <w:lastRenderedPageBreak/>
        <w:t>Phụ lục B. Nguồn dữ liệu</w:t>
      </w:r>
    </w:p>
    <w:p w14:paraId="116D12E6" w14:textId="77777777" w:rsidR="00595173" w:rsidRDefault="00595173" w:rsidP="2CDA4772">
      <w:pPr>
        <w:pStyle w:val="ListParagraph"/>
        <w:numPr>
          <w:ilvl w:val="0"/>
          <w:numId w:val="2"/>
        </w:numPr>
        <w:tabs>
          <w:tab w:val="left" w:pos="0"/>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BCTC Việt Nam: danh mục khởi tạo gồm 8 URL PDF chính thức của 7 doanh nghiệp xi măng/thép; đã xác minh số trang và lớp text ngày 29/07/2026. Có 4 text-layer và 4 scan; bản gốc chưa được đóng gói trong workspace, cột SHA-256 trong manifest để trống cho đến khi tệp được lưu sau rà quyền.</w:t>
      </w:r>
    </w:p>
    <w:p w14:paraId="207AB0D6" w14:textId="77777777" w:rsidR="007645C4" w:rsidRDefault="00000000">
      <w:pPr>
        <w:pStyle w:val="ListParagraph"/>
        <w:keepNext/>
        <w:numPr>
          <w:ilvl w:val="0"/>
          <w:numId w:val="2"/>
        </w:numPr>
        <w:tabs>
          <w:tab w:val="left" w:pos="0"/>
          <w:tab w:val="left" w:pos="720"/>
        </w:tabs>
        <w:rPr>
          <w:rFonts w:ascii="Times New Roman" w:eastAsia="Times New Roman" w:hAnsi="Times New Roman" w:cs="Times New Roman"/>
          <w:sz w:val="26"/>
          <w:szCs w:val="26"/>
        </w:rPr>
      </w:pPr>
      <w:r>
        <w:rPr>
          <w:rFonts w:ascii="Times New Roman" w:eastAsia="Times New Roman" w:hAnsi="Times New Roman" w:cs="Times New Roman"/>
          <w:b/>
          <w:sz w:val="26"/>
          <w:szCs w:val="26"/>
        </w:rPr>
        <w:t>Danh mục 8 nguồn PDF đã xác minh ngày 29/07/2026 (smoke set; bản gốc/hash chưa đóng gói, chưa đại diện thị trường):</w:t>
      </w:r>
    </w:p>
    <w:tbl>
      <w:tblPr>
        <w:tblStyle w:val="TableGrid"/>
        <w:tblW w:w="0" w:type="auto"/>
        <w:tblLayout w:type="fixed"/>
        <w:tblLook w:val="04A0" w:firstRow="1" w:lastRow="0" w:firstColumn="1" w:lastColumn="0" w:noHBand="0" w:noVBand="1"/>
      </w:tblPr>
      <w:tblGrid>
        <w:gridCol w:w="1296"/>
        <w:gridCol w:w="2376"/>
        <w:gridCol w:w="1800"/>
        <w:gridCol w:w="3600"/>
      </w:tblGrid>
      <w:tr w:rsidR="007645C4" w14:paraId="48F8CAA6" w14:textId="77777777">
        <w:trPr>
          <w:cantSplit/>
          <w:tblHeader/>
        </w:trPr>
        <w:tc>
          <w:tcPr>
            <w:tcW w:w="1296" w:type="dxa"/>
            <w:shd w:val="clear" w:color="auto" w:fill="D9EAF7"/>
            <w:tcMar>
              <w:top w:w="60" w:type="dxa"/>
              <w:left w:w="80" w:type="dxa"/>
              <w:bottom w:w="60" w:type="dxa"/>
              <w:right w:w="80" w:type="dxa"/>
            </w:tcMar>
            <w:vAlign w:val="center"/>
          </w:tcPr>
          <w:p w14:paraId="1DDECCD3" w14:textId="77777777" w:rsidR="007645C4" w:rsidRDefault="00000000">
            <w:pPr>
              <w:jc w:val="center"/>
            </w:pPr>
            <w:r>
              <w:rPr>
                <w:rFonts w:ascii="Times New Roman" w:eastAsia="Times New Roman" w:hAnsi="Times New Roman"/>
                <w:b/>
                <w:sz w:val="18"/>
              </w:rPr>
              <w:t>Mã/ngành</w:t>
            </w:r>
          </w:p>
        </w:tc>
        <w:tc>
          <w:tcPr>
            <w:tcW w:w="2376" w:type="dxa"/>
            <w:shd w:val="clear" w:color="auto" w:fill="D9EAF7"/>
            <w:tcMar>
              <w:top w:w="60" w:type="dxa"/>
              <w:left w:w="80" w:type="dxa"/>
              <w:bottom w:w="60" w:type="dxa"/>
              <w:right w:w="80" w:type="dxa"/>
            </w:tcMar>
            <w:vAlign w:val="center"/>
          </w:tcPr>
          <w:p w14:paraId="07646E48" w14:textId="77777777" w:rsidR="007645C4" w:rsidRDefault="00000000">
            <w:pPr>
              <w:jc w:val="center"/>
            </w:pPr>
            <w:r>
              <w:rPr>
                <w:rFonts w:ascii="Times New Roman" w:eastAsia="Times New Roman" w:hAnsi="Times New Roman"/>
                <w:b/>
                <w:sz w:val="18"/>
              </w:rPr>
              <w:t>Kỳ và loại báo cáo</w:t>
            </w:r>
          </w:p>
        </w:tc>
        <w:tc>
          <w:tcPr>
            <w:tcW w:w="1800" w:type="dxa"/>
            <w:shd w:val="clear" w:color="auto" w:fill="D9EAF7"/>
            <w:tcMar>
              <w:top w:w="60" w:type="dxa"/>
              <w:left w:w="80" w:type="dxa"/>
              <w:bottom w:w="60" w:type="dxa"/>
              <w:right w:w="80" w:type="dxa"/>
            </w:tcMar>
            <w:vAlign w:val="center"/>
          </w:tcPr>
          <w:p w14:paraId="32E77967" w14:textId="77777777" w:rsidR="007645C4" w:rsidRDefault="00000000">
            <w:pPr>
              <w:jc w:val="center"/>
            </w:pPr>
            <w:r>
              <w:rPr>
                <w:rFonts w:ascii="Times New Roman" w:eastAsia="Times New Roman" w:hAnsi="Times New Roman"/>
                <w:b/>
                <w:sz w:val="18"/>
              </w:rPr>
              <w:t>Nguồn/kỹ thuật</w:t>
            </w:r>
          </w:p>
        </w:tc>
        <w:tc>
          <w:tcPr>
            <w:tcW w:w="3600" w:type="dxa"/>
            <w:shd w:val="clear" w:color="auto" w:fill="D9EAF7"/>
            <w:tcMar>
              <w:top w:w="60" w:type="dxa"/>
              <w:left w:w="80" w:type="dxa"/>
              <w:bottom w:w="60" w:type="dxa"/>
              <w:right w:w="80" w:type="dxa"/>
            </w:tcMar>
            <w:vAlign w:val="center"/>
          </w:tcPr>
          <w:p w14:paraId="75293590" w14:textId="77777777" w:rsidR="007645C4" w:rsidRDefault="00000000">
            <w:pPr>
              <w:jc w:val="center"/>
            </w:pPr>
            <w:r>
              <w:rPr>
                <w:rFonts w:ascii="Times New Roman" w:eastAsia="Times New Roman" w:hAnsi="Times New Roman"/>
                <w:b/>
                <w:sz w:val="18"/>
              </w:rPr>
              <w:t>Quyền dùng</w:t>
            </w:r>
          </w:p>
        </w:tc>
      </w:tr>
      <w:tr w:rsidR="007645C4" w14:paraId="57945983" w14:textId="77777777">
        <w:trPr>
          <w:cantSplit/>
        </w:trPr>
        <w:tc>
          <w:tcPr>
            <w:tcW w:w="1296" w:type="dxa"/>
            <w:tcMar>
              <w:top w:w="60" w:type="dxa"/>
              <w:left w:w="80" w:type="dxa"/>
              <w:bottom w:w="60" w:type="dxa"/>
              <w:right w:w="80" w:type="dxa"/>
            </w:tcMar>
            <w:vAlign w:val="center"/>
          </w:tcPr>
          <w:p w14:paraId="0B832D88" w14:textId="77777777" w:rsidR="007645C4" w:rsidRDefault="00000000">
            <w:r>
              <w:rPr>
                <w:rFonts w:ascii="Times New Roman" w:eastAsia="Times New Roman" w:hAnsi="Times New Roman"/>
                <w:b/>
                <w:sz w:val="18"/>
              </w:rPr>
              <w:t>BCC</w:t>
            </w:r>
            <w:r>
              <w:rPr>
                <w:rFonts w:ascii="Times New Roman" w:eastAsia="Times New Roman" w:hAnsi="Times New Roman"/>
                <w:b/>
                <w:sz w:val="18"/>
              </w:rPr>
              <w:br/>
              <w:t>Xi măng</w:t>
            </w:r>
          </w:p>
        </w:tc>
        <w:tc>
          <w:tcPr>
            <w:tcW w:w="2376" w:type="dxa"/>
            <w:tcMar>
              <w:top w:w="60" w:type="dxa"/>
              <w:left w:w="80" w:type="dxa"/>
              <w:bottom w:w="60" w:type="dxa"/>
              <w:right w:w="80" w:type="dxa"/>
            </w:tcMar>
            <w:vAlign w:val="center"/>
          </w:tcPr>
          <w:p w14:paraId="42766B1C" w14:textId="77777777" w:rsidR="007645C4" w:rsidRDefault="00000000">
            <w:r>
              <w:rPr>
                <w:rFonts w:ascii="Times New Roman" w:eastAsia="Times New Roman" w:hAnsi="Times New Roman"/>
                <w:sz w:val="18"/>
              </w:rPr>
              <w:t>Năm 2024, kiểm toán</w:t>
            </w:r>
            <w:r>
              <w:rPr>
                <w:rFonts w:ascii="Times New Roman" w:eastAsia="Times New Roman" w:hAnsi="Times New Roman"/>
                <w:sz w:val="18"/>
              </w:rPr>
              <w:br/>
              <w:t>Riêng lẻ</w:t>
            </w:r>
          </w:p>
        </w:tc>
        <w:tc>
          <w:tcPr>
            <w:tcW w:w="1800" w:type="dxa"/>
            <w:tcMar>
              <w:top w:w="60" w:type="dxa"/>
              <w:left w:w="80" w:type="dxa"/>
              <w:bottom w:w="60" w:type="dxa"/>
              <w:right w:w="80" w:type="dxa"/>
            </w:tcMar>
            <w:vAlign w:val="center"/>
          </w:tcPr>
          <w:p w14:paraId="53F7ED8F" w14:textId="77777777" w:rsidR="007645C4" w:rsidRDefault="00000000">
            <w:pPr>
              <w:jc w:val="center"/>
            </w:pPr>
            <w:hyperlink r:id="rId5">
              <w:r>
                <w:rPr>
                  <w:rFonts w:ascii="Times New Roman" w:eastAsia="Times New Roman" w:hAnsi="Times New Roman"/>
                  <w:color w:val="0563C1"/>
                  <w:sz w:val="18"/>
                  <w:szCs w:val="18"/>
                  <w:u w:val="single"/>
                </w:rPr>
                <w:t>PDF chính thức 36 trang; scan</w:t>
              </w:r>
            </w:hyperlink>
          </w:p>
        </w:tc>
        <w:tc>
          <w:tcPr>
            <w:tcW w:w="3600" w:type="dxa"/>
            <w:tcMar>
              <w:top w:w="60" w:type="dxa"/>
              <w:left w:w="80" w:type="dxa"/>
              <w:bottom w:w="60" w:type="dxa"/>
              <w:right w:w="80" w:type="dxa"/>
            </w:tcMar>
            <w:vAlign w:val="center"/>
          </w:tcPr>
          <w:p w14:paraId="69615F5D" w14:textId="77777777" w:rsidR="007645C4" w:rsidRDefault="00000000">
            <w:r>
              <w:rPr>
                <w:rFonts w:ascii="Times New Roman" w:eastAsia="Times New Roman" w:hAnsi="Times New Roman"/>
                <w:sz w:val="18"/>
              </w:rPr>
              <w:t>CBTT công khai; chưa thấy giấy phép open-data/tái phân phối.</w:t>
            </w:r>
          </w:p>
        </w:tc>
      </w:tr>
      <w:tr w:rsidR="007645C4" w14:paraId="21AAA2CD" w14:textId="77777777">
        <w:trPr>
          <w:cantSplit/>
        </w:trPr>
        <w:tc>
          <w:tcPr>
            <w:tcW w:w="1296" w:type="dxa"/>
            <w:tcMar>
              <w:top w:w="60" w:type="dxa"/>
              <w:left w:w="80" w:type="dxa"/>
              <w:bottom w:w="60" w:type="dxa"/>
              <w:right w:w="80" w:type="dxa"/>
            </w:tcMar>
            <w:vAlign w:val="center"/>
          </w:tcPr>
          <w:p w14:paraId="713AD18D" w14:textId="77777777" w:rsidR="007645C4" w:rsidRDefault="00000000">
            <w:r>
              <w:rPr>
                <w:rFonts w:ascii="Times New Roman" w:eastAsia="Times New Roman" w:hAnsi="Times New Roman"/>
                <w:b/>
                <w:sz w:val="18"/>
              </w:rPr>
              <w:t>BTS</w:t>
            </w:r>
            <w:r>
              <w:rPr>
                <w:rFonts w:ascii="Times New Roman" w:eastAsia="Times New Roman" w:hAnsi="Times New Roman"/>
                <w:b/>
                <w:sz w:val="18"/>
              </w:rPr>
              <w:br/>
              <w:t>Xi măng</w:t>
            </w:r>
          </w:p>
        </w:tc>
        <w:tc>
          <w:tcPr>
            <w:tcW w:w="2376" w:type="dxa"/>
            <w:tcMar>
              <w:top w:w="60" w:type="dxa"/>
              <w:left w:w="80" w:type="dxa"/>
              <w:bottom w:w="60" w:type="dxa"/>
              <w:right w:w="80" w:type="dxa"/>
            </w:tcMar>
            <w:vAlign w:val="center"/>
          </w:tcPr>
          <w:p w14:paraId="7885FBB1" w14:textId="77777777" w:rsidR="007645C4" w:rsidRPr="00E24A90" w:rsidRDefault="00000000">
            <w:pPr>
              <w:rPr>
                <w:lang w:val="fr-FR"/>
              </w:rPr>
            </w:pPr>
            <w:r w:rsidRPr="00E24A90">
              <w:rPr>
                <w:rFonts w:ascii="Times New Roman" w:eastAsia="Times New Roman" w:hAnsi="Times New Roman"/>
                <w:sz w:val="18"/>
                <w:lang w:val="fr-FR"/>
              </w:rPr>
              <w:t>6T/2024, soát xét</w:t>
            </w:r>
            <w:r w:rsidRPr="00E24A90">
              <w:rPr>
                <w:rFonts w:ascii="Times New Roman" w:eastAsia="Times New Roman" w:hAnsi="Times New Roman"/>
                <w:sz w:val="18"/>
                <w:lang w:val="fr-FR"/>
              </w:rPr>
              <w:br/>
              <w:t>Riêng lẻ</w:t>
            </w:r>
          </w:p>
        </w:tc>
        <w:tc>
          <w:tcPr>
            <w:tcW w:w="1800" w:type="dxa"/>
            <w:tcMar>
              <w:top w:w="60" w:type="dxa"/>
              <w:left w:w="80" w:type="dxa"/>
              <w:bottom w:w="60" w:type="dxa"/>
              <w:right w:w="80" w:type="dxa"/>
            </w:tcMar>
            <w:vAlign w:val="center"/>
          </w:tcPr>
          <w:p w14:paraId="47159DAD" w14:textId="77777777" w:rsidR="007645C4" w:rsidRDefault="00000000">
            <w:pPr>
              <w:jc w:val="center"/>
            </w:pPr>
            <w:hyperlink r:id="rId6">
              <w:r>
                <w:rPr>
                  <w:rFonts w:ascii="Times New Roman" w:eastAsia="Times New Roman" w:hAnsi="Times New Roman"/>
                  <w:color w:val="0563C1"/>
                  <w:sz w:val="18"/>
                  <w:szCs w:val="18"/>
                  <w:u w:val="single"/>
                </w:rPr>
                <w:t>PDF chính thức 36 trang; scan</w:t>
              </w:r>
            </w:hyperlink>
          </w:p>
        </w:tc>
        <w:tc>
          <w:tcPr>
            <w:tcW w:w="3600" w:type="dxa"/>
            <w:tcMar>
              <w:top w:w="60" w:type="dxa"/>
              <w:left w:w="80" w:type="dxa"/>
              <w:bottom w:w="60" w:type="dxa"/>
              <w:right w:w="80" w:type="dxa"/>
            </w:tcMar>
            <w:vAlign w:val="center"/>
          </w:tcPr>
          <w:p w14:paraId="234ED0BD" w14:textId="77777777" w:rsidR="007645C4" w:rsidRDefault="00000000">
            <w:r>
              <w:rPr>
                <w:rFonts w:ascii="Times New Roman" w:eastAsia="Times New Roman" w:hAnsi="Times New Roman"/>
                <w:sz w:val="18"/>
              </w:rPr>
              <w:t>CBTT công khai; website ghi bản quyền; chưa thấy open licence.</w:t>
            </w:r>
          </w:p>
        </w:tc>
      </w:tr>
      <w:tr w:rsidR="007645C4" w14:paraId="08D6D299" w14:textId="77777777">
        <w:trPr>
          <w:cantSplit/>
        </w:trPr>
        <w:tc>
          <w:tcPr>
            <w:tcW w:w="1296" w:type="dxa"/>
            <w:tcMar>
              <w:top w:w="60" w:type="dxa"/>
              <w:left w:w="80" w:type="dxa"/>
              <w:bottom w:w="60" w:type="dxa"/>
              <w:right w:w="80" w:type="dxa"/>
            </w:tcMar>
            <w:vAlign w:val="center"/>
          </w:tcPr>
          <w:p w14:paraId="2A345888" w14:textId="77777777" w:rsidR="007645C4" w:rsidRDefault="00000000">
            <w:r>
              <w:rPr>
                <w:rFonts w:ascii="Times New Roman" w:eastAsia="Times New Roman" w:hAnsi="Times New Roman"/>
                <w:b/>
                <w:sz w:val="18"/>
              </w:rPr>
              <w:t>HSG</w:t>
            </w:r>
            <w:r>
              <w:rPr>
                <w:rFonts w:ascii="Times New Roman" w:eastAsia="Times New Roman" w:hAnsi="Times New Roman"/>
                <w:b/>
                <w:sz w:val="18"/>
              </w:rPr>
              <w:br/>
              <w:t>Thép/tôn mạ</w:t>
            </w:r>
          </w:p>
        </w:tc>
        <w:tc>
          <w:tcPr>
            <w:tcW w:w="2376" w:type="dxa"/>
            <w:tcMar>
              <w:top w:w="60" w:type="dxa"/>
              <w:left w:w="80" w:type="dxa"/>
              <w:bottom w:w="60" w:type="dxa"/>
              <w:right w:w="80" w:type="dxa"/>
            </w:tcMar>
            <w:vAlign w:val="center"/>
          </w:tcPr>
          <w:p w14:paraId="35352CE1" w14:textId="77777777" w:rsidR="007645C4" w:rsidRDefault="00000000">
            <w:r>
              <w:rPr>
                <w:rFonts w:ascii="Times New Roman" w:eastAsia="Times New Roman" w:hAnsi="Times New Roman"/>
                <w:sz w:val="18"/>
              </w:rPr>
              <w:t>NĐTC 30/09/2024, kiểm toán</w:t>
            </w:r>
            <w:r>
              <w:rPr>
                <w:rFonts w:ascii="Times New Roman" w:eastAsia="Times New Roman" w:hAnsi="Times New Roman"/>
                <w:sz w:val="18"/>
              </w:rPr>
              <w:br/>
              <w:t>Hợp nhất</w:t>
            </w:r>
          </w:p>
        </w:tc>
        <w:tc>
          <w:tcPr>
            <w:tcW w:w="1800" w:type="dxa"/>
            <w:tcMar>
              <w:top w:w="60" w:type="dxa"/>
              <w:left w:w="80" w:type="dxa"/>
              <w:bottom w:w="60" w:type="dxa"/>
              <w:right w:w="80" w:type="dxa"/>
            </w:tcMar>
            <w:vAlign w:val="center"/>
          </w:tcPr>
          <w:p w14:paraId="5407748D" w14:textId="77777777" w:rsidR="007645C4" w:rsidRDefault="00000000">
            <w:pPr>
              <w:jc w:val="center"/>
            </w:pPr>
            <w:hyperlink r:id="rId7">
              <w:r>
                <w:rPr>
                  <w:rFonts w:ascii="Times New Roman" w:eastAsia="Times New Roman" w:hAnsi="Times New Roman"/>
                  <w:color w:val="0563C1"/>
                  <w:sz w:val="18"/>
                  <w:szCs w:val="18"/>
                  <w:u w:val="single"/>
                </w:rPr>
                <w:t>PDF chính thức 58 trang; scan</w:t>
              </w:r>
            </w:hyperlink>
          </w:p>
        </w:tc>
        <w:tc>
          <w:tcPr>
            <w:tcW w:w="3600" w:type="dxa"/>
            <w:tcMar>
              <w:top w:w="60" w:type="dxa"/>
              <w:left w:w="80" w:type="dxa"/>
              <w:bottom w:w="60" w:type="dxa"/>
              <w:right w:w="80" w:type="dxa"/>
            </w:tcMar>
            <w:vAlign w:val="center"/>
          </w:tcPr>
          <w:p w14:paraId="3D0F23A2" w14:textId="77777777" w:rsidR="007645C4" w:rsidRDefault="00000000">
            <w:r>
              <w:rPr>
                <w:rFonts w:ascii="Times New Roman" w:eastAsia="Times New Roman" w:hAnsi="Times New Roman"/>
                <w:sz w:val="18"/>
              </w:rPr>
              <w:t>CBTT công khai; IR ghi “All rights reserved”; chưa thấy open licence.</w:t>
            </w:r>
          </w:p>
        </w:tc>
      </w:tr>
      <w:tr w:rsidR="007645C4" w14:paraId="22CBDA3B" w14:textId="77777777">
        <w:trPr>
          <w:cantSplit/>
        </w:trPr>
        <w:tc>
          <w:tcPr>
            <w:tcW w:w="1296" w:type="dxa"/>
            <w:tcMar>
              <w:top w:w="60" w:type="dxa"/>
              <w:left w:w="80" w:type="dxa"/>
              <w:bottom w:w="60" w:type="dxa"/>
              <w:right w:w="80" w:type="dxa"/>
            </w:tcMar>
            <w:vAlign w:val="center"/>
          </w:tcPr>
          <w:p w14:paraId="3459FBC5" w14:textId="77777777" w:rsidR="007645C4" w:rsidRDefault="00000000">
            <w:r>
              <w:rPr>
                <w:rFonts w:ascii="Times New Roman" w:eastAsia="Times New Roman" w:hAnsi="Times New Roman"/>
                <w:b/>
                <w:sz w:val="18"/>
              </w:rPr>
              <w:t>TIS</w:t>
            </w:r>
            <w:r>
              <w:rPr>
                <w:rFonts w:ascii="Times New Roman" w:eastAsia="Times New Roman" w:hAnsi="Times New Roman"/>
                <w:b/>
                <w:sz w:val="18"/>
              </w:rPr>
              <w:br/>
              <w:t>Gang thép</w:t>
            </w:r>
          </w:p>
        </w:tc>
        <w:tc>
          <w:tcPr>
            <w:tcW w:w="2376" w:type="dxa"/>
            <w:tcMar>
              <w:top w:w="60" w:type="dxa"/>
              <w:left w:w="80" w:type="dxa"/>
              <w:bottom w:w="60" w:type="dxa"/>
              <w:right w:w="80" w:type="dxa"/>
            </w:tcMar>
            <w:vAlign w:val="center"/>
          </w:tcPr>
          <w:p w14:paraId="7B1C7347" w14:textId="77777777" w:rsidR="007645C4" w:rsidRDefault="00000000">
            <w:r>
              <w:rPr>
                <w:rFonts w:ascii="Times New Roman" w:eastAsia="Times New Roman" w:hAnsi="Times New Roman"/>
                <w:sz w:val="18"/>
              </w:rPr>
              <w:t>Q2/2025 (lũy kế 6T)</w:t>
            </w:r>
            <w:r>
              <w:rPr>
                <w:rFonts w:ascii="Times New Roman" w:eastAsia="Times New Roman" w:hAnsi="Times New Roman"/>
                <w:sz w:val="18"/>
              </w:rPr>
              <w:br/>
              <w:t>Hợp nhất</w:t>
            </w:r>
          </w:p>
        </w:tc>
        <w:tc>
          <w:tcPr>
            <w:tcW w:w="1800" w:type="dxa"/>
            <w:tcMar>
              <w:top w:w="60" w:type="dxa"/>
              <w:left w:w="80" w:type="dxa"/>
              <w:bottom w:w="60" w:type="dxa"/>
              <w:right w:w="80" w:type="dxa"/>
            </w:tcMar>
            <w:vAlign w:val="center"/>
          </w:tcPr>
          <w:p w14:paraId="0D7F6C46" w14:textId="77777777" w:rsidR="007645C4" w:rsidRDefault="00000000">
            <w:pPr>
              <w:jc w:val="center"/>
            </w:pPr>
            <w:hyperlink r:id="rId8">
              <w:r>
                <w:rPr>
                  <w:rFonts w:ascii="Times New Roman" w:eastAsia="Times New Roman" w:hAnsi="Times New Roman"/>
                  <w:color w:val="0563C1"/>
                  <w:sz w:val="18"/>
                  <w:szCs w:val="18"/>
                  <w:u w:val="single"/>
                </w:rPr>
                <w:t>PDF chính thức 40 trang; scan</w:t>
              </w:r>
            </w:hyperlink>
          </w:p>
        </w:tc>
        <w:tc>
          <w:tcPr>
            <w:tcW w:w="3600" w:type="dxa"/>
            <w:tcMar>
              <w:top w:w="60" w:type="dxa"/>
              <w:left w:w="80" w:type="dxa"/>
              <w:bottom w:w="60" w:type="dxa"/>
              <w:right w:w="80" w:type="dxa"/>
            </w:tcMar>
            <w:vAlign w:val="center"/>
          </w:tcPr>
          <w:p w14:paraId="6C69681C" w14:textId="77777777" w:rsidR="007645C4" w:rsidRDefault="00000000">
            <w:r>
              <w:rPr>
                <w:rFonts w:ascii="Times New Roman" w:eastAsia="Times New Roman" w:hAnsi="Times New Roman"/>
                <w:sz w:val="18"/>
              </w:rPr>
              <w:t>CBTT công khai; IR ghi bản quyền; chưa thấy open licence.</w:t>
            </w:r>
          </w:p>
        </w:tc>
      </w:tr>
      <w:tr w:rsidR="007645C4" w14:paraId="28EE0BE8" w14:textId="77777777">
        <w:trPr>
          <w:cantSplit/>
        </w:trPr>
        <w:tc>
          <w:tcPr>
            <w:tcW w:w="1296" w:type="dxa"/>
            <w:tcMar>
              <w:top w:w="60" w:type="dxa"/>
              <w:left w:w="80" w:type="dxa"/>
              <w:bottom w:w="60" w:type="dxa"/>
              <w:right w:w="80" w:type="dxa"/>
            </w:tcMar>
            <w:vAlign w:val="center"/>
          </w:tcPr>
          <w:p w14:paraId="017FDE2E" w14:textId="77777777" w:rsidR="007645C4" w:rsidRDefault="00000000">
            <w:r>
              <w:rPr>
                <w:rFonts w:ascii="Times New Roman" w:eastAsia="Times New Roman" w:hAnsi="Times New Roman"/>
                <w:b/>
                <w:sz w:val="18"/>
              </w:rPr>
              <w:t>TVN</w:t>
            </w:r>
            <w:r>
              <w:rPr>
                <w:rFonts w:ascii="Times New Roman" w:eastAsia="Times New Roman" w:hAnsi="Times New Roman"/>
                <w:b/>
                <w:sz w:val="18"/>
              </w:rPr>
              <w:br/>
              <w:t>VNSTEEL – Thép</w:t>
            </w:r>
          </w:p>
        </w:tc>
        <w:tc>
          <w:tcPr>
            <w:tcW w:w="2376" w:type="dxa"/>
            <w:tcMar>
              <w:top w:w="60" w:type="dxa"/>
              <w:left w:w="80" w:type="dxa"/>
              <w:bottom w:w="60" w:type="dxa"/>
              <w:right w:w="80" w:type="dxa"/>
            </w:tcMar>
            <w:vAlign w:val="center"/>
          </w:tcPr>
          <w:p w14:paraId="217B4EE6" w14:textId="77777777" w:rsidR="007645C4" w:rsidRDefault="00000000">
            <w:r>
              <w:rPr>
                <w:rFonts w:ascii="Times New Roman" w:eastAsia="Times New Roman" w:hAnsi="Times New Roman"/>
                <w:sz w:val="18"/>
              </w:rPr>
              <w:t>Q1/2021</w:t>
            </w:r>
            <w:r>
              <w:rPr>
                <w:rFonts w:ascii="Times New Roman" w:eastAsia="Times New Roman" w:hAnsi="Times New Roman"/>
                <w:sz w:val="18"/>
              </w:rPr>
              <w:br/>
              <w:t>Hợp nhất</w:t>
            </w:r>
          </w:p>
        </w:tc>
        <w:tc>
          <w:tcPr>
            <w:tcW w:w="1800" w:type="dxa"/>
            <w:tcMar>
              <w:top w:w="60" w:type="dxa"/>
              <w:left w:w="80" w:type="dxa"/>
              <w:bottom w:w="60" w:type="dxa"/>
              <w:right w:w="80" w:type="dxa"/>
            </w:tcMar>
            <w:vAlign w:val="center"/>
          </w:tcPr>
          <w:p w14:paraId="128E8C46" w14:textId="77777777" w:rsidR="007645C4" w:rsidRDefault="00000000">
            <w:pPr>
              <w:jc w:val="center"/>
            </w:pPr>
            <w:hyperlink r:id="rId9">
              <w:r>
                <w:rPr>
                  <w:rFonts w:ascii="Times New Roman" w:eastAsia="Times New Roman" w:hAnsi="Times New Roman"/>
                  <w:color w:val="0563C1"/>
                  <w:sz w:val="18"/>
                  <w:szCs w:val="18"/>
                  <w:u w:val="single"/>
                </w:rPr>
                <w:t>PDF chính thức 45 trang; text-layer</w:t>
              </w:r>
            </w:hyperlink>
          </w:p>
        </w:tc>
        <w:tc>
          <w:tcPr>
            <w:tcW w:w="3600" w:type="dxa"/>
            <w:tcMar>
              <w:top w:w="60" w:type="dxa"/>
              <w:left w:w="80" w:type="dxa"/>
              <w:bottom w:w="60" w:type="dxa"/>
              <w:right w:w="80" w:type="dxa"/>
            </w:tcMar>
            <w:vAlign w:val="center"/>
          </w:tcPr>
          <w:p w14:paraId="01A819AF" w14:textId="77777777" w:rsidR="007645C4" w:rsidRDefault="00000000">
            <w:r>
              <w:rPr>
                <w:rFonts w:ascii="Times New Roman" w:eastAsia="Times New Roman" w:hAnsi="Times New Roman"/>
                <w:sz w:val="18"/>
              </w:rPr>
              <w:t>CBTT công khai trên HNX; chưa thấy giấy phép open-data/tái phân phối.</w:t>
            </w:r>
          </w:p>
        </w:tc>
      </w:tr>
      <w:tr w:rsidR="007645C4" w14:paraId="27D4DC5D" w14:textId="77777777">
        <w:trPr>
          <w:cantSplit/>
        </w:trPr>
        <w:tc>
          <w:tcPr>
            <w:tcW w:w="1296" w:type="dxa"/>
            <w:tcMar>
              <w:top w:w="60" w:type="dxa"/>
              <w:left w:w="80" w:type="dxa"/>
              <w:bottom w:w="60" w:type="dxa"/>
              <w:right w:w="80" w:type="dxa"/>
            </w:tcMar>
            <w:vAlign w:val="center"/>
          </w:tcPr>
          <w:p w14:paraId="4F4B7D64" w14:textId="77777777" w:rsidR="007645C4" w:rsidRDefault="00000000">
            <w:r>
              <w:rPr>
                <w:rFonts w:ascii="Times New Roman" w:eastAsia="Times New Roman" w:hAnsi="Times New Roman"/>
                <w:b/>
                <w:sz w:val="18"/>
              </w:rPr>
              <w:t>VCX</w:t>
            </w:r>
            <w:r>
              <w:rPr>
                <w:rFonts w:ascii="Times New Roman" w:eastAsia="Times New Roman" w:hAnsi="Times New Roman"/>
                <w:b/>
                <w:sz w:val="18"/>
              </w:rPr>
              <w:br/>
              <w:t>Xi măng</w:t>
            </w:r>
          </w:p>
        </w:tc>
        <w:tc>
          <w:tcPr>
            <w:tcW w:w="2376" w:type="dxa"/>
            <w:tcMar>
              <w:top w:w="60" w:type="dxa"/>
              <w:left w:w="80" w:type="dxa"/>
              <w:bottom w:w="60" w:type="dxa"/>
              <w:right w:w="80" w:type="dxa"/>
            </w:tcMar>
            <w:vAlign w:val="center"/>
          </w:tcPr>
          <w:p w14:paraId="1E163235" w14:textId="77777777" w:rsidR="007645C4" w:rsidRDefault="00000000">
            <w:r>
              <w:rPr>
                <w:rFonts w:ascii="Times New Roman" w:eastAsia="Times New Roman" w:hAnsi="Times New Roman"/>
                <w:sz w:val="18"/>
              </w:rPr>
              <w:t>Q2/2024 (lũy kế 6T)</w:t>
            </w:r>
            <w:r>
              <w:rPr>
                <w:rFonts w:ascii="Times New Roman" w:eastAsia="Times New Roman" w:hAnsi="Times New Roman"/>
                <w:sz w:val="18"/>
              </w:rPr>
              <w:br/>
              <w:t>Riêng lẻ, chưa soát xét</w:t>
            </w:r>
          </w:p>
        </w:tc>
        <w:tc>
          <w:tcPr>
            <w:tcW w:w="1800" w:type="dxa"/>
            <w:tcMar>
              <w:top w:w="60" w:type="dxa"/>
              <w:left w:w="80" w:type="dxa"/>
              <w:bottom w:w="60" w:type="dxa"/>
              <w:right w:w="80" w:type="dxa"/>
            </w:tcMar>
            <w:vAlign w:val="center"/>
          </w:tcPr>
          <w:p w14:paraId="5490DCAA" w14:textId="77777777" w:rsidR="007645C4" w:rsidRDefault="00000000">
            <w:pPr>
              <w:jc w:val="center"/>
            </w:pPr>
            <w:hyperlink r:id="rId10">
              <w:r>
                <w:rPr>
                  <w:rFonts w:ascii="Times New Roman" w:eastAsia="Times New Roman" w:hAnsi="Times New Roman"/>
                  <w:color w:val="0563C1"/>
                  <w:sz w:val="18"/>
                  <w:szCs w:val="18"/>
                  <w:u w:val="single"/>
                </w:rPr>
                <w:t>PDF chính thức 23 trang; text-layer</w:t>
              </w:r>
            </w:hyperlink>
          </w:p>
        </w:tc>
        <w:tc>
          <w:tcPr>
            <w:tcW w:w="3600" w:type="dxa"/>
            <w:tcMar>
              <w:top w:w="60" w:type="dxa"/>
              <w:left w:w="80" w:type="dxa"/>
              <w:bottom w:w="60" w:type="dxa"/>
              <w:right w:w="80" w:type="dxa"/>
            </w:tcMar>
            <w:vAlign w:val="center"/>
          </w:tcPr>
          <w:p w14:paraId="546E558D" w14:textId="77777777" w:rsidR="007645C4" w:rsidRDefault="00000000">
            <w:r>
              <w:rPr>
                <w:rFonts w:ascii="Times New Roman" w:eastAsia="Times New Roman" w:hAnsi="Times New Roman"/>
                <w:sz w:val="18"/>
              </w:rPr>
              <w:t>CBTT công khai trên HNX; chưa thấy giấy phép open-data/tái phân phối.</w:t>
            </w:r>
          </w:p>
        </w:tc>
      </w:tr>
      <w:tr w:rsidR="007645C4" w14:paraId="53807B71" w14:textId="77777777">
        <w:trPr>
          <w:cantSplit/>
        </w:trPr>
        <w:tc>
          <w:tcPr>
            <w:tcW w:w="1296" w:type="dxa"/>
            <w:tcMar>
              <w:top w:w="60" w:type="dxa"/>
              <w:left w:w="80" w:type="dxa"/>
              <w:bottom w:w="60" w:type="dxa"/>
              <w:right w:w="80" w:type="dxa"/>
            </w:tcMar>
            <w:vAlign w:val="center"/>
          </w:tcPr>
          <w:p w14:paraId="2C16A2F8" w14:textId="77777777" w:rsidR="007645C4" w:rsidRDefault="00000000">
            <w:r>
              <w:rPr>
                <w:rFonts w:ascii="Times New Roman" w:eastAsia="Times New Roman" w:hAnsi="Times New Roman"/>
                <w:b/>
                <w:sz w:val="18"/>
              </w:rPr>
              <w:t>TIS</w:t>
            </w:r>
            <w:r>
              <w:rPr>
                <w:rFonts w:ascii="Times New Roman" w:eastAsia="Times New Roman" w:hAnsi="Times New Roman"/>
                <w:b/>
                <w:sz w:val="18"/>
              </w:rPr>
              <w:br/>
              <w:t>Gang thép</w:t>
            </w:r>
          </w:p>
        </w:tc>
        <w:tc>
          <w:tcPr>
            <w:tcW w:w="2376" w:type="dxa"/>
            <w:tcMar>
              <w:top w:w="60" w:type="dxa"/>
              <w:left w:w="80" w:type="dxa"/>
              <w:bottom w:w="60" w:type="dxa"/>
              <w:right w:w="80" w:type="dxa"/>
            </w:tcMar>
            <w:vAlign w:val="center"/>
          </w:tcPr>
          <w:p w14:paraId="7B76CCFF" w14:textId="77777777" w:rsidR="007645C4" w:rsidRDefault="00000000">
            <w:r>
              <w:rPr>
                <w:rFonts w:ascii="Times New Roman" w:eastAsia="Times New Roman" w:hAnsi="Times New Roman"/>
                <w:sz w:val="18"/>
              </w:rPr>
              <w:t>Q2/2024 (lũy kế 6T)</w:t>
            </w:r>
            <w:r>
              <w:rPr>
                <w:rFonts w:ascii="Times New Roman" w:eastAsia="Times New Roman" w:hAnsi="Times New Roman"/>
                <w:sz w:val="18"/>
              </w:rPr>
              <w:br/>
              <w:t>Hợp nhất</w:t>
            </w:r>
          </w:p>
        </w:tc>
        <w:tc>
          <w:tcPr>
            <w:tcW w:w="1800" w:type="dxa"/>
            <w:tcMar>
              <w:top w:w="60" w:type="dxa"/>
              <w:left w:w="80" w:type="dxa"/>
              <w:bottom w:w="60" w:type="dxa"/>
              <w:right w:w="80" w:type="dxa"/>
            </w:tcMar>
            <w:vAlign w:val="center"/>
          </w:tcPr>
          <w:p w14:paraId="17A348BA" w14:textId="77777777" w:rsidR="007645C4" w:rsidRDefault="00000000">
            <w:pPr>
              <w:jc w:val="center"/>
            </w:pPr>
            <w:hyperlink r:id="rId11">
              <w:r>
                <w:rPr>
                  <w:rFonts w:ascii="Times New Roman" w:eastAsia="Times New Roman" w:hAnsi="Times New Roman"/>
                  <w:color w:val="0563C1"/>
                  <w:sz w:val="18"/>
                  <w:szCs w:val="18"/>
                  <w:u w:val="single"/>
                </w:rPr>
                <w:t>PDF chính thức 25 trang; text-layer</w:t>
              </w:r>
            </w:hyperlink>
          </w:p>
        </w:tc>
        <w:tc>
          <w:tcPr>
            <w:tcW w:w="3600" w:type="dxa"/>
            <w:tcMar>
              <w:top w:w="60" w:type="dxa"/>
              <w:left w:w="80" w:type="dxa"/>
              <w:bottom w:w="60" w:type="dxa"/>
              <w:right w:w="80" w:type="dxa"/>
            </w:tcMar>
            <w:vAlign w:val="center"/>
          </w:tcPr>
          <w:p w14:paraId="6E29C53C" w14:textId="77777777" w:rsidR="007645C4" w:rsidRDefault="00000000">
            <w:r>
              <w:rPr>
                <w:rFonts w:ascii="Times New Roman" w:eastAsia="Times New Roman" w:hAnsi="Times New Roman"/>
                <w:sz w:val="18"/>
              </w:rPr>
              <w:t>IR chính thức, ghi bản quyền; chưa thấy giấy phép open-data/tái phân phối.</w:t>
            </w:r>
          </w:p>
        </w:tc>
      </w:tr>
      <w:tr w:rsidR="007645C4" w14:paraId="06D64876" w14:textId="77777777">
        <w:trPr>
          <w:cantSplit/>
        </w:trPr>
        <w:tc>
          <w:tcPr>
            <w:tcW w:w="1296" w:type="dxa"/>
            <w:tcMar>
              <w:top w:w="60" w:type="dxa"/>
              <w:left w:w="80" w:type="dxa"/>
              <w:bottom w:w="60" w:type="dxa"/>
              <w:right w:w="80" w:type="dxa"/>
            </w:tcMar>
            <w:vAlign w:val="center"/>
          </w:tcPr>
          <w:p w14:paraId="030C8694" w14:textId="77777777" w:rsidR="007645C4" w:rsidRDefault="00000000">
            <w:r>
              <w:rPr>
                <w:rFonts w:ascii="Times New Roman" w:eastAsia="Times New Roman" w:hAnsi="Times New Roman"/>
                <w:b/>
                <w:sz w:val="18"/>
              </w:rPr>
              <w:t>TTS</w:t>
            </w:r>
            <w:r>
              <w:rPr>
                <w:rFonts w:ascii="Times New Roman" w:eastAsia="Times New Roman" w:hAnsi="Times New Roman"/>
                <w:b/>
                <w:sz w:val="18"/>
              </w:rPr>
              <w:br/>
              <w:t>Cán thép</w:t>
            </w:r>
          </w:p>
        </w:tc>
        <w:tc>
          <w:tcPr>
            <w:tcW w:w="2376" w:type="dxa"/>
            <w:tcMar>
              <w:top w:w="60" w:type="dxa"/>
              <w:left w:w="80" w:type="dxa"/>
              <w:bottom w:w="60" w:type="dxa"/>
              <w:right w:w="80" w:type="dxa"/>
            </w:tcMar>
            <w:vAlign w:val="center"/>
          </w:tcPr>
          <w:p w14:paraId="12939E28" w14:textId="77777777" w:rsidR="007645C4" w:rsidRPr="00E24A90" w:rsidRDefault="00000000">
            <w:pPr>
              <w:rPr>
                <w:lang w:val="fr-FR"/>
              </w:rPr>
            </w:pPr>
            <w:r w:rsidRPr="00E24A90">
              <w:rPr>
                <w:rFonts w:ascii="Times New Roman" w:eastAsia="Times New Roman" w:hAnsi="Times New Roman"/>
                <w:sz w:val="18"/>
                <w:lang w:val="fr-FR"/>
              </w:rPr>
              <w:t>6T/2025, soát xét</w:t>
            </w:r>
            <w:r w:rsidRPr="00E24A90">
              <w:rPr>
                <w:rFonts w:ascii="Times New Roman" w:eastAsia="Times New Roman" w:hAnsi="Times New Roman"/>
                <w:sz w:val="18"/>
                <w:lang w:val="fr-FR"/>
              </w:rPr>
              <w:br/>
              <w:t>Riêng lẻ</w:t>
            </w:r>
          </w:p>
        </w:tc>
        <w:tc>
          <w:tcPr>
            <w:tcW w:w="1800" w:type="dxa"/>
            <w:tcMar>
              <w:top w:w="60" w:type="dxa"/>
              <w:left w:w="80" w:type="dxa"/>
              <w:bottom w:w="60" w:type="dxa"/>
              <w:right w:w="80" w:type="dxa"/>
            </w:tcMar>
            <w:vAlign w:val="center"/>
          </w:tcPr>
          <w:p w14:paraId="44271576" w14:textId="77777777" w:rsidR="007645C4" w:rsidRDefault="00000000">
            <w:pPr>
              <w:jc w:val="center"/>
            </w:pPr>
            <w:hyperlink r:id="rId12">
              <w:r>
                <w:rPr>
                  <w:rFonts w:ascii="Times New Roman" w:eastAsia="Times New Roman" w:hAnsi="Times New Roman"/>
                  <w:color w:val="0563C1"/>
                  <w:sz w:val="18"/>
                  <w:szCs w:val="18"/>
                  <w:u w:val="single"/>
                </w:rPr>
                <w:t>PDF chính thức 38 trang; text-layer</w:t>
              </w:r>
            </w:hyperlink>
          </w:p>
        </w:tc>
        <w:tc>
          <w:tcPr>
            <w:tcW w:w="3600" w:type="dxa"/>
            <w:tcMar>
              <w:top w:w="60" w:type="dxa"/>
              <w:left w:w="80" w:type="dxa"/>
              <w:bottom w:w="60" w:type="dxa"/>
              <w:right w:w="80" w:type="dxa"/>
            </w:tcMar>
            <w:vAlign w:val="center"/>
          </w:tcPr>
          <w:p w14:paraId="2A6F31CD" w14:textId="77777777" w:rsidR="007645C4" w:rsidRDefault="00000000">
            <w:r>
              <w:rPr>
                <w:rFonts w:ascii="Times New Roman" w:eastAsia="Times New Roman" w:hAnsi="Times New Roman"/>
                <w:sz w:val="18"/>
              </w:rPr>
              <w:t>CBTT công khai trên HNX; chưa thấy giấy phép open-data/tái phân phối.</w:t>
            </w:r>
          </w:p>
        </w:tc>
      </w:tr>
    </w:tbl>
    <w:p w14:paraId="65A6992D" w14:textId="77777777" w:rsidR="00595173" w:rsidRDefault="2CDA4772" w:rsidP="2CDA4772">
      <w:pPr>
        <w:pStyle w:val="ListParagraph"/>
        <w:numPr>
          <w:ilvl w:val="0"/>
          <w:numId w:val="2"/>
        </w:numPr>
        <w:tabs>
          <w:tab w:val="left" w:pos="0"/>
          <w:tab w:val="left" w:pos="720"/>
        </w:tabs>
        <w:rPr>
          <w:rFonts w:ascii="Times New Roman" w:eastAsia="Times New Roman" w:hAnsi="Times New Roman" w:cs="Times New Roman"/>
          <w:sz w:val="26"/>
          <w:szCs w:val="26"/>
        </w:rPr>
      </w:pPr>
      <w:r w:rsidRPr="2CDA4772">
        <w:rPr>
          <w:rFonts w:ascii="Times New Roman" w:eastAsia="Times New Roman" w:hAnsi="Times New Roman" w:cs="Times New Roman"/>
          <w:sz w:val="26"/>
          <w:szCs w:val="26"/>
        </w:rPr>
        <w:t>Table Transformer/PubTables-1M: model/dữ liệu bảng tiền huấn luyện để dựng baseline; vẫn cần OCR và test Việt Nam [4].</w:t>
      </w:r>
    </w:p>
    <w:p w14:paraId="434F4A09" w14:textId="77777777" w:rsidR="00595173" w:rsidRDefault="2CDA4772" w:rsidP="2CDA4772">
      <w:pPr>
        <w:pStyle w:val="ListParagraph"/>
        <w:numPr>
          <w:ilvl w:val="0"/>
          <w:numId w:val="2"/>
        </w:numPr>
        <w:tabs>
          <w:tab w:val="left" w:pos="0"/>
          <w:tab w:val="left" w:pos="720"/>
        </w:tabs>
        <w:rPr>
          <w:rFonts w:ascii="Times New Roman" w:eastAsia="Times New Roman" w:hAnsi="Times New Roman" w:cs="Times New Roman"/>
          <w:sz w:val="26"/>
          <w:szCs w:val="26"/>
        </w:rPr>
      </w:pPr>
      <w:r w:rsidRPr="2CDA4772">
        <w:rPr>
          <w:rFonts w:ascii="Times New Roman" w:eastAsia="Times New Roman" w:hAnsi="Times New Roman" w:cs="Times New Roman"/>
          <w:sz w:val="26"/>
          <w:szCs w:val="26"/>
        </w:rPr>
        <w:t>DocLayNet: dữ liệu bố cục có nhãn, gồm cả financial reports; không thay nhãn trường nghiệp vụ của đề tài [5].</w:t>
      </w:r>
    </w:p>
    <w:p w14:paraId="53D80A51" w14:textId="77777777" w:rsidR="00595173" w:rsidRDefault="00595173" w:rsidP="2CDA4772">
      <w:pPr>
        <w:pStyle w:val="ListParagraph"/>
        <w:numPr>
          <w:ilvl w:val="0"/>
          <w:numId w:val="2"/>
        </w:numPr>
        <w:tabs>
          <w:tab w:val="left" w:pos="0"/>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dự án: tối đa 10 dự án/case. Mỗi dự án có CapEx và tiến độ giải ngân, dòng tiền năm đầu, NPV/tỷ lệ chiết khấu, phiếu bằng chứng CO₂, thang rủi ro và trạng thái đã xác nhận/ước tính/mô phỏng.</w:t>
      </w:r>
    </w:p>
    <w:p w14:paraId="2210B778" w14:textId="77777777" w:rsidR="00595173" w:rsidRDefault="2CDA4772" w:rsidP="2CDA4772">
      <w:pPr>
        <w:pStyle w:val="ListParagraph"/>
        <w:numPr>
          <w:ilvl w:val="0"/>
          <w:numId w:val="2"/>
        </w:numPr>
        <w:tabs>
          <w:tab w:val="left" w:pos="0"/>
          <w:tab w:val="left" w:pos="720"/>
        </w:tabs>
        <w:rPr>
          <w:rFonts w:ascii="Times New Roman" w:eastAsia="Times New Roman" w:hAnsi="Times New Roman" w:cs="Times New Roman"/>
          <w:sz w:val="26"/>
          <w:szCs w:val="26"/>
        </w:rPr>
      </w:pPr>
      <w:r w:rsidRPr="2CDA4772">
        <w:rPr>
          <w:rFonts w:ascii="Times New Roman" w:eastAsia="Times New Roman" w:hAnsi="Times New Roman" w:cs="Times New Roman"/>
          <w:sz w:val="26"/>
          <w:szCs w:val="26"/>
        </w:rPr>
        <w:t>Bộ test tối ưu: case khả thi, không khả thi, ràng buộc sát ngưỡng và nhiều cấu hình giả định; instance nhỏ có nghiệm vét cạn để đối chiếu.</w:t>
      </w:r>
    </w:p>
    <w:p w14:paraId="765B3B9A" w14:textId="77777777" w:rsidR="00595173" w:rsidRDefault="2CDA4772" w:rsidP="2CDA4772">
      <w:r w:rsidRPr="2CDA4772">
        <w:rPr>
          <w:rFonts w:ascii="Times New Roman" w:eastAsia="Times New Roman" w:hAnsi="Times New Roman" w:cs="Times New Roman"/>
          <w:b/>
          <w:bCs/>
          <w:sz w:val="26"/>
          <w:szCs w:val="26"/>
        </w:rPr>
        <w:t>Mục tiêu đánh giá prototype</w:t>
      </w:r>
    </w:p>
    <w:p w14:paraId="250A67F3" w14:textId="77777777" w:rsidR="00595173" w:rsidRDefault="00595173" w:rsidP="2CDA4772">
      <w:pPr>
        <w:pStyle w:val="ListParagraph"/>
        <w:numPr>
          <w:ilvl w:val="0"/>
          <w:numId w:val="1"/>
        </w:numPr>
        <w:tabs>
          <w:tab w:val="left" w:pos="0"/>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Tám PDF chỉ là smoke test 96 giá trị (48 text, 48 scan). Báo số đúng/tổng số và loại lỗi cho từng trường, từng tài liệu; không đặt ngưỡng Macro-F1 từ mẫu nhỏ này. Tập đánh giá mở rộng 20–30 BCTC phải khóa trước, tách theo doanh nghiệp và báo khoảng bất định.</w:t>
      </w:r>
    </w:p>
    <w:p w14:paraId="1B42A96D" w14:textId="77777777" w:rsidR="00595173" w:rsidRDefault="00595173" w:rsidP="2CDA4772">
      <w:pPr>
        <w:pStyle w:val="ListParagraph"/>
        <w:numPr>
          <w:ilvl w:val="0"/>
          <w:numId w:val="1"/>
        </w:numPr>
        <w:tabs>
          <w:tab w:val="left" w:pos="0"/>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Trên tập khóa, mục tiêu precision ≥ 95% chỉ áp dụng cho đề xuất tự động trước khi kế toán sửa; đồng thời báo auto-coverage và tỷ lệ chuyển sang “cần kiểm tra”. Kết quả sau xác nhận của kế toán được báo riêng là coverage xác nhận, không dùng để tính precision mô hình.</w:t>
      </w:r>
    </w:p>
    <w:p w14:paraId="676A6D66" w14:textId="77777777" w:rsidR="00595173" w:rsidRDefault="00595173" w:rsidP="2CDA4772">
      <w:pPr>
        <w:pStyle w:val="ListParagraph"/>
        <w:numPr>
          <w:ilvl w:val="0"/>
          <w:numId w:val="1"/>
        </w:numPr>
        <w:tabs>
          <w:tab w:val="left" w:pos="0"/>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100% công thức tài chính vượt golden test; 100% nghiệm hiển thị vượt verifier và case nhỏ khớp vét cạn. P95 thời gian giải &lt; 3 giây với tối đa 10 dự án chỉ là ngưỡng vận hành của demo, không được trình bày như điểm khác biệt chính.</w:t>
      </w:r>
    </w:p>
    <w:p w14:paraId="78F3C1BC" w14:textId="77777777" w:rsidR="00595173" w:rsidRDefault="00595173" w:rsidP="2CDA4772">
      <w:pPr>
        <w:pStyle w:val="ListParagraph"/>
        <w:numPr>
          <w:ilvl w:val="0"/>
          <w:numId w:val="1"/>
        </w:numPr>
        <w:tabs>
          <w:tab w:val="left" w:pos="0"/>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Thử nghiệm ghép cặp đặt mục tiêu giảm median thời gian chuẩn bị ≥ 30%; 50% là mục tiêu mở rộng. Báo cỡ mẫu, trạng thái bộ giải, optimality gap, thời gian end-to-end và độ ổn định khi đổi giả định.</w:t>
      </w:r>
    </w:p>
    <w:p w14:paraId="3A5C47C7" w14:textId="77777777" w:rsidR="00595173" w:rsidRDefault="2CDA4772" w:rsidP="2CDA4772">
      <w:pPr>
        <w:keepNext/>
        <w:keepLines/>
      </w:pPr>
      <w:r w:rsidRPr="2CDA4772">
        <w:rPr>
          <w:rFonts w:ascii="Times New Roman" w:eastAsia="Times New Roman" w:hAnsi="Times New Roman" w:cs="Times New Roman"/>
          <w:b/>
          <w:bCs/>
          <w:sz w:val="26"/>
          <w:szCs w:val="26"/>
        </w:rPr>
        <w:t>Phụ lục C. Tài liệu tham khảo</w:t>
      </w:r>
    </w:p>
    <w:p w14:paraId="013A6827" w14:textId="77777777" w:rsidR="00595173" w:rsidRDefault="2CDA4772" w:rsidP="2CDA4772">
      <w:r w:rsidRPr="2CDA4772">
        <w:rPr>
          <w:rFonts w:ascii="Times New Roman" w:eastAsia="Times New Roman" w:hAnsi="Times New Roman" w:cs="Times New Roman"/>
          <w:sz w:val="26"/>
          <w:szCs w:val="26"/>
        </w:rPr>
        <w:t xml:space="preserve">[1] European Commission. “CBAM definitive regime”. </w:t>
      </w:r>
      <w:hyperlink r:id="rId13">
        <w:r w:rsidRPr="2CDA4772">
          <w:rPr>
            <w:rStyle w:val="Hyperlink"/>
          </w:rPr>
          <w:t>https://taxation-customs.ec.europa.eu/carbon-border-adjustment-mechanism/cbam-definitive-regime_en</w:t>
        </w:r>
      </w:hyperlink>
    </w:p>
    <w:p w14:paraId="38BA3EE4" w14:textId="77777777" w:rsidR="00595173" w:rsidRDefault="2CDA4772" w:rsidP="2CDA4772">
      <w:r w:rsidRPr="2CDA4772">
        <w:rPr>
          <w:rFonts w:ascii="Times New Roman" w:eastAsia="Times New Roman" w:hAnsi="Times New Roman" w:cs="Times New Roman"/>
          <w:sz w:val="26"/>
          <w:szCs w:val="26"/>
        </w:rPr>
        <w:t xml:space="preserve">[2] Ngân hàng Nhà nước Việt Nam. Thông tư 17/2022/TT-NHNN. </w:t>
      </w:r>
      <w:hyperlink r:id="rId14">
        <w:r w:rsidRPr="2CDA4772">
          <w:rPr>
            <w:rStyle w:val="Hyperlink"/>
          </w:rPr>
          <w:t>https://www.sbv.gov.vn/en/web/sbv_portal/w/press-release-on-issuance-of-circular-no.-17/2022/tt-nhnn</w:t>
        </w:r>
      </w:hyperlink>
    </w:p>
    <w:p w14:paraId="5C0B7670" w14:textId="77777777" w:rsidR="00595173" w:rsidRDefault="2CDA4772" w:rsidP="2CDA4772">
      <w:r w:rsidRPr="2CDA4772">
        <w:rPr>
          <w:rFonts w:ascii="Times New Roman" w:eastAsia="Times New Roman" w:hAnsi="Times New Roman" w:cs="Times New Roman"/>
          <w:sz w:val="26"/>
          <w:szCs w:val="26"/>
        </w:rPr>
        <w:t xml:space="preserve">[3] Sở Giao dịch Chứng khoán Hà Nội. Công bố BCTC năm 2024. </w:t>
      </w:r>
      <w:hyperlink r:id="rId15">
        <w:r w:rsidRPr="2CDA4772">
          <w:rPr>
            <w:rStyle w:val="Hyperlink"/>
          </w:rPr>
          <w:t>https://www.hnx.vn/vi-vn/m-niem-yet/tin-tuc/Bao%20cao%20tai%20chinh%20nam%202024-553412-1.html</w:t>
        </w:r>
      </w:hyperlink>
    </w:p>
    <w:p w14:paraId="3ECB822D" w14:textId="77777777" w:rsidR="00595173" w:rsidRDefault="2CDA4772" w:rsidP="2CDA4772">
      <w:r w:rsidRPr="00E24A90">
        <w:rPr>
          <w:rFonts w:ascii="Times New Roman" w:eastAsia="Times New Roman" w:hAnsi="Times New Roman" w:cs="Times New Roman"/>
          <w:sz w:val="26"/>
          <w:szCs w:val="26"/>
          <w:lang w:val="fr-FR"/>
        </w:rPr>
        <w:t xml:space="preserve">[4] Microsoft. “Table Transformer và PubTables-1M”. </w:t>
      </w:r>
      <w:hyperlink r:id="rId16">
        <w:r w:rsidRPr="2CDA4772">
          <w:rPr>
            <w:rStyle w:val="Hyperlink"/>
          </w:rPr>
          <w:t>https://github.com/microsoft/table-transformer</w:t>
        </w:r>
      </w:hyperlink>
    </w:p>
    <w:p w14:paraId="204DC9DF" w14:textId="77777777" w:rsidR="00595173" w:rsidRDefault="2CDA4772" w:rsidP="2CDA4772">
      <w:r w:rsidRPr="2CDA4772">
        <w:rPr>
          <w:rFonts w:ascii="Times New Roman" w:eastAsia="Times New Roman" w:hAnsi="Times New Roman" w:cs="Times New Roman"/>
          <w:sz w:val="26"/>
          <w:szCs w:val="26"/>
        </w:rPr>
        <w:t xml:space="preserve">[5] IBM/DS4SD. “DocLayNet”. </w:t>
      </w:r>
      <w:hyperlink r:id="rId17">
        <w:r w:rsidRPr="2CDA4772">
          <w:rPr>
            <w:rStyle w:val="Hyperlink"/>
          </w:rPr>
          <w:t>https://github.com/DS4SD/DocLayNet</w:t>
        </w:r>
      </w:hyperlink>
    </w:p>
    <w:p w14:paraId="63463B76" w14:textId="77777777" w:rsidR="00595173" w:rsidRDefault="2CDA4772" w:rsidP="2CDA4772">
      <w:r w:rsidRPr="2CDA4772">
        <w:rPr>
          <w:rFonts w:ascii="Times New Roman" w:eastAsia="Times New Roman" w:hAnsi="Times New Roman" w:cs="Times New Roman"/>
          <w:sz w:val="26"/>
          <w:szCs w:val="26"/>
        </w:rPr>
        <w:t xml:space="preserve">[6] Google for Developers. “Mixed-Integer Programming - OR-Tools”. </w:t>
      </w:r>
      <w:hyperlink r:id="rId18">
        <w:r w:rsidRPr="2CDA4772">
          <w:rPr>
            <w:rStyle w:val="Hyperlink"/>
          </w:rPr>
          <w:t>https://developers.google.com/optimization/mip</w:t>
        </w:r>
      </w:hyperlink>
    </w:p>
    <w:p w14:paraId="18641AB3" w14:textId="77777777" w:rsidR="00595173" w:rsidRDefault="2CDA4772" w:rsidP="2CDA4772">
      <w:r w:rsidRPr="2CDA4772">
        <w:rPr>
          <w:rFonts w:ascii="Times New Roman" w:eastAsia="Times New Roman" w:hAnsi="Times New Roman" w:cs="Times New Roman"/>
          <w:sz w:val="26"/>
          <w:szCs w:val="26"/>
        </w:rPr>
        <w:t xml:space="preserve">[7] Pyomo Documentation. “Pyomo - Optimization Modeling in Python”. </w:t>
      </w:r>
      <w:hyperlink r:id="rId19">
        <w:r w:rsidRPr="2CDA4772">
          <w:rPr>
            <w:rStyle w:val="Hyperlink"/>
          </w:rPr>
          <w:t>https://pyomo.readthedocs.io/en/stable/</w:t>
        </w:r>
      </w:hyperlink>
    </w:p>
    <w:p w14:paraId="53611008" w14:textId="77777777" w:rsidR="00595173" w:rsidRDefault="2CDA4772" w:rsidP="2CDA4772">
      <w:r w:rsidRPr="2CDA4772">
        <w:rPr>
          <w:rFonts w:ascii="Times New Roman" w:eastAsia="Times New Roman" w:hAnsi="Times New Roman" w:cs="Times New Roman"/>
          <w:sz w:val="26"/>
          <w:szCs w:val="26"/>
        </w:rPr>
        <w:t xml:space="preserve">[8] Luật Bảo vệ dữ liệu cá nhân số 91/2025/QH15, hiệu lực 01/01/2026. </w:t>
      </w:r>
      <w:hyperlink r:id="rId20">
        <w:r w:rsidRPr="2CDA4772">
          <w:rPr>
            <w:rStyle w:val="Hyperlink"/>
          </w:rPr>
          <w:t>https://congbao.chinhphu.vn/van-ban/luat-so-91-2025-qh15-45578.htm</w:t>
        </w:r>
      </w:hyperlink>
    </w:p>
    <w:p w14:paraId="4DB0D5ED" w14:textId="77777777" w:rsidR="007645C4" w:rsidRPr="00E24A90" w:rsidRDefault="00000000">
      <w:pPr>
        <w:rPr>
          <w:lang w:val="fr-FR"/>
        </w:rPr>
      </w:pPr>
      <w:r>
        <w:rPr>
          <w:rFonts w:ascii="Times New Roman" w:eastAsia="Times New Roman" w:hAnsi="Times New Roman" w:cs="Times New Roman"/>
          <w:sz w:val="26"/>
          <w:szCs w:val="26"/>
        </w:rPr>
        <w:t xml:space="preserve">[9] IBM. </w:t>
      </w:r>
      <w:r w:rsidRPr="00E24A90">
        <w:rPr>
          <w:rFonts w:ascii="Times New Roman" w:eastAsia="Times New Roman" w:hAnsi="Times New Roman" w:cs="Times New Roman"/>
          <w:sz w:val="26"/>
          <w:szCs w:val="26"/>
          <w:lang w:val="fr-FR"/>
        </w:rPr>
        <w:t xml:space="preserve">“IBM Envizi ESG Suite”. </w:t>
      </w:r>
      <w:hyperlink r:id="rId21">
        <w:r w:rsidRPr="00E24A90">
          <w:rPr>
            <w:rFonts w:ascii="Times New Roman" w:eastAsia="Times New Roman" w:hAnsi="Times New Roman"/>
            <w:color w:val="0563C1"/>
            <w:sz w:val="26"/>
            <w:szCs w:val="26"/>
            <w:u w:val="single"/>
            <w:lang w:val="fr-FR"/>
          </w:rPr>
          <w:t>https://www.ibm.com/products/envizi</w:t>
        </w:r>
      </w:hyperlink>
    </w:p>
    <w:p w14:paraId="140BC8D5" w14:textId="77777777" w:rsidR="007645C4" w:rsidRDefault="00000000">
      <w:r>
        <w:rPr>
          <w:rFonts w:ascii="Times New Roman" w:eastAsia="Times New Roman" w:hAnsi="Times New Roman" w:cs="Times New Roman"/>
          <w:sz w:val="26"/>
          <w:szCs w:val="26"/>
        </w:rPr>
        <w:t xml:space="preserve">[10] Microsoft. “What-if analysis in Microsoft Sustainability Manager”. </w:t>
      </w:r>
      <w:hyperlink r:id="rId22">
        <w:r>
          <w:rPr>
            <w:rFonts w:ascii="Times New Roman" w:eastAsia="Times New Roman" w:hAnsi="Times New Roman"/>
            <w:color w:val="0563C1"/>
            <w:sz w:val="26"/>
            <w:szCs w:val="26"/>
            <w:u w:val="single"/>
          </w:rPr>
          <w:t>https://learn.microsoft.com/en-us/industry/sustainability/sustainability-manager-analytics-what-if-analysis</w:t>
        </w:r>
      </w:hyperlink>
    </w:p>
    <w:p w14:paraId="23243DCA" w14:textId="77777777" w:rsidR="007645C4" w:rsidRPr="00E24A90" w:rsidRDefault="00000000">
      <w:pPr>
        <w:rPr>
          <w:lang w:val="fr-FR"/>
        </w:rPr>
      </w:pPr>
      <w:r>
        <w:rPr>
          <w:rFonts w:ascii="Times New Roman" w:eastAsia="Times New Roman" w:hAnsi="Times New Roman" w:cs="Times New Roman"/>
          <w:sz w:val="26"/>
          <w:szCs w:val="26"/>
        </w:rPr>
        <w:t xml:space="preserve">[11] SAP. “Integrated financial and GHG emission planning”. </w:t>
      </w:r>
      <w:hyperlink r:id="rId23">
        <w:r w:rsidRPr="00E24A90">
          <w:rPr>
            <w:rFonts w:ascii="Times New Roman" w:eastAsia="Times New Roman" w:hAnsi="Times New Roman"/>
            <w:color w:val="0563C1"/>
            <w:sz w:val="26"/>
            <w:szCs w:val="26"/>
            <w:u w:val="single"/>
            <w:lang w:val="fr-FR"/>
          </w:rPr>
          <w:t>https://help.sap.com/docs/PRODUCT_ID/42093f14b43c485fbe3adbbe81eff6c8/7b8caa06f850453fab8d570be92f4c99.html</w:t>
        </w:r>
      </w:hyperlink>
    </w:p>
    <w:p w14:paraId="406340E1" w14:textId="77777777" w:rsidR="007645C4" w:rsidRPr="00E24A90" w:rsidRDefault="00000000">
      <w:pPr>
        <w:rPr>
          <w:lang w:val="fr-FR"/>
        </w:rPr>
      </w:pPr>
      <w:r w:rsidRPr="00E24A90">
        <w:rPr>
          <w:rFonts w:ascii="Times New Roman" w:eastAsia="Times New Roman" w:hAnsi="Times New Roman" w:cs="Times New Roman"/>
          <w:sz w:val="26"/>
          <w:szCs w:val="26"/>
          <w:lang w:val="fr-FR"/>
        </w:rPr>
        <w:t xml:space="preserve">[12] AI-Quantum Challenge 2026. “Thể lệ cuộc thi”. </w:t>
      </w:r>
      <w:hyperlink r:id="rId24">
        <w:r w:rsidRPr="00E24A90">
          <w:rPr>
            <w:rFonts w:ascii="Times New Roman" w:eastAsia="Times New Roman" w:hAnsi="Times New Roman"/>
            <w:color w:val="0563C1"/>
            <w:sz w:val="26"/>
            <w:szCs w:val="26"/>
            <w:u w:val="single"/>
            <w:lang w:val="fr-FR"/>
          </w:rPr>
          <w:t>https://ai-quantum.hvtc.edu.vn/the-le</w:t>
        </w:r>
      </w:hyperlink>
    </w:p>
    <w:p w14:paraId="3ABCD10E" w14:textId="77777777" w:rsidR="00595173" w:rsidRPr="00E24A90" w:rsidRDefault="2CDA4772" w:rsidP="2CDA4772">
      <w:pPr>
        <w:rPr>
          <w:lang w:val="fr-FR"/>
        </w:rPr>
      </w:pPr>
      <w:r w:rsidRPr="00E24A90">
        <w:rPr>
          <w:rFonts w:ascii="Times New Roman" w:eastAsia="Times New Roman" w:hAnsi="Times New Roman" w:cs="Times New Roman"/>
          <w:sz w:val="26"/>
          <w:szCs w:val="26"/>
          <w:lang w:val="fr-FR"/>
        </w:rPr>
        <w:t xml:space="preserve"> </w:t>
      </w:r>
    </w:p>
    <w:p w14:paraId="78ACCD57" w14:textId="77777777" w:rsidR="00595173" w:rsidRPr="00E24A90" w:rsidRDefault="00595173" w:rsidP="2CDA4772">
      <w:pPr>
        <w:rPr>
          <w:rFonts w:ascii="Times New Roman" w:eastAsia="Times New Roman" w:hAnsi="Times New Roman" w:cs="Times New Roman"/>
          <w:sz w:val="26"/>
          <w:szCs w:val="26"/>
          <w:lang w:val="fr-FR"/>
        </w:rPr>
      </w:pPr>
    </w:p>
    <w:p w14:paraId="184E78D8" w14:textId="77777777" w:rsidR="00595173" w:rsidRPr="00E24A90" w:rsidRDefault="00595173">
      <w:pPr>
        <w:rPr>
          <w:rFonts w:ascii="Times New Roman" w:hAnsi="Times New Roman" w:cs="Times New Roman"/>
          <w:sz w:val="26"/>
          <w:szCs w:val="26"/>
          <w:lang w:val="fr-FR"/>
        </w:rPr>
      </w:pPr>
    </w:p>
    <w:sectPr w:rsidR="00595173" w:rsidRPr="00E24A90">
      <w:pgSz w:w="11906" w:h="16838" w:code="9"/>
      <w:pgMar w:top="1134" w:right="1134"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81C9"/>
    <w:multiLevelType w:val="hybridMultilevel"/>
    <w:tmpl w:val="907A1EB4"/>
    <w:lvl w:ilvl="0" w:tplc="20BAE816">
      <w:start w:val="1"/>
      <w:numFmt w:val="bullet"/>
      <w:lvlText w:val=""/>
      <w:lvlJc w:val="left"/>
      <w:pPr>
        <w:ind w:left="720" w:hanging="360"/>
      </w:pPr>
      <w:rPr>
        <w:rFonts w:ascii="Symbol" w:hAnsi="Symbol" w:hint="default"/>
      </w:rPr>
    </w:lvl>
    <w:lvl w:ilvl="1" w:tplc="29CAAC3A">
      <w:start w:val="1"/>
      <w:numFmt w:val="bullet"/>
      <w:lvlText w:val="o"/>
      <w:lvlJc w:val="left"/>
      <w:pPr>
        <w:ind w:left="1440" w:hanging="360"/>
      </w:pPr>
      <w:rPr>
        <w:rFonts w:ascii="Courier New" w:hAnsi="Courier New" w:hint="default"/>
      </w:rPr>
    </w:lvl>
    <w:lvl w:ilvl="2" w:tplc="984E62F0">
      <w:start w:val="1"/>
      <w:numFmt w:val="bullet"/>
      <w:lvlText w:val=""/>
      <w:lvlJc w:val="left"/>
      <w:pPr>
        <w:ind w:left="2160" w:hanging="360"/>
      </w:pPr>
      <w:rPr>
        <w:rFonts w:ascii="Wingdings" w:hAnsi="Wingdings" w:hint="default"/>
      </w:rPr>
    </w:lvl>
    <w:lvl w:ilvl="3" w:tplc="238E6F04">
      <w:start w:val="1"/>
      <w:numFmt w:val="bullet"/>
      <w:lvlText w:val=""/>
      <w:lvlJc w:val="left"/>
      <w:pPr>
        <w:ind w:left="2880" w:hanging="360"/>
      </w:pPr>
      <w:rPr>
        <w:rFonts w:ascii="Symbol" w:hAnsi="Symbol" w:hint="default"/>
      </w:rPr>
    </w:lvl>
    <w:lvl w:ilvl="4" w:tplc="5608DAB2">
      <w:start w:val="1"/>
      <w:numFmt w:val="bullet"/>
      <w:lvlText w:val="o"/>
      <w:lvlJc w:val="left"/>
      <w:pPr>
        <w:ind w:left="3600" w:hanging="360"/>
      </w:pPr>
      <w:rPr>
        <w:rFonts w:ascii="Courier New" w:hAnsi="Courier New" w:hint="default"/>
      </w:rPr>
    </w:lvl>
    <w:lvl w:ilvl="5" w:tplc="60DC5822">
      <w:start w:val="1"/>
      <w:numFmt w:val="bullet"/>
      <w:lvlText w:val=""/>
      <w:lvlJc w:val="left"/>
      <w:pPr>
        <w:ind w:left="4320" w:hanging="360"/>
      </w:pPr>
      <w:rPr>
        <w:rFonts w:ascii="Wingdings" w:hAnsi="Wingdings" w:hint="default"/>
      </w:rPr>
    </w:lvl>
    <w:lvl w:ilvl="6" w:tplc="76807B66">
      <w:start w:val="1"/>
      <w:numFmt w:val="bullet"/>
      <w:lvlText w:val=""/>
      <w:lvlJc w:val="left"/>
      <w:pPr>
        <w:ind w:left="5040" w:hanging="360"/>
      </w:pPr>
      <w:rPr>
        <w:rFonts w:ascii="Symbol" w:hAnsi="Symbol" w:hint="default"/>
      </w:rPr>
    </w:lvl>
    <w:lvl w:ilvl="7" w:tplc="81B0E5F0">
      <w:start w:val="1"/>
      <w:numFmt w:val="bullet"/>
      <w:lvlText w:val="o"/>
      <w:lvlJc w:val="left"/>
      <w:pPr>
        <w:ind w:left="5760" w:hanging="360"/>
      </w:pPr>
      <w:rPr>
        <w:rFonts w:ascii="Courier New" w:hAnsi="Courier New" w:hint="default"/>
      </w:rPr>
    </w:lvl>
    <w:lvl w:ilvl="8" w:tplc="AFB2C7BA">
      <w:start w:val="1"/>
      <w:numFmt w:val="bullet"/>
      <w:lvlText w:val=""/>
      <w:lvlJc w:val="left"/>
      <w:pPr>
        <w:ind w:left="6480" w:hanging="360"/>
      </w:pPr>
      <w:rPr>
        <w:rFonts w:ascii="Wingdings" w:hAnsi="Wingdings" w:hint="default"/>
      </w:rPr>
    </w:lvl>
  </w:abstractNum>
  <w:abstractNum w:abstractNumId="1" w15:restartNumberingAfterBreak="0">
    <w:nsid w:val="0E423797"/>
    <w:multiLevelType w:val="hybridMultilevel"/>
    <w:tmpl w:val="5E8EE4B2"/>
    <w:lvl w:ilvl="0" w:tplc="1A4641B6">
      <w:start w:val="1"/>
      <w:numFmt w:val="bullet"/>
      <w:lvlText w:val=""/>
      <w:lvlJc w:val="left"/>
      <w:pPr>
        <w:ind w:left="720" w:hanging="360"/>
      </w:pPr>
      <w:rPr>
        <w:rFonts w:ascii="Symbol" w:hAnsi="Symbol" w:hint="default"/>
      </w:rPr>
    </w:lvl>
    <w:lvl w:ilvl="1" w:tplc="476A02F4">
      <w:start w:val="1"/>
      <w:numFmt w:val="bullet"/>
      <w:lvlText w:val="o"/>
      <w:lvlJc w:val="left"/>
      <w:pPr>
        <w:ind w:left="1440" w:hanging="360"/>
      </w:pPr>
      <w:rPr>
        <w:rFonts w:ascii="Courier New" w:hAnsi="Courier New" w:hint="default"/>
      </w:rPr>
    </w:lvl>
    <w:lvl w:ilvl="2" w:tplc="91CEFE36">
      <w:start w:val="1"/>
      <w:numFmt w:val="bullet"/>
      <w:lvlText w:val=""/>
      <w:lvlJc w:val="left"/>
      <w:pPr>
        <w:ind w:left="2160" w:hanging="360"/>
      </w:pPr>
      <w:rPr>
        <w:rFonts w:ascii="Wingdings" w:hAnsi="Wingdings" w:hint="default"/>
      </w:rPr>
    </w:lvl>
    <w:lvl w:ilvl="3" w:tplc="0B401288">
      <w:start w:val="1"/>
      <w:numFmt w:val="bullet"/>
      <w:lvlText w:val=""/>
      <w:lvlJc w:val="left"/>
      <w:pPr>
        <w:ind w:left="2880" w:hanging="360"/>
      </w:pPr>
      <w:rPr>
        <w:rFonts w:ascii="Symbol" w:hAnsi="Symbol" w:hint="default"/>
      </w:rPr>
    </w:lvl>
    <w:lvl w:ilvl="4" w:tplc="5F58178C">
      <w:start w:val="1"/>
      <w:numFmt w:val="bullet"/>
      <w:lvlText w:val="o"/>
      <w:lvlJc w:val="left"/>
      <w:pPr>
        <w:ind w:left="3600" w:hanging="360"/>
      </w:pPr>
      <w:rPr>
        <w:rFonts w:ascii="Courier New" w:hAnsi="Courier New" w:hint="default"/>
      </w:rPr>
    </w:lvl>
    <w:lvl w:ilvl="5" w:tplc="D4045D50">
      <w:start w:val="1"/>
      <w:numFmt w:val="bullet"/>
      <w:lvlText w:val=""/>
      <w:lvlJc w:val="left"/>
      <w:pPr>
        <w:ind w:left="4320" w:hanging="360"/>
      </w:pPr>
      <w:rPr>
        <w:rFonts w:ascii="Wingdings" w:hAnsi="Wingdings" w:hint="default"/>
      </w:rPr>
    </w:lvl>
    <w:lvl w:ilvl="6" w:tplc="4B7E984C">
      <w:start w:val="1"/>
      <w:numFmt w:val="bullet"/>
      <w:lvlText w:val=""/>
      <w:lvlJc w:val="left"/>
      <w:pPr>
        <w:ind w:left="5040" w:hanging="360"/>
      </w:pPr>
      <w:rPr>
        <w:rFonts w:ascii="Symbol" w:hAnsi="Symbol" w:hint="default"/>
      </w:rPr>
    </w:lvl>
    <w:lvl w:ilvl="7" w:tplc="45869710">
      <w:start w:val="1"/>
      <w:numFmt w:val="bullet"/>
      <w:lvlText w:val="o"/>
      <w:lvlJc w:val="left"/>
      <w:pPr>
        <w:ind w:left="5760" w:hanging="360"/>
      </w:pPr>
      <w:rPr>
        <w:rFonts w:ascii="Courier New" w:hAnsi="Courier New" w:hint="default"/>
      </w:rPr>
    </w:lvl>
    <w:lvl w:ilvl="8" w:tplc="C39A7076">
      <w:start w:val="1"/>
      <w:numFmt w:val="bullet"/>
      <w:lvlText w:val=""/>
      <w:lvlJc w:val="left"/>
      <w:pPr>
        <w:ind w:left="6480" w:hanging="360"/>
      </w:pPr>
      <w:rPr>
        <w:rFonts w:ascii="Wingdings" w:hAnsi="Wingdings" w:hint="default"/>
      </w:rPr>
    </w:lvl>
  </w:abstractNum>
  <w:abstractNum w:abstractNumId="2" w15:restartNumberingAfterBreak="0">
    <w:nsid w:val="1B241C66"/>
    <w:multiLevelType w:val="hybridMultilevel"/>
    <w:tmpl w:val="03006998"/>
    <w:lvl w:ilvl="0" w:tplc="656661F0">
      <w:start w:val="1"/>
      <w:numFmt w:val="bullet"/>
      <w:lvlText w:val=""/>
      <w:lvlJc w:val="left"/>
      <w:pPr>
        <w:ind w:left="720" w:hanging="360"/>
      </w:pPr>
      <w:rPr>
        <w:rFonts w:ascii="Symbol" w:hAnsi="Symbol" w:hint="default"/>
      </w:rPr>
    </w:lvl>
    <w:lvl w:ilvl="1" w:tplc="B85061B2">
      <w:start w:val="1"/>
      <w:numFmt w:val="bullet"/>
      <w:lvlText w:val="o"/>
      <w:lvlJc w:val="left"/>
      <w:pPr>
        <w:ind w:left="1440" w:hanging="360"/>
      </w:pPr>
      <w:rPr>
        <w:rFonts w:ascii="Courier New" w:hAnsi="Courier New" w:hint="default"/>
      </w:rPr>
    </w:lvl>
    <w:lvl w:ilvl="2" w:tplc="6018DD2C">
      <w:start w:val="1"/>
      <w:numFmt w:val="bullet"/>
      <w:lvlText w:val=""/>
      <w:lvlJc w:val="left"/>
      <w:pPr>
        <w:ind w:left="2160" w:hanging="360"/>
      </w:pPr>
      <w:rPr>
        <w:rFonts w:ascii="Wingdings" w:hAnsi="Wingdings" w:hint="default"/>
      </w:rPr>
    </w:lvl>
    <w:lvl w:ilvl="3" w:tplc="6B726E66">
      <w:start w:val="1"/>
      <w:numFmt w:val="bullet"/>
      <w:lvlText w:val=""/>
      <w:lvlJc w:val="left"/>
      <w:pPr>
        <w:ind w:left="2880" w:hanging="360"/>
      </w:pPr>
      <w:rPr>
        <w:rFonts w:ascii="Symbol" w:hAnsi="Symbol" w:hint="default"/>
      </w:rPr>
    </w:lvl>
    <w:lvl w:ilvl="4" w:tplc="BB4497F6">
      <w:start w:val="1"/>
      <w:numFmt w:val="bullet"/>
      <w:lvlText w:val="o"/>
      <w:lvlJc w:val="left"/>
      <w:pPr>
        <w:ind w:left="3600" w:hanging="360"/>
      </w:pPr>
      <w:rPr>
        <w:rFonts w:ascii="Courier New" w:hAnsi="Courier New" w:hint="default"/>
      </w:rPr>
    </w:lvl>
    <w:lvl w:ilvl="5" w:tplc="21B0B808">
      <w:start w:val="1"/>
      <w:numFmt w:val="bullet"/>
      <w:lvlText w:val=""/>
      <w:lvlJc w:val="left"/>
      <w:pPr>
        <w:ind w:left="4320" w:hanging="360"/>
      </w:pPr>
      <w:rPr>
        <w:rFonts w:ascii="Wingdings" w:hAnsi="Wingdings" w:hint="default"/>
      </w:rPr>
    </w:lvl>
    <w:lvl w:ilvl="6" w:tplc="B6682DB4">
      <w:start w:val="1"/>
      <w:numFmt w:val="bullet"/>
      <w:lvlText w:val=""/>
      <w:lvlJc w:val="left"/>
      <w:pPr>
        <w:ind w:left="5040" w:hanging="360"/>
      </w:pPr>
      <w:rPr>
        <w:rFonts w:ascii="Symbol" w:hAnsi="Symbol" w:hint="default"/>
      </w:rPr>
    </w:lvl>
    <w:lvl w:ilvl="7" w:tplc="BCB29444">
      <w:start w:val="1"/>
      <w:numFmt w:val="bullet"/>
      <w:lvlText w:val="o"/>
      <w:lvlJc w:val="left"/>
      <w:pPr>
        <w:ind w:left="5760" w:hanging="360"/>
      </w:pPr>
      <w:rPr>
        <w:rFonts w:ascii="Courier New" w:hAnsi="Courier New" w:hint="default"/>
      </w:rPr>
    </w:lvl>
    <w:lvl w:ilvl="8" w:tplc="7F7C1A66">
      <w:start w:val="1"/>
      <w:numFmt w:val="bullet"/>
      <w:lvlText w:val=""/>
      <w:lvlJc w:val="left"/>
      <w:pPr>
        <w:ind w:left="6480" w:hanging="360"/>
      </w:pPr>
      <w:rPr>
        <w:rFonts w:ascii="Wingdings" w:hAnsi="Wingdings" w:hint="default"/>
      </w:rPr>
    </w:lvl>
  </w:abstractNum>
  <w:abstractNum w:abstractNumId="3" w15:restartNumberingAfterBreak="0">
    <w:nsid w:val="1BC749D2"/>
    <w:multiLevelType w:val="multilevel"/>
    <w:tmpl w:val="7ED0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A377F"/>
    <w:multiLevelType w:val="hybridMultilevel"/>
    <w:tmpl w:val="361A063C"/>
    <w:lvl w:ilvl="0" w:tplc="A1361CB2">
      <w:start w:val="1"/>
      <w:numFmt w:val="bullet"/>
      <w:lvlText w:val=""/>
      <w:lvlJc w:val="left"/>
      <w:pPr>
        <w:ind w:left="720" w:hanging="360"/>
      </w:pPr>
      <w:rPr>
        <w:rFonts w:ascii="Symbol" w:hAnsi="Symbol" w:hint="default"/>
      </w:rPr>
    </w:lvl>
    <w:lvl w:ilvl="1" w:tplc="1C66D398">
      <w:start w:val="1"/>
      <w:numFmt w:val="bullet"/>
      <w:lvlText w:val="o"/>
      <w:lvlJc w:val="left"/>
      <w:pPr>
        <w:ind w:left="1440" w:hanging="360"/>
      </w:pPr>
      <w:rPr>
        <w:rFonts w:ascii="Courier New" w:hAnsi="Courier New" w:hint="default"/>
      </w:rPr>
    </w:lvl>
    <w:lvl w:ilvl="2" w:tplc="F8080F28">
      <w:start w:val="1"/>
      <w:numFmt w:val="bullet"/>
      <w:lvlText w:val=""/>
      <w:lvlJc w:val="left"/>
      <w:pPr>
        <w:ind w:left="2160" w:hanging="360"/>
      </w:pPr>
      <w:rPr>
        <w:rFonts w:ascii="Wingdings" w:hAnsi="Wingdings" w:hint="default"/>
      </w:rPr>
    </w:lvl>
    <w:lvl w:ilvl="3" w:tplc="C46CEE2C">
      <w:start w:val="1"/>
      <w:numFmt w:val="bullet"/>
      <w:lvlText w:val=""/>
      <w:lvlJc w:val="left"/>
      <w:pPr>
        <w:ind w:left="2880" w:hanging="360"/>
      </w:pPr>
      <w:rPr>
        <w:rFonts w:ascii="Symbol" w:hAnsi="Symbol" w:hint="default"/>
      </w:rPr>
    </w:lvl>
    <w:lvl w:ilvl="4" w:tplc="D6BC620C">
      <w:start w:val="1"/>
      <w:numFmt w:val="bullet"/>
      <w:lvlText w:val="o"/>
      <w:lvlJc w:val="left"/>
      <w:pPr>
        <w:ind w:left="3600" w:hanging="360"/>
      </w:pPr>
      <w:rPr>
        <w:rFonts w:ascii="Courier New" w:hAnsi="Courier New" w:hint="default"/>
      </w:rPr>
    </w:lvl>
    <w:lvl w:ilvl="5" w:tplc="D452FC2A">
      <w:start w:val="1"/>
      <w:numFmt w:val="bullet"/>
      <w:lvlText w:val=""/>
      <w:lvlJc w:val="left"/>
      <w:pPr>
        <w:ind w:left="4320" w:hanging="360"/>
      </w:pPr>
      <w:rPr>
        <w:rFonts w:ascii="Wingdings" w:hAnsi="Wingdings" w:hint="default"/>
      </w:rPr>
    </w:lvl>
    <w:lvl w:ilvl="6" w:tplc="70607420">
      <w:start w:val="1"/>
      <w:numFmt w:val="bullet"/>
      <w:lvlText w:val=""/>
      <w:lvlJc w:val="left"/>
      <w:pPr>
        <w:ind w:left="5040" w:hanging="360"/>
      </w:pPr>
      <w:rPr>
        <w:rFonts w:ascii="Symbol" w:hAnsi="Symbol" w:hint="default"/>
      </w:rPr>
    </w:lvl>
    <w:lvl w:ilvl="7" w:tplc="8F6CA9E2">
      <w:start w:val="1"/>
      <w:numFmt w:val="bullet"/>
      <w:lvlText w:val="o"/>
      <w:lvlJc w:val="left"/>
      <w:pPr>
        <w:ind w:left="5760" w:hanging="360"/>
      </w:pPr>
      <w:rPr>
        <w:rFonts w:ascii="Courier New" w:hAnsi="Courier New" w:hint="default"/>
      </w:rPr>
    </w:lvl>
    <w:lvl w:ilvl="8" w:tplc="BF3864E8">
      <w:start w:val="1"/>
      <w:numFmt w:val="bullet"/>
      <w:lvlText w:val=""/>
      <w:lvlJc w:val="left"/>
      <w:pPr>
        <w:ind w:left="6480" w:hanging="360"/>
      </w:pPr>
      <w:rPr>
        <w:rFonts w:ascii="Wingdings" w:hAnsi="Wingdings" w:hint="default"/>
      </w:rPr>
    </w:lvl>
  </w:abstractNum>
  <w:abstractNum w:abstractNumId="5" w15:restartNumberingAfterBreak="0">
    <w:nsid w:val="298E4BD8"/>
    <w:multiLevelType w:val="hybridMultilevel"/>
    <w:tmpl w:val="901C2E7C"/>
    <w:lvl w:ilvl="0" w:tplc="930E20CC">
      <w:start w:val="1"/>
      <w:numFmt w:val="decimal"/>
      <w:lvlText w:val="%1."/>
      <w:lvlJc w:val="left"/>
      <w:pPr>
        <w:ind w:left="720" w:hanging="360"/>
      </w:pPr>
    </w:lvl>
    <w:lvl w:ilvl="1" w:tplc="BD3C17D2">
      <w:start w:val="1"/>
      <w:numFmt w:val="lowerLetter"/>
      <w:lvlText w:val="%2."/>
      <w:lvlJc w:val="left"/>
      <w:pPr>
        <w:ind w:left="1440" w:hanging="360"/>
      </w:pPr>
    </w:lvl>
    <w:lvl w:ilvl="2" w:tplc="4ED804F2">
      <w:start w:val="1"/>
      <w:numFmt w:val="lowerRoman"/>
      <w:lvlText w:val="%3."/>
      <w:lvlJc w:val="right"/>
      <w:pPr>
        <w:ind w:left="2160" w:hanging="180"/>
      </w:pPr>
    </w:lvl>
    <w:lvl w:ilvl="3" w:tplc="04BC079E">
      <w:start w:val="1"/>
      <w:numFmt w:val="decimal"/>
      <w:lvlText w:val="%4."/>
      <w:lvlJc w:val="left"/>
      <w:pPr>
        <w:ind w:left="2880" w:hanging="360"/>
      </w:pPr>
    </w:lvl>
    <w:lvl w:ilvl="4" w:tplc="8FF67420">
      <w:start w:val="1"/>
      <w:numFmt w:val="lowerLetter"/>
      <w:lvlText w:val="%5."/>
      <w:lvlJc w:val="left"/>
      <w:pPr>
        <w:ind w:left="3600" w:hanging="360"/>
      </w:pPr>
    </w:lvl>
    <w:lvl w:ilvl="5" w:tplc="749E6228">
      <w:start w:val="1"/>
      <w:numFmt w:val="lowerRoman"/>
      <w:lvlText w:val="%6."/>
      <w:lvlJc w:val="right"/>
      <w:pPr>
        <w:ind w:left="4320" w:hanging="180"/>
      </w:pPr>
    </w:lvl>
    <w:lvl w:ilvl="6" w:tplc="3606FA82">
      <w:start w:val="1"/>
      <w:numFmt w:val="decimal"/>
      <w:lvlText w:val="%7."/>
      <w:lvlJc w:val="left"/>
      <w:pPr>
        <w:ind w:left="5040" w:hanging="360"/>
      </w:pPr>
    </w:lvl>
    <w:lvl w:ilvl="7" w:tplc="1A883400">
      <w:start w:val="1"/>
      <w:numFmt w:val="lowerLetter"/>
      <w:lvlText w:val="%8."/>
      <w:lvlJc w:val="left"/>
      <w:pPr>
        <w:ind w:left="5760" w:hanging="360"/>
      </w:pPr>
    </w:lvl>
    <w:lvl w:ilvl="8" w:tplc="6FEABFFE">
      <w:start w:val="1"/>
      <w:numFmt w:val="lowerRoman"/>
      <w:lvlText w:val="%9."/>
      <w:lvlJc w:val="right"/>
      <w:pPr>
        <w:ind w:left="6480" w:hanging="180"/>
      </w:pPr>
    </w:lvl>
  </w:abstractNum>
  <w:abstractNum w:abstractNumId="6" w15:restartNumberingAfterBreak="0">
    <w:nsid w:val="2BC85AC7"/>
    <w:multiLevelType w:val="multilevel"/>
    <w:tmpl w:val="9CC82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55C772"/>
    <w:multiLevelType w:val="hybridMultilevel"/>
    <w:tmpl w:val="DE74A7F6"/>
    <w:lvl w:ilvl="0" w:tplc="3BC45110">
      <w:start w:val="1"/>
      <w:numFmt w:val="bullet"/>
      <w:lvlText w:val=""/>
      <w:lvlJc w:val="left"/>
      <w:pPr>
        <w:ind w:left="720" w:hanging="360"/>
      </w:pPr>
      <w:rPr>
        <w:rFonts w:ascii="Symbol" w:hAnsi="Symbol" w:hint="default"/>
      </w:rPr>
    </w:lvl>
    <w:lvl w:ilvl="1" w:tplc="4BE85274">
      <w:start w:val="1"/>
      <w:numFmt w:val="bullet"/>
      <w:lvlText w:val="o"/>
      <w:lvlJc w:val="left"/>
      <w:pPr>
        <w:ind w:left="1440" w:hanging="360"/>
      </w:pPr>
      <w:rPr>
        <w:rFonts w:ascii="Courier New" w:hAnsi="Courier New" w:hint="default"/>
      </w:rPr>
    </w:lvl>
    <w:lvl w:ilvl="2" w:tplc="A670AB82">
      <w:start w:val="1"/>
      <w:numFmt w:val="bullet"/>
      <w:lvlText w:val=""/>
      <w:lvlJc w:val="left"/>
      <w:pPr>
        <w:ind w:left="2160" w:hanging="360"/>
      </w:pPr>
      <w:rPr>
        <w:rFonts w:ascii="Wingdings" w:hAnsi="Wingdings" w:hint="default"/>
      </w:rPr>
    </w:lvl>
    <w:lvl w:ilvl="3" w:tplc="31AC1C80">
      <w:start w:val="1"/>
      <w:numFmt w:val="bullet"/>
      <w:lvlText w:val=""/>
      <w:lvlJc w:val="left"/>
      <w:pPr>
        <w:ind w:left="2880" w:hanging="360"/>
      </w:pPr>
      <w:rPr>
        <w:rFonts w:ascii="Symbol" w:hAnsi="Symbol" w:hint="default"/>
      </w:rPr>
    </w:lvl>
    <w:lvl w:ilvl="4" w:tplc="BE52D062">
      <w:start w:val="1"/>
      <w:numFmt w:val="bullet"/>
      <w:lvlText w:val="o"/>
      <w:lvlJc w:val="left"/>
      <w:pPr>
        <w:ind w:left="3600" w:hanging="360"/>
      </w:pPr>
      <w:rPr>
        <w:rFonts w:ascii="Courier New" w:hAnsi="Courier New" w:hint="default"/>
      </w:rPr>
    </w:lvl>
    <w:lvl w:ilvl="5" w:tplc="BBB45BB2">
      <w:start w:val="1"/>
      <w:numFmt w:val="bullet"/>
      <w:lvlText w:val=""/>
      <w:lvlJc w:val="left"/>
      <w:pPr>
        <w:ind w:left="4320" w:hanging="360"/>
      </w:pPr>
      <w:rPr>
        <w:rFonts w:ascii="Wingdings" w:hAnsi="Wingdings" w:hint="default"/>
      </w:rPr>
    </w:lvl>
    <w:lvl w:ilvl="6" w:tplc="1D56F3AE">
      <w:start w:val="1"/>
      <w:numFmt w:val="bullet"/>
      <w:lvlText w:val=""/>
      <w:lvlJc w:val="left"/>
      <w:pPr>
        <w:ind w:left="5040" w:hanging="360"/>
      </w:pPr>
      <w:rPr>
        <w:rFonts w:ascii="Symbol" w:hAnsi="Symbol" w:hint="default"/>
      </w:rPr>
    </w:lvl>
    <w:lvl w:ilvl="7" w:tplc="22A0B8F6">
      <w:start w:val="1"/>
      <w:numFmt w:val="bullet"/>
      <w:lvlText w:val="o"/>
      <w:lvlJc w:val="left"/>
      <w:pPr>
        <w:ind w:left="5760" w:hanging="360"/>
      </w:pPr>
      <w:rPr>
        <w:rFonts w:ascii="Courier New" w:hAnsi="Courier New" w:hint="default"/>
      </w:rPr>
    </w:lvl>
    <w:lvl w:ilvl="8" w:tplc="2E54A580">
      <w:start w:val="1"/>
      <w:numFmt w:val="bullet"/>
      <w:lvlText w:val=""/>
      <w:lvlJc w:val="left"/>
      <w:pPr>
        <w:ind w:left="6480" w:hanging="360"/>
      </w:pPr>
      <w:rPr>
        <w:rFonts w:ascii="Wingdings" w:hAnsi="Wingdings" w:hint="default"/>
      </w:rPr>
    </w:lvl>
  </w:abstractNum>
  <w:abstractNum w:abstractNumId="8" w15:restartNumberingAfterBreak="0">
    <w:nsid w:val="3B7EE115"/>
    <w:multiLevelType w:val="hybridMultilevel"/>
    <w:tmpl w:val="6A0AA424"/>
    <w:lvl w:ilvl="0" w:tplc="9ABE16AA">
      <w:start w:val="1"/>
      <w:numFmt w:val="bullet"/>
      <w:lvlText w:val=""/>
      <w:lvlJc w:val="left"/>
      <w:pPr>
        <w:ind w:left="720" w:hanging="360"/>
      </w:pPr>
      <w:rPr>
        <w:rFonts w:ascii="Symbol" w:hAnsi="Symbol" w:hint="default"/>
      </w:rPr>
    </w:lvl>
    <w:lvl w:ilvl="1" w:tplc="C7F47F28">
      <w:start w:val="1"/>
      <w:numFmt w:val="bullet"/>
      <w:lvlText w:val="o"/>
      <w:lvlJc w:val="left"/>
      <w:pPr>
        <w:ind w:left="1440" w:hanging="360"/>
      </w:pPr>
      <w:rPr>
        <w:rFonts w:ascii="Courier New" w:hAnsi="Courier New" w:hint="default"/>
      </w:rPr>
    </w:lvl>
    <w:lvl w:ilvl="2" w:tplc="A0AC7538">
      <w:start w:val="1"/>
      <w:numFmt w:val="bullet"/>
      <w:lvlText w:val=""/>
      <w:lvlJc w:val="left"/>
      <w:pPr>
        <w:ind w:left="2160" w:hanging="360"/>
      </w:pPr>
      <w:rPr>
        <w:rFonts w:ascii="Wingdings" w:hAnsi="Wingdings" w:hint="default"/>
      </w:rPr>
    </w:lvl>
    <w:lvl w:ilvl="3" w:tplc="4E5ECC78">
      <w:start w:val="1"/>
      <w:numFmt w:val="bullet"/>
      <w:lvlText w:val=""/>
      <w:lvlJc w:val="left"/>
      <w:pPr>
        <w:ind w:left="2880" w:hanging="360"/>
      </w:pPr>
      <w:rPr>
        <w:rFonts w:ascii="Symbol" w:hAnsi="Symbol" w:hint="default"/>
      </w:rPr>
    </w:lvl>
    <w:lvl w:ilvl="4" w:tplc="D3FC1892">
      <w:start w:val="1"/>
      <w:numFmt w:val="bullet"/>
      <w:lvlText w:val="o"/>
      <w:lvlJc w:val="left"/>
      <w:pPr>
        <w:ind w:left="3600" w:hanging="360"/>
      </w:pPr>
      <w:rPr>
        <w:rFonts w:ascii="Courier New" w:hAnsi="Courier New" w:hint="default"/>
      </w:rPr>
    </w:lvl>
    <w:lvl w:ilvl="5" w:tplc="01847DB0">
      <w:start w:val="1"/>
      <w:numFmt w:val="bullet"/>
      <w:lvlText w:val=""/>
      <w:lvlJc w:val="left"/>
      <w:pPr>
        <w:ind w:left="4320" w:hanging="360"/>
      </w:pPr>
      <w:rPr>
        <w:rFonts w:ascii="Wingdings" w:hAnsi="Wingdings" w:hint="default"/>
      </w:rPr>
    </w:lvl>
    <w:lvl w:ilvl="6" w:tplc="5E3C9DB8">
      <w:start w:val="1"/>
      <w:numFmt w:val="bullet"/>
      <w:lvlText w:val=""/>
      <w:lvlJc w:val="left"/>
      <w:pPr>
        <w:ind w:left="5040" w:hanging="360"/>
      </w:pPr>
      <w:rPr>
        <w:rFonts w:ascii="Symbol" w:hAnsi="Symbol" w:hint="default"/>
      </w:rPr>
    </w:lvl>
    <w:lvl w:ilvl="7" w:tplc="32263512">
      <w:start w:val="1"/>
      <w:numFmt w:val="bullet"/>
      <w:lvlText w:val="o"/>
      <w:lvlJc w:val="left"/>
      <w:pPr>
        <w:ind w:left="5760" w:hanging="360"/>
      </w:pPr>
      <w:rPr>
        <w:rFonts w:ascii="Courier New" w:hAnsi="Courier New" w:hint="default"/>
      </w:rPr>
    </w:lvl>
    <w:lvl w:ilvl="8" w:tplc="49849B48">
      <w:start w:val="1"/>
      <w:numFmt w:val="bullet"/>
      <w:lvlText w:val=""/>
      <w:lvlJc w:val="left"/>
      <w:pPr>
        <w:ind w:left="6480" w:hanging="360"/>
      </w:pPr>
      <w:rPr>
        <w:rFonts w:ascii="Wingdings" w:hAnsi="Wingdings" w:hint="default"/>
      </w:rPr>
    </w:lvl>
  </w:abstractNum>
  <w:abstractNum w:abstractNumId="9" w15:restartNumberingAfterBreak="0">
    <w:nsid w:val="42B4C417"/>
    <w:multiLevelType w:val="hybridMultilevel"/>
    <w:tmpl w:val="3A7AEC64"/>
    <w:lvl w:ilvl="0" w:tplc="7F1E468E">
      <w:start w:val="1"/>
      <w:numFmt w:val="bullet"/>
      <w:lvlText w:val=""/>
      <w:lvlJc w:val="left"/>
      <w:pPr>
        <w:ind w:left="720" w:hanging="360"/>
      </w:pPr>
      <w:rPr>
        <w:rFonts w:ascii="Symbol" w:hAnsi="Symbol" w:hint="default"/>
      </w:rPr>
    </w:lvl>
    <w:lvl w:ilvl="1" w:tplc="2A740B6E">
      <w:start w:val="1"/>
      <w:numFmt w:val="bullet"/>
      <w:lvlText w:val="o"/>
      <w:lvlJc w:val="left"/>
      <w:pPr>
        <w:ind w:left="1440" w:hanging="360"/>
      </w:pPr>
      <w:rPr>
        <w:rFonts w:ascii="Courier New" w:hAnsi="Courier New" w:hint="default"/>
      </w:rPr>
    </w:lvl>
    <w:lvl w:ilvl="2" w:tplc="D6425764">
      <w:start w:val="1"/>
      <w:numFmt w:val="bullet"/>
      <w:lvlText w:val=""/>
      <w:lvlJc w:val="left"/>
      <w:pPr>
        <w:ind w:left="2160" w:hanging="360"/>
      </w:pPr>
      <w:rPr>
        <w:rFonts w:ascii="Wingdings" w:hAnsi="Wingdings" w:hint="default"/>
      </w:rPr>
    </w:lvl>
    <w:lvl w:ilvl="3" w:tplc="00144130">
      <w:start w:val="1"/>
      <w:numFmt w:val="bullet"/>
      <w:lvlText w:val=""/>
      <w:lvlJc w:val="left"/>
      <w:pPr>
        <w:ind w:left="2880" w:hanging="360"/>
      </w:pPr>
      <w:rPr>
        <w:rFonts w:ascii="Symbol" w:hAnsi="Symbol" w:hint="default"/>
      </w:rPr>
    </w:lvl>
    <w:lvl w:ilvl="4" w:tplc="3BB86356">
      <w:start w:val="1"/>
      <w:numFmt w:val="bullet"/>
      <w:lvlText w:val="o"/>
      <w:lvlJc w:val="left"/>
      <w:pPr>
        <w:ind w:left="3600" w:hanging="360"/>
      </w:pPr>
      <w:rPr>
        <w:rFonts w:ascii="Courier New" w:hAnsi="Courier New" w:hint="default"/>
      </w:rPr>
    </w:lvl>
    <w:lvl w:ilvl="5" w:tplc="48BCC718">
      <w:start w:val="1"/>
      <w:numFmt w:val="bullet"/>
      <w:lvlText w:val=""/>
      <w:lvlJc w:val="left"/>
      <w:pPr>
        <w:ind w:left="4320" w:hanging="360"/>
      </w:pPr>
      <w:rPr>
        <w:rFonts w:ascii="Wingdings" w:hAnsi="Wingdings" w:hint="default"/>
      </w:rPr>
    </w:lvl>
    <w:lvl w:ilvl="6" w:tplc="A11633D2">
      <w:start w:val="1"/>
      <w:numFmt w:val="bullet"/>
      <w:lvlText w:val=""/>
      <w:lvlJc w:val="left"/>
      <w:pPr>
        <w:ind w:left="5040" w:hanging="360"/>
      </w:pPr>
      <w:rPr>
        <w:rFonts w:ascii="Symbol" w:hAnsi="Symbol" w:hint="default"/>
      </w:rPr>
    </w:lvl>
    <w:lvl w:ilvl="7" w:tplc="85769194">
      <w:start w:val="1"/>
      <w:numFmt w:val="bullet"/>
      <w:lvlText w:val="o"/>
      <w:lvlJc w:val="left"/>
      <w:pPr>
        <w:ind w:left="5760" w:hanging="360"/>
      </w:pPr>
      <w:rPr>
        <w:rFonts w:ascii="Courier New" w:hAnsi="Courier New" w:hint="default"/>
      </w:rPr>
    </w:lvl>
    <w:lvl w:ilvl="8" w:tplc="636A3E64">
      <w:start w:val="1"/>
      <w:numFmt w:val="bullet"/>
      <w:lvlText w:val=""/>
      <w:lvlJc w:val="left"/>
      <w:pPr>
        <w:ind w:left="6480" w:hanging="360"/>
      </w:pPr>
      <w:rPr>
        <w:rFonts w:ascii="Wingdings" w:hAnsi="Wingdings" w:hint="default"/>
      </w:rPr>
    </w:lvl>
  </w:abstractNum>
  <w:abstractNum w:abstractNumId="10" w15:restartNumberingAfterBreak="0">
    <w:nsid w:val="4B7ADBED"/>
    <w:multiLevelType w:val="hybridMultilevel"/>
    <w:tmpl w:val="9F9CB45A"/>
    <w:lvl w:ilvl="0" w:tplc="886E4964">
      <w:start w:val="1"/>
      <w:numFmt w:val="bullet"/>
      <w:lvlText w:val=""/>
      <w:lvlJc w:val="left"/>
      <w:pPr>
        <w:ind w:left="720" w:hanging="360"/>
      </w:pPr>
      <w:rPr>
        <w:rFonts w:ascii="Symbol" w:hAnsi="Symbol" w:hint="default"/>
      </w:rPr>
    </w:lvl>
    <w:lvl w:ilvl="1" w:tplc="D012EA16">
      <w:start w:val="1"/>
      <w:numFmt w:val="bullet"/>
      <w:lvlText w:val="o"/>
      <w:lvlJc w:val="left"/>
      <w:pPr>
        <w:ind w:left="1440" w:hanging="360"/>
      </w:pPr>
      <w:rPr>
        <w:rFonts w:ascii="Courier New" w:hAnsi="Courier New" w:hint="default"/>
      </w:rPr>
    </w:lvl>
    <w:lvl w:ilvl="2" w:tplc="EF3A1BF8">
      <w:start w:val="1"/>
      <w:numFmt w:val="bullet"/>
      <w:lvlText w:val=""/>
      <w:lvlJc w:val="left"/>
      <w:pPr>
        <w:ind w:left="2160" w:hanging="360"/>
      </w:pPr>
      <w:rPr>
        <w:rFonts w:ascii="Wingdings" w:hAnsi="Wingdings" w:hint="default"/>
      </w:rPr>
    </w:lvl>
    <w:lvl w:ilvl="3" w:tplc="65F87A6A">
      <w:start w:val="1"/>
      <w:numFmt w:val="bullet"/>
      <w:lvlText w:val=""/>
      <w:lvlJc w:val="left"/>
      <w:pPr>
        <w:ind w:left="2880" w:hanging="360"/>
      </w:pPr>
      <w:rPr>
        <w:rFonts w:ascii="Symbol" w:hAnsi="Symbol" w:hint="default"/>
      </w:rPr>
    </w:lvl>
    <w:lvl w:ilvl="4" w:tplc="A76C4358">
      <w:start w:val="1"/>
      <w:numFmt w:val="bullet"/>
      <w:lvlText w:val="o"/>
      <w:lvlJc w:val="left"/>
      <w:pPr>
        <w:ind w:left="3600" w:hanging="360"/>
      </w:pPr>
      <w:rPr>
        <w:rFonts w:ascii="Courier New" w:hAnsi="Courier New" w:hint="default"/>
      </w:rPr>
    </w:lvl>
    <w:lvl w:ilvl="5" w:tplc="E8A0EA1C">
      <w:start w:val="1"/>
      <w:numFmt w:val="bullet"/>
      <w:lvlText w:val=""/>
      <w:lvlJc w:val="left"/>
      <w:pPr>
        <w:ind w:left="4320" w:hanging="360"/>
      </w:pPr>
      <w:rPr>
        <w:rFonts w:ascii="Wingdings" w:hAnsi="Wingdings" w:hint="default"/>
      </w:rPr>
    </w:lvl>
    <w:lvl w:ilvl="6" w:tplc="E716E798">
      <w:start w:val="1"/>
      <w:numFmt w:val="bullet"/>
      <w:lvlText w:val=""/>
      <w:lvlJc w:val="left"/>
      <w:pPr>
        <w:ind w:left="5040" w:hanging="360"/>
      </w:pPr>
      <w:rPr>
        <w:rFonts w:ascii="Symbol" w:hAnsi="Symbol" w:hint="default"/>
      </w:rPr>
    </w:lvl>
    <w:lvl w:ilvl="7" w:tplc="76B8E490">
      <w:start w:val="1"/>
      <w:numFmt w:val="bullet"/>
      <w:lvlText w:val="o"/>
      <w:lvlJc w:val="left"/>
      <w:pPr>
        <w:ind w:left="5760" w:hanging="360"/>
      </w:pPr>
      <w:rPr>
        <w:rFonts w:ascii="Courier New" w:hAnsi="Courier New" w:hint="default"/>
      </w:rPr>
    </w:lvl>
    <w:lvl w:ilvl="8" w:tplc="EBEC3B44">
      <w:start w:val="1"/>
      <w:numFmt w:val="bullet"/>
      <w:lvlText w:val=""/>
      <w:lvlJc w:val="left"/>
      <w:pPr>
        <w:ind w:left="6480" w:hanging="360"/>
      </w:pPr>
      <w:rPr>
        <w:rFonts w:ascii="Wingdings" w:hAnsi="Wingdings" w:hint="default"/>
      </w:rPr>
    </w:lvl>
  </w:abstractNum>
  <w:abstractNum w:abstractNumId="11" w15:restartNumberingAfterBreak="0">
    <w:nsid w:val="589BC759"/>
    <w:multiLevelType w:val="hybridMultilevel"/>
    <w:tmpl w:val="92FC62FE"/>
    <w:lvl w:ilvl="0" w:tplc="39D64DAA">
      <w:start w:val="1"/>
      <w:numFmt w:val="decimal"/>
      <w:lvlText w:val="%1."/>
      <w:lvlJc w:val="left"/>
      <w:pPr>
        <w:ind w:left="720" w:hanging="360"/>
      </w:pPr>
    </w:lvl>
    <w:lvl w:ilvl="1" w:tplc="D2D85166">
      <w:start w:val="1"/>
      <w:numFmt w:val="lowerLetter"/>
      <w:lvlText w:val="%2."/>
      <w:lvlJc w:val="left"/>
      <w:pPr>
        <w:ind w:left="1440" w:hanging="360"/>
      </w:pPr>
    </w:lvl>
    <w:lvl w:ilvl="2" w:tplc="0B4CAA98">
      <w:start w:val="1"/>
      <w:numFmt w:val="lowerRoman"/>
      <w:lvlText w:val="%3."/>
      <w:lvlJc w:val="right"/>
      <w:pPr>
        <w:ind w:left="2160" w:hanging="180"/>
      </w:pPr>
    </w:lvl>
    <w:lvl w:ilvl="3" w:tplc="0D6EA89E">
      <w:start w:val="1"/>
      <w:numFmt w:val="decimal"/>
      <w:lvlText w:val="%4."/>
      <w:lvlJc w:val="left"/>
      <w:pPr>
        <w:ind w:left="2880" w:hanging="360"/>
      </w:pPr>
    </w:lvl>
    <w:lvl w:ilvl="4" w:tplc="4008FCF0">
      <w:start w:val="1"/>
      <w:numFmt w:val="lowerLetter"/>
      <w:lvlText w:val="%5."/>
      <w:lvlJc w:val="left"/>
      <w:pPr>
        <w:ind w:left="3600" w:hanging="360"/>
      </w:pPr>
    </w:lvl>
    <w:lvl w:ilvl="5" w:tplc="3288FC66">
      <w:start w:val="1"/>
      <w:numFmt w:val="lowerRoman"/>
      <w:lvlText w:val="%6."/>
      <w:lvlJc w:val="right"/>
      <w:pPr>
        <w:ind w:left="4320" w:hanging="180"/>
      </w:pPr>
    </w:lvl>
    <w:lvl w:ilvl="6" w:tplc="79C26976">
      <w:start w:val="1"/>
      <w:numFmt w:val="decimal"/>
      <w:lvlText w:val="%7."/>
      <w:lvlJc w:val="left"/>
      <w:pPr>
        <w:ind w:left="5040" w:hanging="360"/>
      </w:pPr>
    </w:lvl>
    <w:lvl w:ilvl="7" w:tplc="706C59CC">
      <w:start w:val="1"/>
      <w:numFmt w:val="lowerLetter"/>
      <w:lvlText w:val="%8."/>
      <w:lvlJc w:val="left"/>
      <w:pPr>
        <w:ind w:left="5760" w:hanging="360"/>
      </w:pPr>
    </w:lvl>
    <w:lvl w:ilvl="8" w:tplc="43326086">
      <w:start w:val="1"/>
      <w:numFmt w:val="lowerRoman"/>
      <w:lvlText w:val="%9."/>
      <w:lvlJc w:val="right"/>
      <w:pPr>
        <w:ind w:left="6480" w:hanging="180"/>
      </w:pPr>
    </w:lvl>
  </w:abstractNum>
  <w:abstractNum w:abstractNumId="12" w15:restartNumberingAfterBreak="0">
    <w:nsid w:val="58B83951"/>
    <w:multiLevelType w:val="hybridMultilevel"/>
    <w:tmpl w:val="C0BEE2EC"/>
    <w:lvl w:ilvl="0" w:tplc="2538430A">
      <w:start w:val="1"/>
      <w:numFmt w:val="bullet"/>
      <w:lvlText w:val=""/>
      <w:lvlJc w:val="left"/>
      <w:pPr>
        <w:ind w:left="720" w:hanging="360"/>
      </w:pPr>
      <w:rPr>
        <w:rFonts w:ascii="Symbol" w:hAnsi="Symbol" w:hint="default"/>
      </w:rPr>
    </w:lvl>
    <w:lvl w:ilvl="1" w:tplc="373086FC">
      <w:start w:val="1"/>
      <w:numFmt w:val="bullet"/>
      <w:lvlText w:val="o"/>
      <w:lvlJc w:val="left"/>
      <w:pPr>
        <w:ind w:left="1440" w:hanging="360"/>
      </w:pPr>
      <w:rPr>
        <w:rFonts w:ascii="Courier New" w:hAnsi="Courier New" w:hint="default"/>
      </w:rPr>
    </w:lvl>
    <w:lvl w:ilvl="2" w:tplc="0FF0B35C">
      <w:start w:val="1"/>
      <w:numFmt w:val="bullet"/>
      <w:lvlText w:val=""/>
      <w:lvlJc w:val="left"/>
      <w:pPr>
        <w:ind w:left="2160" w:hanging="360"/>
      </w:pPr>
      <w:rPr>
        <w:rFonts w:ascii="Wingdings" w:hAnsi="Wingdings" w:hint="default"/>
      </w:rPr>
    </w:lvl>
    <w:lvl w:ilvl="3" w:tplc="66369986">
      <w:start w:val="1"/>
      <w:numFmt w:val="bullet"/>
      <w:lvlText w:val=""/>
      <w:lvlJc w:val="left"/>
      <w:pPr>
        <w:ind w:left="2880" w:hanging="360"/>
      </w:pPr>
      <w:rPr>
        <w:rFonts w:ascii="Symbol" w:hAnsi="Symbol" w:hint="default"/>
      </w:rPr>
    </w:lvl>
    <w:lvl w:ilvl="4" w:tplc="47DE9FB0">
      <w:start w:val="1"/>
      <w:numFmt w:val="bullet"/>
      <w:lvlText w:val="o"/>
      <w:lvlJc w:val="left"/>
      <w:pPr>
        <w:ind w:left="3600" w:hanging="360"/>
      </w:pPr>
      <w:rPr>
        <w:rFonts w:ascii="Courier New" w:hAnsi="Courier New" w:hint="default"/>
      </w:rPr>
    </w:lvl>
    <w:lvl w:ilvl="5" w:tplc="A7FAB25E">
      <w:start w:val="1"/>
      <w:numFmt w:val="bullet"/>
      <w:lvlText w:val=""/>
      <w:lvlJc w:val="left"/>
      <w:pPr>
        <w:ind w:left="4320" w:hanging="360"/>
      </w:pPr>
      <w:rPr>
        <w:rFonts w:ascii="Wingdings" w:hAnsi="Wingdings" w:hint="default"/>
      </w:rPr>
    </w:lvl>
    <w:lvl w:ilvl="6" w:tplc="2F866F2A">
      <w:start w:val="1"/>
      <w:numFmt w:val="bullet"/>
      <w:lvlText w:val=""/>
      <w:lvlJc w:val="left"/>
      <w:pPr>
        <w:ind w:left="5040" w:hanging="360"/>
      </w:pPr>
      <w:rPr>
        <w:rFonts w:ascii="Symbol" w:hAnsi="Symbol" w:hint="default"/>
      </w:rPr>
    </w:lvl>
    <w:lvl w:ilvl="7" w:tplc="3A0406E0">
      <w:start w:val="1"/>
      <w:numFmt w:val="bullet"/>
      <w:lvlText w:val="o"/>
      <w:lvlJc w:val="left"/>
      <w:pPr>
        <w:ind w:left="5760" w:hanging="360"/>
      </w:pPr>
      <w:rPr>
        <w:rFonts w:ascii="Courier New" w:hAnsi="Courier New" w:hint="default"/>
      </w:rPr>
    </w:lvl>
    <w:lvl w:ilvl="8" w:tplc="08724EDC">
      <w:start w:val="1"/>
      <w:numFmt w:val="bullet"/>
      <w:lvlText w:val=""/>
      <w:lvlJc w:val="left"/>
      <w:pPr>
        <w:ind w:left="6480" w:hanging="360"/>
      </w:pPr>
      <w:rPr>
        <w:rFonts w:ascii="Wingdings" w:hAnsi="Wingdings" w:hint="default"/>
      </w:rPr>
    </w:lvl>
  </w:abstractNum>
  <w:abstractNum w:abstractNumId="13" w15:restartNumberingAfterBreak="0">
    <w:nsid w:val="58C37896"/>
    <w:multiLevelType w:val="multilevel"/>
    <w:tmpl w:val="C8AE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468ACE"/>
    <w:multiLevelType w:val="hybridMultilevel"/>
    <w:tmpl w:val="40EAB35E"/>
    <w:lvl w:ilvl="0" w:tplc="954E49AC">
      <w:start w:val="1"/>
      <w:numFmt w:val="bullet"/>
      <w:lvlText w:val=""/>
      <w:lvlJc w:val="left"/>
      <w:pPr>
        <w:ind w:left="720" w:hanging="360"/>
      </w:pPr>
      <w:rPr>
        <w:rFonts w:ascii="Symbol" w:hAnsi="Symbol" w:hint="default"/>
      </w:rPr>
    </w:lvl>
    <w:lvl w:ilvl="1" w:tplc="CB0885C6">
      <w:start w:val="1"/>
      <w:numFmt w:val="bullet"/>
      <w:lvlText w:val="o"/>
      <w:lvlJc w:val="left"/>
      <w:pPr>
        <w:ind w:left="1440" w:hanging="360"/>
      </w:pPr>
      <w:rPr>
        <w:rFonts w:ascii="Courier New" w:hAnsi="Courier New" w:hint="default"/>
      </w:rPr>
    </w:lvl>
    <w:lvl w:ilvl="2" w:tplc="967EE106">
      <w:start w:val="1"/>
      <w:numFmt w:val="bullet"/>
      <w:lvlText w:val=""/>
      <w:lvlJc w:val="left"/>
      <w:pPr>
        <w:ind w:left="2160" w:hanging="360"/>
      </w:pPr>
      <w:rPr>
        <w:rFonts w:ascii="Wingdings" w:hAnsi="Wingdings" w:hint="default"/>
      </w:rPr>
    </w:lvl>
    <w:lvl w:ilvl="3" w:tplc="1E66885E">
      <w:start w:val="1"/>
      <w:numFmt w:val="bullet"/>
      <w:lvlText w:val=""/>
      <w:lvlJc w:val="left"/>
      <w:pPr>
        <w:ind w:left="2880" w:hanging="360"/>
      </w:pPr>
      <w:rPr>
        <w:rFonts w:ascii="Symbol" w:hAnsi="Symbol" w:hint="default"/>
      </w:rPr>
    </w:lvl>
    <w:lvl w:ilvl="4" w:tplc="1924EC30">
      <w:start w:val="1"/>
      <w:numFmt w:val="bullet"/>
      <w:lvlText w:val="o"/>
      <w:lvlJc w:val="left"/>
      <w:pPr>
        <w:ind w:left="3600" w:hanging="360"/>
      </w:pPr>
      <w:rPr>
        <w:rFonts w:ascii="Courier New" w:hAnsi="Courier New" w:hint="default"/>
      </w:rPr>
    </w:lvl>
    <w:lvl w:ilvl="5" w:tplc="B4189204">
      <w:start w:val="1"/>
      <w:numFmt w:val="bullet"/>
      <w:lvlText w:val=""/>
      <w:lvlJc w:val="left"/>
      <w:pPr>
        <w:ind w:left="4320" w:hanging="360"/>
      </w:pPr>
      <w:rPr>
        <w:rFonts w:ascii="Wingdings" w:hAnsi="Wingdings" w:hint="default"/>
      </w:rPr>
    </w:lvl>
    <w:lvl w:ilvl="6" w:tplc="39D40BBA">
      <w:start w:val="1"/>
      <w:numFmt w:val="bullet"/>
      <w:lvlText w:val=""/>
      <w:lvlJc w:val="left"/>
      <w:pPr>
        <w:ind w:left="5040" w:hanging="360"/>
      </w:pPr>
      <w:rPr>
        <w:rFonts w:ascii="Symbol" w:hAnsi="Symbol" w:hint="default"/>
      </w:rPr>
    </w:lvl>
    <w:lvl w:ilvl="7" w:tplc="4D30B2A6">
      <w:start w:val="1"/>
      <w:numFmt w:val="bullet"/>
      <w:lvlText w:val="o"/>
      <w:lvlJc w:val="left"/>
      <w:pPr>
        <w:ind w:left="5760" w:hanging="360"/>
      </w:pPr>
      <w:rPr>
        <w:rFonts w:ascii="Courier New" w:hAnsi="Courier New" w:hint="default"/>
      </w:rPr>
    </w:lvl>
    <w:lvl w:ilvl="8" w:tplc="236A0362">
      <w:start w:val="1"/>
      <w:numFmt w:val="bullet"/>
      <w:lvlText w:val=""/>
      <w:lvlJc w:val="left"/>
      <w:pPr>
        <w:ind w:left="6480" w:hanging="360"/>
      </w:pPr>
      <w:rPr>
        <w:rFonts w:ascii="Wingdings" w:hAnsi="Wingdings" w:hint="default"/>
      </w:rPr>
    </w:lvl>
  </w:abstractNum>
  <w:abstractNum w:abstractNumId="15" w15:restartNumberingAfterBreak="0">
    <w:nsid w:val="5BF45A93"/>
    <w:multiLevelType w:val="hybridMultilevel"/>
    <w:tmpl w:val="C6B6CEF4"/>
    <w:lvl w:ilvl="0" w:tplc="241492FE">
      <w:start w:val="1"/>
      <w:numFmt w:val="decimal"/>
      <w:lvlText w:val="%1."/>
      <w:lvlJc w:val="left"/>
      <w:pPr>
        <w:ind w:left="720" w:hanging="360"/>
      </w:pPr>
    </w:lvl>
    <w:lvl w:ilvl="1" w:tplc="A022C7BA">
      <w:start w:val="1"/>
      <w:numFmt w:val="lowerLetter"/>
      <w:lvlText w:val="%2."/>
      <w:lvlJc w:val="left"/>
      <w:pPr>
        <w:ind w:left="1440" w:hanging="360"/>
      </w:pPr>
    </w:lvl>
    <w:lvl w:ilvl="2" w:tplc="BA4CA08E">
      <w:start w:val="1"/>
      <w:numFmt w:val="lowerRoman"/>
      <w:lvlText w:val="%3."/>
      <w:lvlJc w:val="right"/>
      <w:pPr>
        <w:ind w:left="2160" w:hanging="180"/>
      </w:pPr>
    </w:lvl>
    <w:lvl w:ilvl="3" w:tplc="067C3DC4">
      <w:start w:val="1"/>
      <w:numFmt w:val="decimal"/>
      <w:lvlText w:val="%4."/>
      <w:lvlJc w:val="left"/>
      <w:pPr>
        <w:ind w:left="2880" w:hanging="360"/>
      </w:pPr>
    </w:lvl>
    <w:lvl w:ilvl="4" w:tplc="D6B43BE6">
      <w:start w:val="1"/>
      <w:numFmt w:val="lowerLetter"/>
      <w:lvlText w:val="%5."/>
      <w:lvlJc w:val="left"/>
      <w:pPr>
        <w:ind w:left="3600" w:hanging="360"/>
      </w:pPr>
    </w:lvl>
    <w:lvl w:ilvl="5" w:tplc="754C7CEA">
      <w:start w:val="1"/>
      <w:numFmt w:val="lowerRoman"/>
      <w:lvlText w:val="%6."/>
      <w:lvlJc w:val="right"/>
      <w:pPr>
        <w:ind w:left="4320" w:hanging="180"/>
      </w:pPr>
    </w:lvl>
    <w:lvl w:ilvl="6" w:tplc="7A4C2C8C">
      <w:start w:val="1"/>
      <w:numFmt w:val="decimal"/>
      <w:lvlText w:val="%7."/>
      <w:lvlJc w:val="left"/>
      <w:pPr>
        <w:ind w:left="5040" w:hanging="360"/>
      </w:pPr>
    </w:lvl>
    <w:lvl w:ilvl="7" w:tplc="580EA5CA">
      <w:start w:val="1"/>
      <w:numFmt w:val="lowerLetter"/>
      <w:lvlText w:val="%8."/>
      <w:lvlJc w:val="left"/>
      <w:pPr>
        <w:ind w:left="5760" w:hanging="360"/>
      </w:pPr>
    </w:lvl>
    <w:lvl w:ilvl="8" w:tplc="EAA41DF6">
      <w:start w:val="1"/>
      <w:numFmt w:val="lowerRoman"/>
      <w:lvlText w:val="%9."/>
      <w:lvlJc w:val="right"/>
      <w:pPr>
        <w:ind w:left="6480" w:hanging="180"/>
      </w:pPr>
    </w:lvl>
  </w:abstractNum>
  <w:abstractNum w:abstractNumId="16" w15:restartNumberingAfterBreak="0">
    <w:nsid w:val="61AC3D85"/>
    <w:multiLevelType w:val="multilevel"/>
    <w:tmpl w:val="8DC075B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65AF7ABC"/>
    <w:multiLevelType w:val="hybridMultilevel"/>
    <w:tmpl w:val="321606AC"/>
    <w:lvl w:ilvl="0" w:tplc="52B2D4B8">
      <w:start w:val="1"/>
      <w:numFmt w:val="bullet"/>
      <w:lvlText w:val=""/>
      <w:lvlJc w:val="left"/>
      <w:pPr>
        <w:ind w:left="720" w:hanging="360"/>
      </w:pPr>
      <w:rPr>
        <w:rFonts w:ascii="Symbol" w:hAnsi="Symbol" w:hint="default"/>
      </w:rPr>
    </w:lvl>
    <w:lvl w:ilvl="1" w:tplc="1FBA9304">
      <w:start w:val="1"/>
      <w:numFmt w:val="bullet"/>
      <w:lvlText w:val="o"/>
      <w:lvlJc w:val="left"/>
      <w:pPr>
        <w:ind w:left="1440" w:hanging="360"/>
      </w:pPr>
      <w:rPr>
        <w:rFonts w:ascii="Courier New" w:hAnsi="Courier New" w:hint="default"/>
      </w:rPr>
    </w:lvl>
    <w:lvl w:ilvl="2" w:tplc="857E9736">
      <w:start w:val="1"/>
      <w:numFmt w:val="bullet"/>
      <w:lvlText w:val=""/>
      <w:lvlJc w:val="left"/>
      <w:pPr>
        <w:ind w:left="2160" w:hanging="360"/>
      </w:pPr>
      <w:rPr>
        <w:rFonts w:ascii="Wingdings" w:hAnsi="Wingdings" w:hint="default"/>
      </w:rPr>
    </w:lvl>
    <w:lvl w:ilvl="3" w:tplc="87C047D0">
      <w:start w:val="1"/>
      <w:numFmt w:val="bullet"/>
      <w:lvlText w:val=""/>
      <w:lvlJc w:val="left"/>
      <w:pPr>
        <w:ind w:left="2880" w:hanging="360"/>
      </w:pPr>
      <w:rPr>
        <w:rFonts w:ascii="Symbol" w:hAnsi="Symbol" w:hint="default"/>
      </w:rPr>
    </w:lvl>
    <w:lvl w:ilvl="4" w:tplc="7ADE2900">
      <w:start w:val="1"/>
      <w:numFmt w:val="bullet"/>
      <w:lvlText w:val="o"/>
      <w:lvlJc w:val="left"/>
      <w:pPr>
        <w:ind w:left="3600" w:hanging="360"/>
      </w:pPr>
      <w:rPr>
        <w:rFonts w:ascii="Courier New" w:hAnsi="Courier New" w:hint="default"/>
      </w:rPr>
    </w:lvl>
    <w:lvl w:ilvl="5" w:tplc="63F07E2C">
      <w:start w:val="1"/>
      <w:numFmt w:val="bullet"/>
      <w:lvlText w:val=""/>
      <w:lvlJc w:val="left"/>
      <w:pPr>
        <w:ind w:left="4320" w:hanging="360"/>
      </w:pPr>
      <w:rPr>
        <w:rFonts w:ascii="Wingdings" w:hAnsi="Wingdings" w:hint="default"/>
      </w:rPr>
    </w:lvl>
    <w:lvl w:ilvl="6" w:tplc="BB52EDC8">
      <w:start w:val="1"/>
      <w:numFmt w:val="bullet"/>
      <w:lvlText w:val=""/>
      <w:lvlJc w:val="left"/>
      <w:pPr>
        <w:ind w:left="5040" w:hanging="360"/>
      </w:pPr>
      <w:rPr>
        <w:rFonts w:ascii="Symbol" w:hAnsi="Symbol" w:hint="default"/>
      </w:rPr>
    </w:lvl>
    <w:lvl w:ilvl="7" w:tplc="8F7AA206">
      <w:start w:val="1"/>
      <w:numFmt w:val="bullet"/>
      <w:lvlText w:val="o"/>
      <w:lvlJc w:val="left"/>
      <w:pPr>
        <w:ind w:left="5760" w:hanging="360"/>
      </w:pPr>
      <w:rPr>
        <w:rFonts w:ascii="Courier New" w:hAnsi="Courier New" w:hint="default"/>
      </w:rPr>
    </w:lvl>
    <w:lvl w:ilvl="8" w:tplc="3064E69A">
      <w:start w:val="1"/>
      <w:numFmt w:val="bullet"/>
      <w:lvlText w:val=""/>
      <w:lvlJc w:val="left"/>
      <w:pPr>
        <w:ind w:left="6480" w:hanging="360"/>
      </w:pPr>
      <w:rPr>
        <w:rFonts w:ascii="Wingdings" w:hAnsi="Wingdings" w:hint="default"/>
      </w:rPr>
    </w:lvl>
  </w:abstractNum>
  <w:abstractNum w:abstractNumId="18" w15:restartNumberingAfterBreak="0">
    <w:nsid w:val="65BAFDD1"/>
    <w:multiLevelType w:val="hybridMultilevel"/>
    <w:tmpl w:val="C9265906"/>
    <w:lvl w:ilvl="0" w:tplc="9CA02FBC">
      <w:start w:val="1"/>
      <w:numFmt w:val="decimal"/>
      <w:lvlText w:val="%1."/>
      <w:lvlJc w:val="left"/>
      <w:pPr>
        <w:ind w:left="720" w:hanging="360"/>
      </w:pPr>
    </w:lvl>
    <w:lvl w:ilvl="1" w:tplc="C4F8D9EA">
      <w:start w:val="1"/>
      <w:numFmt w:val="lowerLetter"/>
      <w:lvlText w:val="%2."/>
      <w:lvlJc w:val="left"/>
      <w:pPr>
        <w:ind w:left="1440" w:hanging="360"/>
      </w:pPr>
    </w:lvl>
    <w:lvl w:ilvl="2" w:tplc="9B3CCD60">
      <w:start w:val="1"/>
      <w:numFmt w:val="lowerRoman"/>
      <w:lvlText w:val="%3."/>
      <w:lvlJc w:val="right"/>
      <w:pPr>
        <w:ind w:left="2160" w:hanging="180"/>
      </w:pPr>
    </w:lvl>
    <w:lvl w:ilvl="3" w:tplc="6B8437FA">
      <w:start w:val="1"/>
      <w:numFmt w:val="decimal"/>
      <w:lvlText w:val="%4."/>
      <w:lvlJc w:val="left"/>
      <w:pPr>
        <w:ind w:left="2880" w:hanging="360"/>
      </w:pPr>
    </w:lvl>
    <w:lvl w:ilvl="4" w:tplc="F93E8760">
      <w:start w:val="1"/>
      <w:numFmt w:val="lowerLetter"/>
      <w:lvlText w:val="%5."/>
      <w:lvlJc w:val="left"/>
      <w:pPr>
        <w:ind w:left="3600" w:hanging="360"/>
      </w:pPr>
    </w:lvl>
    <w:lvl w:ilvl="5" w:tplc="098A357E">
      <w:start w:val="1"/>
      <w:numFmt w:val="lowerRoman"/>
      <w:lvlText w:val="%6."/>
      <w:lvlJc w:val="right"/>
      <w:pPr>
        <w:ind w:left="4320" w:hanging="180"/>
      </w:pPr>
    </w:lvl>
    <w:lvl w:ilvl="6" w:tplc="9DC2A616">
      <w:start w:val="1"/>
      <w:numFmt w:val="decimal"/>
      <w:lvlText w:val="%7."/>
      <w:lvlJc w:val="left"/>
      <w:pPr>
        <w:ind w:left="5040" w:hanging="360"/>
      </w:pPr>
    </w:lvl>
    <w:lvl w:ilvl="7" w:tplc="1226B7C2">
      <w:start w:val="1"/>
      <w:numFmt w:val="lowerLetter"/>
      <w:lvlText w:val="%8."/>
      <w:lvlJc w:val="left"/>
      <w:pPr>
        <w:ind w:left="5760" w:hanging="360"/>
      </w:pPr>
    </w:lvl>
    <w:lvl w:ilvl="8" w:tplc="FD30DBFA">
      <w:start w:val="1"/>
      <w:numFmt w:val="lowerRoman"/>
      <w:lvlText w:val="%9."/>
      <w:lvlJc w:val="right"/>
      <w:pPr>
        <w:ind w:left="6480" w:hanging="180"/>
      </w:pPr>
    </w:lvl>
  </w:abstractNum>
  <w:abstractNum w:abstractNumId="19" w15:restartNumberingAfterBreak="0">
    <w:nsid w:val="6688AF22"/>
    <w:multiLevelType w:val="hybridMultilevel"/>
    <w:tmpl w:val="E432F9A4"/>
    <w:lvl w:ilvl="0" w:tplc="B0D44D00">
      <w:start w:val="1"/>
      <w:numFmt w:val="bullet"/>
      <w:lvlText w:val=""/>
      <w:lvlJc w:val="left"/>
      <w:pPr>
        <w:ind w:left="720" w:hanging="360"/>
      </w:pPr>
      <w:rPr>
        <w:rFonts w:ascii="Symbol" w:hAnsi="Symbol" w:hint="default"/>
      </w:rPr>
    </w:lvl>
    <w:lvl w:ilvl="1" w:tplc="73A85644">
      <w:start w:val="1"/>
      <w:numFmt w:val="bullet"/>
      <w:lvlText w:val="o"/>
      <w:lvlJc w:val="left"/>
      <w:pPr>
        <w:ind w:left="1440" w:hanging="360"/>
      </w:pPr>
      <w:rPr>
        <w:rFonts w:ascii="Courier New" w:hAnsi="Courier New" w:hint="default"/>
      </w:rPr>
    </w:lvl>
    <w:lvl w:ilvl="2" w:tplc="FBF47C5C">
      <w:start w:val="1"/>
      <w:numFmt w:val="bullet"/>
      <w:lvlText w:val=""/>
      <w:lvlJc w:val="left"/>
      <w:pPr>
        <w:ind w:left="2160" w:hanging="360"/>
      </w:pPr>
      <w:rPr>
        <w:rFonts w:ascii="Wingdings" w:hAnsi="Wingdings" w:hint="default"/>
      </w:rPr>
    </w:lvl>
    <w:lvl w:ilvl="3" w:tplc="56D6E914">
      <w:start w:val="1"/>
      <w:numFmt w:val="bullet"/>
      <w:lvlText w:val=""/>
      <w:lvlJc w:val="left"/>
      <w:pPr>
        <w:ind w:left="2880" w:hanging="360"/>
      </w:pPr>
      <w:rPr>
        <w:rFonts w:ascii="Symbol" w:hAnsi="Symbol" w:hint="default"/>
      </w:rPr>
    </w:lvl>
    <w:lvl w:ilvl="4" w:tplc="3CFE5976">
      <w:start w:val="1"/>
      <w:numFmt w:val="bullet"/>
      <w:lvlText w:val="o"/>
      <w:lvlJc w:val="left"/>
      <w:pPr>
        <w:ind w:left="3600" w:hanging="360"/>
      </w:pPr>
      <w:rPr>
        <w:rFonts w:ascii="Courier New" w:hAnsi="Courier New" w:hint="default"/>
      </w:rPr>
    </w:lvl>
    <w:lvl w:ilvl="5" w:tplc="9DA09C28">
      <w:start w:val="1"/>
      <w:numFmt w:val="bullet"/>
      <w:lvlText w:val=""/>
      <w:lvlJc w:val="left"/>
      <w:pPr>
        <w:ind w:left="4320" w:hanging="360"/>
      </w:pPr>
      <w:rPr>
        <w:rFonts w:ascii="Wingdings" w:hAnsi="Wingdings" w:hint="default"/>
      </w:rPr>
    </w:lvl>
    <w:lvl w:ilvl="6" w:tplc="2ABE4AA6">
      <w:start w:val="1"/>
      <w:numFmt w:val="bullet"/>
      <w:lvlText w:val=""/>
      <w:lvlJc w:val="left"/>
      <w:pPr>
        <w:ind w:left="5040" w:hanging="360"/>
      </w:pPr>
      <w:rPr>
        <w:rFonts w:ascii="Symbol" w:hAnsi="Symbol" w:hint="default"/>
      </w:rPr>
    </w:lvl>
    <w:lvl w:ilvl="7" w:tplc="3FEE15EC">
      <w:start w:val="1"/>
      <w:numFmt w:val="bullet"/>
      <w:lvlText w:val="o"/>
      <w:lvlJc w:val="left"/>
      <w:pPr>
        <w:ind w:left="5760" w:hanging="360"/>
      </w:pPr>
      <w:rPr>
        <w:rFonts w:ascii="Courier New" w:hAnsi="Courier New" w:hint="default"/>
      </w:rPr>
    </w:lvl>
    <w:lvl w:ilvl="8" w:tplc="4030EDB6">
      <w:start w:val="1"/>
      <w:numFmt w:val="bullet"/>
      <w:lvlText w:val=""/>
      <w:lvlJc w:val="left"/>
      <w:pPr>
        <w:ind w:left="6480" w:hanging="360"/>
      </w:pPr>
      <w:rPr>
        <w:rFonts w:ascii="Wingdings" w:hAnsi="Wingdings" w:hint="default"/>
      </w:rPr>
    </w:lvl>
  </w:abstractNum>
  <w:abstractNum w:abstractNumId="20" w15:restartNumberingAfterBreak="0">
    <w:nsid w:val="6A644F88"/>
    <w:multiLevelType w:val="multilevel"/>
    <w:tmpl w:val="D99C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B93779"/>
    <w:multiLevelType w:val="multilevel"/>
    <w:tmpl w:val="A728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489919"/>
    <w:multiLevelType w:val="hybridMultilevel"/>
    <w:tmpl w:val="59686006"/>
    <w:lvl w:ilvl="0" w:tplc="5316E5C4">
      <w:start w:val="1"/>
      <w:numFmt w:val="bullet"/>
      <w:lvlText w:val=""/>
      <w:lvlJc w:val="left"/>
      <w:pPr>
        <w:ind w:left="720" w:hanging="360"/>
      </w:pPr>
      <w:rPr>
        <w:rFonts w:ascii="Symbol" w:hAnsi="Symbol" w:hint="default"/>
      </w:rPr>
    </w:lvl>
    <w:lvl w:ilvl="1" w:tplc="369E9EC6">
      <w:start w:val="1"/>
      <w:numFmt w:val="bullet"/>
      <w:lvlText w:val="o"/>
      <w:lvlJc w:val="left"/>
      <w:pPr>
        <w:ind w:left="1440" w:hanging="360"/>
      </w:pPr>
      <w:rPr>
        <w:rFonts w:ascii="Courier New" w:hAnsi="Courier New" w:hint="default"/>
      </w:rPr>
    </w:lvl>
    <w:lvl w:ilvl="2" w:tplc="BE9E675E">
      <w:start w:val="1"/>
      <w:numFmt w:val="bullet"/>
      <w:lvlText w:val=""/>
      <w:lvlJc w:val="left"/>
      <w:pPr>
        <w:ind w:left="2160" w:hanging="360"/>
      </w:pPr>
      <w:rPr>
        <w:rFonts w:ascii="Wingdings" w:hAnsi="Wingdings" w:hint="default"/>
      </w:rPr>
    </w:lvl>
    <w:lvl w:ilvl="3" w:tplc="DF6817AE">
      <w:start w:val="1"/>
      <w:numFmt w:val="bullet"/>
      <w:lvlText w:val=""/>
      <w:lvlJc w:val="left"/>
      <w:pPr>
        <w:ind w:left="2880" w:hanging="360"/>
      </w:pPr>
      <w:rPr>
        <w:rFonts w:ascii="Symbol" w:hAnsi="Symbol" w:hint="default"/>
      </w:rPr>
    </w:lvl>
    <w:lvl w:ilvl="4" w:tplc="DCA4040E">
      <w:start w:val="1"/>
      <w:numFmt w:val="bullet"/>
      <w:lvlText w:val="o"/>
      <w:lvlJc w:val="left"/>
      <w:pPr>
        <w:ind w:left="3600" w:hanging="360"/>
      </w:pPr>
      <w:rPr>
        <w:rFonts w:ascii="Courier New" w:hAnsi="Courier New" w:hint="default"/>
      </w:rPr>
    </w:lvl>
    <w:lvl w:ilvl="5" w:tplc="E3ACD90C">
      <w:start w:val="1"/>
      <w:numFmt w:val="bullet"/>
      <w:lvlText w:val=""/>
      <w:lvlJc w:val="left"/>
      <w:pPr>
        <w:ind w:left="4320" w:hanging="360"/>
      </w:pPr>
      <w:rPr>
        <w:rFonts w:ascii="Wingdings" w:hAnsi="Wingdings" w:hint="default"/>
      </w:rPr>
    </w:lvl>
    <w:lvl w:ilvl="6" w:tplc="2F10CA3C">
      <w:start w:val="1"/>
      <w:numFmt w:val="bullet"/>
      <w:lvlText w:val=""/>
      <w:lvlJc w:val="left"/>
      <w:pPr>
        <w:ind w:left="5040" w:hanging="360"/>
      </w:pPr>
      <w:rPr>
        <w:rFonts w:ascii="Symbol" w:hAnsi="Symbol" w:hint="default"/>
      </w:rPr>
    </w:lvl>
    <w:lvl w:ilvl="7" w:tplc="EF1ED88E">
      <w:start w:val="1"/>
      <w:numFmt w:val="bullet"/>
      <w:lvlText w:val="o"/>
      <w:lvlJc w:val="left"/>
      <w:pPr>
        <w:ind w:left="5760" w:hanging="360"/>
      </w:pPr>
      <w:rPr>
        <w:rFonts w:ascii="Courier New" w:hAnsi="Courier New" w:hint="default"/>
      </w:rPr>
    </w:lvl>
    <w:lvl w:ilvl="8" w:tplc="807A3836">
      <w:start w:val="1"/>
      <w:numFmt w:val="bullet"/>
      <w:lvlText w:val=""/>
      <w:lvlJc w:val="left"/>
      <w:pPr>
        <w:ind w:left="6480" w:hanging="360"/>
      </w:pPr>
      <w:rPr>
        <w:rFonts w:ascii="Wingdings" w:hAnsi="Wingdings" w:hint="default"/>
      </w:rPr>
    </w:lvl>
  </w:abstractNum>
  <w:abstractNum w:abstractNumId="23" w15:restartNumberingAfterBreak="0">
    <w:nsid w:val="73CA5A60"/>
    <w:multiLevelType w:val="multilevel"/>
    <w:tmpl w:val="D2DA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2832FE"/>
    <w:multiLevelType w:val="multilevel"/>
    <w:tmpl w:val="F6EC49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4596C4"/>
    <w:multiLevelType w:val="hybridMultilevel"/>
    <w:tmpl w:val="AA3C698A"/>
    <w:lvl w:ilvl="0" w:tplc="41945078">
      <w:start w:val="1"/>
      <w:numFmt w:val="bullet"/>
      <w:lvlText w:val=""/>
      <w:lvlJc w:val="left"/>
      <w:pPr>
        <w:ind w:left="720" w:hanging="360"/>
      </w:pPr>
      <w:rPr>
        <w:rFonts w:ascii="Symbol" w:hAnsi="Symbol" w:hint="default"/>
      </w:rPr>
    </w:lvl>
    <w:lvl w:ilvl="1" w:tplc="8A1AAC38">
      <w:start w:val="1"/>
      <w:numFmt w:val="bullet"/>
      <w:lvlText w:val="o"/>
      <w:lvlJc w:val="left"/>
      <w:pPr>
        <w:ind w:left="1440" w:hanging="360"/>
      </w:pPr>
      <w:rPr>
        <w:rFonts w:ascii="Courier New" w:hAnsi="Courier New" w:hint="default"/>
      </w:rPr>
    </w:lvl>
    <w:lvl w:ilvl="2" w:tplc="7DE6738C">
      <w:start w:val="1"/>
      <w:numFmt w:val="bullet"/>
      <w:lvlText w:val=""/>
      <w:lvlJc w:val="left"/>
      <w:pPr>
        <w:ind w:left="2160" w:hanging="360"/>
      </w:pPr>
      <w:rPr>
        <w:rFonts w:ascii="Wingdings" w:hAnsi="Wingdings" w:hint="default"/>
      </w:rPr>
    </w:lvl>
    <w:lvl w:ilvl="3" w:tplc="62D641AE">
      <w:start w:val="1"/>
      <w:numFmt w:val="bullet"/>
      <w:lvlText w:val=""/>
      <w:lvlJc w:val="left"/>
      <w:pPr>
        <w:ind w:left="2880" w:hanging="360"/>
      </w:pPr>
      <w:rPr>
        <w:rFonts w:ascii="Symbol" w:hAnsi="Symbol" w:hint="default"/>
      </w:rPr>
    </w:lvl>
    <w:lvl w:ilvl="4" w:tplc="3A02D3C4">
      <w:start w:val="1"/>
      <w:numFmt w:val="bullet"/>
      <w:lvlText w:val="o"/>
      <w:lvlJc w:val="left"/>
      <w:pPr>
        <w:ind w:left="3600" w:hanging="360"/>
      </w:pPr>
      <w:rPr>
        <w:rFonts w:ascii="Courier New" w:hAnsi="Courier New" w:hint="default"/>
      </w:rPr>
    </w:lvl>
    <w:lvl w:ilvl="5" w:tplc="B7C0B77C">
      <w:start w:val="1"/>
      <w:numFmt w:val="bullet"/>
      <w:lvlText w:val=""/>
      <w:lvlJc w:val="left"/>
      <w:pPr>
        <w:ind w:left="4320" w:hanging="360"/>
      </w:pPr>
      <w:rPr>
        <w:rFonts w:ascii="Wingdings" w:hAnsi="Wingdings" w:hint="default"/>
      </w:rPr>
    </w:lvl>
    <w:lvl w:ilvl="6" w:tplc="B5E8203A">
      <w:start w:val="1"/>
      <w:numFmt w:val="bullet"/>
      <w:lvlText w:val=""/>
      <w:lvlJc w:val="left"/>
      <w:pPr>
        <w:ind w:left="5040" w:hanging="360"/>
      </w:pPr>
      <w:rPr>
        <w:rFonts w:ascii="Symbol" w:hAnsi="Symbol" w:hint="default"/>
      </w:rPr>
    </w:lvl>
    <w:lvl w:ilvl="7" w:tplc="AC188518">
      <w:start w:val="1"/>
      <w:numFmt w:val="bullet"/>
      <w:lvlText w:val="o"/>
      <w:lvlJc w:val="left"/>
      <w:pPr>
        <w:ind w:left="5760" w:hanging="360"/>
      </w:pPr>
      <w:rPr>
        <w:rFonts w:ascii="Courier New" w:hAnsi="Courier New" w:hint="default"/>
      </w:rPr>
    </w:lvl>
    <w:lvl w:ilvl="8" w:tplc="92BEEF18">
      <w:start w:val="1"/>
      <w:numFmt w:val="bullet"/>
      <w:lvlText w:val=""/>
      <w:lvlJc w:val="left"/>
      <w:pPr>
        <w:ind w:left="6480" w:hanging="360"/>
      </w:pPr>
      <w:rPr>
        <w:rFonts w:ascii="Wingdings" w:hAnsi="Wingdings" w:hint="default"/>
      </w:rPr>
    </w:lvl>
  </w:abstractNum>
  <w:num w:numId="1" w16cid:durableId="1056202008">
    <w:abstractNumId w:val="17"/>
  </w:num>
  <w:num w:numId="2" w16cid:durableId="765809782">
    <w:abstractNumId w:val="4"/>
  </w:num>
  <w:num w:numId="3" w16cid:durableId="1131554125">
    <w:abstractNumId w:val="18"/>
  </w:num>
  <w:num w:numId="4" w16cid:durableId="1673297313">
    <w:abstractNumId w:val="10"/>
  </w:num>
  <w:num w:numId="5" w16cid:durableId="1534725604">
    <w:abstractNumId w:val="7"/>
  </w:num>
  <w:num w:numId="6" w16cid:durableId="208881655">
    <w:abstractNumId w:val="9"/>
  </w:num>
  <w:num w:numId="7" w16cid:durableId="683290147">
    <w:abstractNumId w:val="5"/>
  </w:num>
  <w:num w:numId="8" w16cid:durableId="2009945387">
    <w:abstractNumId w:val="12"/>
  </w:num>
  <w:num w:numId="9" w16cid:durableId="196817108">
    <w:abstractNumId w:val="19"/>
  </w:num>
  <w:num w:numId="10" w16cid:durableId="370155521">
    <w:abstractNumId w:val="2"/>
  </w:num>
  <w:num w:numId="11" w16cid:durableId="1999187082">
    <w:abstractNumId w:val="0"/>
  </w:num>
  <w:num w:numId="12" w16cid:durableId="613824241">
    <w:abstractNumId w:val="11"/>
  </w:num>
  <w:num w:numId="13" w16cid:durableId="1383213841">
    <w:abstractNumId w:val="14"/>
  </w:num>
  <w:num w:numId="14" w16cid:durableId="1961568788">
    <w:abstractNumId w:val="25"/>
  </w:num>
  <w:num w:numId="15" w16cid:durableId="778061455">
    <w:abstractNumId w:val="8"/>
  </w:num>
  <w:num w:numId="16" w16cid:durableId="1366712085">
    <w:abstractNumId w:val="15"/>
  </w:num>
  <w:num w:numId="17" w16cid:durableId="1160005299">
    <w:abstractNumId w:val="1"/>
  </w:num>
  <w:num w:numId="18" w16cid:durableId="414326756">
    <w:abstractNumId w:val="22"/>
  </w:num>
  <w:num w:numId="19" w16cid:durableId="1405370047">
    <w:abstractNumId w:val="24"/>
  </w:num>
  <w:num w:numId="20" w16cid:durableId="639262218">
    <w:abstractNumId w:val="20"/>
  </w:num>
  <w:num w:numId="21" w16cid:durableId="508760531">
    <w:abstractNumId w:val="23"/>
  </w:num>
  <w:num w:numId="22" w16cid:durableId="1769234880">
    <w:abstractNumId w:val="21"/>
  </w:num>
  <w:num w:numId="23" w16cid:durableId="1859732361">
    <w:abstractNumId w:val="13"/>
  </w:num>
  <w:num w:numId="24" w16cid:durableId="1790202325">
    <w:abstractNumId w:val="3"/>
  </w:num>
  <w:num w:numId="25" w16cid:durableId="43338546">
    <w:abstractNumId w:val="6"/>
  </w:num>
  <w:num w:numId="26" w16cid:durableId="151495769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480"/>
    <w:rsid w:val="00012CFF"/>
    <w:rsid w:val="00067985"/>
    <w:rsid w:val="000772CE"/>
    <w:rsid w:val="000A0E75"/>
    <w:rsid w:val="000A3343"/>
    <w:rsid w:val="000A7A27"/>
    <w:rsid w:val="000B0067"/>
    <w:rsid w:val="000E342E"/>
    <w:rsid w:val="0010017B"/>
    <w:rsid w:val="00141273"/>
    <w:rsid w:val="001F32DD"/>
    <w:rsid w:val="00231BCD"/>
    <w:rsid w:val="002579A3"/>
    <w:rsid w:val="002B3D06"/>
    <w:rsid w:val="002B6D64"/>
    <w:rsid w:val="003C4E83"/>
    <w:rsid w:val="003D6460"/>
    <w:rsid w:val="0042208E"/>
    <w:rsid w:val="00423074"/>
    <w:rsid w:val="004245B6"/>
    <w:rsid w:val="00494823"/>
    <w:rsid w:val="004C6442"/>
    <w:rsid w:val="004F4772"/>
    <w:rsid w:val="0054236D"/>
    <w:rsid w:val="00547E80"/>
    <w:rsid w:val="00556D16"/>
    <w:rsid w:val="00567C48"/>
    <w:rsid w:val="005744CF"/>
    <w:rsid w:val="00595173"/>
    <w:rsid w:val="00617D38"/>
    <w:rsid w:val="00630061"/>
    <w:rsid w:val="006B30C1"/>
    <w:rsid w:val="006D5089"/>
    <w:rsid w:val="00734A1D"/>
    <w:rsid w:val="007365D6"/>
    <w:rsid w:val="00743EA9"/>
    <w:rsid w:val="007645C4"/>
    <w:rsid w:val="007B7E15"/>
    <w:rsid w:val="007D377B"/>
    <w:rsid w:val="007F3052"/>
    <w:rsid w:val="00806706"/>
    <w:rsid w:val="00851248"/>
    <w:rsid w:val="008B6480"/>
    <w:rsid w:val="00976166"/>
    <w:rsid w:val="00A1677E"/>
    <w:rsid w:val="00B0309B"/>
    <w:rsid w:val="00B24149"/>
    <w:rsid w:val="00B30F63"/>
    <w:rsid w:val="00B43327"/>
    <w:rsid w:val="00B51A25"/>
    <w:rsid w:val="00B81591"/>
    <w:rsid w:val="00B81A86"/>
    <w:rsid w:val="00BE56E9"/>
    <w:rsid w:val="00C43CF0"/>
    <w:rsid w:val="00C77BAC"/>
    <w:rsid w:val="00C9145E"/>
    <w:rsid w:val="00CB2CB0"/>
    <w:rsid w:val="00CB4A38"/>
    <w:rsid w:val="00D12C9B"/>
    <w:rsid w:val="00DE5EFE"/>
    <w:rsid w:val="00DF0F51"/>
    <w:rsid w:val="00E17DD5"/>
    <w:rsid w:val="00E236F2"/>
    <w:rsid w:val="00E24A90"/>
    <w:rsid w:val="00E8074D"/>
    <w:rsid w:val="00E85E2D"/>
    <w:rsid w:val="00ED1A00"/>
    <w:rsid w:val="00F41036"/>
    <w:rsid w:val="00F64E8C"/>
    <w:rsid w:val="00F930D1"/>
    <w:rsid w:val="00FC4413"/>
    <w:rsid w:val="2CDA4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71F06"/>
  <w15:chartTrackingRefBased/>
  <w15:docId w15:val="{2722AD0B-8104-45C6-B22B-4DBE589AA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80" w:after="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480"/>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480"/>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480"/>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480"/>
    <w:pPr>
      <w:keepNext/>
      <w:keepLines/>
      <w:spacing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480"/>
    <w:pPr>
      <w:keepNext/>
      <w:keepLines/>
      <w:spacing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480"/>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480"/>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4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4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4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4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4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480"/>
    <w:rPr>
      <w:rFonts w:eastAsiaTheme="majorEastAsia" w:cstheme="majorBidi"/>
      <w:color w:val="272727" w:themeColor="text1" w:themeTint="D8"/>
    </w:rPr>
  </w:style>
  <w:style w:type="paragraph" w:styleId="Title">
    <w:name w:val="Title"/>
    <w:basedOn w:val="Normal"/>
    <w:next w:val="Normal"/>
    <w:link w:val="TitleChar"/>
    <w:uiPriority w:val="10"/>
    <w:qFormat/>
    <w:rsid w:val="008B6480"/>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48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48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6480"/>
    <w:rPr>
      <w:i/>
      <w:iCs/>
      <w:color w:val="404040" w:themeColor="text1" w:themeTint="BF"/>
    </w:rPr>
  </w:style>
  <w:style w:type="paragraph" w:styleId="ListParagraph">
    <w:name w:val="List Paragraph"/>
    <w:basedOn w:val="Normal"/>
    <w:uiPriority w:val="34"/>
    <w:qFormat/>
    <w:rsid w:val="008B6480"/>
    <w:pPr>
      <w:ind w:left="720"/>
      <w:contextualSpacing/>
    </w:pPr>
  </w:style>
  <w:style w:type="character" w:styleId="IntenseEmphasis">
    <w:name w:val="Intense Emphasis"/>
    <w:basedOn w:val="DefaultParagraphFont"/>
    <w:uiPriority w:val="21"/>
    <w:qFormat/>
    <w:rsid w:val="008B6480"/>
    <w:rPr>
      <w:i/>
      <w:iCs/>
      <w:color w:val="0F4761" w:themeColor="accent1" w:themeShade="BF"/>
    </w:rPr>
  </w:style>
  <w:style w:type="paragraph" w:styleId="IntenseQuote">
    <w:name w:val="Intense Quote"/>
    <w:basedOn w:val="Normal"/>
    <w:next w:val="Normal"/>
    <w:link w:val="IntenseQuoteChar"/>
    <w:uiPriority w:val="30"/>
    <w:qFormat/>
    <w:rsid w:val="008B64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480"/>
    <w:rPr>
      <w:i/>
      <w:iCs/>
      <w:color w:val="0F4761" w:themeColor="accent1" w:themeShade="BF"/>
    </w:rPr>
  </w:style>
  <w:style w:type="character" w:styleId="IntenseReference">
    <w:name w:val="Intense Reference"/>
    <w:basedOn w:val="DefaultParagraphFont"/>
    <w:uiPriority w:val="32"/>
    <w:qFormat/>
    <w:rsid w:val="008B6480"/>
    <w:rPr>
      <w:b/>
      <w:bCs/>
      <w:smallCaps/>
      <w:color w:val="0F4761" w:themeColor="accent1" w:themeShade="BF"/>
      <w:spacing w:val="5"/>
    </w:rPr>
  </w:style>
  <w:style w:type="table" w:styleId="TableGridLight">
    <w:name w:val="Grid Table Light"/>
    <w:basedOn w:val="TableNormal"/>
    <w:uiPriority w:val="40"/>
    <w:rsid w:val="000A0E7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0A0E7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2CDA477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sco.com.vn/sites/default/files/Nam2025/QHCD/bctc_hn.pdf" TargetMode="External"/><Relationship Id="rId13" Type="http://schemas.openxmlformats.org/officeDocument/2006/relationships/hyperlink" Target="https://taxation-customs.ec.europa.eu/carbon-border-adjustment-mechanism/cbam-definitive-regime_en" TargetMode="External"/><Relationship Id="rId18" Type="http://schemas.openxmlformats.org/officeDocument/2006/relationships/hyperlink" Target="https://developers.google.com/optimization/mip"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ibm.com/products/envizi" TargetMode="External"/><Relationship Id="rId7" Type="http://schemas.openxmlformats.org/officeDocument/2006/relationships/hyperlink" Target="https://hoasengroup.vn/wp-content/uploads/2024/12/hsg_consolidated_financial_statements_for_the_year_ended_30_september_2024.pdf" TargetMode="External"/><Relationship Id="rId12" Type="http://schemas.openxmlformats.org/officeDocument/2006/relationships/hyperlink" Target="https://owa.hnx.vn/ftp/cims/2025/8_W2/000000015291383_VI_CongBoThongTinBaoCaoTaiChinh_Ban_Nien_2025.pdf" TargetMode="External"/><Relationship Id="rId17" Type="http://schemas.openxmlformats.org/officeDocument/2006/relationships/hyperlink" Target="https://github.com/DS4SD/DocLayNet"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microsoft/table-transformer" TargetMode="External"/><Relationship Id="rId20" Type="http://schemas.openxmlformats.org/officeDocument/2006/relationships/hyperlink" Target="https://congbao.chinhphu.vn/van-ban/luat-so-91-2025-qh15-45578.htm" TargetMode="External"/><Relationship Id="rId1" Type="http://schemas.openxmlformats.org/officeDocument/2006/relationships/numbering" Target="numbering.xml"/><Relationship Id="rId6" Type="http://schemas.openxmlformats.org/officeDocument/2006/relationships/hyperlink" Target="https://www.vicembutson.com.vn/Data/files/BCTC/B%C3%A1o%20c%C3%A1o%20t%C3%A0i%20ch%C3%ADnh%20gi%E1%BB%AFa%20ni%C3%AAn%20%C4%91%E1%BB%99%20%C4%91%C3%A3%20%C4%91%C6%B0%E1%BB%A3c%20so%C3%A1t%20x%C3%A9t%20n%C4%83m%202024..pdf" TargetMode="External"/><Relationship Id="rId11" Type="http://schemas.openxmlformats.org/officeDocument/2006/relationships/hyperlink" Target="https://tisco.com.vn/sites/default/files/Nam2024/QHCD/Qui2/bctc_hop_nhat_6_t.pdf" TargetMode="External"/><Relationship Id="rId24" Type="http://schemas.openxmlformats.org/officeDocument/2006/relationships/hyperlink" Target="https://ai-quantum.hvtc.edu.vn/the-le" TargetMode="External"/><Relationship Id="rId5" Type="http://schemas.openxmlformats.org/officeDocument/2006/relationships/hyperlink" Target="https://ximangbimson.com.vn/wp-content/uploads/2025/03/VI_Baocaotaichinhrieng_2024.pdf" TargetMode="External"/><Relationship Id="rId15" Type="http://schemas.openxmlformats.org/officeDocument/2006/relationships/hyperlink" Target="https://www.hnx.vn/vi-vn/m-niem-yet/tin-tuc/Bao%20cao%20tai%20chinh%20nam%202024-553412-1.html" TargetMode="External"/><Relationship Id="rId23" Type="http://schemas.openxmlformats.org/officeDocument/2006/relationships/hyperlink" Target="https://help.sap.com/docs/PRODUCT_ID/42093f14b43c485fbe3adbbe81eff6c8/7b8caa06f850453fab8d570be92f4c99.html" TargetMode="External"/><Relationship Id="rId10" Type="http://schemas.openxmlformats.org/officeDocument/2006/relationships/hyperlink" Target="https://owa.hnx.vn/ftp/cims/2024/7_W3/000000013948817_BCTC_quy_II.2024_.pdf" TargetMode="External"/><Relationship Id="rId19" Type="http://schemas.openxmlformats.org/officeDocument/2006/relationships/hyperlink" Target="https://pyomo.readthedocs.io/en/stable/" TargetMode="External"/><Relationship Id="rId4" Type="http://schemas.openxmlformats.org/officeDocument/2006/relationships/webSettings" Target="webSettings.xml"/><Relationship Id="rId9" Type="http://schemas.openxmlformats.org/officeDocument/2006/relationships/hyperlink" Target="https://owa.hnx.vn/ftp/cims/2021/4_W5/000000010416166_VNSTEEL_BCTC_Hop_Nhat_Q1_2021_signed.pdf" TargetMode="External"/><Relationship Id="rId14" Type="http://schemas.openxmlformats.org/officeDocument/2006/relationships/hyperlink" Target="https://www.sbv.gov.vn/en/web/sbv_portal/w/press-release-on-issuance-of-circular-no.-17/2022/tt-nhnn" TargetMode="External"/><Relationship Id="rId22" Type="http://schemas.openxmlformats.org/officeDocument/2006/relationships/hyperlink" Target="https://learn.microsoft.com/en-us/industry/sustainability/sustainability-manager-analytics-what-if-analysis"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4500</Words>
  <Characters>25655</Characters>
  <Application>Microsoft Office Word</Application>
  <DocSecurity>0</DocSecurity>
  <Lines>213</Lines>
  <Paragraphs>60</Paragraphs>
  <ScaleCrop>false</ScaleCrop>
  <Company/>
  <LinksUpToDate>false</LinksUpToDate>
  <CharactersWithSpaces>30095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Doan Trong Hoa 20235935</dc:creator>
  <cp:keywords/>
  <dc:description/>
  <cp:lastModifiedBy>Doan Trong Hoa 20235935</cp:lastModifiedBy>
  <cp:revision>5</cp:revision>
  <dcterms:created xsi:type="dcterms:W3CDTF">2026-07-28T12:36:00Z</dcterms:created>
  <dcterms:modified xsi:type="dcterms:W3CDTF">2026-07-28T19:03:00Z</dcterms:modified>
</cp:coreProperties>
</file>