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A1" w:rsidRDefault="000868A1" w:rsidP="000868A1"/>
    <w:p w:rsidR="000868A1" w:rsidRDefault="000868A1" w:rsidP="000868A1"/>
    <w:p w:rsidR="000868A1" w:rsidRDefault="000868A1" w:rsidP="000868A1"/>
    <w:p w:rsidR="000868A1" w:rsidRDefault="000868A1" w:rsidP="000868A1"/>
    <w:p w:rsidR="000868A1" w:rsidRDefault="000868A1" w:rsidP="000868A1"/>
    <w:p w:rsidR="000868A1" w:rsidRDefault="000868A1" w:rsidP="000868A1"/>
    <w:p w:rsidR="000868A1" w:rsidRDefault="000868A1" w:rsidP="000868A1"/>
    <w:p w:rsidR="000868A1" w:rsidRDefault="000868A1" w:rsidP="000868A1"/>
    <w:p w:rsidR="000868A1" w:rsidRDefault="000868A1" w:rsidP="000868A1"/>
    <w:p w:rsidR="000868A1" w:rsidRDefault="000868A1" w:rsidP="000868A1">
      <w:pPr>
        <w:jc w:val="center"/>
      </w:pPr>
      <w:r>
        <w:t>The Control of a Gantry</w:t>
      </w:r>
    </w:p>
    <w:p w:rsidR="000868A1" w:rsidRDefault="000868A1" w:rsidP="000868A1">
      <w:pPr>
        <w:jc w:val="center"/>
      </w:pPr>
      <w:r>
        <w:t>Author: Brent Justice</w:t>
      </w:r>
    </w:p>
    <w:p w:rsidR="000868A1" w:rsidRDefault="000868A1" w:rsidP="000868A1">
      <w:pPr>
        <w:jc w:val="center"/>
      </w:pPr>
      <w:r>
        <w:t>Course: AAE 36401</w:t>
      </w:r>
    </w:p>
    <w:p w:rsidR="000868A1" w:rsidRDefault="000868A1" w:rsidP="000868A1">
      <w:pPr>
        <w:jc w:val="center"/>
      </w:pPr>
      <w:r>
        <w:t>Date: 9/25/2014</w:t>
      </w:r>
    </w:p>
    <w:p w:rsidR="000868A1" w:rsidRDefault="000868A1" w:rsidP="000868A1">
      <w:pPr>
        <w:jc w:val="center"/>
      </w:pPr>
      <w:r>
        <w:t>TA: Abi Akomandu</w:t>
      </w: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jc w:val="center"/>
      </w:pPr>
    </w:p>
    <w:p w:rsidR="000868A1" w:rsidRDefault="000868A1" w:rsidP="000868A1">
      <w:pPr>
        <w:pStyle w:val="Heading1"/>
      </w:pPr>
      <w:r>
        <w:lastRenderedPageBreak/>
        <w:t>Introduction</w:t>
      </w:r>
    </w:p>
    <w:p w:rsidR="00F61461" w:rsidRDefault="00F61461" w:rsidP="00F61461">
      <w:pPr>
        <w:rPr>
          <w:rStyle w:val="SubtleEmphasis"/>
        </w:rPr>
      </w:pPr>
      <w:r>
        <w:rPr>
          <w:rStyle w:val="SubtleEmphasis"/>
        </w:rPr>
        <w:t>Objectives</w:t>
      </w:r>
    </w:p>
    <w:p w:rsidR="00F61461" w:rsidRDefault="00F61461" w:rsidP="00F61461">
      <w:r>
        <w:t>Part (i)</w:t>
      </w:r>
    </w:p>
    <w:p w:rsidR="00476AC3" w:rsidRDefault="00476AC3" w:rsidP="00F61461">
      <w:pPr>
        <w:pStyle w:val="ListParagraph"/>
        <w:numPr>
          <w:ilvl w:val="0"/>
          <w:numId w:val="1"/>
        </w:numPr>
      </w:pPr>
      <w:r>
        <w:t>Determine the equations of motion for a gantry system on a track</w:t>
      </w:r>
    </w:p>
    <w:p w:rsidR="00476AC3" w:rsidRDefault="00476AC3" w:rsidP="00F61461">
      <w:pPr>
        <w:pStyle w:val="ListParagraph"/>
        <w:numPr>
          <w:ilvl w:val="0"/>
          <w:numId w:val="1"/>
        </w:numPr>
      </w:pPr>
      <w:r>
        <w:t>Determine state representation of system</w:t>
      </w:r>
    </w:p>
    <w:p w:rsidR="00F61461" w:rsidRDefault="00F61461" w:rsidP="00F61461">
      <w:pPr>
        <w:pStyle w:val="ListParagraph"/>
        <w:numPr>
          <w:ilvl w:val="0"/>
          <w:numId w:val="1"/>
        </w:numPr>
      </w:pPr>
      <w:r>
        <w:t>Determine theoretical natural frequency of the pendulum</w:t>
      </w:r>
    </w:p>
    <w:p w:rsidR="00F61461" w:rsidRDefault="00F61461" w:rsidP="00F61461">
      <w:pPr>
        <w:pStyle w:val="ListParagraph"/>
        <w:numPr>
          <w:ilvl w:val="0"/>
          <w:numId w:val="1"/>
        </w:numPr>
      </w:pPr>
      <w:r>
        <w:t>Determine natural frequency of the pendulum experimentally</w:t>
      </w:r>
    </w:p>
    <w:p w:rsidR="00F61461" w:rsidRDefault="00F61461" w:rsidP="00F61461">
      <w:r>
        <w:t>Part (ii)</w:t>
      </w:r>
    </w:p>
    <w:p w:rsidR="00F61461" w:rsidRDefault="00F61461" w:rsidP="00F61461">
      <w:pPr>
        <w:pStyle w:val="ListParagraph"/>
        <w:numPr>
          <w:ilvl w:val="0"/>
          <w:numId w:val="2"/>
        </w:numPr>
      </w:pPr>
      <w:r>
        <w:t>Generate Bode plot of transfer function for voltage input to angle output</w:t>
      </w:r>
    </w:p>
    <w:p w:rsidR="00F61461" w:rsidRDefault="00F61461" w:rsidP="00F61461">
      <w:pPr>
        <w:pStyle w:val="ListParagraph"/>
        <w:numPr>
          <w:ilvl w:val="0"/>
          <w:numId w:val="2"/>
        </w:numPr>
      </w:pPr>
      <w:r>
        <w:t>Determine theoretical natural frequency for coupled cart-pendulum system</w:t>
      </w:r>
    </w:p>
    <w:p w:rsidR="00F61461" w:rsidRDefault="00F61461" w:rsidP="00F61461">
      <w:pPr>
        <w:pStyle w:val="ListParagraph"/>
        <w:numPr>
          <w:ilvl w:val="0"/>
          <w:numId w:val="2"/>
        </w:numPr>
      </w:pPr>
      <w:r>
        <w:t>Experimentally determine coupled natural frequency</w:t>
      </w:r>
    </w:p>
    <w:p w:rsidR="00F61461" w:rsidRDefault="00F61461" w:rsidP="00F61461">
      <w:r>
        <w:t>Part (iii)</w:t>
      </w:r>
    </w:p>
    <w:p w:rsidR="00F61461" w:rsidRDefault="00E36A29" w:rsidP="00F61461">
      <w:pPr>
        <w:pStyle w:val="ListParagraph"/>
        <w:numPr>
          <w:ilvl w:val="0"/>
          <w:numId w:val="3"/>
        </w:numPr>
      </w:pPr>
      <w:r>
        <w:t>Design controller for steadying pendulum as quickly as possible given a disturbance</w:t>
      </w:r>
    </w:p>
    <w:p w:rsidR="00E36A29" w:rsidRDefault="00E36A29" w:rsidP="00F61461">
      <w:pPr>
        <w:pStyle w:val="ListParagraph"/>
        <w:numPr>
          <w:ilvl w:val="0"/>
          <w:numId w:val="3"/>
        </w:numPr>
      </w:pPr>
      <w:r>
        <w:t>Use pole placement method to determine feedback constants</w:t>
      </w:r>
    </w:p>
    <w:p w:rsidR="00E36A29" w:rsidRDefault="00E36A29" w:rsidP="00F61461">
      <w:pPr>
        <w:pStyle w:val="ListParagraph"/>
        <w:numPr>
          <w:ilvl w:val="0"/>
          <w:numId w:val="3"/>
        </w:numPr>
      </w:pPr>
      <w:r>
        <w:t>Use SIMULINK to test and iterate poles</w:t>
      </w:r>
    </w:p>
    <w:p w:rsidR="00E36A29" w:rsidRDefault="00E36A29" w:rsidP="00F61461">
      <w:pPr>
        <w:pStyle w:val="ListParagraph"/>
        <w:numPr>
          <w:ilvl w:val="0"/>
          <w:numId w:val="3"/>
        </w:numPr>
      </w:pPr>
      <w:r>
        <w:t>Test hardware with poles and compare to SIMULINK outputs</w:t>
      </w:r>
    </w:p>
    <w:p w:rsidR="00F61461" w:rsidRDefault="00F61461" w:rsidP="00F61461">
      <w:r>
        <w:t>Part (iv)</w:t>
      </w:r>
    </w:p>
    <w:p w:rsidR="00F61461" w:rsidRDefault="00E36A29" w:rsidP="00F61461">
      <w:pPr>
        <w:pStyle w:val="ListParagraph"/>
        <w:numPr>
          <w:ilvl w:val="0"/>
          <w:numId w:val="4"/>
        </w:numPr>
      </w:pPr>
      <w:r>
        <w:t>Design integral control for moving cart 0.5m down the track and steadying the pendulum</w:t>
      </w:r>
    </w:p>
    <w:p w:rsidR="00E36A29" w:rsidRDefault="00E36A29" w:rsidP="00E36A29">
      <w:pPr>
        <w:pStyle w:val="ListParagraph"/>
        <w:numPr>
          <w:ilvl w:val="0"/>
          <w:numId w:val="4"/>
        </w:numPr>
      </w:pPr>
      <w:r>
        <w:t>Use pole placement method to determine feedback constants</w:t>
      </w:r>
    </w:p>
    <w:p w:rsidR="00E36A29" w:rsidRDefault="00E36A29" w:rsidP="00E36A29">
      <w:pPr>
        <w:pStyle w:val="ListParagraph"/>
        <w:numPr>
          <w:ilvl w:val="0"/>
          <w:numId w:val="4"/>
        </w:numPr>
      </w:pPr>
      <w:r>
        <w:t>Use SIMULINK to test and iterate poles</w:t>
      </w:r>
    </w:p>
    <w:p w:rsidR="00E36A29" w:rsidRDefault="00E36A29" w:rsidP="00E36A29">
      <w:pPr>
        <w:pStyle w:val="ListParagraph"/>
        <w:numPr>
          <w:ilvl w:val="0"/>
          <w:numId w:val="4"/>
        </w:numPr>
      </w:pPr>
      <w:r>
        <w:t>Test hardware with poles and compare to SIMULINK outputs</w:t>
      </w:r>
    </w:p>
    <w:p w:rsidR="00F61461" w:rsidRDefault="00476AC3" w:rsidP="00F61461">
      <w:pPr>
        <w:rPr>
          <w:rStyle w:val="SubtleEmphasis"/>
        </w:rPr>
      </w:pPr>
      <w:r>
        <w:rPr>
          <w:rStyle w:val="SubtleEmphasis"/>
        </w:rPr>
        <w:t>Intended methods</w:t>
      </w:r>
    </w:p>
    <w:p w:rsidR="00476AC3" w:rsidRDefault="00476AC3" w:rsidP="00476AC3">
      <w:r>
        <w:t>An experimental apparatus containing a cart on a one dimensional track was utilized for reaching the above objectives.  More specifically, the cart moved along the track with the use of an electric motor.  The motor was controlled through the specification of input voltage.  As the cart moved along the track, position was recorded.</w:t>
      </w:r>
      <w:r>
        <w:t xml:space="preserve">  A pendulum attached to the cart is free to swing.  Angle of the pendulum is recorded.</w:t>
      </w:r>
    </w:p>
    <w:p w:rsidR="00476AC3" w:rsidRDefault="00476AC3" w:rsidP="00476AC3">
      <w:r>
        <w:t>SIMULINK was utilized for controlling the cart and producing simulated cart-pendulum response.</w:t>
      </w:r>
    </w:p>
    <w:p w:rsidR="000868A1" w:rsidRDefault="000868A1" w:rsidP="000868A1">
      <w:pPr>
        <w:pStyle w:val="Heading1"/>
      </w:pPr>
      <w:r>
        <w:t>Procedure</w:t>
      </w:r>
    </w:p>
    <w:p w:rsidR="00A51BF3" w:rsidRDefault="009059BF" w:rsidP="009059BF">
      <w:pPr>
        <w:pStyle w:val="Subtitle"/>
      </w:pPr>
      <w:r>
        <w:t>Definition of Variables</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80"/>
        <w:gridCol w:w="4945"/>
      </w:tblGrid>
      <w:tr w:rsidR="0058200C" w:rsidRPr="00922C23" w:rsidTr="00194C2F">
        <w:trPr>
          <w:trHeight w:val="300"/>
        </w:trPr>
        <w:tc>
          <w:tcPr>
            <w:tcW w:w="1320" w:type="dxa"/>
            <w:shd w:val="clear" w:color="000000" w:fill="FFEB9C"/>
            <w:noWrap/>
            <w:vAlign w:val="center"/>
            <w:hideMark/>
          </w:tcPr>
          <w:p w:rsidR="0058200C" w:rsidRPr="00922C23" w:rsidRDefault="0058200C" w:rsidP="00194C2F">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variable</w:t>
            </w:r>
          </w:p>
        </w:tc>
        <w:tc>
          <w:tcPr>
            <w:tcW w:w="1380" w:type="dxa"/>
            <w:shd w:val="clear" w:color="000000" w:fill="FFEB9C"/>
            <w:noWrap/>
            <w:vAlign w:val="center"/>
            <w:hideMark/>
          </w:tcPr>
          <w:p w:rsidR="0058200C" w:rsidRPr="00922C23" w:rsidRDefault="0058200C" w:rsidP="00194C2F">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units</w:t>
            </w:r>
          </w:p>
        </w:tc>
        <w:tc>
          <w:tcPr>
            <w:tcW w:w="4945" w:type="dxa"/>
            <w:shd w:val="clear" w:color="000000" w:fill="FFEB9C"/>
          </w:tcPr>
          <w:p w:rsidR="0058200C" w:rsidRPr="00922C23" w:rsidRDefault="0058200C" w:rsidP="00194C2F">
            <w:pPr>
              <w:spacing w:after="0" w:line="240" w:lineRule="auto"/>
              <w:rPr>
                <w:rFonts w:ascii="Calibri" w:eastAsia="Times New Roman" w:hAnsi="Calibri" w:cs="Times New Roman"/>
                <w:color w:val="9C6500"/>
              </w:rPr>
            </w:pPr>
            <w:r>
              <w:rPr>
                <w:rFonts w:ascii="Calibri" w:eastAsia="Times New Roman" w:hAnsi="Calibri" w:cs="Times New Roman"/>
                <w:color w:val="9C6500"/>
              </w:rPr>
              <w:t>Description</w:t>
            </w:r>
          </w:p>
        </w:tc>
      </w:tr>
      <w:tr w:rsidR="0058200C" w:rsidRPr="00922C23" w:rsidTr="00194C2F">
        <w:trPr>
          <w:trHeight w:val="360"/>
        </w:trPr>
        <w:tc>
          <w:tcPr>
            <w:tcW w:w="1320" w:type="dxa"/>
            <w:shd w:val="clear" w:color="auto" w:fill="auto"/>
            <w:noWrap/>
            <w:vAlign w:val="center"/>
            <w:hideMark/>
          </w:tcPr>
          <w:p w:rsidR="0058200C" w:rsidRPr="00922C23" w:rsidRDefault="0058200C" w:rsidP="00194C2F">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m</m:t>
                    </m:r>
                  </m:sub>
                </m:sSub>
              </m:oMath>
            </m:oMathPara>
          </w:p>
        </w:tc>
        <w:tc>
          <w:tcPr>
            <w:tcW w:w="1380" w:type="dxa"/>
            <w:shd w:val="clear" w:color="auto" w:fill="auto"/>
            <w:noWrap/>
            <w:vAlign w:val="center"/>
            <w:hideMark/>
          </w:tcPr>
          <w:p w:rsidR="0058200C" w:rsidRPr="00922C23" w:rsidRDefault="0058200C" w:rsidP="00194C2F">
            <w:pPr>
              <w:spacing w:after="0" w:line="240" w:lineRule="auto"/>
              <w:rPr>
                <w:rFonts w:ascii="Calibri" w:eastAsia="Times New Roman" w:hAnsi="Calibri" w:cs="Times New Roman"/>
                <w:color w:val="000000"/>
              </w:rPr>
            </w:pPr>
            <m:oMathPara>
              <m:oMath>
                <m:r>
                  <m:rPr>
                    <m:sty m:val="p"/>
                  </m:rPr>
                  <w:rPr>
                    <w:rFonts w:ascii="Cambria Math" w:eastAsia="Times New Roman" w:hAnsi="Cambria Math" w:cs="Times New Roman"/>
                    <w:color w:val="000000"/>
                  </w:rPr>
                  <m:t>Ω</m:t>
                </m:r>
              </m:oMath>
            </m:oMathPara>
          </w:p>
        </w:tc>
        <w:tc>
          <w:tcPr>
            <w:tcW w:w="4945" w:type="dxa"/>
          </w:tcPr>
          <w:p w:rsidR="0058200C" w:rsidRPr="00E45082"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Motor armature resistance</w:t>
            </w:r>
          </w:p>
        </w:tc>
      </w:tr>
      <w:tr w:rsidR="0058200C" w:rsidRPr="00922C23" w:rsidTr="00194C2F">
        <w:trPr>
          <w:trHeight w:val="360"/>
        </w:trPr>
        <w:tc>
          <w:tcPr>
            <w:tcW w:w="1320" w:type="dxa"/>
            <w:shd w:val="clear" w:color="auto" w:fill="auto"/>
            <w:noWrap/>
            <w:vAlign w:val="center"/>
            <w:hideMark/>
          </w:tcPr>
          <w:p w:rsidR="0058200C" w:rsidRPr="00922C23" w:rsidRDefault="0058200C" w:rsidP="00194C2F">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L</m:t>
                    </m:r>
                  </m:e>
                  <m:sub>
                    <m:r>
                      <w:rPr>
                        <w:rFonts w:ascii="Cambria Math" w:eastAsia="Times New Roman" w:hAnsi="Cambria Math" w:cs="Times New Roman"/>
                        <w:color w:val="000000"/>
                      </w:rPr>
                      <m:t>m</m:t>
                    </m:r>
                  </m:sub>
                </m:sSub>
              </m:oMath>
            </m:oMathPara>
          </w:p>
        </w:tc>
        <w:tc>
          <w:tcPr>
            <w:tcW w:w="1380" w:type="dxa"/>
            <w:shd w:val="clear" w:color="auto" w:fill="auto"/>
            <w:noWrap/>
            <w:vAlign w:val="center"/>
            <w:hideMark/>
          </w:tcPr>
          <w:p w:rsidR="0058200C" w:rsidRPr="00922C23" w:rsidRDefault="0058200C" w:rsidP="00194C2F">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mH</m:t>
                </m:r>
              </m:oMath>
            </m:oMathPara>
          </w:p>
        </w:tc>
        <w:tc>
          <w:tcPr>
            <w:tcW w:w="4945" w:type="dxa"/>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Motor armature inductance</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t</m:t>
                    </m:r>
                  </m:sub>
                </m:sSub>
              </m:oMath>
            </m:oMathPara>
          </w:p>
        </w:tc>
        <w:tc>
          <w:tcPr>
            <w:tcW w:w="1380" w:type="dxa"/>
            <w:shd w:val="clear" w:color="auto" w:fill="auto"/>
            <w:noWrap/>
            <w:vAlign w:val="center"/>
          </w:tcPr>
          <w:p w:rsidR="0058200C" w:rsidRDefault="0058200C" w:rsidP="00194C2F">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N-m/A</m:t>
                </m:r>
              </m:oMath>
            </m:oMathPara>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Motor torque efficiency</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η</m:t>
                    </m:r>
                  </m:e>
                  <m:sub>
                    <m:r>
                      <w:rPr>
                        <w:rFonts w:ascii="Cambria Math" w:eastAsia="Calibri" w:hAnsi="Cambria Math" w:cs="Times New Roman"/>
                        <w:color w:val="000000"/>
                      </w:rPr>
                      <m:t>m</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Motor efficiency</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m</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V-s/rad</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Back electromotive force</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J</m:t>
                    </m:r>
                  </m:e>
                  <m:sub>
                    <m:r>
                      <w:rPr>
                        <w:rFonts w:ascii="Cambria Math" w:eastAsia="Calibri" w:hAnsi="Cambria Math" w:cs="Times New Roman"/>
                        <w:color w:val="000000"/>
                      </w:rPr>
                      <m:t>m</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r>
                  <w:rPr>
                    <w:rFonts w:ascii="Cambria Math" w:eastAsia="Calibri" w:hAnsi="Cambria Math" w:cs="Times New Roman"/>
                    <w:color w:val="000000"/>
                  </w:rPr>
                  <m:t>kg-</m:t>
                </m:r>
                <m:sSup>
                  <m:sSupPr>
                    <m:ctrlPr>
                      <w:rPr>
                        <w:rFonts w:ascii="Cambria Math" w:eastAsia="Calibri" w:hAnsi="Cambria Math" w:cs="Times New Roman"/>
                        <w:i/>
                        <w:color w:val="000000"/>
                      </w:rPr>
                    </m:ctrlPr>
                  </m:sSupPr>
                  <m:e>
                    <m:r>
                      <w:rPr>
                        <w:rFonts w:ascii="Cambria Math" w:eastAsia="Calibri" w:hAnsi="Cambria Math" w:cs="Times New Roman"/>
                        <w:color w:val="000000"/>
                      </w:rPr>
                      <m:t>m</m:t>
                    </m:r>
                  </m:e>
                  <m:sup>
                    <m:r>
                      <w:rPr>
                        <w:rFonts w:ascii="Cambria Math" w:eastAsia="Calibri" w:hAnsi="Cambria Math" w:cs="Times New Roman"/>
                        <w:color w:val="000000"/>
                      </w:rPr>
                      <m:t>2</m:t>
                    </m:r>
                  </m:sup>
                </m:sSup>
              </m:oMath>
            </m:oMathPara>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Rotor moment of inertia</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g</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Planetary gearbox ratio</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η</m:t>
                    </m:r>
                  </m:e>
                  <m:sub>
                    <m:r>
                      <w:rPr>
                        <w:rFonts w:ascii="Cambria Math" w:eastAsia="Calibri" w:hAnsi="Cambria Math" w:cs="Times New Roman"/>
                        <w:color w:val="000000"/>
                      </w:rPr>
                      <m:t>g</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Planetary gearbox efficiency</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M</m:t>
                    </m:r>
                  </m:e>
                  <m:sub>
                    <m:r>
                      <w:rPr>
                        <w:rFonts w:ascii="Cambria Math" w:eastAsia="Calibri" w:hAnsi="Cambria Math" w:cs="Times New Roman"/>
                        <w:color w:val="000000"/>
                      </w:rPr>
                      <m:t>c</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kg</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Cart mass</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M</m:t>
                    </m:r>
                  </m:e>
                  <m:sub>
                    <m:r>
                      <w:rPr>
                        <w:rFonts w:ascii="Cambria Math" w:eastAsia="Calibri" w:hAnsi="Cambria Math" w:cs="Times New Roman"/>
                        <w:color w:val="000000"/>
                      </w:rPr>
                      <m:t>w</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kg</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Cart weight mass</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L</m:t>
                    </m:r>
                  </m:e>
                  <m:sub>
                    <m:r>
                      <w:rPr>
                        <w:rFonts w:ascii="Cambria Math" w:eastAsia="Calibri" w:hAnsi="Cambria Math" w:cs="Times New Roman"/>
                        <w:color w:val="000000"/>
                      </w:rPr>
                      <m:t>t</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Track length</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T</m:t>
                    </m:r>
                  </m:e>
                  <m:sub>
                    <m:r>
                      <w:rPr>
                        <w:rFonts w:ascii="Cambria Math" w:eastAsia="Calibri" w:hAnsi="Cambria Math" w:cs="Times New Roman"/>
                        <w:color w:val="000000"/>
                      </w:rPr>
                      <m:t>c</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Cart travel</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P</m:t>
                    </m:r>
                  </m:e>
                  <m:sub>
                    <m:r>
                      <w:rPr>
                        <w:rFonts w:ascii="Cambria Math" w:eastAsia="Calibri" w:hAnsi="Cambria Math" w:cs="Times New Roman"/>
                        <w:color w:val="000000"/>
                      </w:rPr>
                      <m:t>r</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m/tooth</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Rack pitch</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mp</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Motor pinion radius</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N</m:t>
                    </m:r>
                  </m:e>
                  <m:sub>
                    <m:r>
                      <w:rPr>
                        <w:rFonts w:ascii="Cambria Math" w:eastAsia="Calibri" w:hAnsi="Cambria Math" w:cs="Times New Roman"/>
                        <w:color w:val="000000"/>
                      </w:rPr>
                      <m:t>mp</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Motor pinion number of teeth</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pp</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Position pinion radius</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N</m:t>
                    </m:r>
                  </m:e>
                  <m:sub>
                    <m:r>
                      <w:rPr>
                        <w:rFonts w:ascii="Cambria Math" w:eastAsia="Calibri" w:hAnsi="Cambria Math" w:cs="Times New Roman"/>
                        <w:color w:val="000000"/>
                      </w:rPr>
                      <m:t>pp</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Position pinion number of teeth</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EP</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m/count</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Cart encoder resolution</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B</m:t>
                    </m:r>
                  </m:e>
                  <m:sub>
                    <m:r>
                      <w:rPr>
                        <w:rFonts w:ascii="Cambria Math" w:eastAsia="Calibri" w:hAnsi="Cambria Math" w:cs="Times New Roman"/>
                        <w:color w:val="000000"/>
                      </w:rPr>
                      <m:t>eq</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Kg/s</w:t>
            </w:r>
          </w:p>
        </w:tc>
        <w:tc>
          <w:tcPr>
            <w:tcW w:w="4945" w:type="dxa"/>
          </w:tcPr>
          <w:p w:rsidR="0058200C"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Viscous damping</w:t>
            </w:r>
          </w:p>
        </w:tc>
      </w:tr>
      <w:tr w:rsidR="0058200C" w:rsidRPr="00922C23" w:rsidTr="00194C2F">
        <w:trPr>
          <w:trHeight w:val="360"/>
        </w:trPr>
        <w:tc>
          <w:tcPr>
            <w:tcW w:w="132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B</m:t>
                    </m:r>
                  </m:e>
                  <m:sub>
                    <m:r>
                      <w:rPr>
                        <w:rFonts w:ascii="Cambria Math" w:eastAsia="Calibri" w:hAnsi="Cambria Math" w:cs="Times New Roman"/>
                        <w:color w:val="000000"/>
                      </w:rPr>
                      <m:t>emf</m:t>
                    </m:r>
                  </m:sub>
                </m:sSub>
              </m:oMath>
            </m:oMathPara>
          </w:p>
        </w:tc>
        <w:tc>
          <w:tcPr>
            <w:tcW w:w="1380" w:type="dxa"/>
            <w:shd w:val="clear" w:color="auto" w:fill="auto"/>
            <w:noWrap/>
            <w:vAlign w:val="center"/>
          </w:tcPr>
          <w:p w:rsidR="0058200C" w:rsidRDefault="0058200C" w:rsidP="00194C2F">
            <w:pPr>
              <w:spacing w:after="0" w:line="240" w:lineRule="auto"/>
              <w:rPr>
                <w:rFonts w:ascii="Calibri" w:eastAsia="Calibri" w:hAnsi="Calibri" w:cs="Times New Roman"/>
                <w:color w:val="000000"/>
              </w:rPr>
            </w:pPr>
            <w:r>
              <w:rPr>
                <w:rFonts w:ascii="Calibri" w:eastAsia="Calibri" w:hAnsi="Calibri" w:cs="Times New Roman"/>
                <w:color w:val="000000"/>
              </w:rPr>
              <w:t>Kg/s</w:t>
            </w:r>
          </w:p>
        </w:tc>
        <w:tc>
          <w:tcPr>
            <w:tcW w:w="4945" w:type="dxa"/>
          </w:tcPr>
          <w:p w:rsidR="00CF7570" w:rsidRDefault="0058200C"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Back emf damping</w:t>
            </w:r>
          </w:p>
        </w:tc>
      </w:tr>
      <w:tr w:rsidR="00CF7570" w:rsidRPr="00922C23" w:rsidTr="00194C2F">
        <w:trPr>
          <w:trHeight w:val="360"/>
        </w:trPr>
        <w:tc>
          <w:tcPr>
            <w:tcW w:w="1320" w:type="dxa"/>
            <w:shd w:val="clear" w:color="auto" w:fill="auto"/>
            <w:noWrap/>
            <w:vAlign w:val="center"/>
          </w:tcPr>
          <w:p w:rsidR="00CF7570" w:rsidRDefault="00CF7570" w:rsidP="00CF7570">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ω</m:t>
                    </m:r>
                  </m:e>
                  <m:sub>
                    <m:r>
                      <w:rPr>
                        <w:rFonts w:ascii="Cambria Math" w:eastAsia="Calibri" w:hAnsi="Cambria Math" w:cs="Times New Roman"/>
                        <w:color w:val="000000"/>
                      </w:rPr>
                      <m:t>p</m:t>
                    </m:r>
                  </m:sub>
                </m:sSub>
              </m:oMath>
            </m:oMathPara>
          </w:p>
        </w:tc>
        <w:tc>
          <w:tcPr>
            <w:tcW w:w="1380" w:type="dxa"/>
            <w:shd w:val="clear" w:color="auto" w:fill="auto"/>
            <w:noWrap/>
            <w:vAlign w:val="center"/>
          </w:tcPr>
          <w:p w:rsidR="00CF7570" w:rsidRDefault="00CF7570" w:rsidP="00194C2F">
            <w:pPr>
              <w:spacing w:after="0" w:line="240" w:lineRule="auto"/>
              <w:rPr>
                <w:rFonts w:ascii="Calibri" w:eastAsia="Calibri" w:hAnsi="Calibri" w:cs="Times New Roman"/>
                <w:color w:val="000000"/>
              </w:rPr>
            </w:pPr>
            <w:r>
              <w:rPr>
                <w:rFonts w:ascii="Calibri" w:eastAsia="Calibri" w:hAnsi="Calibri" w:cs="Times New Roman"/>
                <w:color w:val="000000"/>
              </w:rPr>
              <w:t>Rad/s</w:t>
            </w:r>
          </w:p>
        </w:tc>
        <w:tc>
          <w:tcPr>
            <w:tcW w:w="4945" w:type="dxa"/>
          </w:tcPr>
          <w:p w:rsidR="00CF7570" w:rsidRDefault="00CF7570"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Natural frequency of pendulum only</w:t>
            </w:r>
          </w:p>
        </w:tc>
      </w:tr>
      <w:tr w:rsidR="00CF7570" w:rsidRPr="00922C23" w:rsidTr="00194C2F">
        <w:trPr>
          <w:trHeight w:val="360"/>
        </w:trPr>
        <w:tc>
          <w:tcPr>
            <w:tcW w:w="1320" w:type="dxa"/>
            <w:shd w:val="clear" w:color="auto" w:fill="auto"/>
            <w:noWrap/>
            <w:vAlign w:val="center"/>
          </w:tcPr>
          <w:p w:rsidR="00CF7570" w:rsidRDefault="00CF7570" w:rsidP="00CF7570">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ω</m:t>
                    </m:r>
                  </m:e>
                  <m:sub>
                    <m:r>
                      <w:rPr>
                        <w:rFonts w:ascii="Cambria Math" w:eastAsia="Calibri" w:hAnsi="Cambria Math" w:cs="Times New Roman"/>
                        <w:color w:val="000000"/>
                      </w:rPr>
                      <m:t>n</m:t>
                    </m:r>
                  </m:sub>
                </m:sSub>
              </m:oMath>
            </m:oMathPara>
          </w:p>
        </w:tc>
        <w:tc>
          <w:tcPr>
            <w:tcW w:w="1380" w:type="dxa"/>
            <w:shd w:val="clear" w:color="auto" w:fill="auto"/>
            <w:noWrap/>
            <w:vAlign w:val="center"/>
          </w:tcPr>
          <w:p w:rsidR="00CF7570" w:rsidRDefault="00CF7570" w:rsidP="00194C2F">
            <w:pPr>
              <w:spacing w:after="0" w:line="240" w:lineRule="auto"/>
              <w:rPr>
                <w:rFonts w:ascii="Calibri" w:eastAsia="Calibri" w:hAnsi="Calibri" w:cs="Times New Roman"/>
                <w:color w:val="000000"/>
              </w:rPr>
            </w:pPr>
            <w:r>
              <w:rPr>
                <w:rFonts w:ascii="Calibri" w:eastAsia="Calibri" w:hAnsi="Calibri" w:cs="Times New Roman"/>
                <w:color w:val="000000"/>
              </w:rPr>
              <w:t>Rad/s</w:t>
            </w:r>
          </w:p>
        </w:tc>
        <w:tc>
          <w:tcPr>
            <w:tcW w:w="4945" w:type="dxa"/>
          </w:tcPr>
          <w:p w:rsidR="00CF7570" w:rsidRDefault="00CF7570"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Natural frequency of cart-pendulum system</w:t>
            </w:r>
          </w:p>
        </w:tc>
      </w:tr>
      <w:tr w:rsidR="00CF7570" w:rsidRPr="00922C23" w:rsidTr="00194C2F">
        <w:trPr>
          <w:trHeight w:val="360"/>
        </w:trPr>
        <w:tc>
          <w:tcPr>
            <w:tcW w:w="1320" w:type="dxa"/>
            <w:shd w:val="clear" w:color="auto" w:fill="auto"/>
            <w:noWrap/>
            <w:vAlign w:val="center"/>
          </w:tcPr>
          <w:p w:rsidR="00CF7570" w:rsidRDefault="00CF7570" w:rsidP="00CF7570">
            <w:pPr>
              <w:spacing w:after="0" w:line="240" w:lineRule="auto"/>
              <w:rPr>
                <w:rFonts w:ascii="Calibri" w:eastAsia="Calibri" w:hAnsi="Calibri" w:cs="Times New Roman"/>
                <w:color w:val="000000"/>
              </w:rPr>
            </w:pPr>
            <m:oMathPara>
              <m:oMath>
                <m:r>
                  <w:rPr>
                    <w:rFonts w:ascii="Cambria Math" w:eastAsia="Calibri" w:hAnsi="Cambria Math" w:cs="Times New Roman"/>
                    <w:color w:val="000000"/>
                  </w:rPr>
                  <m:t>ζ</m:t>
                </m:r>
              </m:oMath>
            </m:oMathPara>
          </w:p>
        </w:tc>
        <w:tc>
          <w:tcPr>
            <w:tcW w:w="1380" w:type="dxa"/>
            <w:shd w:val="clear" w:color="auto" w:fill="auto"/>
            <w:noWrap/>
            <w:vAlign w:val="center"/>
          </w:tcPr>
          <w:p w:rsidR="00CF7570" w:rsidRDefault="00CF7570" w:rsidP="00194C2F">
            <w:pPr>
              <w:spacing w:after="0" w:line="240" w:lineRule="auto"/>
              <w:rPr>
                <w:rFonts w:ascii="Calibri" w:eastAsia="Calibri" w:hAnsi="Calibri" w:cs="Times New Roman"/>
                <w:color w:val="000000"/>
              </w:rPr>
            </w:pPr>
          </w:p>
        </w:tc>
        <w:tc>
          <w:tcPr>
            <w:tcW w:w="4945" w:type="dxa"/>
          </w:tcPr>
          <w:p w:rsidR="00CF7570" w:rsidRDefault="00CF7570"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Damping ratio</w:t>
            </w:r>
          </w:p>
        </w:tc>
      </w:tr>
      <w:tr w:rsidR="00CF7570" w:rsidRPr="00922C23" w:rsidTr="00194C2F">
        <w:trPr>
          <w:trHeight w:val="360"/>
        </w:trPr>
        <w:tc>
          <w:tcPr>
            <w:tcW w:w="1320" w:type="dxa"/>
            <w:shd w:val="clear" w:color="auto" w:fill="auto"/>
            <w:noWrap/>
            <w:vAlign w:val="center"/>
          </w:tcPr>
          <w:p w:rsidR="00CF7570" w:rsidRDefault="00CF7570" w:rsidP="00CF7570">
            <w:pPr>
              <w:spacing w:after="0" w:line="240" w:lineRule="auto"/>
              <w:rPr>
                <w:rFonts w:ascii="Calibri" w:eastAsia="Calibri" w:hAnsi="Calibri" w:cs="Times New Roman"/>
                <w:color w:val="000000"/>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oMath>
            </m:oMathPara>
          </w:p>
        </w:tc>
        <w:tc>
          <w:tcPr>
            <w:tcW w:w="1380" w:type="dxa"/>
            <w:shd w:val="clear" w:color="auto" w:fill="auto"/>
            <w:noWrap/>
            <w:vAlign w:val="center"/>
          </w:tcPr>
          <w:p w:rsidR="00CF7570" w:rsidRDefault="00CF7570" w:rsidP="00194C2F">
            <w:pPr>
              <w:spacing w:after="0" w:line="240" w:lineRule="auto"/>
              <w:rPr>
                <w:rFonts w:ascii="Calibri" w:eastAsia="Calibri" w:hAnsi="Calibri" w:cs="Times New Roman"/>
                <w:color w:val="000000"/>
              </w:rPr>
            </w:pPr>
            <w:r>
              <w:rPr>
                <w:rFonts w:ascii="Calibri" w:eastAsia="Calibri" w:hAnsi="Calibri" w:cs="Times New Roman"/>
                <w:color w:val="000000"/>
              </w:rPr>
              <w:t>Rad/V</w:t>
            </w:r>
          </w:p>
        </w:tc>
        <w:tc>
          <w:tcPr>
            <w:tcW w:w="4945" w:type="dxa"/>
          </w:tcPr>
          <w:p w:rsidR="00CF7570" w:rsidRDefault="00CF7570"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Transfer function magnitude</w:t>
            </w:r>
          </w:p>
        </w:tc>
      </w:tr>
      <w:tr w:rsidR="00CF7570" w:rsidRPr="00922C23" w:rsidTr="00194C2F">
        <w:trPr>
          <w:trHeight w:val="360"/>
        </w:trPr>
        <w:tc>
          <w:tcPr>
            <w:tcW w:w="1320" w:type="dxa"/>
            <w:shd w:val="clear" w:color="auto" w:fill="auto"/>
            <w:noWrap/>
            <w:vAlign w:val="center"/>
          </w:tcPr>
          <w:p w:rsidR="00CF7570" w:rsidRDefault="00CF7570" w:rsidP="00CF7570">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τ</m:t>
                    </m:r>
                  </m:e>
                  <m:sub>
                    <m:r>
                      <w:rPr>
                        <w:rFonts w:ascii="Cambria Math" w:eastAsia="Calibri" w:hAnsi="Cambria Math" w:cs="Times New Roman"/>
                        <w:color w:val="000000"/>
                      </w:rPr>
                      <m:t>s</m:t>
                    </m:r>
                  </m:sub>
                </m:sSub>
              </m:oMath>
            </m:oMathPara>
          </w:p>
        </w:tc>
        <w:tc>
          <w:tcPr>
            <w:tcW w:w="1380" w:type="dxa"/>
            <w:shd w:val="clear" w:color="auto" w:fill="auto"/>
            <w:noWrap/>
            <w:vAlign w:val="center"/>
          </w:tcPr>
          <w:p w:rsidR="00CF7570" w:rsidRDefault="00CF7570" w:rsidP="00194C2F">
            <w:pPr>
              <w:spacing w:after="0" w:line="240" w:lineRule="auto"/>
              <w:rPr>
                <w:rFonts w:ascii="Calibri" w:eastAsia="Calibri" w:hAnsi="Calibri" w:cs="Times New Roman"/>
                <w:color w:val="000000"/>
              </w:rPr>
            </w:pPr>
            <w:r>
              <w:rPr>
                <w:rFonts w:ascii="Calibri" w:eastAsia="Calibri" w:hAnsi="Calibri" w:cs="Times New Roman"/>
                <w:color w:val="000000"/>
              </w:rPr>
              <w:t>s</w:t>
            </w:r>
          </w:p>
        </w:tc>
        <w:tc>
          <w:tcPr>
            <w:tcW w:w="4945" w:type="dxa"/>
          </w:tcPr>
          <w:p w:rsidR="00CF7570" w:rsidRDefault="00CF7570"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Settling time</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m:oMathPara>
              <m:oMath>
                <m:r>
                  <w:rPr>
                    <w:rFonts w:ascii="Cambria Math" w:eastAsia="Calibri" w:hAnsi="Cambria Math" w:cs="Times New Roman"/>
                    <w:color w:val="000000"/>
                  </w:rPr>
                  <m:t>α</m:t>
                </m:r>
              </m:oMath>
            </m:oMathPara>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r>
              <w:rPr>
                <w:rFonts w:ascii="Calibri" w:eastAsia="Calibri" w:hAnsi="Calibri" w:cs="Times New Roman"/>
                <w:color w:val="000000"/>
              </w:rPr>
              <w:t>rads</w:t>
            </w: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Angle of the pendulum</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K values</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feedback constants</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x</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variables</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A</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space matrix – EOM</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B</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space vector - voltage</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v</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Voltage input</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C</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space vector – choose output of interest</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u</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space input – integral controller</w:t>
            </w:r>
          </w:p>
        </w:tc>
      </w:tr>
      <w:tr w:rsidR="00711557" w:rsidRPr="00922C23" w:rsidTr="00194C2F">
        <w:trPr>
          <w:trHeight w:val="360"/>
        </w:trPr>
        <w:tc>
          <w:tcPr>
            <w:tcW w:w="1320" w:type="dxa"/>
            <w:shd w:val="clear" w:color="auto" w:fill="auto"/>
            <w:noWrap/>
            <w:vAlign w:val="center"/>
          </w:tcPr>
          <w:p w:rsidR="00711557" w:rsidRDefault="00711557" w:rsidP="00711557">
            <w:pPr>
              <w:spacing w:after="0" w:line="240" w:lineRule="auto"/>
              <w:rPr>
                <w:rFonts w:ascii="Calibri" w:eastAsia="Calibri" w:hAnsi="Calibri" w:cs="Times New Roman"/>
                <w:color w:val="000000"/>
              </w:rPr>
            </w:pPr>
            <w:r>
              <w:rPr>
                <w:rFonts w:ascii="Calibri" w:eastAsia="Calibri" w:hAnsi="Calibri" w:cs="Times New Roman"/>
                <w:color w:val="000000"/>
              </w:rPr>
              <w:t>D</w:t>
            </w:r>
          </w:p>
        </w:tc>
        <w:tc>
          <w:tcPr>
            <w:tcW w:w="1380" w:type="dxa"/>
            <w:shd w:val="clear" w:color="auto" w:fill="auto"/>
            <w:noWrap/>
            <w:vAlign w:val="center"/>
          </w:tcPr>
          <w:p w:rsidR="00711557" w:rsidRDefault="00711557" w:rsidP="00194C2F">
            <w:pPr>
              <w:spacing w:after="0" w:line="240" w:lineRule="auto"/>
              <w:rPr>
                <w:rFonts w:ascii="Calibri" w:eastAsia="Calibri" w:hAnsi="Calibri" w:cs="Times New Roman"/>
                <w:color w:val="000000"/>
              </w:rPr>
            </w:pPr>
          </w:p>
        </w:tc>
        <w:tc>
          <w:tcPr>
            <w:tcW w:w="4945" w:type="dxa"/>
          </w:tcPr>
          <w:p w:rsidR="00711557" w:rsidRDefault="00711557" w:rsidP="00194C2F">
            <w:pPr>
              <w:spacing w:after="0" w:line="240" w:lineRule="auto"/>
              <w:rPr>
                <w:rFonts w:ascii="Calibri" w:eastAsia="Times New Roman" w:hAnsi="Calibri" w:cs="Times New Roman"/>
                <w:color w:val="000000"/>
              </w:rPr>
            </w:pPr>
            <w:r>
              <w:rPr>
                <w:rFonts w:ascii="Calibri" w:eastAsia="Times New Roman" w:hAnsi="Calibri" w:cs="Times New Roman"/>
                <w:color w:val="000000"/>
              </w:rPr>
              <w:t>State space vector</w:t>
            </w:r>
          </w:p>
        </w:tc>
      </w:tr>
    </w:tbl>
    <w:p w:rsidR="009059BF" w:rsidRPr="009059BF" w:rsidRDefault="009059BF" w:rsidP="009059BF"/>
    <w:p w:rsidR="00A51BF3" w:rsidRDefault="00A51BF3" w:rsidP="00A51BF3"/>
    <w:p w:rsidR="00A51BF3" w:rsidRDefault="00A51BF3" w:rsidP="00A51BF3"/>
    <w:p w:rsidR="00B91161" w:rsidRDefault="00B91161" w:rsidP="00B91161">
      <w:pPr>
        <w:pStyle w:val="Subtitle"/>
      </w:pPr>
      <w:r>
        <w:lastRenderedPageBreak/>
        <w:t>Schematic and Description of Apparatus</w:t>
      </w:r>
    </w:p>
    <w:p w:rsidR="00A51BF3" w:rsidRDefault="00AC7125" w:rsidP="00A51BF3">
      <w:r>
        <w:rPr>
          <w:noProof/>
        </w:rPr>
        <mc:AlternateContent>
          <mc:Choice Requires="wps">
            <w:drawing>
              <wp:anchor distT="45720" distB="45720" distL="114300" distR="114300" simplePos="0" relativeHeight="251659264" behindDoc="0" locked="0" layoutInCell="1" allowOverlap="1" wp14:anchorId="195BBDF3" wp14:editId="6F92DBCE">
                <wp:simplePos x="0" y="0"/>
                <wp:positionH relativeFrom="margin">
                  <wp:align>left</wp:align>
                </wp:positionH>
                <wp:positionV relativeFrom="paragraph">
                  <wp:posOffset>1066800</wp:posOffset>
                </wp:positionV>
                <wp:extent cx="1028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solidFill>
                            <a:srgbClr val="000000"/>
                          </a:solidFill>
                          <a:miter lim="800000"/>
                          <a:headEnd/>
                          <a:tailEnd/>
                        </a:ln>
                      </wps:spPr>
                      <wps:txbx>
                        <w:txbxContent>
                          <w:p w:rsidR="00AC7125" w:rsidRDefault="00AC7125">
                            <w:r>
                              <w:t>Angle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BBDF3" id="_x0000_t202" coordsize="21600,21600" o:spt="202" path="m,l,21600r21600,l21600,xe">
                <v:stroke joinstyle="miter"/>
                <v:path gradientshapeok="t" o:connecttype="rect"/>
              </v:shapetype>
              <v:shape id="Text Box 2" o:spid="_x0000_s1026" type="#_x0000_t202" style="position:absolute;margin-left:0;margin-top:84pt;width:81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wBIQIAAEYEAAAOAAAAZHJzL2Uyb0RvYy54bWysU9tu2zAMfR+wfxD0vtgxcmmNOEWXLsOA&#10;rhvQ7gNkWY6FSaImKbGzrx8lp2l2exmmB4EUqUPykFzdDFqRg3BegqnodJJTIgyHRppdRb88bd9c&#10;UeIDMw1TYERFj8LTm/XrV6velqKADlQjHEEQ48veVrQLwZZZ5nknNPMTsMKgsQWnWUDV7bLGsR7R&#10;tcqKPF9kPbjGOuDCe3y9G410nfDbVvDwqW29CERVFHML6XbpruOdrVes3DlmO8lPabB/yEIzaTDo&#10;GeqOBUb2Tv4GpSV34KENEw46g7aVXKQasJpp/ks1jx2zItWC5Hh7psn/P1j+cPjsiGwqWkyXlBim&#10;sUlPYgjkLQykiPz01pfo9mjRMQz4jH1OtXp7D/yrJwY2HTM7cesc9J1gDeY3jT+zi68jjo8gdf8R&#10;GgzD9gES0NA6HclDOgiiY5+O597EVHgMmRdXyxxNHG3FYhHlGIKVz7+t8+G9AE2iUFGHvU/o7HDv&#10;w+j67BKDeVCy2UqlkuJ29UY5cmA4J9t0Tug/uSlD+opez4v5SMBfIfJ0/gShZcCBV1JX9OrsxMpI&#10;2zvTYJqsDEyqUcbqlDnxGKkbSQxDPaBjJLeG5oiMOhgHGxcRhQ7cd0p6HOqK+m975gQl6oPBrlxP&#10;Z7O4BUmZzZcFKu7SUl9amOEIVdFAyShuQtqcmKOBW+xeKxOxL5mccsVhTa05LVbchks9eb2s//oH&#10;AAAA//8DAFBLAwQUAAYACAAAACEAPDaXjN0AAAAIAQAADwAAAGRycy9kb3ducmV2LnhtbEyPQU/D&#10;MAyF70j8h8hIXBBLVlAppemEkEBwGwPBNWu8tqJxSpJ15d/jneD27Gc9f69azW4QE4bYe9KwXCgQ&#10;SI23PbUa3t8eLwsQMRmyZvCEGn4wwqo+PalMaf2BXnHapFZwCMXSaOhSGkspY9OhM3HhRyT2dj44&#10;k3gMrbTBHDjcDTJTKpfO9MQfOjPiQ4fN12bvNBTXz9NnfLlafzT5brhNFzfT03fQ+vxsvr8DkXBO&#10;f8dwxGd0qJlp6/dkoxg0cJHE27xgcbTzjMVWQ7ZUCmRdyf8F6l8AAAD//wMAUEsBAi0AFAAGAAgA&#10;AAAhALaDOJL+AAAA4QEAABMAAAAAAAAAAAAAAAAAAAAAAFtDb250ZW50X1R5cGVzXS54bWxQSwEC&#10;LQAUAAYACAAAACEAOP0h/9YAAACUAQAACwAAAAAAAAAAAAAAAAAvAQAAX3JlbHMvLnJlbHNQSwEC&#10;LQAUAAYACAAAACEAqu7sASECAABGBAAADgAAAAAAAAAAAAAAAAAuAgAAZHJzL2Uyb0RvYy54bWxQ&#10;SwECLQAUAAYACAAAACEAPDaXjN0AAAAIAQAADwAAAAAAAAAAAAAAAAB7BAAAZHJzL2Rvd25yZXYu&#10;eG1sUEsFBgAAAAAEAAQA8wAAAIUFAAAAAA==&#10;">
                <v:textbox>
                  <w:txbxContent>
                    <w:p w:rsidR="00AC7125" w:rsidRDefault="00AC7125">
                      <w:r>
                        <w:t>Angle position</w:t>
                      </w:r>
                    </w:p>
                  </w:txbxContent>
                </v:textbox>
                <w10:wrap anchorx="margin"/>
              </v:shape>
            </w:pict>
          </mc:Fallback>
        </mc:AlternateContent>
      </w:r>
      <w:r w:rsidR="00B91161">
        <w:rPr>
          <w:noProof/>
        </w:rPr>
        <w:drawing>
          <wp:inline distT="0" distB="0" distL="0" distR="0" wp14:anchorId="0EB065C1" wp14:editId="203C5948">
            <wp:extent cx="5915025" cy="4495800"/>
            <wp:effectExtent l="0" t="0" r="9525" b="0"/>
            <wp:docPr id="8" name="Picture 8" descr="C:\GitHub\classwork\AAE 36401\lab2\lab pix\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lasswork\AAE 36401\lab2\lab pix\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4495800"/>
                    </a:xfrm>
                    <a:prstGeom prst="rect">
                      <a:avLst/>
                    </a:prstGeom>
                    <a:noFill/>
                    <a:ln>
                      <a:noFill/>
                    </a:ln>
                  </pic:spPr>
                </pic:pic>
              </a:graphicData>
            </a:graphic>
          </wp:inline>
        </w:drawing>
      </w:r>
    </w:p>
    <w:p w:rsidR="00A51BF3" w:rsidRDefault="00B91161" w:rsidP="00B91161">
      <w:pPr>
        <w:jc w:val="center"/>
      </w:pPr>
      <w:r w:rsidRPr="00B91161">
        <w:rPr>
          <w:b/>
        </w:rPr>
        <w:t>Figure (0):</w:t>
      </w:r>
      <w:r>
        <w:t xml:space="preserve"> Experimental Apparatus</w:t>
      </w:r>
    </w:p>
    <w:p w:rsidR="00B91161" w:rsidRDefault="00B91161" w:rsidP="00B91161">
      <w:r>
        <w:t xml:space="preserve">From Figure 0, we see that the experimental apparatus consists of a car on a one-dimensional track.  At time = 0, the initial position is defined as y=0.  </w:t>
      </w:r>
      <w:r w:rsidR="00AC7125">
        <w:t>We also see that as the pendulum hangs downwards, the angle (</w:t>
      </w:r>
      <m:oMath>
        <m:r>
          <w:rPr>
            <w:rFonts w:ascii="Cambria Math" w:hAnsi="Cambria Math"/>
          </w:rPr>
          <m:t>α)</m:t>
        </m:r>
      </m:oMath>
      <w:r w:rsidR="00AC7125">
        <w:t xml:space="preserve"> is 0.  Angle increases as the pendulum moves counter-clockwise in direction.</w:t>
      </w:r>
    </w:p>
    <w:p w:rsidR="00AC7125" w:rsidRDefault="00AC7125" w:rsidP="00B91161">
      <w:r>
        <w:t>The cart motion is controlled by an electric motor.  The cart position and pendulum position are both observed and recorded.  SIMULINK is used for controlling the cart and for acquiring data.</w:t>
      </w:r>
    </w:p>
    <w:p w:rsidR="00AC7125" w:rsidRDefault="00AC7125" w:rsidP="00AC7125">
      <w:r>
        <w:t xml:space="preserve">One limitation of the experiment is the length of the track – care must be taken to ensure that the cart does not crash into the end of the track.  </w:t>
      </w:r>
      <w:r>
        <w:t>Another limitation is that angle is only recorded with a precision of approximately 0.1 degrees.</w:t>
      </w:r>
    </w:p>
    <w:p w:rsidR="00F77716" w:rsidRDefault="00F77716" w:rsidP="00AC7125"/>
    <w:p w:rsidR="00F77716" w:rsidRDefault="00F77716" w:rsidP="00AC7125"/>
    <w:p w:rsidR="00F77716" w:rsidRDefault="00F77716" w:rsidP="00AC7125"/>
    <w:p w:rsidR="00F77716" w:rsidRDefault="00F77716" w:rsidP="00AC7125"/>
    <w:p w:rsidR="00F77716" w:rsidRDefault="00F77716" w:rsidP="00F77716">
      <w:pPr>
        <w:pStyle w:val="Subtitle"/>
      </w:pPr>
      <w:r>
        <w:lastRenderedPageBreak/>
        <w:t>Procedure of Experiments</w:t>
      </w:r>
    </w:p>
    <w:p w:rsidR="00F77716" w:rsidRPr="00F77716" w:rsidRDefault="00F77716" w:rsidP="00F77716">
      <w:r>
        <w:t>Set SIMULINK data buffer to 30 seconds</w:t>
      </w:r>
    </w:p>
    <w:p w:rsidR="00F77716" w:rsidRDefault="00F77716" w:rsidP="00F77716">
      <w:r>
        <w:t>Part (i)</w:t>
      </w:r>
    </w:p>
    <w:p w:rsidR="00F77716" w:rsidRDefault="00F77716" w:rsidP="00F77716">
      <w:pPr>
        <w:pStyle w:val="ListParagraph"/>
        <w:numPr>
          <w:ilvl w:val="0"/>
          <w:numId w:val="1"/>
        </w:numPr>
      </w:pPr>
      <w:r>
        <w:t>Start data recording</w:t>
      </w:r>
    </w:p>
    <w:p w:rsidR="00F77716" w:rsidRDefault="00F77716" w:rsidP="00F77716">
      <w:pPr>
        <w:pStyle w:val="ListParagraph"/>
        <w:numPr>
          <w:ilvl w:val="0"/>
          <w:numId w:val="1"/>
        </w:numPr>
      </w:pPr>
      <w:r>
        <w:t>Move pendulum to about 15 degrees and let it swing</w:t>
      </w:r>
    </w:p>
    <w:p w:rsidR="00F77716" w:rsidRDefault="00F77716" w:rsidP="00F77716">
      <w:pPr>
        <w:pStyle w:val="ListParagraph"/>
        <w:numPr>
          <w:ilvl w:val="0"/>
          <w:numId w:val="1"/>
        </w:numPr>
      </w:pPr>
      <w:r>
        <w:t>Record angle over time</w:t>
      </w:r>
    </w:p>
    <w:p w:rsidR="00F77716" w:rsidRDefault="00F77716" w:rsidP="00F77716">
      <w:r>
        <w:t>Part (ii)</w:t>
      </w:r>
    </w:p>
    <w:p w:rsidR="00F77716" w:rsidRDefault="00F77716" w:rsidP="00F77716">
      <w:pPr>
        <w:pStyle w:val="ListParagraph"/>
        <w:numPr>
          <w:ilvl w:val="0"/>
          <w:numId w:val="2"/>
        </w:numPr>
      </w:pPr>
      <w:r>
        <w:t>Set X_MAX to +/- 0.6 m to keep cart from running off track</w:t>
      </w:r>
    </w:p>
    <w:p w:rsidR="00F77716" w:rsidRDefault="00F77716" w:rsidP="00F77716">
      <w:pPr>
        <w:pStyle w:val="ListParagraph"/>
        <w:numPr>
          <w:ilvl w:val="0"/>
          <w:numId w:val="2"/>
        </w:numPr>
      </w:pPr>
      <w:r>
        <w:t>Apply sinusoidal voltage input to cart motor with amplitude of 3 volts.  Conduct 3 tests where frequency = 3 rad/s, frequency = natural frequency of gantry, and frequency = 7 rad/s.</w:t>
      </w:r>
    </w:p>
    <w:p w:rsidR="00F77716" w:rsidRDefault="00F77716" w:rsidP="00F77716">
      <w:pPr>
        <w:pStyle w:val="ListParagraph"/>
        <w:numPr>
          <w:ilvl w:val="0"/>
          <w:numId w:val="2"/>
        </w:numPr>
      </w:pPr>
      <w:r>
        <w:t>Record angle over time</w:t>
      </w:r>
    </w:p>
    <w:p w:rsidR="00F77716" w:rsidRDefault="00F77716" w:rsidP="00F77716">
      <w:r>
        <w:t>Part (iii)</w:t>
      </w:r>
    </w:p>
    <w:p w:rsidR="00F77716" w:rsidRDefault="00F77716" w:rsidP="00F77716">
      <w:pPr>
        <w:pStyle w:val="ListParagraph"/>
        <w:numPr>
          <w:ilvl w:val="0"/>
          <w:numId w:val="2"/>
        </w:numPr>
      </w:pPr>
      <w:r>
        <w:t>Select and enter values for K (Feedback constants)</w:t>
      </w:r>
    </w:p>
    <w:p w:rsidR="00F77716" w:rsidRDefault="00F77716" w:rsidP="00F77716">
      <w:pPr>
        <w:pStyle w:val="ListParagraph"/>
        <w:numPr>
          <w:ilvl w:val="0"/>
          <w:numId w:val="2"/>
        </w:numPr>
      </w:pPr>
      <w:r>
        <w:t>Tap the pendulum</w:t>
      </w:r>
    </w:p>
    <w:p w:rsidR="00F77716" w:rsidRDefault="00F77716" w:rsidP="00F77716">
      <w:pPr>
        <w:pStyle w:val="ListParagraph"/>
        <w:numPr>
          <w:ilvl w:val="0"/>
          <w:numId w:val="2"/>
        </w:numPr>
      </w:pPr>
      <w:r>
        <w:t>Record pendulum angle</w:t>
      </w:r>
    </w:p>
    <w:p w:rsidR="00F77716" w:rsidRDefault="00F77716" w:rsidP="00F77716">
      <w:r>
        <w:t>Part (iv)</w:t>
      </w:r>
    </w:p>
    <w:p w:rsidR="00F77716" w:rsidRDefault="00F77716" w:rsidP="00F77716">
      <w:pPr>
        <w:pStyle w:val="ListParagraph"/>
        <w:numPr>
          <w:ilvl w:val="0"/>
          <w:numId w:val="2"/>
        </w:numPr>
      </w:pPr>
      <w:r>
        <w:t>Select and enter values for K (feedback constants)</w:t>
      </w:r>
    </w:p>
    <w:p w:rsidR="00F77716" w:rsidRDefault="00F75AC8" w:rsidP="00F77716">
      <w:pPr>
        <w:pStyle w:val="ListParagraph"/>
        <w:numPr>
          <w:ilvl w:val="0"/>
          <w:numId w:val="2"/>
        </w:numPr>
      </w:pPr>
      <w:r>
        <w:t>Set cart final position to 0.5 m</w:t>
      </w:r>
    </w:p>
    <w:p w:rsidR="00F75AC8" w:rsidRDefault="00F75AC8" w:rsidP="00F75AC8">
      <w:pPr>
        <w:pStyle w:val="ListParagraph"/>
        <w:numPr>
          <w:ilvl w:val="0"/>
          <w:numId w:val="2"/>
        </w:numPr>
      </w:pPr>
      <w:r>
        <w:t>Record cart position and pendulum angle</w:t>
      </w:r>
    </w:p>
    <w:p w:rsidR="00F75AC8" w:rsidRDefault="00F75AC8" w:rsidP="00F75AC8">
      <w:pPr>
        <w:pStyle w:val="ListParagraph"/>
        <w:numPr>
          <w:ilvl w:val="0"/>
          <w:numId w:val="2"/>
        </w:numPr>
      </w:pPr>
      <w:r>
        <w:t>Iterate testing for various K values</w:t>
      </w:r>
    </w:p>
    <w:p w:rsidR="00F77716" w:rsidRPr="00F77716" w:rsidRDefault="00F77716" w:rsidP="00F77716"/>
    <w:p w:rsidR="00A51BF3" w:rsidRDefault="00A51BF3" w:rsidP="00A51BF3"/>
    <w:p w:rsidR="00A51BF3" w:rsidRDefault="00A51BF3" w:rsidP="00A51BF3"/>
    <w:p w:rsidR="00A51BF3" w:rsidRDefault="00A51BF3" w:rsidP="00A51BF3"/>
    <w:p w:rsidR="00A51BF3" w:rsidRDefault="00A51BF3" w:rsidP="00A51BF3">
      <w:bookmarkStart w:id="0" w:name="_GoBack"/>
      <w:bookmarkEnd w:id="0"/>
    </w:p>
    <w:p w:rsidR="00A51BF3" w:rsidRDefault="00A51BF3" w:rsidP="00A51BF3"/>
    <w:p w:rsidR="00A51BF3" w:rsidRDefault="00A51BF3" w:rsidP="00A51BF3"/>
    <w:p w:rsidR="00A51BF3" w:rsidRDefault="00A51BF3" w:rsidP="00A51BF3"/>
    <w:p w:rsidR="00A51BF3" w:rsidRDefault="00A51BF3" w:rsidP="00A51BF3"/>
    <w:p w:rsidR="00F75AC8" w:rsidRDefault="00F75AC8" w:rsidP="00A51BF3"/>
    <w:p w:rsidR="00F75AC8" w:rsidRPr="00A51BF3" w:rsidRDefault="00F75AC8" w:rsidP="00A51BF3"/>
    <w:p w:rsidR="000868A1" w:rsidRDefault="000868A1" w:rsidP="000868A1">
      <w:pPr>
        <w:pStyle w:val="Heading1"/>
      </w:pPr>
      <w:r>
        <w:lastRenderedPageBreak/>
        <w:t>Results</w:t>
      </w:r>
    </w:p>
    <w:p w:rsidR="00A51BF3" w:rsidRPr="00A51BF3" w:rsidRDefault="00A51BF3" w:rsidP="00A51BF3">
      <w:pPr>
        <w:jc w:val="center"/>
      </w:pPr>
      <w:r w:rsidRPr="00A51BF3">
        <w:rPr>
          <w:b/>
        </w:rPr>
        <w:t>Table 1:</w:t>
      </w:r>
      <w:r>
        <w:t xml:space="preserve"> natural frequency of pendulum through linear approximation and experimental data </w:t>
      </w:r>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830"/>
        <w:gridCol w:w="685"/>
      </w:tblGrid>
      <w:tr w:rsidR="000868A1" w:rsidRPr="000868A1" w:rsidTr="00C32CC7">
        <w:trPr>
          <w:trHeight w:val="300"/>
          <w:jc w:val="center"/>
        </w:trPr>
        <w:tc>
          <w:tcPr>
            <w:tcW w:w="5215" w:type="dxa"/>
            <w:gridSpan w:val="3"/>
            <w:shd w:val="clear" w:color="000000" w:fill="FFEB9C"/>
            <w:noWrap/>
            <w:vAlign w:val="center"/>
            <w:hideMark/>
          </w:tcPr>
          <w:p w:rsidR="000868A1" w:rsidRPr="000868A1" w:rsidRDefault="000868A1" w:rsidP="000868A1">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sidR="008176D8">
              <w:rPr>
                <w:rFonts w:ascii="Calibri" w:eastAsia="Times New Roman" w:hAnsi="Calibri" w:cs="Times New Roman"/>
                <w:color w:val="9C6500"/>
              </w:rPr>
              <w:t>: experimental and linear approximation</w:t>
            </w:r>
          </w:p>
        </w:tc>
      </w:tr>
      <w:tr w:rsidR="000868A1" w:rsidRPr="000868A1" w:rsidTr="00C32CC7">
        <w:trPr>
          <w:trHeight w:val="300"/>
          <w:jc w:val="center"/>
        </w:trPr>
        <w:tc>
          <w:tcPr>
            <w:tcW w:w="3700" w:type="dxa"/>
            <w:shd w:val="clear" w:color="000000" w:fill="C6EFCE"/>
            <w:noWrap/>
            <w:vAlign w:val="bottom"/>
            <w:hideMark/>
          </w:tcPr>
          <w:p w:rsidR="000868A1" w:rsidRPr="000868A1" w:rsidRDefault="000868A1" w:rsidP="000868A1">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830" w:type="dxa"/>
            <w:shd w:val="clear" w:color="000000" w:fill="C6EFCE"/>
            <w:noWrap/>
            <w:vAlign w:val="bottom"/>
            <w:hideMark/>
          </w:tcPr>
          <w:p w:rsidR="000868A1" w:rsidRPr="000868A1" w:rsidRDefault="000868A1" w:rsidP="000868A1">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0868A1" w:rsidRPr="000868A1" w:rsidRDefault="000868A1" w:rsidP="000868A1">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C32CC7" w:rsidRPr="000868A1" w:rsidTr="006F572B">
        <w:trPr>
          <w:trHeight w:val="300"/>
          <w:jc w:val="center"/>
        </w:trPr>
        <w:tc>
          <w:tcPr>
            <w:tcW w:w="3700" w:type="dxa"/>
            <w:shd w:val="clear" w:color="auto" w:fill="auto"/>
            <w:noWrap/>
            <w:vAlign w:val="bottom"/>
            <w:hideMark/>
          </w:tcPr>
          <w:p w:rsidR="00C32CC7" w:rsidRPr="000868A1" w:rsidRDefault="005079A7" w:rsidP="006F572B">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ω</m:t>
                    </m:r>
                  </m:e>
                  <m:sub>
                    <m:r>
                      <w:rPr>
                        <w:rFonts w:ascii="Cambria Math" w:eastAsia="Times New Roman" w:hAnsi="Cambria Math" w:cs="Times New Roman"/>
                        <w:color w:val="000000"/>
                      </w:rPr>
                      <m:t>p</m:t>
                    </m:r>
                  </m:sub>
                </m:sSub>
                <m:r>
                  <w:rPr>
                    <w:rFonts w:ascii="Cambria Math" w:eastAsia="Times New Roman" w:hAnsi="Cambria Math" w:cs="Times New Roman"/>
                    <w:color w:val="000000"/>
                  </w:rPr>
                  <m:t xml:space="preserve"> (linear)</m:t>
                </m:r>
              </m:oMath>
            </m:oMathPara>
          </w:p>
        </w:tc>
        <w:tc>
          <w:tcPr>
            <w:tcW w:w="830" w:type="dxa"/>
            <w:shd w:val="clear" w:color="auto" w:fill="auto"/>
            <w:noWrap/>
            <w:vAlign w:val="bottom"/>
            <w:hideMark/>
          </w:tcPr>
          <w:p w:rsidR="00C32CC7" w:rsidRPr="000868A1" w:rsidRDefault="00C32CC7"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4.7543</w:t>
            </w:r>
          </w:p>
        </w:tc>
        <w:tc>
          <w:tcPr>
            <w:tcW w:w="685" w:type="dxa"/>
            <w:shd w:val="clear" w:color="auto" w:fill="auto"/>
            <w:noWrap/>
            <w:vAlign w:val="bottom"/>
            <w:hideMark/>
          </w:tcPr>
          <w:p w:rsidR="00C32CC7" w:rsidRPr="000868A1" w:rsidRDefault="00C32CC7" w:rsidP="006F572B">
            <w:pPr>
              <w:spacing w:after="0" w:line="240" w:lineRule="auto"/>
              <w:jc w:val="right"/>
              <w:rPr>
                <w:rFonts w:ascii="Calibri" w:eastAsia="Times New Roman" w:hAnsi="Calibri" w:cs="Times New Roman"/>
                <w:color w:val="000000"/>
              </w:rPr>
            </w:pPr>
            <w:r w:rsidRPr="000868A1">
              <w:rPr>
                <w:rFonts w:ascii="Calibri" w:eastAsia="Times New Roman" w:hAnsi="Calibri" w:cs="Times New Roman"/>
                <w:color w:val="000000"/>
              </w:rPr>
              <w:t>rad/s</w:t>
            </w:r>
          </w:p>
        </w:tc>
      </w:tr>
      <w:tr w:rsidR="000868A1" w:rsidRPr="000868A1" w:rsidTr="00C32CC7">
        <w:trPr>
          <w:trHeight w:val="300"/>
          <w:jc w:val="center"/>
        </w:trPr>
        <w:tc>
          <w:tcPr>
            <w:tcW w:w="3700" w:type="dxa"/>
            <w:shd w:val="clear" w:color="auto" w:fill="auto"/>
            <w:noWrap/>
            <w:vAlign w:val="bottom"/>
            <w:hideMark/>
          </w:tcPr>
          <w:p w:rsidR="000868A1" w:rsidRPr="000868A1" w:rsidRDefault="005079A7" w:rsidP="000868A1">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ω</m:t>
                    </m:r>
                  </m:e>
                  <m:sub>
                    <m:r>
                      <w:rPr>
                        <w:rFonts w:ascii="Cambria Math" w:eastAsia="Times New Roman" w:hAnsi="Cambria Math" w:cs="Times New Roman"/>
                        <w:color w:val="000000"/>
                      </w:rPr>
                      <m:t>p</m:t>
                    </m:r>
                  </m:sub>
                </m:sSub>
                <m:r>
                  <w:rPr>
                    <w:rFonts w:ascii="Cambria Math" w:eastAsia="Times New Roman" w:hAnsi="Cambria Math" w:cs="Times New Roman"/>
                    <w:color w:val="000000"/>
                  </w:rPr>
                  <m:t xml:space="preserve"> (experimental)</m:t>
                </m:r>
              </m:oMath>
            </m:oMathPara>
          </w:p>
        </w:tc>
        <w:tc>
          <w:tcPr>
            <w:tcW w:w="830" w:type="dxa"/>
            <w:shd w:val="clear" w:color="auto" w:fill="auto"/>
            <w:noWrap/>
            <w:vAlign w:val="bottom"/>
            <w:hideMark/>
          </w:tcPr>
          <w:p w:rsidR="000868A1" w:rsidRPr="000868A1" w:rsidRDefault="00C32CC7" w:rsidP="000868A1">
            <w:pPr>
              <w:spacing w:after="0" w:line="240" w:lineRule="auto"/>
              <w:jc w:val="right"/>
              <w:rPr>
                <w:rFonts w:ascii="Calibri" w:eastAsia="Times New Roman" w:hAnsi="Calibri" w:cs="Times New Roman"/>
                <w:color w:val="000000"/>
              </w:rPr>
            </w:pPr>
            <w:r w:rsidRPr="00C32CC7">
              <w:rPr>
                <w:rFonts w:ascii="Calibri" w:eastAsia="Times New Roman" w:hAnsi="Calibri" w:cs="Times New Roman"/>
                <w:color w:val="000000"/>
              </w:rPr>
              <w:t>4.7866</w:t>
            </w:r>
          </w:p>
        </w:tc>
        <w:tc>
          <w:tcPr>
            <w:tcW w:w="685" w:type="dxa"/>
            <w:shd w:val="clear" w:color="auto" w:fill="auto"/>
            <w:noWrap/>
            <w:vAlign w:val="bottom"/>
            <w:hideMark/>
          </w:tcPr>
          <w:p w:rsidR="000868A1" w:rsidRPr="000868A1" w:rsidRDefault="000868A1" w:rsidP="000868A1">
            <w:pPr>
              <w:spacing w:after="0" w:line="240" w:lineRule="auto"/>
              <w:jc w:val="right"/>
              <w:rPr>
                <w:rFonts w:ascii="Calibri" w:eastAsia="Times New Roman" w:hAnsi="Calibri" w:cs="Times New Roman"/>
                <w:color w:val="000000"/>
              </w:rPr>
            </w:pPr>
            <w:r w:rsidRPr="000868A1">
              <w:rPr>
                <w:rFonts w:ascii="Calibri" w:eastAsia="Times New Roman" w:hAnsi="Calibri" w:cs="Times New Roman"/>
                <w:color w:val="000000"/>
              </w:rPr>
              <w:t>rad/s</w:t>
            </w:r>
          </w:p>
        </w:tc>
      </w:tr>
    </w:tbl>
    <w:p w:rsidR="00C32CC7" w:rsidRDefault="00C32CC7" w:rsidP="00C32CC7">
      <w:pPr>
        <w:tabs>
          <w:tab w:val="left" w:pos="7680"/>
        </w:tabs>
      </w:pPr>
      <w:r>
        <w:tab/>
      </w:r>
    </w:p>
    <w:p w:rsidR="00A51BF3" w:rsidRDefault="00A51BF3" w:rsidP="00A51BF3">
      <w:pPr>
        <w:jc w:val="center"/>
      </w:pPr>
      <w:r>
        <w:rPr>
          <w:b/>
        </w:rPr>
        <w:t>Table 2</w:t>
      </w:r>
      <w:r w:rsidRPr="00A51BF3">
        <w:rPr>
          <w:b/>
        </w:rPr>
        <w:t>:</w:t>
      </w:r>
      <w:r>
        <w:t xml:space="preserve"> natural frequency of cart-pendulum system determined analytically</w:t>
      </w:r>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830"/>
        <w:gridCol w:w="685"/>
      </w:tblGrid>
      <w:tr w:rsidR="00C32CC7" w:rsidRPr="000868A1" w:rsidTr="00C32CC7">
        <w:trPr>
          <w:trHeight w:val="300"/>
          <w:jc w:val="center"/>
        </w:trPr>
        <w:tc>
          <w:tcPr>
            <w:tcW w:w="5215" w:type="dxa"/>
            <w:gridSpan w:val="3"/>
            <w:shd w:val="clear" w:color="000000" w:fill="FFEB9C"/>
            <w:noWrap/>
            <w:vAlign w:val="center"/>
            <w:hideMark/>
          </w:tcPr>
          <w:p w:rsidR="00C32CC7" w:rsidRPr="000868A1" w:rsidRDefault="00C32CC7" w:rsidP="006F572B">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i</w:t>
            </w:r>
            <w:r w:rsidRPr="000868A1">
              <w:rPr>
                <w:rFonts w:ascii="Calibri" w:eastAsia="Times New Roman" w:hAnsi="Calibri" w:cs="Times New Roman"/>
                <w:color w:val="9C6500"/>
              </w:rPr>
              <w:t>)</w:t>
            </w:r>
            <w:r w:rsidR="008176D8">
              <w:rPr>
                <w:rFonts w:ascii="Calibri" w:eastAsia="Times New Roman" w:hAnsi="Calibri" w:cs="Times New Roman"/>
                <w:color w:val="9C6500"/>
              </w:rPr>
              <w:t>: computed from eigenvalues</w:t>
            </w:r>
          </w:p>
        </w:tc>
      </w:tr>
      <w:tr w:rsidR="00C32CC7" w:rsidRPr="000868A1" w:rsidTr="00C32CC7">
        <w:trPr>
          <w:trHeight w:val="300"/>
          <w:jc w:val="center"/>
        </w:trPr>
        <w:tc>
          <w:tcPr>
            <w:tcW w:w="3700" w:type="dxa"/>
            <w:shd w:val="clear" w:color="000000" w:fill="C6EFCE"/>
            <w:noWrap/>
            <w:vAlign w:val="bottom"/>
            <w:hideMark/>
          </w:tcPr>
          <w:p w:rsidR="00C32CC7" w:rsidRPr="000868A1" w:rsidRDefault="00C32CC7"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830" w:type="dxa"/>
            <w:shd w:val="clear" w:color="000000" w:fill="C6EFCE"/>
            <w:noWrap/>
            <w:vAlign w:val="bottom"/>
            <w:hideMark/>
          </w:tcPr>
          <w:p w:rsidR="00C32CC7" w:rsidRPr="000868A1" w:rsidRDefault="00C32CC7"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C32CC7" w:rsidRPr="000868A1" w:rsidRDefault="00C32CC7"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C32CC7" w:rsidRPr="000868A1" w:rsidTr="006F572B">
        <w:trPr>
          <w:trHeight w:val="300"/>
          <w:jc w:val="center"/>
        </w:trPr>
        <w:tc>
          <w:tcPr>
            <w:tcW w:w="3700" w:type="dxa"/>
            <w:shd w:val="clear" w:color="auto" w:fill="auto"/>
            <w:noWrap/>
            <w:vAlign w:val="bottom"/>
            <w:hideMark/>
          </w:tcPr>
          <w:p w:rsidR="00C32CC7" w:rsidRPr="000868A1" w:rsidRDefault="005079A7" w:rsidP="006F572B">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ω</m:t>
                    </m:r>
                  </m:e>
                  <m:sub>
                    <m:r>
                      <w:rPr>
                        <w:rFonts w:ascii="Cambria Math" w:eastAsia="Times New Roman" w:hAnsi="Cambria Math" w:cs="Times New Roman"/>
                        <w:color w:val="000000"/>
                      </w:rPr>
                      <m:t>n</m:t>
                    </m:r>
                  </m:sub>
                </m:sSub>
                <m:r>
                  <w:rPr>
                    <w:rFonts w:ascii="Cambria Math" w:eastAsia="Times New Roman" w:hAnsi="Cambria Math" w:cs="Times New Roman"/>
                    <w:color w:val="000000"/>
                  </w:rPr>
                  <m:t xml:space="preserve"> (calculated)</m:t>
                </m:r>
              </m:oMath>
            </m:oMathPara>
          </w:p>
        </w:tc>
        <w:tc>
          <w:tcPr>
            <w:tcW w:w="830" w:type="dxa"/>
            <w:shd w:val="clear" w:color="auto" w:fill="auto"/>
            <w:noWrap/>
            <w:vAlign w:val="bottom"/>
            <w:hideMark/>
          </w:tcPr>
          <w:p w:rsidR="00C32CC7" w:rsidRPr="000868A1" w:rsidRDefault="00C32CC7" w:rsidP="006F572B">
            <w:pPr>
              <w:spacing w:after="0" w:line="240" w:lineRule="auto"/>
              <w:jc w:val="right"/>
              <w:rPr>
                <w:rFonts w:ascii="Calibri" w:eastAsia="Times New Roman" w:hAnsi="Calibri" w:cs="Times New Roman"/>
                <w:color w:val="000000"/>
              </w:rPr>
            </w:pPr>
            <w:r w:rsidRPr="00C32CC7">
              <w:rPr>
                <w:rFonts w:ascii="Calibri" w:eastAsia="Times New Roman" w:hAnsi="Calibri" w:cs="Times New Roman"/>
                <w:color w:val="000000"/>
              </w:rPr>
              <w:t>4.8065</w:t>
            </w:r>
          </w:p>
        </w:tc>
        <w:tc>
          <w:tcPr>
            <w:tcW w:w="685" w:type="dxa"/>
            <w:shd w:val="clear" w:color="auto" w:fill="auto"/>
            <w:noWrap/>
            <w:vAlign w:val="bottom"/>
            <w:hideMark/>
          </w:tcPr>
          <w:p w:rsidR="00C32CC7" w:rsidRPr="000868A1" w:rsidRDefault="00C32CC7"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rad/s</w:t>
            </w:r>
          </w:p>
        </w:tc>
      </w:tr>
      <w:tr w:rsidR="00C32CC7" w:rsidRPr="000868A1" w:rsidTr="00C32CC7">
        <w:trPr>
          <w:trHeight w:val="300"/>
          <w:jc w:val="center"/>
        </w:trPr>
        <w:tc>
          <w:tcPr>
            <w:tcW w:w="3700" w:type="dxa"/>
            <w:shd w:val="clear" w:color="auto" w:fill="auto"/>
            <w:noWrap/>
            <w:vAlign w:val="bottom"/>
            <w:hideMark/>
          </w:tcPr>
          <w:p w:rsidR="00C32CC7" w:rsidRPr="000868A1" w:rsidRDefault="00C32CC7" w:rsidP="006F572B">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ζ (calculated)</m:t>
                </m:r>
              </m:oMath>
            </m:oMathPara>
          </w:p>
        </w:tc>
        <w:tc>
          <w:tcPr>
            <w:tcW w:w="830" w:type="dxa"/>
            <w:shd w:val="clear" w:color="auto" w:fill="auto"/>
            <w:noWrap/>
            <w:vAlign w:val="bottom"/>
            <w:hideMark/>
          </w:tcPr>
          <w:p w:rsidR="00C32CC7" w:rsidRPr="000868A1" w:rsidRDefault="00C32CC7" w:rsidP="006F572B">
            <w:pPr>
              <w:spacing w:after="0" w:line="240" w:lineRule="auto"/>
              <w:jc w:val="right"/>
              <w:rPr>
                <w:rFonts w:ascii="Calibri" w:eastAsia="Times New Roman" w:hAnsi="Calibri" w:cs="Times New Roman"/>
                <w:color w:val="000000"/>
              </w:rPr>
            </w:pPr>
            <w:r w:rsidRPr="00C32CC7">
              <w:rPr>
                <w:rFonts w:ascii="Calibri" w:eastAsia="Times New Roman" w:hAnsi="Calibri" w:cs="Times New Roman"/>
                <w:color w:val="000000"/>
              </w:rPr>
              <w:t>0.0352</w:t>
            </w:r>
          </w:p>
        </w:tc>
        <w:tc>
          <w:tcPr>
            <w:tcW w:w="685" w:type="dxa"/>
            <w:shd w:val="clear" w:color="auto" w:fill="auto"/>
            <w:noWrap/>
            <w:vAlign w:val="bottom"/>
            <w:hideMark/>
          </w:tcPr>
          <w:p w:rsidR="00C32CC7" w:rsidRPr="000868A1" w:rsidRDefault="00C32CC7" w:rsidP="006F572B">
            <w:pPr>
              <w:spacing w:after="0" w:line="240" w:lineRule="auto"/>
              <w:jc w:val="right"/>
              <w:rPr>
                <w:rFonts w:ascii="Calibri" w:eastAsia="Times New Roman" w:hAnsi="Calibri" w:cs="Times New Roman"/>
                <w:color w:val="000000"/>
              </w:rPr>
            </w:pPr>
          </w:p>
        </w:tc>
      </w:tr>
    </w:tbl>
    <w:p w:rsidR="000868A1" w:rsidRDefault="000868A1" w:rsidP="00C32CC7">
      <w:pPr>
        <w:tabs>
          <w:tab w:val="left" w:pos="7680"/>
        </w:tabs>
      </w:pPr>
    </w:p>
    <w:p w:rsidR="00A51BF3" w:rsidRDefault="00A51BF3" w:rsidP="00A51BF3">
      <w:pPr>
        <w:jc w:val="center"/>
      </w:pPr>
      <w:r>
        <w:rPr>
          <w:b/>
        </w:rPr>
        <w:t>Table 3</w:t>
      </w:r>
      <w:r w:rsidRPr="00A51BF3">
        <w:rPr>
          <w:b/>
        </w:rPr>
        <w:t>:</w:t>
      </w:r>
      <w:r>
        <w:t xml:space="preserve"> natural frequency of cart-pendulum system determined analytically through BODE plot</w:t>
      </w:r>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830"/>
        <w:gridCol w:w="685"/>
      </w:tblGrid>
      <w:tr w:rsidR="006E400F" w:rsidRPr="000868A1" w:rsidTr="006F572B">
        <w:trPr>
          <w:trHeight w:val="300"/>
          <w:jc w:val="center"/>
        </w:trPr>
        <w:tc>
          <w:tcPr>
            <w:tcW w:w="5215" w:type="dxa"/>
            <w:gridSpan w:val="3"/>
            <w:shd w:val="clear" w:color="000000" w:fill="FFEB9C"/>
            <w:noWrap/>
            <w:vAlign w:val="center"/>
            <w:hideMark/>
          </w:tcPr>
          <w:p w:rsidR="006E400F" w:rsidRPr="000868A1" w:rsidRDefault="006E400F" w:rsidP="006F572B">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i</w:t>
            </w:r>
            <w:r w:rsidRPr="000868A1">
              <w:rPr>
                <w:rFonts w:ascii="Calibri" w:eastAsia="Times New Roman" w:hAnsi="Calibri" w:cs="Times New Roman"/>
                <w:color w:val="9C6500"/>
              </w:rPr>
              <w:t>)</w:t>
            </w:r>
            <w:r w:rsidR="008176D8">
              <w:rPr>
                <w:rFonts w:ascii="Calibri" w:eastAsia="Times New Roman" w:hAnsi="Calibri" w:cs="Times New Roman"/>
                <w:color w:val="9C6500"/>
              </w:rPr>
              <w:t>: computed</w:t>
            </w:r>
            <w:r w:rsidR="00F31A48">
              <w:rPr>
                <w:rFonts w:ascii="Calibri" w:eastAsia="Times New Roman" w:hAnsi="Calibri" w:cs="Times New Roman"/>
                <w:color w:val="9C6500"/>
              </w:rPr>
              <w:t xml:space="preserve"> frequency</w:t>
            </w:r>
            <w:r w:rsidR="008176D8">
              <w:rPr>
                <w:rFonts w:ascii="Calibri" w:eastAsia="Times New Roman" w:hAnsi="Calibri" w:cs="Times New Roman"/>
                <w:color w:val="9C6500"/>
              </w:rPr>
              <w:t xml:space="preserve"> from Bode Plot</w:t>
            </w:r>
          </w:p>
        </w:tc>
      </w:tr>
      <w:tr w:rsidR="006E400F" w:rsidRPr="000868A1" w:rsidTr="006F572B">
        <w:trPr>
          <w:trHeight w:val="300"/>
          <w:jc w:val="center"/>
        </w:trPr>
        <w:tc>
          <w:tcPr>
            <w:tcW w:w="3700" w:type="dxa"/>
            <w:shd w:val="clear" w:color="000000" w:fill="C6EFCE"/>
            <w:noWrap/>
            <w:vAlign w:val="bottom"/>
            <w:hideMark/>
          </w:tcPr>
          <w:p w:rsidR="006E400F" w:rsidRPr="000868A1" w:rsidRDefault="006E400F"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830" w:type="dxa"/>
            <w:shd w:val="clear" w:color="000000" w:fill="C6EFCE"/>
            <w:noWrap/>
            <w:vAlign w:val="bottom"/>
            <w:hideMark/>
          </w:tcPr>
          <w:p w:rsidR="006E400F" w:rsidRPr="000868A1" w:rsidRDefault="006E400F"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6E400F" w:rsidRPr="000868A1" w:rsidRDefault="006E400F"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6E400F" w:rsidRPr="000868A1" w:rsidTr="006F572B">
        <w:trPr>
          <w:trHeight w:val="300"/>
          <w:jc w:val="center"/>
        </w:trPr>
        <w:tc>
          <w:tcPr>
            <w:tcW w:w="3700" w:type="dxa"/>
            <w:shd w:val="clear" w:color="auto" w:fill="auto"/>
            <w:noWrap/>
            <w:vAlign w:val="bottom"/>
            <w:hideMark/>
          </w:tcPr>
          <w:p w:rsidR="006E400F" w:rsidRPr="000868A1" w:rsidRDefault="005079A7" w:rsidP="008176D8">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ω</m:t>
                    </m:r>
                  </m:e>
                  <m:sub>
                    <m:r>
                      <w:rPr>
                        <w:rFonts w:ascii="Cambria Math" w:eastAsia="Times New Roman" w:hAnsi="Cambria Math" w:cs="Times New Roman"/>
                        <w:color w:val="000000"/>
                      </w:rPr>
                      <m:t>n</m:t>
                    </m:r>
                  </m:sub>
                </m:sSub>
                <m:r>
                  <w:rPr>
                    <w:rFonts w:ascii="Cambria Math" w:eastAsia="Times New Roman" w:hAnsi="Cambria Math" w:cs="Times New Roman"/>
                    <w:color w:val="000000"/>
                  </w:rPr>
                  <m:t xml:space="preserve"> (Bode)</m:t>
                </m:r>
              </m:oMath>
            </m:oMathPara>
          </w:p>
        </w:tc>
        <w:tc>
          <w:tcPr>
            <w:tcW w:w="830" w:type="dxa"/>
            <w:shd w:val="clear" w:color="auto" w:fill="auto"/>
            <w:noWrap/>
            <w:vAlign w:val="bottom"/>
            <w:hideMark/>
          </w:tcPr>
          <w:p w:rsidR="006E400F" w:rsidRPr="000868A1" w:rsidRDefault="008176D8"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4.8</w:t>
            </w:r>
          </w:p>
        </w:tc>
        <w:tc>
          <w:tcPr>
            <w:tcW w:w="685" w:type="dxa"/>
            <w:shd w:val="clear" w:color="auto" w:fill="auto"/>
            <w:noWrap/>
            <w:vAlign w:val="bottom"/>
            <w:hideMark/>
          </w:tcPr>
          <w:p w:rsidR="006E400F" w:rsidRPr="000868A1" w:rsidRDefault="006E400F"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rad/s</w:t>
            </w:r>
          </w:p>
        </w:tc>
      </w:tr>
    </w:tbl>
    <w:p w:rsidR="000868A1" w:rsidRDefault="000868A1" w:rsidP="000868A1">
      <w:pPr>
        <w:jc w:val="center"/>
      </w:pPr>
    </w:p>
    <w:p w:rsidR="00A51BF3" w:rsidRDefault="0096109B" w:rsidP="00A51BF3">
      <w:pPr>
        <w:jc w:val="center"/>
      </w:pPr>
      <w:r>
        <w:rPr>
          <w:b/>
        </w:rPr>
        <w:t>Table 4</w:t>
      </w:r>
      <w:r w:rsidR="00A51BF3" w:rsidRPr="00A51BF3">
        <w:rPr>
          <w:b/>
        </w:rPr>
        <w:t>:</w:t>
      </w:r>
      <w:r w:rsidR="00A51BF3">
        <w:t xml:space="preserve"> cart-pendulum BODE plot inspection at various frequencies</w:t>
      </w:r>
      <w:r w:rsidR="00190176">
        <w:t xml:space="preserve"> vs experimental results</w:t>
      </w: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3"/>
        <w:gridCol w:w="1732"/>
        <w:gridCol w:w="2880"/>
        <w:gridCol w:w="1096"/>
      </w:tblGrid>
      <w:tr w:rsidR="002B721D" w:rsidRPr="000868A1" w:rsidTr="002B721D">
        <w:trPr>
          <w:trHeight w:val="321"/>
          <w:jc w:val="center"/>
        </w:trPr>
        <w:tc>
          <w:tcPr>
            <w:tcW w:w="9551" w:type="dxa"/>
            <w:gridSpan w:val="4"/>
            <w:shd w:val="clear" w:color="000000" w:fill="FFEB9C"/>
          </w:tcPr>
          <w:p w:rsidR="002B721D" w:rsidRPr="000868A1" w:rsidRDefault="002B721D" w:rsidP="00F31A48">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i</w:t>
            </w:r>
            <w:r w:rsidRPr="000868A1">
              <w:rPr>
                <w:rFonts w:ascii="Calibri" w:eastAsia="Times New Roman" w:hAnsi="Calibri" w:cs="Times New Roman"/>
                <w:color w:val="9C6500"/>
              </w:rPr>
              <w:t>)</w:t>
            </w:r>
            <w:r>
              <w:rPr>
                <w:rFonts w:ascii="Calibri" w:eastAsia="Times New Roman" w:hAnsi="Calibri" w:cs="Times New Roman"/>
                <w:color w:val="9C6500"/>
              </w:rPr>
              <w:t>:</w:t>
            </w:r>
            <w:r w:rsidR="00190176">
              <w:rPr>
                <w:rFonts w:ascii="Calibri" w:eastAsia="Times New Roman" w:hAnsi="Calibri" w:cs="Times New Roman"/>
                <w:color w:val="9C6500"/>
              </w:rPr>
              <w:t xml:space="preserve"> Transfer function magnitude determined experimentally and by BODE analysis</w:t>
            </w:r>
          </w:p>
        </w:tc>
      </w:tr>
      <w:tr w:rsidR="002B721D" w:rsidRPr="000868A1" w:rsidTr="002B721D">
        <w:trPr>
          <w:trHeight w:val="321"/>
          <w:jc w:val="center"/>
        </w:trPr>
        <w:tc>
          <w:tcPr>
            <w:tcW w:w="3843" w:type="dxa"/>
            <w:shd w:val="clear" w:color="000000" w:fill="C6EFCE"/>
            <w:noWrap/>
            <w:vAlign w:val="bottom"/>
            <w:hideMark/>
          </w:tcPr>
          <w:p w:rsidR="002B721D" w:rsidRPr="000868A1" w:rsidRDefault="002B721D"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1732" w:type="dxa"/>
            <w:shd w:val="clear" w:color="000000" w:fill="C6EFCE"/>
            <w:noWrap/>
            <w:vAlign w:val="bottom"/>
            <w:hideMark/>
          </w:tcPr>
          <w:p w:rsidR="002B721D" w:rsidRPr="000868A1" w:rsidRDefault="002B721D" w:rsidP="006F572B">
            <w:pPr>
              <w:spacing w:after="0" w:line="240" w:lineRule="auto"/>
              <w:rPr>
                <w:rFonts w:ascii="Calibri" w:eastAsia="Times New Roman" w:hAnsi="Calibri" w:cs="Times New Roman"/>
                <w:color w:val="006100"/>
              </w:rPr>
            </w:pPr>
            <w:r>
              <w:rPr>
                <w:rFonts w:ascii="Calibri" w:eastAsia="Times New Roman" w:hAnsi="Calibri" w:cs="Times New Roman"/>
                <w:color w:val="006100"/>
              </w:rPr>
              <w:t>From Bode plot</w:t>
            </w:r>
          </w:p>
        </w:tc>
        <w:tc>
          <w:tcPr>
            <w:tcW w:w="2880" w:type="dxa"/>
            <w:shd w:val="clear" w:color="000000" w:fill="C6EFCE"/>
          </w:tcPr>
          <w:p w:rsidR="002B721D" w:rsidRPr="000868A1" w:rsidRDefault="002B721D" w:rsidP="006F572B">
            <w:pPr>
              <w:spacing w:after="0" w:line="240" w:lineRule="auto"/>
              <w:rPr>
                <w:rFonts w:ascii="Calibri" w:eastAsia="Times New Roman" w:hAnsi="Calibri" w:cs="Times New Roman"/>
                <w:color w:val="006100"/>
              </w:rPr>
            </w:pPr>
            <w:r>
              <w:rPr>
                <w:rFonts w:ascii="Calibri" w:eastAsia="Times New Roman" w:hAnsi="Calibri" w:cs="Times New Roman"/>
                <w:color w:val="006100"/>
              </w:rPr>
              <w:t>From experimental results</w:t>
            </w:r>
          </w:p>
        </w:tc>
        <w:tc>
          <w:tcPr>
            <w:tcW w:w="1096" w:type="dxa"/>
            <w:shd w:val="clear" w:color="000000" w:fill="C6EFCE"/>
            <w:noWrap/>
            <w:vAlign w:val="bottom"/>
            <w:hideMark/>
          </w:tcPr>
          <w:p w:rsidR="002B721D" w:rsidRPr="000868A1" w:rsidRDefault="002B721D"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2B721D" w:rsidRPr="000868A1" w:rsidTr="002B721D">
        <w:trPr>
          <w:trHeight w:val="321"/>
          <w:jc w:val="center"/>
        </w:trPr>
        <w:tc>
          <w:tcPr>
            <w:tcW w:w="3843" w:type="dxa"/>
            <w:shd w:val="clear" w:color="auto" w:fill="auto"/>
            <w:noWrap/>
            <w:vAlign w:val="bottom"/>
            <w:hideMark/>
          </w:tcPr>
          <w:p w:rsidR="002B721D" w:rsidRPr="000868A1" w:rsidRDefault="005079A7" w:rsidP="006F572B">
            <w:pPr>
              <w:spacing w:after="0" w:line="240" w:lineRule="auto"/>
              <w:rPr>
                <w:rFonts w:ascii="Calibri" w:eastAsia="Times New Roman" w:hAnsi="Calibri" w:cs="Times New Roman"/>
                <w:color w:val="000000"/>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r>
                  <w:rPr>
                    <w:rFonts w:ascii="Cambria Math" w:eastAsia="Times New Roman" w:hAnsi="Cambria Math" w:cs="Times New Roman"/>
                    <w:color w:val="000000"/>
                  </w:rPr>
                  <m:t xml:space="preserve"> where ω=3 rad/s</m:t>
                </m:r>
              </m:oMath>
            </m:oMathPara>
          </w:p>
        </w:tc>
        <w:tc>
          <w:tcPr>
            <w:tcW w:w="1732" w:type="dxa"/>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0.064</w:t>
            </w:r>
          </w:p>
        </w:tc>
        <w:tc>
          <w:tcPr>
            <w:tcW w:w="2880" w:type="dxa"/>
          </w:tcPr>
          <w:p w:rsidR="002B721D"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0.074</w:t>
            </w:r>
          </w:p>
        </w:tc>
        <w:tc>
          <w:tcPr>
            <w:tcW w:w="1096" w:type="dxa"/>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Rad/V</w:t>
            </w:r>
          </w:p>
        </w:tc>
      </w:tr>
      <w:tr w:rsidR="002B721D" w:rsidRPr="000868A1" w:rsidTr="002B721D">
        <w:trPr>
          <w:trHeight w:val="321"/>
          <w:jc w:val="center"/>
        </w:trPr>
        <w:tc>
          <w:tcPr>
            <w:tcW w:w="3843" w:type="dxa"/>
            <w:shd w:val="clear" w:color="auto" w:fill="auto"/>
            <w:noWrap/>
            <w:vAlign w:val="bottom"/>
            <w:hideMark/>
          </w:tcPr>
          <w:p w:rsidR="002B721D" w:rsidRPr="000868A1" w:rsidRDefault="005079A7" w:rsidP="006F572B">
            <w:pPr>
              <w:spacing w:after="0" w:line="240" w:lineRule="auto"/>
              <w:rPr>
                <w:rFonts w:ascii="Calibri" w:eastAsia="Times New Roman" w:hAnsi="Calibri" w:cs="Times New Roman"/>
                <w:color w:val="000000"/>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r>
                  <w:rPr>
                    <w:rFonts w:ascii="Cambria Math" w:eastAsia="Times New Roman" w:hAnsi="Cambria Math" w:cs="Times New Roman"/>
                    <w:color w:val="000000"/>
                  </w:rPr>
                  <m:t xml:space="preserve"> where ω=</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ω</m:t>
                    </m:r>
                  </m:e>
                  <m:sub>
                    <m:r>
                      <w:rPr>
                        <w:rFonts w:ascii="Cambria Math" w:eastAsia="Times New Roman" w:hAnsi="Cambria Math" w:cs="Times New Roman"/>
                        <w:color w:val="000000"/>
                      </w:rPr>
                      <m:t>n</m:t>
                    </m:r>
                  </m:sub>
                </m:sSub>
              </m:oMath>
            </m:oMathPara>
          </w:p>
        </w:tc>
        <w:tc>
          <w:tcPr>
            <w:tcW w:w="1732" w:type="dxa"/>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0.842</w:t>
            </w:r>
          </w:p>
        </w:tc>
        <w:tc>
          <w:tcPr>
            <w:tcW w:w="2880" w:type="dxa"/>
          </w:tcPr>
          <w:p w:rsidR="002B721D"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0.363</w:t>
            </w:r>
          </w:p>
        </w:tc>
        <w:tc>
          <w:tcPr>
            <w:tcW w:w="1096" w:type="dxa"/>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Rad/V</w:t>
            </w:r>
          </w:p>
        </w:tc>
      </w:tr>
      <w:tr w:rsidR="002B721D" w:rsidRPr="000868A1" w:rsidTr="002B721D">
        <w:trPr>
          <w:trHeight w:val="321"/>
          <w:jc w:val="center"/>
        </w:trPr>
        <w:tc>
          <w:tcPr>
            <w:tcW w:w="3843" w:type="dxa"/>
            <w:shd w:val="clear" w:color="auto" w:fill="auto"/>
            <w:noWrap/>
            <w:vAlign w:val="bottom"/>
            <w:hideMark/>
          </w:tcPr>
          <w:p w:rsidR="002B721D" w:rsidRPr="000868A1" w:rsidRDefault="005079A7" w:rsidP="006F572B">
            <w:pPr>
              <w:spacing w:after="0" w:line="240" w:lineRule="auto"/>
              <w:rPr>
                <w:rFonts w:ascii="Calibri" w:eastAsia="Times New Roman" w:hAnsi="Calibri" w:cs="Times New Roman"/>
                <w:color w:val="000000"/>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r>
                  <w:rPr>
                    <w:rFonts w:ascii="Cambria Math" w:eastAsia="Times New Roman" w:hAnsi="Cambria Math" w:cs="Times New Roman"/>
                    <w:color w:val="000000"/>
                  </w:rPr>
                  <m:t xml:space="preserve"> where ω=7 rad/s</m:t>
                </m:r>
              </m:oMath>
            </m:oMathPara>
          </w:p>
        </w:tc>
        <w:tc>
          <w:tcPr>
            <w:tcW w:w="1732" w:type="dxa"/>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0.071</w:t>
            </w:r>
          </w:p>
        </w:tc>
        <w:tc>
          <w:tcPr>
            <w:tcW w:w="2880" w:type="dxa"/>
          </w:tcPr>
          <w:p w:rsidR="002B721D"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0.078</w:t>
            </w:r>
          </w:p>
        </w:tc>
        <w:tc>
          <w:tcPr>
            <w:tcW w:w="1096" w:type="dxa"/>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Rad/V</w:t>
            </w:r>
          </w:p>
        </w:tc>
      </w:tr>
      <w:tr w:rsidR="002B721D" w:rsidRPr="000868A1" w:rsidTr="002B721D">
        <w:trPr>
          <w:trHeight w:val="321"/>
          <w:jc w:val="center"/>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5079A7" w:rsidP="006F572B">
            <w:pPr>
              <w:spacing w:after="0" w:line="240" w:lineRule="auto"/>
              <w:rPr>
                <w:rFonts w:ascii="Cambria Math" w:eastAsia="Times New Roman" w:hAnsi="Cambria Math" w:cs="Times New Roman"/>
                <w:color w:val="000000"/>
                <w:oMath/>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r>
                  <w:rPr>
                    <w:rFonts w:ascii="Cambria Math" w:eastAsia="Times New Roman" w:hAnsi="Cambria Math" w:cs="Times New Roman"/>
                    <w:color w:val="000000"/>
                  </w:rPr>
                  <m:t xml:space="preserve"> where ω=3 rad/s</m:t>
                </m:r>
              </m:oMath>
            </m:oMathPara>
          </w:p>
        </w:tc>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-23.95</w:t>
            </w:r>
          </w:p>
        </w:tc>
        <w:tc>
          <w:tcPr>
            <w:tcW w:w="2880" w:type="dxa"/>
            <w:tcBorders>
              <w:top w:val="single" w:sz="4" w:space="0" w:color="auto"/>
              <w:left w:val="single" w:sz="4" w:space="0" w:color="auto"/>
              <w:bottom w:val="single" w:sz="4" w:space="0" w:color="auto"/>
              <w:right w:val="single" w:sz="4" w:space="0" w:color="auto"/>
            </w:tcBorders>
          </w:tcPr>
          <w:p w:rsidR="002B721D"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-22.16</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DB Rad/V</w:t>
            </w:r>
          </w:p>
        </w:tc>
      </w:tr>
      <w:tr w:rsidR="002B721D" w:rsidRPr="000868A1" w:rsidTr="002B721D">
        <w:trPr>
          <w:trHeight w:val="321"/>
          <w:jc w:val="center"/>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5079A7" w:rsidP="006F572B">
            <w:pPr>
              <w:spacing w:after="0" w:line="240" w:lineRule="auto"/>
              <w:rPr>
                <w:rFonts w:ascii="Cambria Math" w:eastAsia="Times New Roman" w:hAnsi="Cambria Math" w:cs="Times New Roman"/>
                <w:color w:val="000000"/>
                <w:oMath/>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r>
                  <w:rPr>
                    <w:rFonts w:ascii="Cambria Math" w:eastAsia="Times New Roman" w:hAnsi="Cambria Math" w:cs="Times New Roman"/>
                    <w:color w:val="000000"/>
                  </w:rPr>
                  <m:t xml:space="preserve"> where ω=</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ω</m:t>
                    </m:r>
                  </m:e>
                  <m:sub>
                    <m:r>
                      <w:rPr>
                        <w:rFonts w:ascii="Cambria Math" w:eastAsia="Times New Roman" w:hAnsi="Cambria Math" w:cs="Times New Roman"/>
                        <w:color w:val="000000"/>
                      </w:rPr>
                      <m:t>n</m:t>
                    </m:r>
                  </m:sub>
                </m:sSub>
              </m:oMath>
            </m:oMathPara>
          </w:p>
        </w:tc>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-1.49</w:t>
            </w:r>
          </w:p>
        </w:tc>
        <w:tc>
          <w:tcPr>
            <w:tcW w:w="2880" w:type="dxa"/>
            <w:tcBorders>
              <w:top w:val="single" w:sz="4" w:space="0" w:color="auto"/>
              <w:left w:val="single" w:sz="4" w:space="0" w:color="auto"/>
              <w:bottom w:val="single" w:sz="4" w:space="0" w:color="auto"/>
              <w:right w:val="single" w:sz="4" w:space="0" w:color="auto"/>
            </w:tcBorders>
          </w:tcPr>
          <w:p w:rsidR="002B721D"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-8.80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DB Rad/V</w:t>
            </w:r>
          </w:p>
        </w:tc>
      </w:tr>
      <w:tr w:rsidR="002B721D" w:rsidRPr="000868A1" w:rsidTr="002B721D">
        <w:trPr>
          <w:trHeight w:val="321"/>
          <w:jc w:val="center"/>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5079A7" w:rsidP="006F572B">
            <w:pPr>
              <w:spacing w:after="0" w:line="240" w:lineRule="auto"/>
              <w:rPr>
                <w:rFonts w:ascii="Cambria Math" w:eastAsia="Times New Roman" w:hAnsi="Cambria Math" w:cs="Times New Roman"/>
                <w:color w:val="000000"/>
                <w:oMath/>
              </w:rPr>
            </w:pPr>
            <m:oMathPara>
              <m:oMath>
                <m:d>
                  <m:dPr>
                    <m:begChr m:val="|"/>
                    <m:endChr m:val="|"/>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G</m:t>
                        </m:r>
                      </m:e>
                      <m:sub>
                        <m:r>
                          <w:rPr>
                            <w:rFonts w:ascii="Cambria Math" w:eastAsia="Times New Roman" w:hAnsi="Cambria Math" w:cs="Times New Roman"/>
                            <w:color w:val="000000"/>
                          </w:rPr>
                          <m:t>α</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iω</m:t>
                        </m:r>
                      </m:e>
                    </m:d>
                  </m:e>
                </m:d>
                <m:r>
                  <w:rPr>
                    <w:rFonts w:ascii="Cambria Math" w:eastAsia="Times New Roman" w:hAnsi="Cambria Math" w:cs="Times New Roman"/>
                    <w:color w:val="000000"/>
                  </w:rPr>
                  <m:t xml:space="preserve"> where ω=7 rad/s</m:t>
                </m:r>
              </m:oMath>
            </m:oMathPara>
          </w:p>
        </w:tc>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-22.98</w:t>
            </w:r>
          </w:p>
        </w:tc>
        <w:tc>
          <w:tcPr>
            <w:tcW w:w="2880" w:type="dxa"/>
            <w:tcBorders>
              <w:top w:val="single" w:sz="4" w:space="0" w:color="auto"/>
              <w:left w:val="single" w:sz="4" w:space="0" w:color="auto"/>
              <w:bottom w:val="single" w:sz="4" w:space="0" w:color="auto"/>
              <w:right w:val="single" w:sz="4" w:space="0" w:color="auto"/>
            </w:tcBorders>
          </w:tcPr>
          <w:p w:rsidR="002B721D"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-22.16</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21D" w:rsidRPr="000868A1" w:rsidRDefault="002B721D"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DB Rad/V</w:t>
            </w:r>
          </w:p>
        </w:tc>
      </w:tr>
    </w:tbl>
    <w:p w:rsidR="007452F2" w:rsidRDefault="007452F2"/>
    <w:p w:rsidR="006C1EDE" w:rsidRDefault="006C1EDE"/>
    <w:p w:rsidR="006C1EDE" w:rsidRDefault="006C1EDE"/>
    <w:p w:rsidR="006C1EDE" w:rsidRDefault="006C1EDE"/>
    <w:p w:rsidR="006C1EDE" w:rsidRDefault="006C1EDE"/>
    <w:p w:rsidR="006C1EDE" w:rsidRDefault="006C1EDE"/>
    <w:p w:rsidR="006C1EDE" w:rsidRDefault="006C1EDE"/>
    <w:p w:rsidR="007452F2" w:rsidRPr="000868A1" w:rsidRDefault="0096109B" w:rsidP="00A51BF3">
      <w:pPr>
        <w:jc w:val="center"/>
      </w:pPr>
      <w:r>
        <w:rPr>
          <w:b/>
        </w:rPr>
        <w:lastRenderedPageBreak/>
        <w:t>Table 5</w:t>
      </w:r>
      <w:r w:rsidR="00A51BF3" w:rsidRPr="00A51BF3">
        <w:rPr>
          <w:b/>
        </w:rPr>
        <w:t>:</w:t>
      </w:r>
      <w:r w:rsidR="00A51BF3">
        <w:t xml:space="preserve"> SIMULINK inspection of cart-pendulum system with proportional control</w:t>
      </w:r>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645"/>
        <w:gridCol w:w="685"/>
      </w:tblGrid>
      <w:tr w:rsidR="00E51054" w:rsidRPr="000868A1" w:rsidTr="006F572B">
        <w:trPr>
          <w:trHeight w:val="300"/>
          <w:jc w:val="center"/>
        </w:trPr>
        <w:tc>
          <w:tcPr>
            <w:tcW w:w="5215" w:type="dxa"/>
            <w:gridSpan w:val="3"/>
            <w:shd w:val="clear" w:color="000000" w:fill="FFEB9C"/>
            <w:noWrap/>
            <w:vAlign w:val="center"/>
            <w:hideMark/>
          </w:tcPr>
          <w:p w:rsidR="00E51054" w:rsidRPr="000868A1" w:rsidRDefault="00E51054" w:rsidP="00E51054">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ii</w:t>
            </w:r>
            <w:r w:rsidRPr="000868A1">
              <w:rPr>
                <w:rFonts w:ascii="Calibri" w:eastAsia="Times New Roman" w:hAnsi="Calibri" w:cs="Times New Roman"/>
                <w:color w:val="9C6500"/>
              </w:rPr>
              <w:t>)</w:t>
            </w:r>
            <w:r>
              <w:rPr>
                <w:rFonts w:ascii="Calibri" w:eastAsia="Times New Roman" w:hAnsi="Calibri" w:cs="Times New Roman"/>
                <w:color w:val="9C6500"/>
              </w:rPr>
              <w:t xml:space="preserve">: SIMULINK inputs and output for </w:t>
            </w:r>
            <m:oMath>
              <m:acc>
                <m:accPr>
                  <m:chr m:val="̇"/>
                  <m:ctrlPr>
                    <w:rPr>
                      <w:rFonts w:ascii="Cambria Math" w:eastAsia="Times New Roman" w:hAnsi="Cambria Math" w:cs="Times New Roman"/>
                      <w:i/>
                      <w:color w:val="9C6500"/>
                    </w:rPr>
                  </m:ctrlPr>
                </m:accPr>
                <m:e>
                  <m:r>
                    <w:rPr>
                      <w:rFonts w:ascii="Cambria Math" w:eastAsia="Times New Roman" w:hAnsi="Cambria Math" w:cs="Times New Roman"/>
                      <w:color w:val="9C6500"/>
                    </w:rPr>
                    <m:t>α</m:t>
                  </m:r>
                </m:e>
              </m:acc>
              <m:r>
                <w:rPr>
                  <w:rFonts w:ascii="Cambria Math" w:eastAsia="Times New Roman" w:hAnsi="Cambria Math" w:cs="Times New Roman"/>
                  <w:color w:val="9C6500"/>
                </w:rPr>
                <m:t>(0)=</m:t>
              </m:r>
              <m:f>
                <m:fPr>
                  <m:ctrlPr>
                    <w:rPr>
                      <w:rFonts w:ascii="Cambria Math" w:eastAsia="Times New Roman" w:hAnsi="Cambria Math" w:cs="Times New Roman"/>
                      <w:i/>
                      <w:color w:val="9C6500"/>
                    </w:rPr>
                  </m:ctrlPr>
                </m:fPr>
                <m:num>
                  <m:r>
                    <w:rPr>
                      <w:rFonts w:ascii="Cambria Math" w:eastAsia="Times New Roman" w:hAnsi="Cambria Math" w:cs="Times New Roman"/>
                      <w:color w:val="9C6500"/>
                    </w:rPr>
                    <m:t>π</m:t>
                  </m:r>
                </m:num>
                <m:den>
                  <m:r>
                    <w:rPr>
                      <w:rFonts w:ascii="Cambria Math" w:eastAsia="Times New Roman" w:hAnsi="Cambria Math" w:cs="Times New Roman"/>
                      <w:color w:val="9C6500"/>
                    </w:rPr>
                    <m:t>2</m:t>
                  </m:r>
                </m:den>
              </m:f>
            </m:oMath>
          </w:p>
        </w:tc>
      </w:tr>
      <w:tr w:rsidR="00E51054" w:rsidRPr="000868A1" w:rsidTr="00E51054">
        <w:trPr>
          <w:trHeight w:val="300"/>
          <w:jc w:val="center"/>
        </w:trPr>
        <w:tc>
          <w:tcPr>
            <w:tcW w:w="1885" w:type="dxa"/>
            <w:shd w:val="clear" w:color="000000" w:fill="C6EFCE"/>
            <w:noWrap/>
            <w:vAlign w:val="bottom"/>
            <w:hideMark/>
          </w:tcPr>
          <w:p w:rsidR="00E51054" w:rsidRPr="000868A1" w:rsidRDefault="00E51054"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2645" w:type="dxa"/>
            <w:shd w:val="clear" w:color="000000" w:fill="C6EFCE"/>
            <w:noWrap/>
            <w:vAlign w:val="bottom"/>
            <w:hideMark/>
          </w:tcPr>
          <w:p w:rsidR="00E51054" w:rsidRPr="000868A1" w:rsidRDefault="00E51054"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E51054" w:rsidRPr="000868A1" w:rsidRDefault="00E51054"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7452F2" w:rsidRPr="000868A1" w:rsidTr="00E51054">
        <w:trPr>
          <w:trHeight w:val="300"/>
          <w:jc w:val="center"/>
        </w:trPr>
        <w:tc>
          <w:tcPr>
            <w:tcW w:w="1885" w:type="dxa"/>
            <w:shd w:val="clear" w:color="auto" w:fill="auto"/>
            <w:noWrap/>
            <w:hideMark/>
          </w:tcPr>
          <w:p w:rsidR="007452F2" w:rsidRPr="000868A1" w:rsidRDefault="005079A7" w:rsidP="007452F2">
            <w:pPr>
              <w:spacing w:after="0" w:line="240" w:lineRule="auto"/>
              <w:rPr>
                <w:rFonts w:ascii="Calibri" w:eastAsia="Times New Roman" w:hAnsi="Calibri" w:cs="Times New Roman"/>
                <w:color w:val="000000"/>
              </w:rPr>
            </w:pPr>
            <m:oMathPara>
              <m:oMath>
                <m:acc>
                  <m:accPr>
                    <m:chr m:val="̇"/>
                    <m:ctrlPr>
                      <w:rPr>
                        <w:rFonts w:ascii="Cambria Math" w:eastAsia="Times New Roman" w:hAnsi="Cambria Math" w:cs="Times New Roman"/>
                        <w:i/>
                        <w:color w:val="000000"/>
                      </w:rPr>
                    </m:ctrlPr>
                  </m:accPr>
                  <m:e>
                    <m:r>
                      <w:rPr>
                        <w:rFonts w:ascii="Cambria Math" w:eastAsia="Times New Roman" w:hAnsi="Cambria Math" w:cs="Times New Roman"/>
                        <w:color w:val="000000"/>
                      </w:rPr>
                      <m:t>α</m:t>
                    </m:r>
                  </m:e>
                </m:acc>
                <m:d>
                  <m:dPr>
                    <m:ctrlPr>
                      <w:rPr>
                        <w:rFonts w:ascii="Cambria Math" w:eastAsia="Times New Roman" w:hAnsi="Cambria Math" w:cs="Times New Roman"/>
                        <w:i/>
                        <w:color w:val="000000"/>
                      </w:rPr>
                    </m:ctrlPr>
                  </m:dPr>
                  <m:e>
                    <m:r>
                      <w:rPr>
                        <w:rFonts w:ascii="Cambria Math" w:eastAsia="Times New Roman" w:hAnsi="Cambria Math" w:cs="Times New Roman"/>
                        <w:color w:val="000000"/>
                      </w:rPr>
                      <m:t>0</m:t>
                    </m:r>
                  </m:e>
                </m:d>
                <m:r>
                  <w:rPr>
                    <w:rFonts w:ascii="Cambria Math" w:eastAsia="Times New Roman" w:hAnsi="Cambria Math" w:cs="Times New Roman"/>
                    <w:color w:val="000000"/>
                  </w:rPr>
                  <m:t xml:space="preserve">   [input]</m:t>
                </m:r>
              </m:oMath>
            </m:oMathPara>
          </w:p>
        </w:tc>
        <w:tc>
          <w:tcPr>
            <w:tcW w:w="2645" w:type="dxa"/>
            <w:shd w:val="clear" w:color="auto" w:fill="auto"/>
            <w:noWrap/>
            <w:vAlign w:val="bottom"/>
            <w:hideMark/>
          </w:tcPr>
          <w:p w:rsidR="007452F2" w:rsidRPr="000868A1"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1.571</w:t>
            </w:r>
          </w:p>
        </w:tc>
        <w:tc>
          <w:tcPr>
            <w:tcW w:w="685" w:type="dxa"/>
            <w:shd w:val="clear" w:color="auto" w:fill="auto"/>
            <w:noWrap/>
            <w:hideMark/>
          </w:tcPr>
          <w:p w:rsidR="007452F2" w:rsidRPr="000868A1" w:rsidRDefault="007452F2" w:rsidP="007452F2">
            <w:pPr>
              <w:spacing w:after="0" w:line="240" w:lineRule="auto"/>
              <w:jc w:val="right"/>
              <w:rPr>
                <w:rFonts w:ascii="Calibri" w:eastAsia="Times New Roman" w:hAnsi="Calibri" w:cs="Times New Roman"/>
                <w:color w:val="000000"/>
              </w:rPr>
            </w:pPr>
            <w:r w:rsidRPr="000868A1">
              <w:rPr>
                <w:rFonts w:ascii="Calibri" w:eastAsia="Times New Roman" w:hAnsi="Calibri" w:cs="Times New Roman"/>
                <w:color w:val="000000"/>
              </w:rPr>
              <w:t>rad/s</w:t>
            </w:r>
          </w:p>
        </w:tc>
      </w:tr>
      <w:tr w:rsidR="006C1EDE" w:rsidRPr="000868A1" w:rsidTr="00E51054">
        <w:trPr>
          <w:trHeight w:val="300"/>
          <w:jc w:val="center"/>
        </w:trPr>
        <w:tc>
          <w:tcPr>
            <w:tcW w:w="1885" w:type="dxa"/>
            <w:shd w:val="clear" w:color="auto" w:fill="auto"/>
            <w:noWrap/>
          </w:tcPr>
          <w:p w:rsidR="006C1EDE" w:rsidRPr="000868A1" w:rsidRDefault="006C1EDE" w:rsidP="006C1EDE">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Poles</m:t>
                </m:r>
              </m:oMath>
            </m:oMathPara>
          </w:p>
        </w:tc>
        <w:tc>
          <w:tcPr>
            <w:tcW w:w="2645" w:type="dxa"/>
            <w:shd w:val="clear" w:color="auto" w:fill="auto"/>
            <w:noWrap/>
            <w:vAlign w:val="bottom"/>
          </w:tcPr>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-1.82 + 1.91i</w:t>
            </w:r>
          </w:p>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-1.82 - 1.91i</w:t>
            </w:r>
          </w:p>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p w:rsidR="006C1EDE" w:rsidRPr="000868A1"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tc>
        <w:tc>
          <w:tcPr>
            <w:tcW w:w="685" w:type="dxa"/>
            <w:shd w:val="clear" w:color="auto" w:fill="auto"/>
            <w:noWrap/>
          </w:tcPr>
          <w:p w:rsidR="006C1EDE" w:rsidRPr="000868A1" w:rsidRDefault="006C1EDE" w:rsidP="006C1EDE">
            <w:pPr>
              <w:spacing w:after="0" w:line="240" w:lineRule="auto"/>
              <w:jc w:val="right"/>
              <w:rPr>
                <w:rFonts w:ascii="Calibri" w:eastAsia="Times New Roman" w:hAnsi="Calibri" w:cs="Times New Roman"/>
                <w:color w:val="000000"/>
              </w:rPr>
            </w:pPr>
          </w:p>
        </w:tc>
      </w:tr>
      <w:tr w:rsidR="006C1EDE" w:rsidRPr="000868A1" w:rsidTr="00E51054">
        <w:trPr>
          <w:trHeight w:val="300"/>
          <w:jc w:val="center"/>
        </w:trPr>
        <w:tc>
          <w:tcPr>
            <w:tcW w:w="1885" w:type="dxa"/>
            <w:shd w:val="clear" w:color="auto" w:fill="auto"/>
            <w:noWrap/>
          </w:tcPr>
          <w:p w:rsidR="006C1EDE" w:rsidRDefault="006C1EDE" w:rsidP="006C1ED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 Values</w:t>
            </w:r>
          </w:p>
        </w:tc>
        <w:tc>
          <w:tcPr>
            <w:tcW w:w="2645" w:type="dxa"/>
            <w:shd w:val="clear" w:color="auto" w:fill="auto"/>
            <w:noWrap/>
            <w:vAlign w:val="bottom"/>
          </w:tcPr>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40.13</w:t>
            </w:r>
          </w:p>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-63.95</w:t>
            </w:r>
          </w:p>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19.30</w:t>
            </w:r>
          </w:p>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2.16</w:t>
            </w:r>
          </w:p>
        </w:tc>
        <w:tc>
          <w:tcPr>
            <w:tcW w:w="685" w:type="dxa"/>
            <w:shd w:val="clear" w:color="auto" w:fill="auto"/>
            <w:noWrap/>
          </w:tcPr>
          <w:p w:rsidR="006C1EDE" w:rsidRPr="000868A1" w:rsidRDefault="006C1EDE" w:rsidP="006C1EDE">
            <w:pPr>
              <w:spacing w:after="0" w:line="240" w:lineRule="auto"/>
              <w:jc w:val="right"/>
              <w:rPr>
                <w:rFonts w:ascii="Calibri" w:eastAsia="Times New Roman" w:hAnsi="Calibri" w:cs="Times New Roman"/>
                <w:color w:val="000000"/>
              </w:rPr>
            </w:pPr>
          </w:p>
        </w:tc>
      </w:tr>
      <w:tr w:rsidR="006C1EDE" w:rsidRPr="000868A1" w:rsidTr="00E51054">
        <w:trPr>
          <w:trHeight w:val="300"/>
          <w:jc w:val="center"/>
        </w:trPr>
        <w:tc>
          <w:tcPr>
            <w:tcW w:w="1885" w:type="dxa"/>
            <w:shd w:val="clear" w:color="auto" w:fill="auto"/>
            <w:noWrap/>
          </w:tcPr>
          <w:p w:rsidR="006C1EDE" w:rsidRDefault="005079A7" w:rsidP="006C1EDE">
            <w:pPr>
              <w:spacing w:after="0" w:line="240" w:lineRule="auto"/>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s</m:t>
                    </m:r>
                  </m:sub>
                </m:sSub>
                <m:r>
                  <w:rPr>
                    <w:rFonts w:ascii="Cambria Math" w:eastAsia="Times New Roman" w:hAnsi="Cambria Math" w:cs="Times New Roman"/>
                    <w:color w:val="000000"/>
                  </w:rPr>
                  <m:t xml:space="preserve">  (α)</m:t>
                </m:r>
              </m:oMath>
            </m:oMathPara>
          </w:p>
        </w:tc>
        <w:tc>
          <w:tcPr>
            <w:tcW w:w="2645" w:type="dxa"/>
            <w:shd w:val="clear" w:color="auto" w:fill="auto"/>
            <w:noWrap/>
            <w:vAlign w:val="bottom"/>
          </w:tcPr>
          <w:p w:rsidR="006C1EDE"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2.4819</w:t>
            </w:r>
          </w:p>
        </w:tc>
        <w:tc>
          <w:tcPr>
            <w:tcW w:w="685" w:type="dxa"/>
            <w:shd w:val="clear" w:color="auto" w:fill="auto"/>
            <w:noWrap/>
          </w:tcPr>
          <w:p w:rsidR="006C1EDE" w:rsidRPr="000868A1" w:rsidRDefault="006C1EDE" w:rsidP="006C1E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p>
        </w:tc>
      </w:tr>
    </w:tbl>
    <w:p w:rsidR="006C1EDE" w:rsidRDefault="006C1EDE" w:rsidP="00652C31">
      <w:pPr>
        <w:jc w:val="center"/>
        <w:rPr>
          <w:b/>
        </w:rPr>
      </w:pPr>
    </w:p>
    <w:p w:rsidR="00E90BF7" w:rsidRDefault="0096109B" w:rsidP="00652C31">
      <w:pPr>
        <w:jc w:val="center"/>
      </w:pPr>
      <w:r>
        <w:rPr>
          <w:b/>
        </w:rPr>
        <w:t>Table 6</w:t>
      </w:r>
      <w:r w:rsidR="00A51BF3" w:rsidRPr="00A51BF3">
        <w:rPr>
          <w:b/>
        </w:rPr>
        <w:t>:</w:t>
      </w:r>
      <w:r w:rsidR="00A51BF3">
        <w:t xml:space="preserve"> experimental and SIMULINK inspection of cart-pendulum system with proportional control</w:t>
      </w:r>
    </w:p>
    <w:tbl>
      <w:tblPr>
        <w:tblW w:w="5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721"/>
        <w:gridCol w:w="685"/>
      </w:tblGrid>
      <w:tr w:rsidR="007452F2" w:rsidRPr="000868A1" w:rsidTr="00BA5200">
        <w:trPr>
          <w:trHeight w:val="300"/>
          <w:jc w:val="center"/>
        </w:trPr>
        <w:tc>
          <w:tcPr>
            <w:tcW w:w="5281" w:type="dxa"/>
            <w:gridSpan w:val="3"/>
            <w:shd w:val="clear" w:color="000000" w:fill="FFEB9C"/>
            <w:noWrap/>
            <w:vAlign w:val="center"/>
            <w:hideMark/>
          </w:tcPr>
          <w:p w:rsidR="007452F2" w:rsidRPr="000868A1" w:rsidRDefault="007452F2" w:rsidP="007452F2">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ii</w:t>
            </w:r>
            <w:r w:rsidRPr="000868A1">
              <w:rPr>
                <w:rFonts w:ascii="Calibri" w:eastAsia="Times New Roman" w:hAnsi="Calibri" w:cs="Times New Roman"/>
                <w:color w:val="9C6500"/>
              </w:rPr>
              <w:t>)</w:t>
            </w:r>
            <w:r>
              <w:rPr>
                <w:rFonts w:ascii="Calibri" w:eastAsia="Times New Roman" w:hAnsi="Calibri" w:cs="Times New Roman"/>
                <w:color w:val="9C6500"/>
              </w:rPr>
              <w:t>: experimental data vs SIMULINK outputs</w:t>
            </w:r>
          </w:p>
        </w:tc>
      </w:tr>
      <w:tr w:rsidR="007452F2" w:rsidRPr="000868A1" w:rsidTr="00BA5200">
        <w:trPr>
          <w:trHeight w:val="300"/>
          <w:jc w:val="center"/>
        </w:trPr>
        <w:tc>
          <w:tcPr>
            <w:tcW w:w="2875" w:type="dxa"/>
            <w:shd w:val="clear" w:color="000000" w:fill="C6EFCE"/>
            <w:noWrap/>
            <w:vAlign w:val="bottom"/>
            <w:hideMark/>
          </w:tcPr>
          <w:p w:rsidR="007452F2" w:rsidRPr="000868A1" w:rsidRDefault="007452F2"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1721" w:type="dxa"/>
            <w:shd w:val="clear" w:color="000000" w:fill="C6EFCE"/>
            <w:noWrap/>
            <w:vAlign w:val="bottom"/>
            <w:hideMark/>
          </w:tcPr>
          <w:p w:rsidR="007452F2" w:rsidRPr="000868A1" w:rsidRDefault="007452F2"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7452F2" w:rsidRPr="000868A1" w:rsidRDefault="007452F2"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7452F2" w:rsidRPr="000868A1" w:rsidTr="00BA5200">
        <w:trPr>
          <w:trHeight w:val="300"/>
          <w:jc w:val="center"/>
        </w:trPr>
        <w:tc>
          <w:tcPr>
            <w:tcW w:w="2875" w:type="dxa"/>
            <w:shd w:val="clear" w:color="auto" w:fill="auto"/>
            <w:noWrap/>
            <w:hideMark/>
          </w:tcPr>
          <w:p w:rsidR="007452F2" w:rsidRPr="000868A1" w:rsidRDefault="005079A7" w:rsidP="006F572B">
            <w:pPr>
              <w:spacing w:after="0" w:line="240" w:lineRule="auto"/>
              <w:rPr>
                <w:rFonts w:ascii="Calibri" w:eastAsia="Times New Roman" w:hAnsi="Calibri" w:cs="Times New Roman"/>
                <w:color w:val="000000"/>
              </w:rPr>
            </w:pPr>
            <m:oMathPara>
              <m:oMath>
                <m:acc>
                  <m:accPr>
                    <m:chr m:val="̇"/>
                    <m:ctrlPr>
                      <w:rPr>
                        <w:rFonts w:ascii="Cambria Math" w:eastAsia="Times New Roman" w:hAnsi="Cambria Math" w:cs="Times New Roman"/>
                        <w:i/>
                        <w:color w:val="000000"/>
                      </w:rPr>
                    </m:ctrlPr>
                  </m:accPr>
                  <m:e>
                    <m:r>
                      <w:rPr>
                        <w:rFonts w:ascii="Cambria Math" w:eastAsia="Times New Roman" w:hAnsi="Cambria Math" w:cs="Times New Roman"/>
                        <w:color w:val="000000"/>
                      </w:rPr>
                      <m:t>α</m:t>
                    </m:r>
                  </m:e>
                </m:acc>
                <m:d>
                  <m:dPr>
                    <m:ctrlPr>
                      <w:rPr>
                        <w:rFonts w:ascii="Cambria Math" w:eastAsia="Times New Roman" w:hAnsi="Cambria Math" w:cs="Times New Roman"/>
                        <w:i/>
                        <w:color w:val="000000"/>
                      </w:rPr>
                    </m:ctrlPr>
                  </m:dPr>
                  <m:e>
                    <m:r>
                      <w:rPr>
                        <w:rFonts w:ascii="Cambria Math" w:eastAsia="Times New Roman" w:hAnsi="Cambria Math" w:cs="Times New Roman"/>
                        <w:color w:val="000000"/>
                      </w:rPr>
                      <m:t>0</m:t>
                    </m:r>
                  </m:e>
                </m:d>
                <m:r>
                  <w:rPr>
                    <w:rFonts w:ascii="Cambria Math" w:eastAsia="Times New Roman" w:hAnsi="Cambria Math" w:cs="Times New Roman"/>
                    <w:color w:val="000000"/>
                  </w:rPr>
                  <m:t xml:space="preserve">   [measured]</m:t>
                </m:r>
              </m:oMath>
            </m:oMathPara>
          </w:p>
        </w:tc>
        <w:tc>
          <w:tcPr>
            <w:tcW w:w="1721" w:type="dxa"/>
            <w:shd w:val="clear" w:color="auto" w:fill="auto"/>
            <w:noWrap/>
            <w:vAlign w:val="bottom"/>
            <w:hideMark/>
          </w:tcPr>
          <w:p w:rsidR="007452F2" w:rsidRPr="000868A1"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1.534</w:t>
            </w:r>
          </w:p>
        </w:tc>
        <w:tc>
          <w:tcPr>
            <w:tcW w:w="685" w:type="dxa"/>
            <w:shd w:val="clear" w:color="auto" w:fill="auto"/>
            <w:noWrap/>
            <w:hideMark/>
          </w:tcPr>
          <w:p w:rsidR="007452F2" w:rsidRPr="000868A1" w:rsidRDefault="007452F2" w:rsidP="006F572B">
            <w:pPr>
              <w:spacing w:after="0" w:line="240" w:lineRule="auto"/>
              <w:jc w:val="right"/>
              <w:rPr>
                <w:rFonts w:ascii="Calibri" w:eastAsia="Times New Roman" w:hAnsi="Calibri" w:cs="Times New Roman"/>
                <w:color w:val="000000"/>
              </w:rPr>
            </w:pPr>
            <w:r w:rsidRPr="000868A1">
              <w:rPr>
                <w:rFonts w:ascii="Calibri" w:eastAsia="Times New Roman" w:hAnsi="Calibri" w:cs="Times New Roman"/>
                <w:color w:val="000000"/>
              </w:rPr>
              <w:t>rad/s</w:t>
            </w:r>
          </w:p>
        </w:tc>
      </w:tr>
      <w:tr w:rsidR="007452F2" w:rsidRPr="000868A1" w:rsidTr="00BA5200">
        <w:trPr>
          <w:trHeight w:val="300"/>
          <w:jc w:val="center"/>
        </w:trPr>
        <w:tc>
          <w:tcPr>
            <w:tcW w:w="2875" w:type="dxa"/>
            <w:shd w:val="clear" w:color="auto" w:fill="auto"/>
            <w:noWrap/>
          </w:tcPr>
          <w:p w:rsidR="007452F2" w:rsidRPr="000868A1" w:rsidRDefault="007452F2" w:rsidP="007452F2">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Poles</m:t>
                </m:r>
              </m:oMath>
            </m:oMathPara>
          </w:p>
        </w:tc>
        <w:tc>
          <w:tcPr>
            <w:tcW w:w="1721" w:type="dxa"/>
            <w:shd w:val="clear" w:color="auto" w:fill="auto"/>
            <w:noWrap/>
            <w:vAlign w:val="bottom"/>
          </w:tcPr>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-1.82 + 1.91i</w:t>
            </w:r>
          </w:p>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-1.82 - 1.91i</w:t>
            </w:r>
          </w:p>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p w:rsidR="007452F2" w:rsidRPr="000868A1"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tc>
        <w:tc>
          <w:tcPr>
            <w:tcW w:w="685" w:type="dxa"/>
            <w:shd w:val="clear" w:color="auto" w:fill="auto"/>
            <w:noWrap/>
          </w:tcPr>
          <w:p w:rsidR="007452F2" w:rsidRPr="000868A1" w:rsidRDefault="007452F2" w:rsidP="007452F2">
            <w:pPr>
              <w:spacing w:after="0" w:line="240" w:lineRule="auto"/>
              <w:jc w:val="right"/>
              <w:rPr>
                <w:rFonts w:ascii="Calibri" w:eastAsia="Times New Roman" w:hAnsi="Calibri" w:cs="Times New Roman"/>
                <w:color w:val="000000"/>
              </w:rPr>
            </w:pPr>
          </w:p>
        </w:tc>
      </w:tr>
      <w:tr w:rsidR="007452F2" w:rsidRPr="000868A1" w:rsidTr="00BA5200">
        <w:trPr>
          <w:trHeight w:val="300"/>
          <w:jc w:val="center"/>
        </w:trPr>
        <w:tc>
          <w:tcPr>
            <w:tcW w:w="2875" w:type="dxa"/>
            <w:shd w:val="clear" w:color="auto" w:fill="auto"/>
            <w:noWrap/>
          </w:tcPr>
          <w:p w:rsidR="007452F2" w:rsidRDefault="007452F2" w:rsidP="007452F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 Values</w:t>
            </w:r>
          </w:p>
        </w:tc>
        <w:tc>
          <w:tcPr>
            <w:tcW w:w="1721" w:type="dxa"/>
            <w:shd w:val="clear" w:color="auto" w:fill="auto"/>
            <w:noWrap/>
            <w:vAlign w:val="bottom"/>
          </w:tcPr>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40.13</w:t>
            </w:r>
          </w:p>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-63.95</w:t>
            </w:r>
          </w:p>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19.30</w:t>
            </w:r>
          </w:p>
          <w:p w:rsidR="007452F2"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2.16</w:t>
            </w:r>
          </w:p>
        </w:tc>
        <w:tc>
          <w:tcPr>
            <w:tcW w:w="685" w:type="dxa"/>
            <w:shd w:val="clear" w:color="auto" w:fill="auto"/>
            <w:noWrap/>
          </w:tcPr>
          <w:p w:rsidR="007452F2" w:rsidRPr="000868A1" w:rsidRDefault="007452F2" w:rsidP="007452F2">
            <w:pPr>
              <w:spacing w:after="0" w:line="240" w:lineRule="auto"/>
              <w:jc w:val="right"/>
              <w:rPr>
                <w:rFonts w:ascii="Calibri" w:eastAsia="Times New Roman" w:hAnsi="Calibri" w:cs="Times New Roman"/>
                <w:color w:val="000000"/>
              </w:rPr>
            </w:pPr>
          </w:p>
        </w:tc>
      </w:tr>
      <w:tr w:rsidR="007452F2" w:rsidRPr="000868A1" w:rsidTr="00BA5200">
        <w:trPr>
          <w:trHeight w:val="300"/>
          <w:jc w:val="center"/>
        </w:trPr>
        <w:tc>
          <w:tcPr>
            <w:tcW w:w="2875" w:type="dxa"/>
            <w:shd w:val="clear" w:color="auto" w:fill="auto"/>
            <w:noWrap/>
          </w:tcPr>
          <w:p w:rsidR="007452F2" w:rsidRDefault="005079A7" w:rsidP="00B55821">
            <w:pPr>
              <w:spacing w:after="0" w:line="240" w:lineRule="auto"/>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s</m:t>
                    </m:r>
                  </m:sub>
                </m:sSub>
                <m:r>
                  <w:rPr>
                    <w:rFonts w:ascii="Cambria Math" w:eastAsia="Times New Roman" w:hAnsi="Cambria Math" w:cs="Times New Roman"/>
                    <w:color w:val="000000"/>
                  </w:rPr>
                  <m:t xml:space="preserve">  (α-SIMULINK)</m:t>
                </m:r>
              </m:oMath>
            </m:oMathPara>
          </w:p>
        </w:tc>
        <w:tc>
          <w:tcPr>
            <w:tcW w:w="1721" w:type="dxa"/>
            <w:shd w:val="clear" w:color="auto" w:fill="auto"/>
            <w:noWrap/>
            <w:vAlign w:val="bottom"/>
          </w:tcPr>
          <w:p w:rsidR="007452F2" w:rsidRDefault="004A3C9B"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r w:rsidR="00BA5200">
              <w:rPr>
                <w:rFonts w:ascii="Calibri" w:eastAsia="Times New Roman" w:hAnsi="Calibri" w:cs="Times New Roman"/>
                <w:color w:val="000000"/>
              </w:rPr>
              <w:t>.462</w:t>
            </w:r>
          </w:p>
        </w:tc>
        <w:tc>
          <w:tcPr>
            <w:tcW w:w="685" w:type="dxa"/>
            <w:shd w:val="clear" w:color="auto" w:fill="auto"/>
            <w:noWrap/>
          </w:tcPr>
          <w:p w:rsidR="007452F2" w:rsidRPr="000868A1" w:rsidRDefault="007452F2" w:rsidP="007452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p>
        </w:tc>
      </w:tr>
      <w:tr w:rsidR="00BA5200" w:rsidRPr="000868A1" w:rsidTr="00BA5200">
        <w:trPr>
          <w:trHeight w:val="300"/>
          <w:jc w:val="center"/>
        </w:trPr>
        <w:tc>
          <w:tcPr>
            <w:tcW w:w="2875" w:type="dxa"/>
            <w:shd w:val="clear" w:color="auto" w:fill="auto"/>
            <w:noWrap/>
          </w:tcPr>
          <w:p w:rsidR="00BA5200" w:rsidRDefault="005079A7" w:rsidP="00713CA1">
            <w:pPr>
              <w:spacing w:after="0" w:line="240" w:lineRule="auto"/>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s</m:t>
                    </m:r>
                  </m:sub>
                </m:sSub>
                <m:r>
                  <w:rPr>
                    <w:rFonts w:ascii="Cambria Math" w:eastAsia="Times New Roman" w:hAnsi="Cambria Math" w:cs="Times New Roman"/>
                    <w:color w:val="000000"/>
                  </w:rPr>
                  <m:t xml:space="preserve">  (α-experimental)</m:t>
                </m:r>
              </m:oMath>
            </m:oMathPara>
          </w:p>
        </w:tc>
        <w:tc>
          <w:tcPr>
            <w:tcW w:w="1721" w:type="dxa"/>
            <w:shd w:val="clear" w:color="auto" w:fill="auto"/>
            <w:noWrap/>
            <w:vAlign w:val="bottom"/>
          </w:tcPr>
          <w:p w:rsidR="00BA5200" w:rsidRDefault="00BA5200" w:rsidP="00713CA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2.346</w:t>
            </w:r>
          </w:p>
        </w:tc>
        <w:tc>
          <w:tcPr>
            <w:tcW w:w="685" w:type="dxa"/>
            <w:shd w:val="clear" w:color="auto" w:fill="auto"/>
            <w:noWrap/>
          </w:tcPr>
          <w:p w:rsidR="00BA5200" w:rsidRPr="000868A1" w:rsidRDefault="00BA5200" w:rsidP="00713CA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p>
        </w:tc>
      </w:tr>
    </w:tbl>
    <w:p w:rsidR="007452F2" w:rsidRDefault="007452F2"/>
    <w:p w:rsidR="006C1EDE" w:rsidRDefault="008725C7">
      <w:r>
        <w:t>Note that the poles and K values were not changed from Table 5 to Table 6.  It was determined that the SIMULINK created poles generated an acceptable response for the cart-pendulum system.  It was not necessary to use different poles.</w:t>
      </w:r>
    </w:p>
    <w:p w:rsidR="006C1EDE" w:rsidRDefault="006C1EDE"/>
    <w:p w:rsidR="006C1EDE" w:rsidRDefault="006C1EDE"/>
    <w:p w:rsidR="006C1EDE" w:rsidRDefault="006C1EDE"/>
    <w:p w:rsidR="006C1EDE" w:rsidRDefault="006C1EDE"/>
    <w:p w:rsidR="006C1EDE" w:rsidRDefault="006C1EDE"/>
    <w:p w:rsidR="006C1EDE" w:rsidRDefault="006C1EDE"/>
    <w:p w:rsidR="006C1EDE" w:rsidRDefault="006C1EDE"/>
    <w:p w:rsidR="006C1EDE" w:rsidRDefault="006C1EDE"/>
    <w:p w:rsidR="00A51BF3" w:rsidRDefault="0096109B" w:rsidP="00A51BF3">
      <w:pPr>
        <w:jc w:val="center"/>
      </w:pPr>
      <w:r>
        <w:rPr>
          <w:b/>
        </w:rPr>
        <w:t>Table 7</w:t>
      </w:r>
      <w:r w:rsidR="00A51BF3" w:rsidRPr="00A51BF3">
        <w:rPr>
          <w:b/>
        </w:rPr>
        <w:t>:</w:t>
      </w:r>
      <w:r w:rsidR="00A51BF3">
        <w:t xml:space="preserve"> SIMULINK inspection of cart-pendulum system with integral control</w:t>
      </w:r>
    </w:p>
    <w:tbl>
      <w:tblPr>
        <w:tblW w:w="5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645"/>
        <w:gridCol w:w="685"/>
      </w:tblGrid>
      <w:tr w:rsidR="00113788" w:rsidRPr="000868A1" w:rsidTr="00B55821">
        <w:trPr>
          <w:trHeight w:val="300"/>
          <w:jc w:val="center"/>
        </w:trPr>
        <w:tc>
          <w:tcPr>
            <w:tcW w:w="5281" w:type="dxa"/>
            <w:gridSpan w:val="3"/>
            <w:shd w:val="clear" w:color="000000" w:fill="FFEB9C"/>
            <w:noWrap/>
            <w:vAlign w:val="center"/>
            <w:hideMark/>
          </w:tcPr>
          <w:p w:rsidR="00113788" w:rsidRPr="000868A1" w:rsidRDefault="00113788" w:rsidP="006F572B">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v</w:t>
            </w:r>
            <w:r w:rsidRPr="000868A1">
              <w:rPr>
                <w:rFonts w:ascii="Calibri" w:eastAsia="Times New Roman" w:hAnsi="Calibri" w:cs="Times New Roman"/>
                <w:color w:val="9C6500"/>
              </w:rPr>
              <w:t>)</w:t>
            </w:r>
            <w:r>
              <w:rPr>
                <w:rFonts w:ascii="Calibri" w:eastAsia="Times New Roman" w:hAnsi="Calibri" w:cs="Times New Roman"/>
                <w:color w:val="9C6500"/>
              </w:rPr>
              <w:t>: SIMULINK inputs and output</w:t>
            </w:r>
          </w:p>
        </w:tc>
      </w:tr>
      <w:tr w:rsidR="00113788" w:rsidRPr="000868A1" w:rsidTr="00B55821">
        <w:trPr>
          <w:trHeight w:val="300"/>
          <w:jc w:val="center"/>
        </w:trPr>
        <w:tc>
          <w:tcPr>
            <w:tcW w:w="1951" w:type="dxa"/>
            <w:shd w:val="clear" w:color="000000" w:fill="C6EFCE"/>
            <w:noWrap/>
            <w:vAlign w:val="bottom"/>
            <w:hideMark/>
          </w:tcPr>
          <w:p w:rsidR="00113788" w:rsidRPr="000868A1" w:rsidRDefault="00113788"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2645" w:type="dxa"/>
            <w:shd w:val="clear" w:color="000000" w:fill="C6EFCE"/>
            <w:noWrap/>
            <w:vAlign w:val="bottom"/>
            <w:hideMark/>
          </w:tcPr>
          <w:p w:rsidR="00113788" w:rsidRPr="000868A1" w:rsidRDefault="00113788"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113788" w:rsidRPr="000868A1" w:rsidRDefault="00113788"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113788" w:rsidRPr="000868A1" w:rsidTr="00B55821">
        <w:trPr>
          <w:trHeight w:val="300"/>
          <w:jc w:val="center"/>
        </w:trPr>
        <w:tc>
          <w:tcPr>
            <w:tcW w:w="1951" w:type="dxa"/>
            <w:shd w:val="clear" w:color="auto" w:fill="auto"/>
            <w:noWrap/>
          </w:tcPr>
          <w:p w:rsidR="00113788" w:rsidRPr="000868A1" w:rsidRDefault="00113788" w:rsidP="006F572B">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Poles</m:t>
                </m:r>
              </m:oMath>
            </m:oMathPara>
          </w:p>
        </w:tc>
        <w:tc>
          <w:tcPr>
            <w:tcW w:w="2645" w:type="dxa"/>
            <w:shd w:val="clear" w:color="auto" w:fill="auto"/>
            <w:noWrap/>
            <w:vAlign w:val="bottom"/>
          </w:tcPr>
          <w:p w:rsidR="00113788" w:rsidRDefault="00113788"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-1.82 + 1.91i</w:t>
            </w:r>
          </w:p>
          <w:p w:rsidR="00113788" w:rsidRDefault="00113788"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-1.82 - 1.91i</w:t>
            </w:r>
          </w:p>
          <w:p w:rsidR="00113788" w:rsidRDefault="00113788"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p w:rsidR="00113788" w:rsidRDefault="00113788"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p w:rsidR="00B55821" w:rsidRPr="000868A1" w:rsidRDefault="00B5582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w:t>
            </w:r>
          </w:p>
        </w:tc>
        <w:tc>
          <w:tcPr>
            <w:tcW w:w="685" w:type="dxa"/>
            <w:shd w:val="clear" w:color="auto" w:fill="auto"/>
            <w:noWrap/>
          </w:tcPr>
          <w:p w:rsidR="00113788" w:rsidRPr="000868A1" w:rsidRDefault="00113788" w:rsidP="006F572B">
            <w:pPr>
              <w:spacing w:after="0" w:line="240" w:lineRule="auto"/>
              <w:jc w:val="right"/>
              <w:rPr>
                <w:rFonts w:ascii="Calibri" w:eastAsia="Times New Roman" w:hAnsi="Calibri" w:cs="Times New Roman"/>
                <w:color w:val="000000"/>
              </w:rPr>
            </w:pPr>
          </w:p>
        </w:tc>
      </w:tr>
      <w:tr w:rsidR="00113788" w:rsidRPr="000868A1" w:rsidTr="00B55821">
        <w:trPr>
          <w:trHeight w:val="300"/>
          <w:jc w:val="center"/>
        </w:trPr>
        <w:tc>
          <w:tcPr>
            <w:tcW w:w="1951" w:type="dxa"/>
            <w:shd w:val="clear" w:color="auto" w:fill="auto"/>
            <w:noWrap/>
          </w:tcPr>
          <w:p w:rsidR="00113788" w:rsidRDefault="00113788" w:rsidP="006F572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 Values</w:t>
            </w:r>
          </w:p>
        </w:tc>
        <w:tc>
          <w:tcPr>
            <w:tcW w:w="2645" w:type="dxa"/>
            <w:shd w:val="clear" w:color="auto" w:fill="auto"/>
            <w:noWrap/>
            <w:vAlign w:val="bottom"/>
          </w:tcPr>
          <w:p w:rsidR="00113788" w:rsidRDefault="00B5582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847.6</w:t>
            </w:r>
          </w:p>
          <w:p w:rsidR="00B55821" w:rsidRDefault="00B5582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7.2</w:t>
            </w:r>
          </w:p>
          <w:p w:rsidR="00B55821" w:rsidRDefault="00B5582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237.5</w:t>
            </w:r>
          </w:p>
          <w:p w:rsidR="00B55821" w:rsidRDefault="00B5582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88.4</w:t>
            </w:r>
          </w:p>
          <w:p w:rsidR="00B55821" w:rsidRDefault="00B5582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-1204.0</w:t>
            </w:r>
          </w:p>
        </w:tc>
        <w:tc>
          <w:tcPr>
            <w:tcW w:w="685" w:type="dxa"/>
            <w:shd w:val="clear" w:color="auto" w:fill="auto"/>
            <w:noWrap/>
          </w:tcPr>
          <w:p w:rsidR="00113788" w:rsidRPr="000868A1" w:rsidRDefault="00113788" w:rsidP="006F572B">
            <w:pPr>
              <w:spacing w:after="0" w:line="240" w:lineRule="auto"/>
              <w:jc w:val="right"/>
              <w:rPr>
                <w:rFonts w:ascii="Calibri" w:eastAsia="Times New Roman" w:hAnsi="Calibri" w:cs="Times New Roman"/>
                <w:color w:val="000000"/>
              </w:rPr>
            </w:pPr>
          </w:p>
        </w:tc>
      </w:tr>
      <w:tr w:rsidR="00113788" w:rsidRPr="000868A1" w:rsidTr="00B55821">
        <w:trPr>
          <w:trHeight w:val="300"/>
          <w:jc w:val="center"/>
        </w:trPr>
        <w:tc>
          <w:tcPr>
            <w:tcW w:w="1951" w:type="dxa"/>
            <w:shd w:val="clear" w:color="auto" w:fill="auto"/>
            <w:noWrap/>
          </w:tcPr>
          <w:p w:rsidR="00113788" w:rsidRDefault="005079A7" w:rsidP="006F572B">
            <w:pPr>
              <w:spacing w:after="0" w:line="240" w:lineRule="auto"/>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s</m:t>
                    </m:r>
                  </m:sub>
                </m:sSub>
                <m:r>
                  <w:rPr>
                    <w:rFonts w:ascii="Cambria Math" w:eastAsia="Times New Roman" w:hAnsi="Cambria Math" w:cs="Times New Roman"/>
                    <w:color w:val="000000"/>
                  </w:rPr>
                  <m:t xml:space="preserve">  (α)</m:t>
                </m:r>
              </m:oMath>
            </m:oMathPara>
          </w:p>
        </w:tc>
        <w:tc>
          <w:tcPr>
            <w:tcW w:w="2645" w:type="dxa"/>
            <w:shd w:val="clear" w:color="auto" w:fill="auto"/>
            <w:noWrap/>
            <w:vAlign w:val="bottom"/>
          </w:tcPr>
          <w:p w:rsidR="00113788" w:rsidRDefault="00B55821" w:rsidP="00B5582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2.274</w:t>
            </w:r>
          </w:p>
        </w:tc>
        <w:tc>
          <w:tcPr>
            <w:tcW w:w="685" w:type="dxa"/>
            <w:shd w:val="clear" w:color="auto" w:fill="auto"/>
            <w:noWrap/>
          </w:tcPr>
          <w:p w:rsidR="00113788" w:rsidRPr="000868A1" w:rsidRDefault="00113788"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p>
        </w:tc>
      </w:tr>
    </w:tbl>
    <w:p w:rsidR="007719C1" w:rsidRDefault="007719C1"/>
    <w:p w:rsidR="007719C1" w:rsidRDefault="0096109B" w:rsidP="00A51BF3">
      <w:pPr>
        <w:jc w:val="center"/>
      </w:pPr>
      <w:r>
        <w:rPr>
          <w:b/>
        </w:rPr>
        <w:t>Table 8</w:t>
      </w:r>
      <w:r w:rsidR="00A51BF3" w:rsidRPr="00A51BF3">
        <w:rPr>
          <w:b/>
        </w:rPr>
        <w:t>:</w:t>
      </w:r>
      <w:r w:rsidR="00A51BF3">
        <w:t xml:space="preserve"> experimental and SIMULINK inspection of cart-pendulum system with integral control</w:t>
      </w:r>
    </w:p>
    <w:tbl>
      <w:tblPr>
        <w:tblW w:w="5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2351"/>
        <w:gridCol w:w="685"/>
      </w:tblGrid>
      <w:tr w:rsidR="007719C1" w:rsidRPr="000868A1" w:rsidTr="006F572B">
        <w:trPr>
          <w:trHeight w:val="300"/>
          <w:jc w:val="center"/>
        </w:trPr>
        <w:tc>
          <w:tcPr>
            <w:tcW w:w="5281" w:type="dxa"/>
            <w:gridSpan w:val="3"/>
            <w:shd w:val="clear" w:color="000000" w:fill="FFEB9C"/>
            <w:noWrap/>
            <w:vAlign w:val="center"/>
            <w:hideMark/>
          </w:tcPr>
          <w:p w:rsidR="007719C1" w:rsidRPr="000868A1" w:rsidRDefault="007719C1" w:rsidP="007719C1">
            <w:pPr>
              <w:spacing w:after="0" w:line="240" w:lineRule="auto"/>
              <w:jc w:val="center"/>
              <w:rPr>
                <w:rFonts w:ascii="Calibri" w:eastAsia="Times New Roman" w:hAnsi="Calibri" w:cs="Times New Roman"/>
                <w:color w:val="9C6500"/>
              </w:rPr>
            </w:pPr>
            <w:r w:rsidRPr="000868A1">
              <w:rPr>
                <w:rFonts w:ascii="Calibri" w:eastAsia="Times New Roman" w:hAnsi="Calibri" w:cs="Times New Roman"/>
                <w:color w:val="9C6500"/>
              </w:rPr>
              <w:t>Part (i</w:t>
            </w:r>
            <w:r>
              <w:rPr>
                <w:rFonts w:ascii="Calibri" w:eastAsia="Times New Roman" w:hAnsi="Calibri" w:cs="Times New Roman"/>
                <w:color w:val="9C6500"/>
              </w:rPr>
              <w:t>v</w:t>
            </w:r>
            <w:r w:rsidRPr="000868A1">
              <w:rPr>
                <w:rFonts w:ascii="Calibri" w:eastAsia="Times New Roman" w:hAnsi="Calibri" w:cs="Times New Roman"/>
                <w:color w:val="9C6500"/>
              </w:rPr>
              <w:t>)</w:t>
            </w:r>
            <w:r>
              <w:rPr>
                <w:rFonts w:ascii="Calibri" w:eastAsia="Times New Roman" w:hAnsi="Calibri" w:cs="Times New Roman"/>
                <w:color w:val="9C6500"/>
              </w:rPr>
              <w:t>: experimental data vs SIMULINK outputs</w:t>
            </w:r>
          </w:p>
        </w:tc>
      </w:tr>
      <w:tr w:rsidR="002B721D" w:rsidRPr="000868A1" w:rsidTr="007719C1">
        <w:trPr>
          <w:trHeight w:val="300"/>
          <w:jc w:val="center"/>
        </w:trPr>
        <w:tc>
          <w:tcPr>
            <w:tcW w:w="2245" w:type="dxa"/>
            <w:shd w:val="clear" w:color="000000" w:fill="C6EFCE"/>
            <w:noWrap/>
            <w:vAlign w:val="bottom"/>
            <w:hideMark/>
          </w:tcPr>
          <w:p w:rsidR="007719C1" w:rsidRPr="000868A1" w:rsidRDefault="007719C1"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variable</w:t>
            </w:r>
          </w:p>
        </w:tc>
        <w:tc>
          <w:tcPr>
            <w:tcW w:w="2351" w:type="dxa"/>
            <w:shd w:val="clear" w:color="000000" w:fill="C6EFCE"/>
            <w:noWrap/>
            <w:vAlign w:val="bottom"/>
            <w:hideMark/>
          </w:tcPr>
          <w:p w:rsidR="007719C1" w:rsidRPr="000868A1" w:rsidRDefault="007719C1"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value</w:t>
            </w:r>
          </w:p>
        </w:tc>
        <w:tc>
          <w:tcPr>
            <w:tcW w:w="685" w:type="dxa"/>
            <w:shd w:val="clear" w:color="000000" w:fill="C6EFCE"/>
            <w:noWrap/>
            <w:vAlign w:val="bottom"/>
            <w:hideMark/>
          </w:tcPr>
          <w:p w:rsidR="007719C1" w:rsidRPr="000868A1" w:rsidRDefault="007719C1" w:rsidP="006F572B">
            <w:pPr>
              <w:spacing w:after="0" w:line="240" w:lineRule="auto"/>
              <w:rPr>
                <w:rFonts w:ascii="Calibri" w:eastAsia="Times New Roman" w:hAnsi="Calibri" w:cs="Times New Roman"/>
                <w:color w:val="006100"/>
              </w:rPr>
            </w:pPr>
            <w:r w:rsidRPr="000868A1">
              <w:rPr>
                <w:rFonts w:ascii="Calibri" w:eastAsia="Times New Roman" w:hAnsi="Calibri" w:cs="Times New Roman"/>
                <w:color w:val="006100"/>
              </w:rPr>
              <w:t>units</w:t>
            </w:r>
          </w:p>
        </w:tc>
      </w:tr>
      <w:tr w:rsidR="007719C1" w:rsidRPr="000868A1" w:rsidTr="007719C1">
        <w:trPr>
          <w:trHeight w:val="300"/>
          <w:jc w:val="center"/>
        </w:trPr>
        <w:tc>
          <w:tcPr>
            <w:tcW w:w="2245" w:type="dxa"/>
            <w:shd w:val="clear" w:color="auto" w:fill="auto"/>
            <w:noWrap/>
          </w:tcPr>
          <w:p w:rsidR="007719C1" w:rsidRPr="000868A1" w:rsidRDefault="007719C1" w:rsidP="006F572B">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Poles</m:t>
                </m:r>
              </m:oMath>
            </m:oMathPara>
          </w:p>
        </w:tc>
        <w:tc>
          <w:tcPr>
            <w:tcW w:w="2351" w:type="dxa"/>
            <w:shd w:val="clear" w:color="auto" w:fill="auto"/>
            <w:noWrap/>
            <w:vAlign w:val="bottom"/>
          </w:tcPr>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-2+2i</w:t>
            </w:r>
          </w:p>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-2-2i</w:t>
            </w:r>
          </w:p>
          <w:p w:rsidR="007719C1" w:rsidRDefault="007719C1" w:rsidP="007719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-7+3i</w:t>
            </w:r>
          </w:p>
          <w:p w:rsidR="007719C1" w:rsidRDefault="007719C1" w:rsidP="007719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-7-3i</w:t>
            </w:r>
          </w:p>
          <w:p w:rsidR="007719C1" w:rsidRPr="000868A1" w:rsidRDefault="007719C1" w:rsidP="007719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tc>
        <w:tc>
          <w:tcPr>
            <w:tcW w:w="685" w:type="dxa"/>
            <w:shd w:val="clear" w:color="auto" w:fill="auto"/>
            <w:noWrap/>
          </w:tcPr>
          <w:p w:rsidR="007719C1" w:rsidRPr="000868A1" w:rsidRDefault="007719C1" w:rsidP="006F572B">
            <w:pPr>
              <w:spacing w:after="0" w:line="240" w:lineRule="auto"/>
              <w:jc w:val="right"/>
              <w:rPr>
                <w:rFonts w:ascii="Calibri" w:eastAsia="Times New Roman" w:hAnsi="Calibri" w:cs="Times New Roman"/>
                <w:color w:val="000000"/>
              </w:rPr>
            </w:pPr>
          </w:p>
        </w:tc>
      </w:tr>
      <w:tr w:rsidR="007719C1" w:rsidRPr="000868A1" w:rsidTr="007719C1">
        <w:trPr>
          <w:trHeight w:val="300"/>
          <w:jc w:val="center"/>
        </w:trPr>
        <w:tc>
          <w:tcPr>
            <w:tcW w:w="2245" w:type="dxa"/>
            <w:shd w:val="clear" w:color="auto" w:fill="auto"/>
            <w:noWrap/>
          </w:tcPr>
          <w:p w:rsidR="007719C1" w:rsidRDefault="007719C1" w:rsidP="006F572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 Values</w:t>
            </w:r>
          </w:p>
        </w:tc>
        <w:tc>
          <w:tcPr>
            <w:tcW w:w="2351" w:type="dxa"/>
            <w:shd w:val="clear" w:color="auto" w:fill="auto"/>
            <w:noWrap/>
            <w:vAlign w:val="bottom"/>
          </w:tcPr>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112.4</w:t>
            </w:r>
          </w:p>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-28.2</w:t>
            </w:r>
          </w:p>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31.3</w:t>
            </w:r>
          </w:p>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w:t>
            </w:r>
          </w:p>
          <w:p w:rsidR="007719C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-134.1</w:t>
            </w:r>
          </w:p>
        </w:tc>
        <w:tc>
          <w:tcPr>
            <w:tcW w:w="685" w:type="dxa"/>
            <w:shd w:val="clear" w:color="auto" w:fill="auto"/>
            <w:noWrap/>
          </w:tcPr>
          <w:p w:rsidR="007719C1" w:rsidRPr="000868A1" w:rsidRDefault="007719C1" w:rsidP="006F572B">
            <w:pPr>
              <w:spacing w:after="0" w:line="240" w:lineRule="auto"/>
              <w:jc w:val="right"/>
              <w:rPr>
                <w:rFonts w:ascii="Calibri" w:eastAsia="Times New Roman" w:hAnsi="Calibri" w:cs="Times New Roman"/>
                <w:color w:val="000000"/>
              </w:rPr>
            </w:pPr>
          </w:p>
        </w:tc>
      </w:tr>
      <w:tr w:rsidR="007719C1" w:rsidRPr="000868A1" w:rsidTr="007719C1">
        <w:trPr>
          <w:trHeight w:val="300"/>
          <w:jc w:val="center"/>
        </w:trPr>
        <w:tc>
          <w:tcPr>
            <w:tcW w:w="2245" w:type="dxa"/>
            <w:shd w:val="clear" w:color="auto" w:fill="auto"/>
            <w:noWrap/>
          </w:tcPr>
          <w:p w:rsidR="007719C1" w:rsidRDefault="005079A7" w:rsidP="006F572B">
            <w:pPr>
              <w:spacing w:after="0" w:line="240" w:lineRule="auto"/>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s</m:t>
                    </m:r>
                  </m:sub>
                </m:sSub>
                <m:r>
                  <w:rPr>
                    <w:rFonts w:ascii="Cambria Math" w:eastAsia="Times New Roman" w:hAnsi="Cambria Math" w:cs="Times New Roman"/>
                    <w:color w:val="000000"/>
                  </w:rPr>
                  <m:t xml:space="preserve">  (α:SIMULINK)</m:t>
                </m:r>
              </m:oMath>
            </m:oMathPara>
          </w:p>
        </w:tc>
        <w:tc>
          <w:tcPr>
            <w:tcW w:w="2351" w:type="dxa"/>
            <w:shd w:val="clear" w:color="auto" w:fill="auto"/>
            <w:noWrap/>
            <w:vAlign w:val="bottom"/>
          </w:tcPr>
          <w:p w:rsidR="007719C1" w:rsidRDefault="00580B05" w:rsidP="007719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2.19</w:t>
            </w:r>
          </w:p>
        </w:tc>
        <w:tc>
          <w:tcPr>
            <w:tcW w:w="685" w:type="dxa"/>
            <w:shd w:val="clear" w:color="auto" w:fill="auto"/>
            <w:noWrap/>
          </w:tcPr>
          <w:p w:rsidR="007719C1" w:rsidRPr="000868A1" w:rsidRDefault="007719C1" w:rsidP="006F572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p>
        </w:tc>
      </w:tr>
      <w:tr w:rsidR="007719C1" w:rsidRPr="000868A1" w:rsidTr="007719C1">
        <w:trPr>
          <w:trHeight w:val="300"/>
          <w:jc w:val="center"/>
        </w:trPr>
        <w:tc>
          <w:tcPr>
            <w:tcW w:w="2245" w:type="dxa"/>
            <w:shd w:val="clear" w:color="auto" w:fill="auto"/>
            <w:noWrap/>
          </w:tcPr>
          <w:p w:rsidR="007719C1" w:rsidRDefault="005079A7" w:rsidP="007719C1">
            <w:pPr>
              <w:spacing w:after="0" w:line="240" w:lineRule="auto"/>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s</m:t>
                    </m:r>
                  </m:sub>
                </m:sSub>
                <m:r>
                  <w:rPr>
                    <w:rFonts w:ascii="Cambria Math" w:eastAsia="Times New Roman" w:hAnsi="Cambria Math" w:cs="Times New Roman"/>
                    <w:color w:val="000000"/>
                  </w:rPr>
                  <m:t xml:space="preserve">  (α:experimental)</m:t>
                </m:r>
              </m:oMath>
            </m:oMathPara>
          </w:p>
        </w:tc>
        <w:tc>
          <w:tcPr>
            <w:tcW w:w="2351" w:type="dxa"/>
            <w:shd w:val="clear" w:color="auto" w:fill="auto"/>
            <w:noWrap/>
            <w:vAlign w:val="bottom"/>
          </w:tcPr>
          <w:p w:rsidR="007719C1" w:rsidRDefault="007719C1" w:rsidP="007719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2.10</w:t>
            </w:r>
          </w:p>
        </w:tc>
        <w:tc>
          <w:tcPr>
            <w:tcW w:w="685" w:type="dxa"/>
            <w:shd w:val="clear" w:color="auto" w:fill="auto"/>
            <w:noWrap/>
          </w:tcPr>
          <w:p w:rsidR="007719C1" w:rsidRPr="000868A1" w:rsidRDefault="007719C1" w:rsidP="007719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p>
        </w:tc>
      </w:tr>
    </w:tbl>
    <w:p w:rsidR="007719C1" w:rsidRDefault="007719C1"/>
    <w:p w:rsidR="00920134" w:rsidRDefault="00920134"/>
    <w:p w:rsidR="00920134" w:rsidRDefault="00920134"/>
    <w:p w:rsidR="00920134" w:rsidRDefault="00920134"/>
    <w:p w:rsidR="00920134" w:rsidRDefault="00920134"/>
    <w:p w:rsidR="00920134" w:rsidRDefault="00920134"/>
    <w:p w:rsidR="00920134" w:rsidRDefault="00920134"/>
    <w:p w:rsidR="00920134" w:rsidRDefault="00920134"/>
    <w:p w:rsidR="00920134" w:rsidRDefault="00920134" w:rsidP="00920134">
      <w:pPr>
        <w:pStyle w:val="Heading1"/>
      </w:pPr>
      <w:r>
        <w:t>Analysis and Discussion</w:t>
      </w:r>
    </w:p>
    <w:p w:rsidR="00920134" w:rsidRDefault="00920134" w:rsidP="00920134">
      <w:r>
        <w:t>The nonlinear equations of motion for the pendulum-cart system are given below:</w:t>
      </w:r>
    </w:p>
    <w:p w:rsidR="00920134" w:rsidRDefault="00920134" w:rsidP="00920134">
      <w:r>
        <w:rPr>
          <w:noProof/>
        </w:rPr>
        <w:drawing>
          <wp:inline distT="0" distB="0" distL="0" distR="0">
            <wp:extent cx="5688281" cy="1815801"/>
            <wp:effectExtent l="0" t="0" r="8255" b="0"/>
            <wp:docPr id="1" name="Picture 1" descr="C:\GitHub\classwork\AAE 36401\lab2\lab p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lasswork\AAE 36401\lab2\lab pi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356" cy="1817740"/>
                    </a:xfrm>
                    <a:prstGeom prst="rect">
                      <a:avLst/>
                    </a:prstGeom>
                    <a:noFill/>
                    <a:ln>
                      <a:noFill/>
                    </a:ln>
                  </pic:spPr>
                </pic:pic>
              </a:graphicData>
            </a:graphic>
          </wp:inline>
        </w:drawing>
      </w:r>
      <w:r>
        <w:t>(1)</w:t>
      </w:r>
    </w:p>
    <w:p w:rsidR="00920134" w:rsidRDefault="00920134" w:rsidP="00920134">
      <w:r>
        <w:t>Through use of the small angle approximation, these equations can be reduced to the following linearized equations of motion:</w:t>
      </w:r>
    </w:p>
    <w:p w:rsidR="00920134" w:rsidRDefault="00920134" w:rsidP="00920134">
      <w:r>
        <w:rPr>
          <w:noProof/>
        </w:rPr>
        <w:drawing>
          <wp:inline distT="0" distB="0" distL="0" distR="0">
            <wp:extent cx="5248910" cy="1757680"/>
            <wp:effectExtent l="0" t="0" r="8890" b="0"/>
            <wp:docPr id="2" name="Picture 2" descr="C:\GitHub\classwork\AAE 36401\lab2\lab p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classwork\AAE 36401\lab2\lab pi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1757680"/>
                    </a:xfrm>
                    <a:prstGeom prst="rect">
                      <a:avLst/>
                    </a:prstGeom>
                    <a:noFill/>
                    <a:ln>
                      <a:noFill/>
                    </a:ln>
                  </pic:spPr>
                </pic:pic>
              </a:graphicData>
            </a:graphic>
          </wp:inline>
        </w:drawing>
      </w:r>
      <w:r>
        <w:t xml:space="preserve">           (2)</w:t>
      </w:r>
    </w:p>
    <w:p w:rsidR="00920134" w:rsidRPr="00920134" w:rsidRDefault="00920134" w:rsidP="00920134"/>
    <w:p w:rsidR="003D13A6" w:rsidRPr="00E46740" w:rsidRDefault="003D13A6">
      <w:r>
        <w:t>By setting all of the derivatives to zero, we are able to obtain the following equilibrium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E46740" w:rsidTr="006F572B">
        <w:tc>
          <w:tcPr>
            <w:tcW w:w="8545" w:type="dxa"/>
          </w:tcPr>
          <w:p w:rsidR="00E46740" w:rsidRPr="00496EB3" w:rsidRDefault="005079A7" w:rsidP="00E467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e</m:t>
                    </m:r>
                  </m:sup>
                </m:sSup>
                <m:r>
                  <w:rPr>
                    <w:rFonts w:ascii="Cambria Math" w:eastAsiaTheme="minorEastAsia" w:hAnsi="Cambria Math"/>
                  </w:rPr>
                  <m:t>=0</m:t>
                </m:r>
              </m:oMath>
            </m:oMathPara>
          </w:p>
        </w:tc>
        <w:tc>
          <w:tcPr>
            <w:tcW w:w="805" w:type="dxa"/>
          </w:tcPr>
          <w:p w:rsidR="00E46740" w:rsidRDefault="00E46740" w:rsidP="006F572B">
            <w:r>
              <w:t>(3)</w:t>
            </w:r>
          </w:p>
        </w:tc>
      </w:tr>
      <w:tr w:rsidR="00E46740" w:rsidTr="006F572B">
        <w:tc>
          <w:tcPr>
            <w:tcW w:w="8545" w:type="dxa"/>
          </w:tcPr>
          <w:p w:rsidR="00E46740" w:rsidRDefault="005079A7" w:rsidP="00E46740">
            <w:pPr>
              <w:rPr>
                <w:rFonts w:ascii="Calibri" w:eastAsia="Times New Roman" w:hAnsi="Calibri"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c</m:t>
                    </m:r>
                  </m:sub>
                  <m:sup>
                    <m:r>
                      <w:rPr>
                        <w:rFonts w:ascii="Cambria Math" w:eastAsia="Times New Roman" w:hAnsi="Cambria Math" w:cs="Times New Roman"/>
                      </w:rPr>
                      <m:t>e</m:t>
                    </m:r>
                  </m:sup>
                </m:sSubSup>
                <m:r>
                  <w:rPr>
                    <w:rFonts w:ascii="Cambria Math" w:eastAsia="Times New Roman" w:hAnsi="Cambria Math" w:cs="Times New Roman"/>
                  </w:rPr>
                  <m:t>=any value</m:t>
                </m:r>
              </m:oMath>
            </m:oMathPara>
          </w:p>
        </w:tc>
        <w:tc>
          <w:tcPr>
            <w:tcW w:w="805" w:type="dxa"/>
          </w:tcPr>
          <w:p w:rsidR="00E46740" w:rsidRDefault="00E46740" w:rsidP="006F572B">
            <w:r>
              <w:t>(4)</w:t>
            </w:r>
          </w:p>
        </w:tc>
      </w:tr>
    </w:tbl>
    <w:p w:rsidR="003D13A6" w:rsidRDefault="0010629D">
      <w:pPr>
        <w:rPr>
          <w:rFonts w:eastAsiaTheme="minorEastAsia"/>
        </w:rPr>
      </w:pPr>
      <w:r>
        <w:rPr>
          <w:rFonts w:eastAsiaTheme="minorEastAsia"/>
        </w:rPr>
        <w:br/>
        <w:t xml:space="preserve">We are interested in the equilibrium point of </w:t>
      </w:r>
      <m:oMath>
        <m:r>
          <w:rPr>
            <w:rFonts w:ascii="Cambria Math" w:eastAsiaTheme="minorEastAsia" w:hAnsi="Cambria Math"/>
          </w:rPr>
          <m:t>α</m:t>
        </m:r>
      </m:oMath>
      <w:r>
        <w:rPr>
          <w:rFonts w:eastAsiaTheme="minorEastAsia"/>
        </w:rPr>
        <w:t xml:space="preserve">.  This tells us that in order to arrest the motion of the pendulum, we must drive </w:t>
      </w:r>
      <m:oMath>
        <m:r>
          <w:rPr>
            <w:rFonts w:ascii="Cambria Math" w:eastAsiaTheme="minorEastAsia" w:hAnsi="Cambria Math"/>
          </w:rPr>
          <m:t>α</m:t>
        </m:r>
      </m:oMath>
      <w:r>
        <w:rPr>
          <w:rFonts w:eastAsiaTheme="minorEastAsia"/>
        </w:rPr>
        <w:t xml:space="preserve"> to zero.</w:t>
      </w:r>
    </w:p>
    <w:p w:rsidR="0010629D" w:rsidRDefault="0010629D">
      <w:pPr>
        <w:rPr>
          <w:rFonts w:eastAsiaTheme="minorEastAsia"/>
        </w:rPr>
      </w:pPr>
      <w:r>
        <w:rPr>
          <w:rFonts w:eastAsiaTheme="minorEastAsia"/>
        </w:rPr>
        <w:t>To analyze these equations of motion, we set the following state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10629D" w:rsidTr="0010629D">
        <w:trPr>
          <w:trHeight w:val="252"/>
        </w:trPr>
        <w:tc>
          <w:tcPr>
            <w:tcW w:w="8545" w:type="dxa"/>
          </w:tcPr>
          <w:p w:rsidR="0010629D" w:rsidRPr="00496EB3" w:rsidRDefault="0010629D" w:rsidP="0010629D">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eqAr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e>
                      <m:e>
                        <m:r>
                          <w:rPr>
                            <w:rFonts w:ascii="Cambria Math" w:eastAsiaTheme="minorEastAsia" w:hAnsi="Cambria Math"/>
                          </w:rPr>
                          <m:t>α</m:t>
                        </m:r>
                        <m:ctrlPr>
                          <w:rPr>
                            <w:rFonts w:ascii="Cambria Math" w:eastAsia="Cambria Math" w:hAnsi="Cambria Math" w:cs="Cambria Math"/>
                            <w:i/>
                          </w:rPr>
                        </m:ctrlPr>
                      </m:e>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c</m:t>
                                </m:r>
                              </m:sub>
                            </m:sSub>
                          </m:e>
                        </m:ac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α</m:t>
                            </m:r>
                          </m:e>
                        </m:acc>
                      </m:e>
                    </m:eqArr>
                  </m:e>
                </m:d>
              </m:oMath>
            </m:oMathPara>
          </w:p>
        </w:tc>
        <w:tc>
          <w:tcPr>
            <w:tcW w:w="805" w:type="dxa"/>
            <w:vAlign w:val="center"/>
          </w:tcPr>
          <w:p w:rsidR="0010629D" w:rsidRDefault="0010629D" w:rsidP="0010629D">
            <w:r>
              <w:t>(5)</w:t>
            </w:r>
          </w:p>
        </w:tc>
      </w:tr>
    </w:tbl>
    <w:p w:rsidR="00394A16" w:rsidRDefault="00394A16">
      <w:pPr>
        <w:rPr>
          <w:rFonts w:eastAsiaTheme="minorEastAsia"/>
        </w:rPr>
      </w:pPr>
      <w:r>
        <w:rPr>
          <w:rFonts w:eastAsiaTheme="minorEastAsia"/>
        </w:rPr>
        <w:br/>
      </w:r>
    </w:p>
    <w:p w:rsidR="00394A16" w:rsidRDefault="00394A16">
      <w:pPr>
        <w:rPr>
          <w:rFonts w:eastAsiaTheme="minorEastAsia"/>
        </w:rPr>
      </w:pPr>
    </w:p>
    <w:p w:rsidR="00394A16" w:rsidRDefault="00394A16">
      <w:pPr>
        <w:rPr>
          <w:rFonts w:eastAsiaTheme="minorEastAsia"/>
        </w:rPr>
      </w:pPr>
      <w:r>
        <w:rPr>
          <w:rFonts w:eastAsiaTheme="minorEastAsia"/>
        </w:rPr>
        <w:t>It follows that the derivatives of these state variables can be computed with the following model:</w:t>
      </w:r>
    </w:p>
    <w:tbl>
      <w:tblPr>
        <w:tblStyle w:val="TableGrid"/>
        <w:tblW w:w="0" w:type="auto"/>
        <w:jc w:val="center"/>
        <w:tblLook w:val="04A0" w:firstRow="1" w:lastRow="0" w:firstColumn="1" w:lastColumn="0" w:noHBand="0" w:noVBand="1"/>
      </w:tblPr>
      <w:tblGrid>
        <w:gridCol w:w="8545"/>
        <w:gridCol w:w="805"/>
      </w:tblGrid>
      <w:tr w:rsidR="00394A16" w:rsidTr="00394A16">
        <w:trPr>
          <w:jc w:val="center"/>
        </w:trPr>
        <w:tc>
          <w:tcPr>
            <w:tcW w:w="8545" w:type="dxa"/>
          </w:tcPr>
          <w:p w:rsidR="00394A16" w:rsidRPr="00394A16" w:rsidRDefault="005079A7" w:rsidP="00394A1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=Ax+Bv</m:t>
                </m:r>
              </m:oMath>
            </m:oMathPara>
          </w:p>
        </w:tc>
        <w:tc>
          <w:tcPr>
            <w:tcW w:w="805" w:type="dxa"/>
          </w:tcPr>
          <w:p w:rsidR="00394A16" w:rsidRDefault="00394A16" w:rsidP="006F572B">
            <w:r>
              <w:t>(6)</w:t>
            </w:r>
          </w:p>
        </w:tc>
      </w:tr>
      <w:tr w:rsidR="00394A16" w:rsidTr="00394A16">
        <w:trPr>
          <w:jc w:val="center"/>
        </w:trPr>
        <w:tc>
          <w:tcPr>
            <w:tcW w:w="8545" w:type="dxa"/>
          </w:tcPr>
          <w:p w:rsidR="00C72D4D" w:rsidRPr="00C72D4D" w:rsidRDefault="0000184B" w:rsidP="00C72D4D">
            <w:pPr>
              <w:rPr>
                <w:rFonts w:eastAsiaTheme="minorEastAsia"/>
              </w:rPr>
            </w:pPr>
            <m:oMathPara>
              <m:oMath>
                <m:r>
                  <w:rPr>
                    <w:rFonts w:ascii="Cambria Math" w:eastAsia="Times New Roman" w:hAnsi="Cambria Math" w:cs="Times New Roman"/>
                  </w:rPr>
                  <m:t>where v=voltage input</m:t>
                </m:r>
                <m:r>
                  <m:rPr>
                    <m:sty m:val="p"/>
                  </m:rPr>
                  <w:rPr>
                    <w:rFonts w:ascii="Cambria Math" w:eastAsia="Times New Roman" w:hAnsi="Cambria Math" w:cs="Times New Roman"/>
                  </w:rPr>
                  <w:br/>
                </m:r>
              </m:oMath>
              <m:oMath>
                <m:r>
                  <w:rPr>
                    <w:rFonts w:ascii="Cambria Math" w:eastAsiaTheme="minorEastAsia" w:hAnsi="Cambria Math"/>
                  </w:rPr>
                  <m:t xml:space="preserve">where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=state space output</m:t>
                </m:r>
              </m:oMath>
            </m:oMathPara>
          </w:p>
        </w:tc>
        <w:tc>
          <w:tcPr>
            <w:tcW w:w="805" w:type="dxa"/>
          </w:tcPr>
          <w:p w:rsidR="00394A16" w:rsidRDefault="00394A16" w:rsidP="006F572B"/>
        </w:tc>
      </w:tr>
    </w:tbl>
    <w:p w:rsidR="00394A16" w:rsidRDefault="00394A16">
      <w:pPr>
        <w:rPr>
          <w:rFonts w:eastAsiaTheme="minorEastAsia"/>
        </w:rPr>
      </w:pPr>
      <w:r>
        <w:rPr>
          <w:rFonts w:eastAsiaTheme="minorEastAsia"/>
        </w:rPr>
        <w:br/>
        <w:t>From the linearize equations of motion and from known variables, we can compute the following:</w:t>
      </w:r>
    </w:p>
    <w:p w:rsidR="00394A16" w:rsidRDefault="00394A16">
      <w:pPr>
        <w:rPr>
          <w:rFonts w:eastAsiaTheme="minorEastAsia"/>
        </w:rPr>
      </w:pPr>
      <w:r>
        <w:rPr>
          <w:rFonts w:eastAsiaTheme="minorEastAsia"/>
          <w:noProof/>
        </w:rPr>
        <w:drawing>
          <wp:inline distT="0" distB="0" distL="0" distR="0">
            <wp:extent cx="5070475" cy="1045210"/>
            <wp:effectExtent l="0" t="0" r="0" b="2540"/>
            <wp:docPr id="3" name="Picture 3" descr="C:\GitHub\classwork\AAE 36401\lab2\lab pi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Hub\classwork\AAE 36401\lab2\lab pi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475" cy="1045210"/>
                    </a:xfrm>
                    <a:prstGeom prst="rect">
                      <a:avLst/>
                    </a:prstGeom>
                    <a:noFill/>
                    <a:ln>
                      <a:noFill/>
                    </a:ln>
                  </pic:spPr>
                </pic:pic>
              </a:graphicData>
            </a:graphic>
          </wp:inline>
        </w:drawing>
      </w:r>
      <w:r>
        <w:rPr>
          <w:rFonts w:eastAsiaTheme="minorEastAsia"/>
        </w:rPr>
        <w:t xml:space="preserve">               (7)</w:t>
      </w:r>
    </w:p>
    <w:p w:rsidR="00394A16" w:rsidRDefault="005621AE">
      <w:pPr>
        <w:rPr>
          <w:rFonts w:eastAsiaTheme="minorEastAsia"/>
        </w:rPr>
      </w:pPr>
      <w:r>
        <w:rPr>
          <w:rFonts w:eastAsiaTheme="minorEastAsia"/>
        </w:rPr>
        <w:t xml:space="preserve">From equation 6, we see that voltage is the only input.  There are 4 outputs corresponding to the 4 state space variables.  If we wanted to know the transfer function corresponding to voltage as an input and </w:t>
      </w:r>
      <m:oMath>
        <m:r>
          <w:rPr>
            <w:rFonts w:ascii="Cambria Math" w:eastAsiaTheme="minorEastAsia" w:hAnsi="Cambria Math"/>
          </w:rPr>
          <m:t>α</m:t>
        </m:r>
      </m:oMath>
      <w:r>
        <w:rPr>
          <w:rFonts w:eastAsiaTheme="minorEastAsia"/>
        </w:rPr>
        <w:t xml:space="preserve"> as an output, we would create the following value for C:</w:t>
      </w:r>
    </w:p>
    <w:tbl>
      <w:tblPr>
        <w:tblStyle w:val="TableGrid"/>
        <w:tblW w:w="0" w:type="auto"/>
        <w:jc w:val="center"/>
        <w:tblLook w:val="04A0" w:firstRow="1" w:lastRow="0" w:firstColumn="1" w:lastColumn="0" w:noHBand="0" w:noVBand="1"/>
      </w:tblPr>
      <w:tblGrid>
        <w:gridCol w:w="8545"/>
        <w:gridCol w:w="805"/>
      </w:tblGrid>
      <w:tr w:rsidR="005621AE" w:rsidTr="006F572B">
        <w:trPr>
          <w:jc w:val="center"/>
        </w:trPr>
        <w:tc>
          <w:tcPr>
            <w:tcW w:w="8545" w:type="dxa"/>
          </w:tcPr>
          <w:p w:rsidR="005621AE" w:rsidRPr="00394A16" w:rsidRDefault="005621AE" w:rsidP="005621AE">
            <w:pPr>
              <w:rPr>
                <w:rFonts w:eastAsiaTheme="minorEastAsia"/>
              </w:rPr>
            </w:pPr>
            <m:oMathPara>
              <m:oMath>
                <m:r>
                  <w:rPr>
                    <w:rFonts w:ascii="Cambria Math" w:eastAsiaTheme="minorEastAsia" w:hAnsi="Cambria Math"/>
                  </w:rPr>
                  <m:t>C=[0 1 0 0]</m:t>
                </m:r>
              </m:oMath>
            </m:oMathPara>
          </w:p>
        </w:tc>
        <w:tc>
          <w:tcPr>
            <w:tcW w:w="805" w:type="dxa"/>
          </w:tcPr>
          <w:p w:rsidR="005621AE" w:rsidRDefault="005621AE" w:rsidP="006F572B">
            <w:r>
              <w:t>(8)</w:t>
            </w:r>
          </w:p>
        </w:tc>
      </w:tr>
    </w:tbl>
    <w:p w:rsidR="005621AE" w:rsidRDefault="005621AE">
      <w:pPr>
        <w:rPr>
          <w:rFonts w:eastAsiaTheme="minorEastAsia"/>
        </w:rPr>
      </w:pPr>
      <w:r>
        <w:rPr>
          <w:rFonts w:eastAsiaTheme="minorEastAsia"/>
        </w:rPr>
        <w:br/>
        <w:t xml:space="preserve">Note that this vector corresponds to the placement of </w:t>
      </w:r>
      <m:oMath>
        <m:r>
          <w:rPr>
            <w:rFonts w:ascii="Cambria Math" w:eastAsiaTheme="minorEastAsia" w:hAnsi="Cambria Math"/>
          </w:rPr>
          <m:t>α</m:t>
        </m:r>
      </m:oMath>
      <w:r>
        <w:rPr>
          <w:rFonts w:eastAsiaTheme="minorEastAsia"/>
        </w:rPr>
        <w:t xml:space="preserve"> in the state space vector.  It follows that the transfer function from voltage input to </w:t>
      </w:r>
      <m:oMath>
        <m:r>
          <w:rPr>
            <w:rFonts w:ascii="Cambria Math" w:eastAsiaTheme="minorEastAsia" w:hAnsi="Cambria Math"/>
          </w:rPr>
          <m:t>α</m:t>
        </m:r>
      </m:oMath>
      <w:r>
        <w:rPr>
          <w:rFonts w:eastAsiaTheme="minorEastAsia"/>
        </w:rPr>
        <w:t xml:space="preserve"> outpu</w:t>
      </w:r>
      <w:r w:rsidR="0000184B">
        <w:rPr>
          <w:rFonts w:eastAsiaTheme="minorEastAsia"/>
        </w:rPr>
        <w:t xml:space="preserve">t can </w:t>
      </w:r>
      <w:r>
        <w:rPr>
          <w:rFonts w:eastAsiaTheme="minorEastAsia"/>
        </w:rPr>
        <w:t>be computed as such:</w:t>
      </w:r>
    </w:p>
    <w:tbl>
      <w:tblPr>
        <w:tblStyle w:val="TableGrid"/>
        <w:tblW w:w="0" w:type="auto"/>
        <w:jc w:val="center"/>
        <w:tblLook w:val="04A0" w:firstRow="1" w:lastRow="0" w:firstColumn="1" w:lastColumn="0" w:noHBand="0" w:noVBand="1"/>
      </w:tblPr>
      <w:tblGrid>
        <w:gridCol w:w="8545"/>
        <w:gridCol w:w="805"/>
      </w:tblGrid>
      <w:tr w:rsidR="005621AE" w:rsidTr="006F572B">
        <w:trPr>
          <w:jc w:val="center"/>
        </w:trPr>
        <w:tc>
          <w:tcPr>
            <w:tcW w:w="8545" w:type="dxa"/>
          </w:tcPr>
          <w:p w:rsidR="005621AE" w:rsidRPr="00394A16" w:rsidRDefault="005079A7" w:rsidP="008703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V(s)</m:t>
                    </m:r>
                  </m:den>
                </m:f>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sI-A</m:t>
                        </m:r>
                      </m:e>
                    </m:d>
                  </m:e>
                  <m:sup>
                    <m:r>
                      <w:rPr>
                        <w:rFonts w:ascii="Cambria Math" w:eastAsiaTheme="minorEastAsia" w:hAnsi="Cambria Math"/>
                      </w:rPr>
                      <m:t>-1</m:t>
                    </m:r>
                  </m:sup>
                </m:sSup>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-3.526s</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+11.74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+26.96s+263.4</m:t>
                    </m:r>
                  </m:den>
                </m:f>
              </m:oMath>
            </m:oMathPara>
          </w:p>
        </w:tc>
        <w:tc>
          <w:tcPr>
            <w:tcW w:w="805" w:type="dxa"/>
          </w:tcPr>
          <w:p w:rsidR="005621AE" w:rsidRDefault="005621AE" w:rsidP="006F572B">
            <w:r>
              <w:t>(9)</w:t>
            </w:r>
          </w:p>
        </w:tc>
      </w:tr>
    </w:tbl>
    <w:p w:rsidR="000209B5" w:rsidRDefault="000209B5" w:rsidP="000209B5">
      <w:pPr>
        <w:pStyle w:val="Subtitle"/>
        <w:rPr>
          <w:rStyle w:val="IntenseEmphasis"/>
          <w:i w:val="0"/>
          <w:iCs w:val="0"/>
          <w:color w:val="5A5A5A" w:themeColor="text1" w:themeTint="A5"/>
        </w:rPr>
      </w:pPr>
      <w:r>
        <w:br/>
      </w:r>
      <w:r>
        <w:rPr>
          <w:rStyle w:val="IntenseEmphasis"/>
          <w:i w:val="0"/>
          <w:iCs w:val="0"/>
          <w:color w:val="5A5A5A" w:themeColor="text1" w:themeTint="A5"/>
        </w:rPr>
        <w:t>Part (i)</w:t>
      </w:r>
    </w:p>
    <w:p w:rsidR="000209B5" w:rsidRDefault="000209B5" w:rsidP="000209B5">
      <w:r>
        <w:t>In the first part of the lab, we assume that the cart is fixed to the origin and does not move.  However, the pendulum is free to swing.  This assumption simplifies the equations of motion in Equation 2 to the following linearized equation of motion:</w:t>
      </w:r>
    </w:p>
    <w:tbl>
      <w:tblPr>
        <w:tblStyle w:val="TableGrid"/>
        <w:tblW w:w="0" w:type="auto"/>
        <w:jc w:val="center"/>
        <w:tblLook w:val="04A0" w:firstRow="1" w:lastRow="0" w:firstColumn="1" w:lastColumn="0" w:noHBand="0" w:noVBand="1"/>
      </w:tblPr>
      <w:tblGrid>
        <w:gridCol w:w="8545"/>
        <w:gridCol w:w="805"/>
      </w:tblGrid>
      <w:tr w:rsidR="000209B5" w:rsidTr="006F572B">
        <w:trPr>
          <w:jc w:val="center"/>
        </w:trPr>
        <w:tc>
          <w:tcPr>
            <w:tcW w:w="8545" w:type="dxa"/>
          </w:tcPr>
          <w:p w:rsidR="000209B5" w:rsidRPr="00394A16" w:rsidRDefault="005079A7" w:rsidP="000209B5">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p</m:t>
                        </m:r>
                      </m:sub>
                      <m:sup>
                        <m:r>
                          <w:rPr>
                            <w:rFonts w:ascii="Cambria Math" w:eastAsiaTheme="minorEastAsia" w:hAnsi="Cambria Math"/>
                          </w:rPr>
                          <m:t>2</m:t>
                        </m:r>
                      </m:sup>
                    </m:sSubSup>
                  </m:e>
                </m:d>
                <m:acc>
                  <m:accPr>
                    <m:chr m:val="̈"/>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gα=0</m:t>
                </m:r>
              </m:oMath>
            </m:oMathPara>
          </w:p>
        </w:tc>
        <w:tc>
          <w:tcPr>
            <w:tcW w:w="805" w:type="dxa"/>
          </w:tcPr>
          <w:p w:rsidR="000209B5" w:rsidRDefault="000209B5" w:rsidP="006F572B">
            <w:r>
              <w:t>(</w:t>
            </w:r>
            <w:r w:rsidR="00EE3FE8">
              <w:t>10</w:t>
            </w:r>
            <w:r>
              <w:t>)</w:t>
            </w:r>
          </w:p>
        </w:tc>
      </w:tr>
    </w:tbl>
    <w:p w:rsidR="000209B5" w:rsidRDefault="00A36F15" w:rsidP="000209B5">
      <w:r>
        <w:br/>
        <w:t>This reduces further to a simple polynomial where:</w:t>
      </w:r>
    </w:p>
    <w:p w:rsidR="00A36F15" w:rsidRDefault="00A36F15" w:rsidP="000209B5">
      <w:r>
        <w:rPr>
          <w:noProof/>
        </w:rPr>
        <w:drawing>
          <wp:inline distT="0" distB="0" distL="0" distR="0">
            <wp:extent cx="3313430" cy="748030"/>
            <wp:effectExtent l="0" t="0" r="1270" b="0"/>
            <wp:docPr id="4" name="Picture 4" descr="C:\GitHub\classwork\AAE 36401\lab2\lab pi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classwork\AAE 36401\lab2\lab pix\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430" cy="748030"/>
                    </a:xfrm>
                    <a:prstGeom prst="rect">
                      <a:avLst/>
                    </a:prstGeom>
                    <a:noFill/>
                    <a:ln>
                      <a:noFill/>
                    </a:ln>
                  </pic:spPr>
                </pic:pic>
              </a:graphicData>
            </a:graphic>
          </wp:inline>
        </w:drawing>
      </w:r>
      <w:r>
        <w:t xml:space="preserve">                                                                     (11)</w:t>
      </w:r>
    </w:p>
    <w:p w:rsidR="00A36F15" w:rsidRDefault="00A36F15" w:rsidP="00A36F15">
      <w:pPr>
        <w:rPr>
          <w:rFonts w:eastAsiaTheme="minorEastAsia"/>
        </w:rPr>
      </w:pPr>
      <w:r>
        <w:t xml:space="preserve">The constant denoted as </w:t>
      </w:r>
      <m:oMath>
        <m:sSub>
          <m:sSubPr>
            <m:ctrlPr>
              <w:rPr>
                <w:rFonts w:ascii="Cambria Math" w:hAnsi="Cambria Math"/>
                <w:i/>
              </w:rPr>
            </m:ctrlPr>
          </m:sSubPr>
          <m:e>
            <m:r>
              <w:rPr>
                <w:rFonts w:ascii="Cambria Math" w:hAnsi="Cambria Math"/>
              </w:rPr>
              <m:t>ω</m:t>
            </m:r>
          </m:e>
          <m:sub>
            <m:r>
              <w:rPr>
                <w:rFonts w:ascii="Cambria Math" w:hAnsi="Cambria Math"/>
              </w:rPr>
              <m:t>p</m:t>
            </m:r>
          </m:sub>
        </m:sSub>
      </m:oMath>
      <w:r>
        <w:rPr>
          <w:rFonts w:eastAsiaTheme="minorEastAsia"/>
        </w:rPr>
        <w:t xml:space="preserve"> is the natural frequency of the pendulum.  Equation 11 and known parameters were used to calculate a theoretical natural pendulum frequency in Table 1.</w:t>
      </w:r>
    </w:p>
    <w:p w:rsidR="00A36F15" w:rsidRDefault="00A36F15" w:rsidP="00A36F15">
      <w:pPr>
        <w:rPr>
          <w:rFonts w:eastAsiaTheme="minorEastAsia"/>
        </w:rPr>
      </w:pPr>
      <w:r>
        <w:rPr>
          <w:rFonts w:eastAsiaTheme="minorEastAsia"/>
        </w:rPr>
        <w:t xml:space="preserve"> Natural frequency was also determined experimentally.  The cart was held down and the pendulum was disturbed and allowed to swing freely.  Figure 1, below, illustrates the collected steady-state data:</w:t>
      </w:r>
    </w:p>
    <w:p w:rsidR="00A36F15" w:rsidRDefault="00A36F15" w:rsidP="00A36F15">
      <w:pPr>
        <w:jc w:val="center"/>
      </w:pPr>
      <w:r>
        <w:rPr>
          <w:rFonts w:eastAsiaTheme="minorEastAsia"/>
          <w:noProof/>
        </w:rPr>
        <w:lastRenderedPageBreak/>
        <w:drawing>
          <wp:inline distT="0" distB="0" distL="0" distR="0">
            <wp:extent cx="5332095" cy="4001770"/>
            <wp:effectExtent l="0" t="0" r="1905" b="0"/>
            <wp:docPr id="5" name="Picture 5" descr="C:\GitHub\classwork\AAE 36401\lab2\lab pi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lasswork\AAE 36401\lab2\lab pix\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A36F15" w:rsidRDefault="00A36F15" w:rsidP="00A36F15">
      <w:pPr>
        <w:jc w:val="center"/>
      </w:pPr>
      <w:r w:rsidRPr="00A36F15">
        <w:rPr>
          <w:b/>
        </w:rPr>
        <w:t>Figure 1:</w:t>
      </w:r>
      <w:r>
        <w:t xml:space="preserve"> Cart was held down, pendulum was disturbed and allowed to swing freely</w:t>
      </w:r>
    </w:p>
    <w:p w:rsidR="00A36F15" w:rsidRDefault="00DF6DAE" w:rsidP="00A36F15">
      <w:r>
        <w:t>We observe that the pendulum swings with at a constant frequency.  This frequency was determined and corresponds to the experimentally determined pendulum natural frequency – shown in Table 1.</w:t>
      </w:r>
    </w:p>
    <w:p w:rsidR="00DF6DAE" w:rsidRDefault="000277E3" w:rsidP="000277E3">
      <w:pPr>
        <w:pStyle w:val="Subtitle"/>
      </w:pPr>
      <w:r>
        <w:t>Part (ii)</w:t>
      </w:r>
    </w:p>
    <w:p w:rsidR="000277E3" w:rsidRDefault="00E9280A" w:rsidP="000277E3">
      <w:r>
        <w:t>Every square matrix can be represented as a characteristic polynomial.  The characteristic polynomial of the matrix “A” in Equation 7 is seen below:</w:t>
      </w:r>
    </w:p>
    <w:tbl>
      <w:tblPr>
        <w:tblStyle w:val="TableGrid"/>
        <w:tblW w:w="0" w:type="auto"/>
        <w:jc w:val="center"/>
        <w:tblLook w:val="04A0" w:firstRow="1" w:lastRow="0" w:firstColumn="1" w:lastColumn="0" w:noHBand="0" w:noVBand="1"/>
      </w:tblPr>
      <w:tblGrid>
        <w:gridCol w:w="8545"/>
        <w:gridCol w:w="805"/>
      </w:tblGrid>
      <w:tr w:rsidR="00E9280A" w:rsidTr="006F572B">
        <w:trPr>
          <w:jc w:val="center"/>
        </w:trPr>
        <w:tc>
          <w:tcPr>
            <w:tcW w:w="8545" w:type="dxa"/>
          </w:tcPr>
          <w:p w:rsidR="00E9280A" w:rsidRPr="00394A16" w:rsidRDefault="00E9280A" w:rsidP="00E9280A">
            <w:pPr>
              <w:rPr>
                <w:rFonts w:eastAsiaTheme="minorEastAsia"/>
              </w:rPr>
            </w:pPr>
            <m:oMathPara>
              <m:oMath>
                <m:r>
                  <w:rPr>
                    <w:rFonts w:ascii="Cambria Math" w:eastAsiaTheme="minorEastAsia" w:hAnsi="Cambria Math"/>
                  </w:rPr>
                  <m:t>charpoly</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+11.74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+26.96</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+263.37s</m:t>
                </m:r>
              </m:oMath>
            </m:oMathPara>
          </w:p>
        </w:tc>
        <w:tc>
          <w:tcPr>
            <w:tcW w:w="805" w:type="dxa"/>
          </w:tcPr>
          <w:p w:rsidR="00E9280A" w:rsidRDefault="00E9280A" w:rsidP="006F572B">
            <w:r>
              <w:t>(12)</w:t>
            </w:r>
          </w:p>
        </w:tc>
      </w:tr>
    </w:tbl>
    <w:p w:rsidR="00E9280A" w:rsidRDefault="00E9280A" w:rsidP="000277E3">
      <w:r>
        <w:br/>
        <w:t>When we take the ro</w:t>
      </w:r>
      <w:r w:rsidR="00582B26">
        <w:t>ots of this polynomial, we find the following:</w:t>
      </w:r>
    </w:p>
    <w:tbl>
      <w:tblPr>
        <w:tblStyle w:val="TableGrid"/>
        <w:tblW w:w="0" w:type="auto"/>
        <w:jc w:val="center"/>
        <w:tblLook w:val="04A0" w:firstRow="1" w:lastRow="0" w:firstColumn="1" w:lastColumn="0" w:noHBand="0" w:noVBand="1"/>
      </w:tblPr>
      <w:tblGrid>
        <w:gridCol w:w="8545"/>
        <w:gridCol w:w="805"/>
      </w:tblGrid>
      <w:tr w:rsidR="00E9280A" w:rsidTr="006F572B">
        <w:trPr>
          <w:jc w:val="center"/>
        </w:trPr>
        <w:tc>
          <w:tcPr>
            <w:tcW w:w="8545" w:type="dxa"/>
          </w:tcPr>
          <w:p w:rsidR="00E9280A" w:rsidRPr="00394A16" w:rsidRDefault="00E9280A" w:rsidP="00582B26">
            <w:pPr>
              <w:rPr>
                <w:rFonts w:eastAsiaTheme="minorEastAsia"/>
              </w:rPr>
            </w:pPr>
            <m:oMathPara>
              <m:oMath>
                <m:r>
                  <w:rPr>
                    <w:rFonts w:ascii="Cambria Math" w:eastAsiaTheme="minorEastAsia" w:hAnsi="Cambria Math"/>
                  </w:rPr>
                  <m:t>roots</m:t>
                </m:r>
                <m:d>
                  <m:dPr>
                    <m:ctrlPr>
                      <w:rPr>
                        <w:rFonts w:ascii="Cambria Math" w:eastAsiaTheme="minorEastAsia" w:hAnsi="Cambria Math"/>
                        <w:i/>
                      </w:rPr>
                    </m:ctrlPr>
                  </m:dPr>
                  <m:e>
                    <m:r>
                      <w:rPr>
                        <w:rFonts w:ascii="Cambria Math" w:eastAsiaTheme="minorEastAsia" w:hAnsi="Cambria Math"/>
                      </w:rPr>
                      <m:t>charpoly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-11.40</m:t>
                        </m:r>
                      </m:e>
                      <m:e>
                        <m:r>
                          <w:rPr>
                            <w:rFonts w:ascii="Cambria Math" w:eastAsiaTheme="minorEastAsia" w:hAnsi="Cambria Math"/>
                          </w:rPr>
                          <m:t>-0.17+4.80i</m:t>
                        </m:r>
                        <m:ctrlPr>
                          <w:rPr>
                            <w:rFonts w:ascii="Cambria Math" w:eastAsia="Cambria Math" w:hAnsi="Cambria Math" w:cs="Cambria Math"/>
                            <w:i/>
                          </w:rPr>
                        </m:ctrlPr>
                      </m:e>
                      <m:e>
                        <m:r>
                          <w:rPr>
                            <w:rFonts w:ascii="Cambria Math" w:eastAsia="Cambria Math" w:hAnsi="Cambria Math" w:cs="Cambria Math"/>
                          </w:rPr>
                          <m:t>-0.17-4.80i</m:t>
                        </m:r>
                      </m:e>
                    </m:eqArr>
                  </m:e>
                </m:d>
                <m:r>
                  <w:rPr>
                    <w:rFonts w:ascii="Cambria Math" w:eastAsiaTheme="minorEastAsia" w:hAnsi="Cambria Math"/>
                  </w:rPr>
                  <m:t>=eigenvalues(A)</m:t>
                </m:r>
              </m:oMath>
            </m:oMathPara>
          </w:p>
        </w:tc>
        <w:tc>
          <w:tcPr>
            <w:tcW w:w="805" w:type="dxa"/>
          </w:tcPr>
          <w:p w:rsidR="00E9280A" w:rsidRDefault="00E9280A" w:rsidP="006F572B">
            <w:r>
              <w:t>(13)</w:t>
            </w:r>
          </w:p>
        </w:tc>
      </w:tr>
    </w:tbl>
    <w:p w:rsidR="00E9280A" w:rsidRDefault="00E9280A" w:rsidP="000277E3">
      <w:r>
        <w:br/>
      </w:r>
      <w:r w:rsidR="00582B26">
        <w:t>We note that the eigenvalues coincide with the roots of the characteristic polynomial.</w:t>
      </w:r>
      <w:r w:rsidR="007C38B1">
        <w:t xml:space="preserve">  The complex eigenvalues contain the information pertaining to the natural frequency of the cart-pendulum system.  More specifically, we observe that:</w:t>
      </w:r>
    </w:p>
    <w:tbl>
      <w:tblPr>
        <w:tblStyle w:val="TableGrid"/>
        <w:tblW w:w="0" w:type="auto"/>
        <w:jc w:val="center"/>
        <w:tblLook w:val="04A0" w:firstRow="1" w:lastRow="0" w:firstColumn="1" w:lastColumn="0" w:noHBand="0" w:noVBand="1"/>
      </w:tblPr>
      <w:tblGrid>
        <w:gridCol w:w="8545"/>
        <w:gridCol w:w="805"/>
      </w:tblGrid>
      <w:tr w:rsidR="007C38B1" w:rsidTr="006F572B">
        <w:trPr>
          <w:jc w:val="center"/>
        </w:trPr>
        <w:tc>
          <w:tcPr>
            <w:tcW w:w="8545" w:type="dxa"/>
          </w:tcPr>
          <w:p w:rsidR="007C38B1" w:rsidRPr="00394A16" w:rsidRDefault="005079A7" w:rsidP="007C38B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s+0.17+4.80i</m:t>
                    </m:r>
                  </m:e>
                </m:d>
                <m:d>
                  <m:dPr>
                    <m:ctrlPr>
                      <w:rPr>
                        <w:rFonts w:ascii="Cambria Math" w:eastAsiaTheme="minorEastAsia" w:hAnsi="Cambria Math"/>
                        <w:i/>
                      </w:rPr>
                    </m:ctrlPr>
                  </m:dPr>
                  <m:e>
                    <m:r>
                      <w:rPr>
                        <w:rFonts w:ascii="Cambria Math" w:eastAsiaTheme="minorEastAsia" w:hAnsi="Cambria Math"/>
                      </w:rPr>
                      <m:t>s+0.17-4.80i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oMath>
            </m:oMathPara>
          </w:p>
        </w:tc>
        <w:tc>
          <w:tcPr>
            <w:tcW w:w="805" w:type="dxa"/>
          </w:tcPr>
          <w:p w:rsidR="007C38B1" w:rsidRDefault="007C38B1" w:rsidP="006F572B">
            <w:r>
              <w:t>(14)</w:t>
            </w:r>
          </w:p>
        </w:tc>
      </w:tr>
    </w:tbl>
    <w:p w:rsidR="0087036C" w:rsidRDefault="00D30570" w:rsidP="000277E3">
      <w:r>
        <w:lastRenderedPageBreak/>
        <w:t>From equation 14, we are able to calculate the natural frequency and the damping ration found in Table 2.</w:t>
      </w:r>
    </w:p>
    <w:p w:rsidR="00C72D4D" w:rsidRDefault="0087036C" w:rsidP="000277E3">
      <w:r>
        <w:t xml:space="preserve">Recall from equation 9 where we discussed how to compute the transfer function relating </w:t>
      </w:r>
      <w:r w:rsidR="0000184B">
        <w:t>voltage input to angle output.</w:t>
      </w:r>
      <w:r w:rsidR="00C72D4D">
        <w:t xml:space="preserve">  Taking the Bode plot of this transfer function, we get:</w:t>
      </w:r>
    </w:p>
    <w:p w:rsidR="00C72D4D" w:rsidRDefault="00C72D4D" w:rsidP="00C72D4D">
      <w:pPr>
        <w:jc w:val="center"/>
      </w:pPr>
      <w:r>
        <w:rPr>
          <w:noProof/>
        </w:rPr>
        <w:drawing>
          <wp:inline distT="0" distB="0" distL="0" distR="0">
            <wp:extent cx="5332095" cy="4001770"/>
            <wp:effectExtent l="0" t="0" r="1905" b="0"/>
            <wp:docPr id="6" name="Picture 6" descr="C:\GitHub\classwork\AAE 36401\lab2\lab pi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classwork\AAE 36401\lab2\lab pix\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C72D4D" w:rsidRDefault="00C72D4D" w:rsidP="00C72D4D">
      <w:pPr>
        <w:jc w:val="center"/>
      </w:pPr>
      <w:r w:rsidRPr="00C72D4D">
        <w:rPr>
          <w:b/>
        </w:rPr>
        <w:t>Figure 2:</w:t>
      </w:r>
      <w:r>
        <w:t xml:space="preserve"> Bode plot of voltage input to angle output transfer function</w:t>
      </w:r>
    </w:p>
    <w:p w:rsidR="00D20BDB" w:rsidRDefault="0042532E" w:rsidP="0042532E">
      <w:r>
        <w:t>From the Bode plot, we observe that the natural frequency occurs at 4.8 radians/sec.  (Shown in Table 3.) This corresponds to the turning point in the magnitude curve.  Recall that the natural frequency exists at a negative complex pole.  Negative complex poles will cause a change in the magnitude slope by -40 dB/sec.</w:t>
      </w:r>
      <w:r w:rsidR="009B3DCF">
        <w:t xml:space="preserve">  As seen from the Bode plot, the incoming magnitude slope is 20 dB/sec and the outgoing magnitude slope is -20 dB/sec at the natural frequency point.</w:t>
      </w:r>
    </w:p>
    <w:p w:rsidR="0042532E" w:rsidRDefault="00D20BDB" w:rsidP="0042532E">
      <w:r>
        <w:t>Next, we applied various input voltage frequencies to the cart and observed the resulting angle output over time.  The following results were obtained:</w:t>
      </w:r>
    </w:p>
    <w:p w:rsidR="00D20BDB" w:rsidRDefault="00D20BDB" w:rsidP="00D20BDB">
      <w:pPr>
        <w:jc w:val="center"/>
      </w:pPr>
      <w:r>
        <w:rPr>
          <w:noProof/>
        </w:rPr>
        <w:lastRenderedPageBreak/>
        <w:drawing>
          <wp:inline distT="0" distB="0" distL="0" distR="0">
            <wp:extent cx="5332095" cy="4001770"/>
            <wp:effectExtent l="0" t="0" r="1905" b="0"/>
            <wp:docPr id="7" name="Picture 7" descr="C:\GitHub\classwork\AAE 36401\lab2\lab pi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classwork\AAE 36401\lab2\lab pix\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D20BDB" w:rsidRDefault="00D20BDB" w:rsidP="00D20BDB">
      <w:pPr>
        <w:jc w:val="center"/>
      </w:pPr>
      <w:r w:rsidRPr="00D20BDB">
        <w:rPr>
          <w:b/>
        </w:rPr>
        <w:t>Figure 3:</w:t>
      </w:r>
      <w:r>
        <w:t xml:space="preserve"> </w:t>
      </w:r>
      <w:r w:rsidR="00EB55BB">
        <w:t xml:space="preserve">steady state </w:t>
      </w:r>
      <w:r>
        <w:t>angle output of pendulum as a function of input voltage frequency</w:t>
      </w:r>
    </w:p>
    <w:p w:rsidR="007C38B1" w:rsidRDefault="00EB55BB" w:rsidP="0042532E">
      <w:r>
        <w:t xml:space="preserve">During the transient period, not seen here, the pendulum motion was erratic and difficult to predict.  After approximately 10 seconds, steady state was achieved, as seen above.  In this mode, frequency output and magnitude remained constant.  At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n</m:t>
            </m:r>
          </m:sub>
        </m:sSub>
      </m:oMath>
      <w:r>
        <w:t>, the pendulum motion was very erratic.  The amplitude of the pendulum swing was very large.  Eventually, the pendulum settled into a strange motion where the positive peak was less than the absolute value of the negative peak.</w:t>
      </w:r>
    </w:p>
    <w:p w:rsidR="00EB55BB" w:rsidRDefault="006F572B" w:rsidP="0042532E">
      <w:r>
        <w:t>The magnitude of the transfer function at various frequencies can be directly observed from the Bode magnitude plot.  The magnitude of the transfer function can also be extracted from the real-world data using the steady-state of the linear system:</w:t>
      </w:r>
    </w:p>
    <w:tbl>
      <w:tblPr>
        <w:tblStyle w:val="TableGrid"/>
        <w:tblW w:w="0" w:type="auto"/>
        <w:jc w:val="center"/>
        <w:tblLook w:val="04A0" w:firstRow="1" w:lastRow="0" w:firstColumn="1" w:lastColumn="0" w:noHBand="0" w:noVBand="1"/>
      </w:tblPr>
      <w:tblGrid>
        <w:gridCol w:w="8545"/>
        <w:gridCol w:w="805"/>
      </w:tblGrid>
      <w:tr w:rsidR="006F572B" w:rsidTr="006F572B">
        <w:trPr>
          <w:jc w:val="center"/>
        </w:trPr>
        <w:tc>
          <w:tcPr>
            <w:tcW w:w="8545" w:type="dxa"/>
          </w:tcPr>
          <w:p w:rsidR="006F572B" w:rsidRPr="00394A16" w:rsidRDefault="005079A7" w:rsidP="006F57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iω</m:t>
                    </m:r>
                  </m:e>
                </m:d>
                <m:r>
                  <w:rPr>
                    <w:rFonts w:ascii="Cambria Math" w:eastAsiaTheme="minorEastAsia" w:hAnsi="Cambria Math"/>
                  </w:rPr>
                  <m:t>|sin(ωt+∠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iω</m:t>
                    </m:r>
                  </m:e>
                </m:d>
                <m:r>
                  <w:rPr>
                    <w:rFonts w:ascii="Cambria Math" w:eastAsiaTheme="minorEastAsia" w:hAnsi="Cambria Math"/>
                  </w:rPr>
                  <m:t>)</m:t>
                </m:r>
              </m:oMath>
            </m:oMathPara>
          </w:p>
        </w:tc>
        <w:tc>
          <w:tcPr>
            <w:tcW w:w="805" w:type="dxa"/>
          </w:tcPr>
          <w:p w:rsidR="006F572B" w:rsidRDefault="00835880" w:rsidP="006F572B">
            <w:r>
              <w:t>(15</w:t>
            </w:r>
            <w:r w:rsidR="006F572B">
              <w:t>)</w:t>
            </w:r>
          </w:p>
        </w:tc>
      </w:tr>
    </w:tbl>
    <w:p w:rsidR="006F572B" w:rsidRDefault="007C2E61" w:rsidP="0042532E">
      <w:r>
        <w:br/>
        <w:t>By assuming that the trig term is equal to zero at the peaks, we are able to simplify this to:</w:t>
      </w:r>
    </w:p>
    <w:tbl>
      <w:tblPr>
        <w:tblStyle w:val="TableGrid"/>
        <w:tblW w:w="0" w:type="auto"/>
        <w:jc w:val="center"/>
        <w:tblLook w:val="04A0" w:firstRow="1" w:lastRow="0" w:firstColumn="1" w:lastColumn="0" w:noHBand="0" w:noVBand="1"/>
      </w:tblPr>
      <w:tblGrid>
        <w:gridCol w:w="8545"/>
        <w:gridCol w:w="805"/>
      </w:tblGrid>
      <w:tr w:rsidR="007C2E61" w:rsidTr="00713CA1">
        <w:trPr>
          <w:jc w:val="center"/>
        </w:trPr>
        <w:tc>
          <w:tcPr>
            <w:tcW w:w="8545" w:type="dxa"/>
          </w:tcPr>
          <w:p w:rsidR="007C2E61" w:rsidRPr="00394A16" w:rsidRDefault="005079A7" w:rsidP="00713CA1">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iω</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peaks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A</m:t>
                    </m:r>
                  </m:den>
                </m:f>
              </m:oMath>
            </m:oMathPara>
          </w:p>
        </w:tc>
        <w:tc>
          <w:tcPr>
            <w:tcW w:w="805" w:type="dxa"/>
          </w:tcPr>
          <w:p w:rsidR="007C2E61" w:rsidRDefault="00713CA1" w:rsidP="00713CA1">
            <w:r>
              <w:t>(16</w:t>
            </w:r>
            <w:r w:rsidR="007C2E61">
              <w:t>)</w:t>
            </w:r>
          </w:p>
        </w:tc>
      </w:tr>
    </w:tbl>
    <w:p w:rsidR="00582B26" w:rsidRDefault="007C2E61" w:rsidP="000277E3">
      <w:r>
        <w:br/>
        <w:t>These magnitudes were found and tabulated in Table 4.</w:t>
      </w:r>
      <w:r w:rsidR="00C722FE">
        <w:t xml:space="preserve">  Note that the magnitudes are within 10% error for the case of w=3 and 2=7 rad/s.  However, when w=wn, the results are off.  This is most likely attributed to the strange, nonsinusoidal oscillation of the real-world data.  It is possible that in this case, the system had not yet reached steady state.</w:t>
      </w:r>
    </w:p>
    <w:p w:rsidR="00DF19F1" w:rsidRDefault="00DF19F1" w:rsidP="00DF19F1">
      <w:pPr>
        <w:pStyle w:val="Subtitle"/>
      </w:pPr>
      <w:r>
        <w:lastRenderedPageBreak/>
        <w:t>Part (iii)</w:t>
      </w:r>
    </w:p>
    <w:p w:rsidR="00DF19F1" w:rsidRDefault="005E058B" w:rsidP="00DF19F1">
      <w:r>
        <w:t>The objective</w:t>
      </w:r>
      <w:r w:rsidR="00713CA1">
        <w:t xml:space="preserve"> </w:t>
      </w:r>
      <w:r>
        <w:t xml:space="preserve">of the controller for part 3 </w:t>
      </w:r>
      <w:r w:rsidR="00713CA1">
        <w:t>is</w:t>
      </w:r>
      <w:r>
        <w:t xml:space="preserve"> to steady the oscillations of the pendulum as quickly as possible</w:t>
      </w:r>
      <w:r w:rsidR="00713CA1">
        <w:t xml:space="preserve"> given any perturbation of the pendulum</w:t>
      </w:r>
      <w:r>
        <w:t xml:space="preserve">.  The designed controller uses proportional feedback constants in conjunction with the linearized system of equations.  Recall that when the nonlinear system of equations were simplified, the small angle approximation was assumed.  As such, this controller assumes that the pendulum will remain at small angles.  Otherwise, the controller may </w:t>
      </w:r>
      <w:r w:rsidR="00713CA1">
        <w:t>begin</w:t>
      </w:r>
      <w:r>
        <w:t xml:space="preserve"> to fail.</w:t>
      </w:r>
    </w:p>
    <w:p w:rsidR="005E058B" w:rsidRDefault="005E058B" w:rsidP="00DF19F1">
      <w:r>
        <w:t>The feedback constants are chosen such that the system is stable – this corresponds to a system where all of the poles lie in the left-hand plane.  More specifically, we desire that:</w:t>
      </w:r>
    </w:p>
    <w:tbl>
      <w:tblPr>
        <w:tblStyle w:val="TableGrid"/>
        <w:tblW w:w="0" w:type="auto"/>
        <w:jc w:val="center"/>
        <w:tblLook w:val="04A0" w:firstRow="1" w:lastRow="0" w:firstColumn="1" w:lastColumn="0" w:noHBand="0" w:noVBand="1"/>
      </w:tblPr>
      <w:tblGrid>
        <w:gridCol w:w="8545"/>
        <w:gridCol w:w="805"/>
      </w:tblGrid>
      <w:tr w:rsidR="005E058B" w:rsidTr="00713CA1">
        <w:trPr>
          <w:jc w:val="center"/>
        </w:trPr>
        <w:tc>
          <w:tcPr>
            <w:tcW w:w="8545" w:type="dxa"/>
          </w:tcPr>
          <w:p w:rsidR="005E058B" w:rsidRPr="00394A16" w:rsidRDefault="00776DA0" w:rsidP="00776DA0">
            <w:pPr>
              <w:rPr>
                <w:rFonts w:eastAsiaTheme="minorEastAsia"/>
              </w:rPr>
            </w:pPr>
            <m:oMathPara>
              <m:oMath>
                <m:r>
                  <w:rPr>
                    <w:rFonts w:ascii="Cambria Math" w:eastAsiaTheme="minorEastAsia" w:hAnsi="Cambria Math"/>
                  </w:rPr>
                  <m:t xml:space="preserve">ζ=0.6901 and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=2.6346 rad/s</m:t>
                </m:r>
              </m:oMath>
            </m:oMathPara>
          </w:p>
        </w:tc>
        <w:tc>
          <w:tcPr>
            <w:tcW w:w="805" w:type="dxa"/>
          </w:tcPr>
          <w:p w:rsidR="005E058B" w:rsidRDefault="00713CA1" w:rsidP="00713CA1">
            <w:r>
              <w:t>(17</w:t>
            </w:r>
            <w:r w:rsidR="005E058B">
              <w:t>)</w:t>
            </w:r>
          </w:p>
        </w:tc>
      </w:tr>
    </w:tbl>
    <w:p w:rsidR="005E058B" w:rsidRDefault="00776DA0" w:rsidP="00DF19F1">
      <w:r>
        <w:br/>
        <w:t xml:space="preserve">From equation 14, we note that these criteria yield 2 poles.  As such, we must find 2 more poles since the system contains 4 state variables.  These 2 remaining poles are arbitrarily chosen to lie on the negative axis.  MATLAB is utilized to find the feedback constants that generate these 4 specified poles. </w:t>
      </w:r>
    </w:p>
    <w:p w:rsidR="0084134A" w:rsidRDefault="0084134A" w:rsidP="00DF19F1">
      <w:r>
        <w:t>SIMULNIK was used with these input feedback constants to yield the following simulated response:</w:t>
      </w:r>
    </w:p>
    <w:p w:rsidR="0084134A" w:rsidRDefault="000F6433" w:rsidP="0084134A">
      <w:pPr>
        <w:jc w:val="center"/>
      </w:pPr>
      <w:r>
        <w:rPr>
          <w:noProof/>
        </w:rPr>
        <w:drawing>
          <wp:inline distT="0" distB="0" distL="0" distR="0">
            <wp:extent cx="5332095" cy="4001770"/>
            <wp:effectExtent l="0" t="0" r="1905" b="0"/>
            <wp:docPr id="13" name="Picture 13" descr="C:\GitHub\classwork\AAE 36401\lab2\lab pi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classwork\AAE 36401\lab2\lab pix\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84134A" w:rsidRDefault="0084134A" w:rsidP="0084134A">
      <w:pPr>
        <w:jc w:val="center"/>
      </w:pPr>
      <w:r w:rsidRPr="001C781E">
        <w:rPr>
          <w:b/>
        </w:rPr>
        <w:t>Figure 4:</w:t>
      </w:r>
      <w:r>
        <w:t xml:space="preserve"> SIMULINK response with proportional feedback constants</w:t>
      </w:r>
    </w:p>
    <w:p w:rsidR="0084134A" w:rsidRDefault="001C781E" w:rsidP="0084134A">
      <w:r>
        <w:t>Next, these feedback constants were used to control the gantry.  The results are seen below:</w:t>
      </w:r>
    </w:p>
    <w:p w:rsidR="001C781E" w:rsidRDefault="000F6433" w:rsidP="001C781E">
      <w:pPr>
        <w:jc w:val="center"/>
      </w:pPr>
      <w:r>
        <w:rPr>
          <w:noProof/>
        </w:rPr>
        <w:lastRenderedPageBreak/>
        <w:drawing>
          <wp:inline distT="0" distB="0" distL="0" distR="0">
            <wp:extent cx="5332095" cy="4001770"/>
            <wp:effectExtent l="0" t="0" r="1905" b="0"/>
            <wp:docPr id="14" name="Picture 14" descr="C:\GitHub\classwork\AAE 36401\lab2\lab pix\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lasswork\AAE 36401\lab2\lab pix\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1C781E" w:rsidRDefault="001C781E" w:rsidP="001C781E">
      <w:pPr>
        <w:jc w:val="center"/>
      </w:pPr>
      <w:r w:rsidRPr="001C781E">
        <w:rPr>
          <w:b/>
        </w:rPr>
        <w:t>Figure 5:</w:t>
      </w:r>
      <w:r>
        <w:t xml:space="preserve"> SIMULINK and gantry response with proportional feeback constants</w:t>
      </w:r>
    </w:p>
    <w:p w:rsidR="001C781E" w:rsidRDefault="005919A5" w:rsidP="001C781E">
      <w:r>
        <w:t>For Figure 4, the cart was initially disturbed with an initial angular velocity of the pendulum.  For Figure 5, this initial angular velocity was simulated with a tap on the pendulum.  The resulting data was analyzed to estimate an initial angular velocity.  This angular velocity was then input into the SIMULINK simulation, paired with the feedback constants to generate the SIMULINK response.</w:t>
      </w:r>
    </w:p>
    <w:p w:rsidR="005919A5" w:rsidRDefault="005919A5" w:rsidP="001C781E">
      <w:r>
        <w:t>From Figure 5, we note that the SIMULINK response and the real-world response are closely matched.  Table 6 tabulates the inputs and outputs.  We see that the settling time values are within 5% error of each other.</w:t>
      </w:r>
      <w:r w:rsidR="00EB3B7E">
        <w:t xml:space="preserve">  This is evidence that the controller closely matches design specifications.</w:t>
      </w:r>
    </w:p>
    <w:p w:rsidR="006F25BB" w:rsidRDefault="006F25BB" w:rsidP="006F25BB">
      <w:pPr>
        <w:pStyle w:val="Subtitle"/>
      </w:pPr>
      <w:r>
        <w:t>Part (iv)</w:t>
      </w:r>
    </w:p>
    <w:p w:rsidR="006F25BB" w:rsidRDefault="00713CA1" w:rsidP="006F25BB">
      <w:r>
        <w:t>The objectives for part 4 are to move the cart 0.5 meters down the track and to steady the oscillations of the pendulum as quickly as possible.</w:t>
      </w:r>
      <w:r w:rsidR="00D66C7C">
        <w:t xml:space="preserve">  We desire a controller capable of meeting these objectives with a settling time of less than 2.2 seconds for the angle.</w:t>
      </w:r>
      <w:r>
        <w:t xml:space="preserve">  To accomplish this, an integral controller was utilized.</w:t>
      </w:r>
    </w:p>
    <w:p w:rsidR="00713CA1" w:rsidRDefault="00713CA1" w:rsidP="006F25BB">
      <w:r>
        <w:t>The integral controller introduces a new state variable:</w:t>
      </w:r>
    </w:p>
    <w:tbl>
      <w:tblPr>
        <w:tblStyle w:val="TableGrid"/>
        <w:tblW w:w="0" w:type="auto"/>
        <w:jc w:val="center"/>
        <w:tblLook w:val="04A0" w:firstRow="1" w:lastRow="0" w:firstColumn="1" w:lastColumn="0" w:noHBand="0" w:noVBand="1"/>
      </w:tblPr>
      <w:tblGrid>
        <w:gridCol w:w="8545"/>
        <w:gridCol w:w="805"/>
      </w:tblGrid>
      <w:tr w:rsidR="00713CA1" w:rsidTr="00713CA1">
        <w:trPr>
          <w:jc w:val="center"/>
        </w:trPr>
        <w:tc>
          <w:tcPr>
            <w:tcW w:w="8545" w:type="dxa"/>
          </w:tcPr>
          <w:p w:rsidR="00713CA1" w:rsidRPr="00394A16" w:rsidRDefault="005079A7" w:rsidP="00713C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σ</m:t>
                            </m:r>
                          </m:e>
                        </m:d>
                      </m:e>
                    </m:d>
                    <m:r>
                      <w:rPr>
                        <w:rFonts w:ascii="Cambria Math" w:eastAsiaTheme="minorEastAsia" w:hAnsi="Cambria Math"/>
                      </w:rPr>
                      <m:t xml:space="preserve">dσ or equivelantly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acc>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nary>
              </m:oMath>
            </m:oMathPara>
          </w:p>
        </w:tc>
        <w:tc>
          <w:tcPr>
            <w:tcW w:w="805" w:type="dxa"/>
          </w:tcPr>
          <w:p w:rsidR="00713CA1" w:rsidRDefault="00713CA1" w:rsidP="00713CA1">
            <w:r>
              <w:t>(18)</w:t>
            </w:r>
          </w:p>
        </w:tc>
      </w:tr>
    </w:tbl>
    <w:p w:rsidR="00834D5C" w:rsidRDefault="00713CA1" w:rsidP="006F25BB">
      <w:r>
        <w:br/>
      </w:r>
    </w:p>
    <w:p w:rsidR="00834D5C" w:rsidRDefault="00834D5C" w:rsidP="006F25BB"/>
    <w:p w:rsidR="00713CA1" w:rsidRDefault="00713CA1" w:rsidP="006F25BB">
      <w:r>
        <w:t>This new state variable results in a new state space system:</w:t>
      </w:r>
    </w:p>
    <w:tbl>
      <w:tblPr>
        <w:tblStyle w:val="TableGrid"/>
        <w:tblW w:w="0" w:type="auto"/>
        <w:jc w:val="center"/>
        <w:tblLook w:val="04A0" w:firstRow="1" w:lastRow="0" w:firstColumn="1" w:lastColumn="0" w:noHBand="0" w:noVBand="1"/>
      </w:tblPr>
      <w:tblGrid>
        <w:gridCol w:w="8545"/>
        <w:gridCol w:w="805"/>
      </w:tblGrid>
      <w:tr w:rsidR="00713CA1" w:rsidTr="00713CA1">
        <w:trPr>
          <w:jc w:val="center"/>
        </w:trPr>
        <w:tc>
          <w:tcPr>
            <w:tcW w:w="8545" w:type="dxa"/>
          </w:tcPr>
          <w:p w:rsidR="00713CA1" w:rsidRPr="00834D5C" w:rsidRDefault="005079A7" w:rsidP="00834D5C">
            <w:pPr>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v+Du</m:t>
                </m:r>
                <m:r>
                  <m:rPr>
                    <m:sty m:val="p"/>
                  </m:rPr>
                  <w:rPr>
                    <w:rFonts w:ascii="Cambria Math" w:eastAsiaTheme="minorEastAsia" w:hAnsi="Cambria Math"/>
                  </w:rPr>
                  <w:br/>
                </m:r>
              </m:oMath>
              <m:oMath>
                <m:r>
                  <w:rPr>
                    <w:rFonts w:ascii="Cambria Math" w:eastAsiaTheme="minorEastAsia" w:hAnsi="Cambria Math"/>
                  </w:rPr>
                  <m:t>where:</m:t>
                </m:r>
              </m:oMath>
            </m:oMathPara>
          </w:p>
          <w:p w:rsidR="00834D5C" w:rsidRDefault="00834D5C" w:rsidP="00834D5C">
            <w:pPr>
              <w:rPr>
                <w:rFonts w:eastAsiaTheme="minorEastAsia"/>
              </w:rPr>
            </w:pPr>
            <w:r>
              <w:rPr>
                <w:rFonts w:eastAsiaTheme="minorEastAsia"/>
                <w:noProof/>
              </w:rPr>
              <w:drawing>
                <wp:inline distT="0" distB="0" distL="0" distR="0">
                  <wp:extent cx="4453255" cy="2339340"/>
                  <wp:effectExtent l="0" t="0" r="4445" b="3810"/>
                  <wp:docPr id="10" name="Picture 10" descr="C:\GitHub\classwork\AAE 36401\lab2\lab pi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classwork\AAE 36401\lab2\lab pix\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3255" cy="2339340"/>
                          </a:xfrm>
                          <a:prstGeom prst="rect">
                            <a:avLst/>
                          </a:prstGeom>
                          <a:noFill/>
                          <a:ln>
                            <a:noFill/>
                          </a:ln>
                        </pic:spPr>
                      </pic:pic>
                    </a:graphicData>
                  </a:graphic>
                </wp:inline>
              </w:drawing>
            </w:r>
          </w:p>
          <w:p w:rsidR="00834D5C" w:rsidRPr="00394A16" w:rsidRDefault="00834D5C" w:rsidP="00834D5C">
            <w:pPr>
              <w:rPr>
                <w:rFonts w:eastAsiaTheme="minorEastAsia"/>
              </w:rPr>
            </w:pPr>
          </w:p>
        </w:tc>
        <w:tc>
          <w:tcPr>
            <w:tcW w:w="805" w:type="dxa"/>
          </w:tcPr>
          <w:p w:rsidR="00713CA1" w:rsidRDefault="00713CA1" w:rsidP="00713CA1">
            <w:r>
              <w:t>(19)</w:t>
            </w:r>
          </w:p>
        </w:tc>
      </w:tr>
    </w:tbl>
    <w:p w:rsidR="00713CA1" w:rsidRDefault="00713CA1" w:rsidP="006F25BB">
      <w:r>
        <w:br/>
      </w:r>
      <w:r w:rsidR="009B5D9B">
        <w:t>We see from Equation 19 that the term “u” is a new input.  It follow from Equation 18 that the steady solution of x1 is:</w:t>
      </w:r>
    </w:p>
    <w:tbl>
      <w:tblPr>
        <w:tblStyle w:val="TableGrid"/>
        <w:tblW w:w="0" w:type="auto"/>
        <w:jc w:val="center"/>
        <w:tblLook w:val="04A0" w:firstRow="1" w:lastRow="0" w:firstColumn="1" w:lastColumn="0" w:noHBand="0" w:noVBand="1"/>
      </w:tblPr>
      <w:tblGrid>
        <w:gridCol w:w="8545"/>
        <w:gridCol w:w="805"/>
      </w:tblGrid>
      <w:tr w:rsidR="009B5D9B" w:rsidTr="005079A7">
        <w:trPr>
          <w:jc w:val="center"/>
        </w:trPr>
        <w:tc>
          <w:tcPr>
            <w:tcW w:w="8545" w:type="dxa"/>
          </w:tcPr>
          <w:p w:rsidR="009B5D9B" w:rsidRPr="00394A16" w:rsidRDefault="005079A7" w:rsidP="009B5D9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m:t>
                    </m:r>
                  </m:sup>
                </m:sSubSup>
                <m:r>
                  <w:rPr>
                    <w:rFonts w:ascii="Cambria Math" w:eastAsiaTheme="minorEastAsia" w:hAnsi="Cambria Math"/>
                  </w:rPr>
                  <m:t>=steady state=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tc>
        <w:tc>
          <w:tcPr>
            <w:tcW w:w="805" w:type="dxa"/>
          </w:tcPr>
          <w:p w:rsidR="009B5D9B" w:rsidRDefault="009B5D9B" w:rsidP="005079A7">
            <w:r>
              <w:t>(20)</w:t>
            </w:r>
          </w:p>
        </w:tc>
      </w:tr>
    </w:tbl>
    <w:p w:rsidR="009B5D9B" w:rsidRDefault="009B5D9B" w:rsidP="006F25BB">
      <w:r>
        <w:br/>
        <w:t>From equation 20, we see the usefulness of the new state variable – the steady state x1 can be chosen by selecting an appropriate input value for “u”.</w:t>
      </w:r>
      <w:r w:rsidR="00295C1F">
        <w:t xml:space="preserve">  “u” is called the reference signal.</w:t>
      </w:r>
    </w:p>
    <w:p w:rsidR="00774FA0" w:rsidRDefault="00774FA0" w:rsidP="006F25BB">
      <w:r>
        <w:t>Similarly to part 3, the equations of motion utilized for the part 4 model are linearized.  As such, it is assumed that the pendulum will remain at small angles, or the model might become unreliable.</w:t>
      </w:r>
    </w:p>
    <w:p w:rsidR="00580B05" w:rsidRDefault="00580B05" w:rsidP="006F25BB">
      <w:r>
        <w:t xml:space="preserve">The feedback constants are chosen such that the settling time of the </w:t>
      </w:r>
      <w:r w:rsidR="00D66C7C">
        <w:t xml:space="preserve">angle of the </w:t>
      </w:r>
      <w:r>
        <w:t>pendulum is less than 2.2 seconds</w:t>
      </w:r>
      <w:r w:rsidR="0033449B">
        <w:t xml:space="preserve"> and that the max overshoot is less than 5%</w:t>
      </w:r>
      <w:r>
        <w:t>.  Recall that the objectives of this test are to have the gantry move 0.5 meters down the track and to arrest the oscillations of the pendulum as quickly as possible.  Similarly to the method described in part 3, 5 poles are arbitrarily chosen such that they lie on the left-hand plane.  This corresponds to a stable system.  MATLAB is utilized to find the feedback constants that correspond to these poles.</w:t>
      </w:r>
    </w:p>
    <w:p w:rsidR="00580B05" w:rsidRDefault="00580B05" w:rsidP="006F25BB">
      <w:r>
        <w:t>SIMULINK was used to iterate on these pole guesses until a feasible solution was found.  The results are seen below:</w:t>
      </w:r>
    </w:p>
    <w:p w:rsidR="00580B05" w:rsidRDefault="00580B05" w:rsidP="00580B05">
      <w:pPr>
        <w:jc w:val="center"/>
      </w:pPr>
      <w:r>
        <w:rPr>
          <w:noProof/>
        </w:rPr>
        <w:lastRenderedPageBreak/>
        <w:drawing>
          <wp:inline distT="0" distB="0" distL="0" distR="0">
            <wp:extent cx="5332095" cy="4001770"/>
            <wp:effectExtent l="0" t="0" r="1905" b="0"/>
            <wp:docPr id="11" name="Picture 11" descr="C:\GitHub\classwork\AAE 36401\lab2\lab pi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Hub\classwork\AAE 36401\lab2\lab pix\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80B05" w:rsidRDefault="00580B05" w:rsidP="00580B05">
      <w:pPr>
        <w:jc w:val="center"/>
      </w:pPr>
      <w:r w:rsidRPr="00774FA0">
        <w:rPr>
          <w:b/>
        </w:rPr>
        <w:t>Figure 5:</w:t>
      </w:r>
      <w:r>
        <w:t xml:space="preserve"> SIMULINK model </w:t>
      </w:r>
      <w:r w:rsidR="00774FA0">
        <w:t xml:space="preserve">response </w:t>
      </w:r>
      <w:r>
        <w:t xml:space="preserve">of </w:t>
      </w:r>
      <w:r w:rsidR="00774FA0">
        <w:t>gantry with integral controller</w:t>
      </w:r>
    </w:p>
    <w:p w:rsidR="00A14BF9" w:rsidRDefault="00A14BF9" w:rsidP="00A14BF9">
      <w:r>
        <w:t>The inputs for the SIMULINK response in Figure 5 can be found in Table 7.  However, when these input feedback constants were used on the gantry controller, the resulting gantry motion was very erratic.  This can be attributed to the very large K-values.  The hardware was not able to respond quickly enough to accommodate the large gains.</w:t>
      </w:r>
    </w:p>
    <w:p w:rsidR="00A14BF9" w:rsidRPr="006F25BB" w:rsidRDefault="00A14BF9" w:rsidP="00A14BF9">
      <w:r>
        <w:t>As such, different feedback constant values were used for the gantry</w:t>
      </w:r>
      <w:r w:rsidR="00D66C7C">
        <w:t xml:space="preserve"> during the experiment</w:t>
      </w:r>
      <w:r>
        <w:t>.  The results are seen in Figure 6.</w:t>
      </w:r>
    </w:p>
    <w:p w:rsidR="000F6433" w:rsidRDefault="000F6433" w:rsidP="000F6433">
      <w:pPr>
        <w:jc w:val="center"/>
      </w:pPr>
      <w:r>
        <w:rPr>
          <w:noProof/>
        </w:rPr>
        <w:lastRenderedPageBreak/>
        <w:drawing>
          <wp:inline distT="0" distB="0" distL="0" distR="0" wp14:anchorId="10A5C6F2" wp14:editId="42CDE025">
            <wp:extent cx="5332095" cy="4001770"/>
            <wp:effectExtent l="0" t="0" r="1905" b="0"/>
            <wp:docPr id="12" name="Picture 12" descr="C:\GitHub\classwork\AAE 36401\lab2\lab pi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lasswork\AAE 36401\lab2\lab pix\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9B5D9B" w:rsidRDefault="000F6433" w:rsidP="000F6433">
      <w:pPr>
        <w:jc w:val="center"/>
      </w:pPr>
      <w:r w:rsidRPr="00F8141E">
        <w:rPr>
          <w:b/>
        </w:rPr>
        <w:t>Figure 6:</w:t>
      </w:r>
      <w:r>
        <w:t xml:space="preserve"> SIMULINK and gantry response with integral controller</w:t>
      </w:r>
    </w:p>
    <w:p w:rsidR="00A14BF9" w:rsidRDefault="00A14BF9" w:rsidP="00A14BF9">
      <w:r>
        <w:t xml:space="preserve">The inputs and outputs for the gantry response seen in Figure 6 are tabulated in Table 7.  We see that the SIMULINK response had a slightly longer settling time.  Nonetheless, </w:t>
      </w:r>
      <w:r w:rsidR="002C6B02">
        <w:t>the real-world response and the SIMULINK response are very closely matched and the settling times are still within 10% error agreement.</w:t>
      </w:r>
      <w:r w:rsidR="00D66C7C">
        <w:t xml:space="preserve">  In both the simulation and the experimental data, the settling time for angle was less than 2.2 seconds,</w:t>
      </w:r>
      <w:r w:rsidR="00A92E62">
        <w:t xml:space="preserve"> and the steady state position of the cart was 0.5 m,</w:t>
      </w:r>
      <w:r w:rsidR="00D66C7C">
        <w:t xml:space="preserve"> so the controller did indeed meet design specifications.</w:t>
      </w:r>
    </w:p>
    <w:p w:rsidR="005079A7" w:rsidRDefault="00D1760C" w:rsidP="00A14BF9">
      <w:r>
        <w:t>State feedback refers to the placement of poles for controlling a closed-loop feedback system.  Firstly, we recognize that for a system to be stable, all poles must be negative.  Second, recall from Equation 13 that the poles directly impact the eigenvalues of the system of equations of motion.  From equation 14, we then saw how the eigenvalues directly impact the natural frequency and damping ratio response of the system.  More specifical</w:t>
      </w:r>
      <w:r w:rsidR="005E2664">
        <w:t>ly, a pair of complex poles has</w:t>
      </w:r>
      <w:r>
        <w:t xml:space="preserve"> an associated natural frequency and damping ratio.  One design method is to choose values for damping ratio and natural frequency and find these resulting complex poles.  Then, assume that these poles are the dominant poles.  Dominant poles are the poles closest to the </w:t>
      </w:r>
      <w:r w:rsidR="005E2664">
        <w:t>imaginary axis – their response takes the longest time to die out.  As such, their response dominates the response of the system.  The remaining poles are chosen to be far left of the complex dominant poles such that the system remains stable, yet these subdominant poles have effects that die out much faster than the complex pole.</w:t>
      </w:r>
    </w:p>
    <w:p w:rsidR="007A386D" w:rsidRDefault="007A386D" w:rsidP="00A14BF9">
      <w:r>
        <w:lastRenderedPageBreak/>
        <w:t>One restriction of this method is that as feedback values become too large, the real-world equipment is not able to compensate fast enough.  As such, care must be taken to keep the feedback constants at low values that the hardware is able to support.</w:t>
      </w:r>
    </w:p>
    <w:p w:rsidR="008E2D0C" w:rsidRDefault="008E2D0C" w:rsidP="008E2D0C">
      <w:pPr>
        <w:pStyle w:val="Heading1"/>
      </w:pPr>
      <w:r>
        <w:t>Conclusion and Recommendation</w:t>
      </w:r>
    </w:p>
    <w:p w:rsidR="008E2D0C" w:rsidRPr="00FC4FB2" w:rsidRDefault="008E2D0C" w:rsidP="008E2D0C">
      <w:pPr>
        <w:rPr>
          <w:rStyle w:val="Emphasis"/>
        </w:rPr>
      </w:pPr>
      <w:r>
        <w:rPr>
          <w:rStyle w:val="Emphasis"/>
        </w:rPr>
        <w:t>Main Points</w:t>
      </w:r>
    </w:p>
    <w:p w:rsidR="008E2D0C" w:rsidRDefault="008E2D0C" w:rsidP="00A14BF9">
      <w:r>
        <w:t>The motion of a cart-gantry system can be described by a system of nonlinear differential equations.  These equations can be linearized with the small angle approximation.  The linearized system of differential equations can then be converted to a state space representation.</w:t>
      </w:r>
    </w:p>
    <w:p w:rsidR="00CA5A07" w:rsidRDefault="00CA5A07" w:rsidP="00A14BF9">
      <w:r>
        <w:t xml:space="preserve">Transfer functions can be obtained from the state space representation to describe how a certain output is effected by certain inputs.  One transfer function of interest is how voltage input effects the angle output of the gantry pendulum.  We recognize that if the cart is held still, the pendulum has an associated natural frequency.  </w:t>
      </w:r>
      <w:r w:rsidR="00266827">
        <w:t>When we draw a Bode plot of this transfer function, we see that the magnitude response is greatest at the natural frequency.  We also observe that the steady-state amplitude of the angle response is proportional to the magnitude of the transfer function.  To prove this, we apply a sinusoidal voltage input at various frequencies.  As the frequency approaches the natural frequency of the pendulum, the motion becomes very large and erratic.</w:t>
      </w:r>
    </w:p>
    <w:p w:rsidR="00266827" w:rsidRDefault="00266827" w:rsidP="00A14BF9">
      <w:r>
        <w:t>For part 3, we investigate a controller for the purposes of steadying the motion of the pendulum as quickly as possible for any given disturbance on the pendulum.  We recognize that the feedback constants can be chosen through intelligent pole placement.  More specifically, we choose 2 dominant complex poles with an associated damping ratio and natural frequency.  The remaining poles are chosen far left of these dominant poles.  A SIMULINK model was built to test these poles and compare the output with the experimental data.  The resulting datasets had good agreement with less than 5% error in settling time.  This means that SIMULINK can be used test find and test poles with hardware testing in the loop.</w:t>
      </w:r>
    </w:p>
    <w:p w:rsidR="00266827" w:rsidRDefault="00266827" w:rsidP="00A14BF9">
      <w:r>
        <w:t>Part 4 was very similar to part 3.  The new goal of the controller was to move the cart 0.5m down the track and then settle the pendulum motion as quickly as possible.  A new state feedback variable was added to allow for the incorporation of an integral control.  The integral control addition allowed for a new input that specifies the distance for the cart to be moved down the track.  Similarly to as in part 3, specifications for settling time and max overshoot are given – this yields a specified natural frequency and damping ratio – which yields specified dominant complex poles.  The remaining poles are chosen far left of these dominant poles.  Another SIMULINK model was built to simulate and test chosen poles.  However, it was discovered that as feedback constants become too large, the hardware is unable to compensate quickly enough.  When poles were changed slightly to accommodate this, the SIMULINK and experimental data were in good agreement.  This means that SIMULINK can be utilized for choosing and testing poles without hardware in the loop.</w:t>
      </w:r>
    </w:p>
    <w:p w:rsidR="00305EC2" w:rsidRDefault="00305EC2" w:rsidP="00305EC2">
      <w:pPr>
        <w:pStyle w:val="Subtitle"/>
        <w:rPr>
          <w:rStyle w:val="SubtleEmphasis"/>
        </w:rPr>
      </w:pPr>
      <w:r>
        <w:rPr>
          <w:rStyle w:val="SubtleEmphasis"/>
        </w:rPr>
        <w:t>Theoretical/ Experimental Limitations</w:t>
      </w:r>
    </w:p>
    <w:p w:rsidR="00305EC2" w:rsidRDefault="00305EC2" w:rsidP="00305EC2">
      <w:r>
        <w:t>As discussed, the nonlinear equations of motion were linearized with the small angle approximation in order to simplify the state space representation.  As such, the state space becomes unreliable as the gantry pendulum approaches large angles.</w:t>
      </w:r>
    </w:p>
    <w:p w:rsidR="00305EC2" w:rsidRDefault="00305EC2" w:rsidP="00305EC2">
      <w:r>
        <w:lastRenderedPageBreak/>
        <w:t>We recognize that the Bode plot is a useful tool for determining the steady state response for a transfer function over a range of input frequencies.  We are able to generate these Bode plot results experimentally, but this would take a great deal of time since each input frequency data point would require its own test.</w:t>
      </w:r>
    </w:p>
    <w:p w:rsidR="00305EC2" w:rsidRDefault="00305EC2" w:rsidP="00305EC2">
      <w:r>
        <w:t xml:space="preserve">We also recognize that </w:t>
      </w:r>
      <w:r w:rsidR="00382B35">
        <w:t>SIMULINK is a useful tool for testing the response of various poles.  The pole placement method described in this report allows for a rough solution.  These poles must be tweaked and iterated with SIMULINK in order to generate an acceptable solution.  Without SIMULINK, these poles would have to be iterated upon with hardware in the loop.  This is not always cheap or easy.  Furthermore, this takes more time.</w:t>
      </w:r>
    </w:p>
    <w:p w:rsidR="00382B35" w:rsidRDefault="00382B35" w:rsidP="00305EC2">
      <w:r>
        <w:t>We also recognize that large feedback values may cause a feasible response within SIMULINK, but fail when used with the hardware.  This can be attributed to the fact that the hardware cannot compensate quickly enough with large feedback values.  Care must be taken to identify the response limitations of the hardware.</w:t>
      </w:r>
    </w:p>
    <w:p w:rsidR="00382B35" w:rsidRDefault="00382B35" w:rsidP="00305EC2">
      <w:pPr>
        <w:rPr>
          <w:rStyle w:val="SubtleEmphasis"/>
        </w:rPr>
      </w:pPr>
      <w:r>
        <w:rPr>
          <w:rStyle w:val="SubtleEmphasis"/>
        </w:rPr>
        <w:t>Personal Lessons Learned and Suggestions for Improvement.</w:t>
      </w:r>
    </w:p>
    <w:p w:rsidR="00382B35" w:rsidRDefault="00E75F87" w:rsidP="00E75F87">
      <w:pPr>
        <w:rPr>
          <w:rStyle w:val="SubtleEmphasis"/>
          <w:i w:val="0"/>
        </w:rPr>
      </w:pPr>
      <w:r>
        <w:rPr>
          <w:rStyle w:val="SubtleEmphasis"/>
          <w:i w:val="0"/>
        </w:rPr>
        <w:t>I have personally benefited from learning how SIMULINK can be used to model and simulate real-world control problems.  Pole placement methods produce close-to-accurate poles, but SIMULINK can be effectively utilized for iterating pole values and obtaining optimized feedback constants with hardware out of the loop.  This is a very powerful tool.</w:t>
      </w:r>
    </w:p>
    <w:p w:rsidR="00A92E62" w:rsidRDefault="00192A81" w:rsidP="00A14BF9">
      <w:pPr>
        <w:rPr>
          <w:rStyle w:val="SubtleEmphasis"/>
          <w:i w:val="0"/>
        </w:rPr>
      </w:pPr>
      <w:r>
        <w:rPr>
          <w:rStyle w:val="SubtleEmphasis"/>
          <w:i w:val="0"/>
        </w:rPr>
        <w:t>The lab experience was very beneficial and allowed for control theory to be applied to real-world hardware.  My only suggestion for improvement is that the due date for lab reports be 1.5 weeks after the lab.  These reports have a great deal of content – often difficult to accomplish within 1 week for a 1 credit hour class.  I greatly enjoy the content of this lab and I do not wish to rush completion of the report.</w:t>
      </w:r>
    </w:p>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A14BF9"/>
    <w:p w:rsidR="00192A81" w:rsidRDefault="00192A81" w:rsidP="00192A81">
      <w:pPr>
        <w:pStyle w:val="Heading1"/>
      </w:pPr>
      <w:r>
        <w:lastRenderedPageBreak/>
        <w:t>Appendix</w:t>
      </w:r>
    </w:p>
    <w:p w:rsidR="00192A81" w:rsidRDefault="00192A81" w:rsidP="00192A81">
      <w:r>
        <w:t>Code part 1,2: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 clear; close </w:t>
      </w:r>
      <w:r>
        <w:rPr>
          <w:rFonts w:ascii="Courier New" w:hAnsi="Courier New" w:cs="Courier New"/>
          <w:color w:val="A020F0"/>
          <w:sz w:val="20"/>
          <w:szCs w:val="20"/>
        </w:rPr>
        <w:t>all</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addpath </w:t>
      </w:r>
      <w:r>
        <w:rPr>
          <w:rFonts w:ascii="Courier New" w:hAnsi="Courier New" w:cs="Courier New"/>
          <w:color w:val="A020F0"/>
          <w:sz w:val="20"/>
          <w:szCs w:val="20"/>
        </w:rPr>
        <w:t>data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 constants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Rm =    2.6; </w:t>
      </w:r>
      <w:r>
        <w:rPr>
          <w:rFonts w:ascii="Courier New" w:hAnsi="Courier New" w:cs="Courier New"/>
          <w:color w:val="228B22"/>
          <w:sz w:val="20"/>
          <w:szCs w:val="20"/>
        </w:rPr>
        <w:t>%motor armature resistance (ohms)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 =    0.18; </w:t>
      </w:r>
      <w:r>
        <w:rPr>
          <w:rFonts w:ascii="Courier New" w:hAnsi="Courier New" w:cs="Courier New"/>
          <w:color w:val="228B22"/>
          <w:sz w:val="20"/>
          <w:szCs w:val="20"/>
        </w:rPr>
        <w:t>%motor armature inductance (mH)</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Kt =    0.00767; </w:t>
      </w:r>
      <w:r>
        <w:rPr>
          <w:rFonts w:ascii="Courier New" w:hAnsi="Courier New" w:cs="Courier New"/>
          <w:color w:val="228B22"/>
          <w:sz w:val="20"/>
          <w:szCs w:val="20"/>
        </w:rPr>
        <w:t>%motor torque constant (N-m/A)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nu_m =  1; </w:t>
      </w:r>
      <w:r>
        <w:rPr>
          <w:rFonts w:ascii="Courier New" w:hAnsi="Courier New" w:cs="Courier New"/>
          <w:color w:val="228B22"/>
          <w:sz w:val="20"/>
          <w:szCs w:val="20"/>
        </w:rPr>
        <w:t>%motor efficiency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Km =    0.00767; </w:t>
      </w:r>
      <w:r>
        <w:rPr>
          <w:rFonts w:ascii="Courier New" w:hAnsi="Courier New" w:cs="Courier New"/>
          <w:color w:val="228B22"/>
          <w:sz w:val="20"/>
          <w:szCs w:val="20"/>
        </w:rPr>
        <w:t>%back-electromotive-force(EMF) constant (V-s/rad)</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Jm =    3.90E-07; </w:t>
      </w:r>
      <w:r>
        <w:rPr>
          <w:rFonts w:ascii="Courier New" w:hAnsi="Courier New" w:cs="Courier New"/>
          <w:color w:val="228B22"/>
          <w:sz w:val="20"/>
          <w:szCs w:val="20"/>
        </w:rPr>
        <w:t>%rotor moment of inertia (kg-m^2)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Kg =    3.71; </w:t>
      </w:r>
      <w:r>
        <w:rPr>
          <w:rFonts w:ascii="Courier New" w:hAnsi="Courier New" w:cs="Courier New"/>
          <w:color w:val="228B22"/>
          <w:sz w:val="20"/>
          <w:szCs w:val="20"/>
        </w:rPr>
        <w:t>%planetary gearbox ratio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nu_g =  1; </w:t>
      </w:r>
      <w:r>
        <w:rPr>
          <w:rFonts w:ascii="Courier New" w:hAnsi="Courier New" w:cs="Courier New"/>
          <w:color w:val="228B22"/>
          <w:sz w:val="20"/>
          <w:szCs w:val="20"/>
        </w:rPr>
        <w:t>%planetary gearbox efficiency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Mc2 =   0.57; </w:t>
      </w:r>
      <w:r>
        <w:rPr>
          <w:rFonts w:ascii="Courier New" w:hAnsi="Courier New" w:cs="Courier New"/>
          <w:color w:val="228B22"/>
          <w:sz w:val="20"/>
          <w:szCs w:val="20"/>
        </w:rPr>
        <w:t>%cart mass (kg)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Mw =    0.37; </w:t>
      </w:r>
      <w:r>
        <w:rPr>
          <w:rFonts w:ascii="Courier New" w:hAnsi="Courier New" w:cs="Courier New"/>
          <w:color w:val="228B22"/>
          <w:sz w:val="20"/>
          <w:szCs w:val="20"/>
        </w:rPr>
        <w:t>%cart weight mass (kg)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Mc =    1.0731; </w:t>
      </w:r>
      <w:r>
        <w:rPr>
          <w:rFonts w:ascii="Courier New" w:hAnsi="Courier New" w:cs="Courier New"/>
          <w:color w:val="228B22"/>
          <w:sz w:val="20"/>
          <w:szCs w:val="20"/>
        </w:rPr>
        <w:t>%total cart weight mass including motor inertia (kg)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Beq =   5.4; </w:t>
      </w:r>
      <w:r>
        <w:rPr>
          <w:rFonts w:ascii="Courier New" w:hAnsi="Courier New" w:cs="Courier New"/>
          <w:color w:val="228B22"/>
          <w:sz w:val="20"/>
          <w:szCs w:val="20"/>
        </w:rPr>
        <w:t>%viscous damping at motor pinion (N-s/m)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Lt =    0.99; </w:t>
      </w:r>
      <w:r>
        <w:rPr>
          <w:rFonts w:ascii="Courier New" w:hAnsi="Courier New" w:cs="Courier New"/>
          <w:color w:val="228B22"/>
          <w:sz w:val="20"/>
          <w:szCs w:val="20"/>
        </w:rPr>
        <w:t>%track length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Tc =    0.814; </w:t>
      </w:r>
      <w:r>
        <w:rPr>
          <w:rFonts w:ascii="Courier New" w:hAnsi="Courier New" w:cs="Courier New"/>
          <w:color w:val="228B22"/>
          <w:sz w:val="20"/>
          <w:szCs w:val="20"/>
        </w:rPr>
        <w:t>%cart travel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 =    1.664E-3; </w:t>
      </w:r>
      <w:r>
        <w:rPr>
          <w:rFonts w:ascii="Courier New" w:hAnsi="Courier New" w:cs="Courier New"/>
          <w:color w:val="228B22"/>
          <w:sz w:val="20"/>
          <w:szCs w:val="20"/>
        </w:rPr>
        <w:t>%rack pitch (m/tooth)</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rmp =   6.35E-3; </w:t>
      </w:r>
      <w:r>
        <w:rPr>
          <w:rFonts w:ascii="Courier New" w:hAnsi="Courier New" w:cs="Courier New"/>
          <w:color w:val="228B22"/>
          <w:sz w:val="20"/>
          <w:szCs w:val="20"/>
        </w:rPr>
        <w:t>%motor pinion radius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Nmp =   24; </w:t>
      </w:r>
      <w:r>
        <w:rPr>
          <w:rFonts w:ascii="Courier New" w:hAnsi="Courier New" w:cs="Courier New"/>
          <w:color w:val="228B22"/>
          <w:sz w:val="20"/>
          <w:szCs w:val="20"/>
        </w:rPr>
        <w:t>%motor pinion number of teeth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rpp =   0.01482975; </w:t>
      </w:r>
      <w:r>
        <w:rPr>
          <w:rFonts w:ascii="Courier New" w:hAnsi="Courier New" w:cs="Courier New"/>
          <w:color w:val="228B22"/>
          <w:sz w:val="20"/>
          <w:szCs w:val="20"/>
        </w:rPr>
        <w:t>%position pinion radius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Npp =   56; </w:t>
      </w:r>
      <w:r>
        <w:rPr>
          <w:rFonts w:ascii="Courier New" w:hAnsi="Courier New" w:cs="Courier New"/>
          <w:color w:val="228B22"/>
          <w:sz w:val="20"/>
          <w:szCs w:val="20"/>
        </w:rPr>
        <w:t>%position pinion number of teeth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KEP =   2.275E-5; </w:t>
      </w:r>
      <w:r>
        <w:rPr>
          <w:rFonts w:ascii="Courier New" w:hAnsi="Courier New" w:cs="Courier New"/>
          <w:color w:val="228B22"/>
          <w:sz w:val="20"/>
          <w:szCs w:val="20"/>
        </w:rPr>
        <w:t>%cart encoder resolution (m/count)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Mp =    0.23; </w:t>
      </w:r>
      <w:r>
        <w:rPr>
          <w:rFonts w:ascii="Courier New" w:hAnsi="Courier New" w:cs="Courier New"/>
          <w:color w:val="228B22"/>
          <w:sz w:val="20"/>
          <w:szCs w:val="20"/>
        </w:rPr>
        <w:t>%long pendulum mass with T-fitting (kg)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Mpm =   0.127; </w:t>
      </w:r>
      <w:r>
        <w:rPr>
          <w:rFonts w:ascii="Courier New" w:hAnsi="Courier New" w:cs="Courier New"/>
          <w:color w:val="228B22"/>
          <w:sz w:val="20"/>
          <w:szCs w:val="20"/>
        </w:rPr>
        <w:t>%medium pendulum mass with T-fitting (kg)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Lp =    0.6413; </w:t>
      </w:r>
      <w:r>
        <w:rPr>
          <w:rFonts w:ascii="Courier New" w:hAnsi="Courier New" w:cs="Courier New"/>
          <w:color w:val="228B22"/>
          <w:sz w:val="20"/>
          <w:szCs w:val="20"/>
        </w:rPr>
        <w:t>%long pendulum length from pivot to tip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Lpm =   0.3365; </w:t>
      </w:r>
      <w:r>
        <w:rPr>
          <w:rFonts w:ascii="Courier New" w:hAnsi="Courier New" w:cs="Courier New"/>
          <w:color w:val="228B22"/>
          <w:sz w:val="20"/>
          <w:szCs w:val="20"/>
        </w:rPr>
        <w:t>%medium pendulum length from pivot to tip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lp =    0.3302; </w:t>
      </w:r>
      <w:r>
        <w:rPr>
          <w:rFonts w:ascii="Courier New" w:hAnsi="Courier New" w:cs="Courier New"/>
          <w:color w:val="228B22"/>
          <w:sz w:val="20"/>
          <w:szCs w:val="20"/>
        </w:rPr>
        <w:t>%long pendulum length: pivot to center of mass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lpm =   0.1778; </w:t>
      </w:r>
      <w:r>
        <w:rPr>
          <w:rFonts w:ascii="Courier New" w:hAnsi="Courier New" w:cs="Courier New"/>
          <w:color w:val="228B22"/>
          <w:sz w:val="20"/>
          <w:szCs w:val="20"/>
        </w:rPr>
        <w:t>%medium pendulum length: pivot to center of mass (m)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Jp =    7.88E-3; </w:t>
      </w:r>
      <w:r>
        <w:rPr>
          <w:rFonts w:ascii="Courier New" w:hAnsi="Courier New" w:cs="Courier New"/>
          <w:color w:val="228B22"/>
          <w:sz w:val="20"/>
          <w:szCs w:val="20"/>
        </w:rPr>
        <w:t>%long pendulum moment of inertia _ center of mass (kg-m^2)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Jpm =   1.2E-3; </w:t>
      </w:r>
      <w:r>
        <w:rPr>
          <w:rFonts w:ascii="Courier New" w:hAnsi="Courier New" w:cs="Courier New"/>
          <w:color w:val="228B22"/>
          <w:sz w:val="20"/>
          <w:szCs w:val="20"/>
        </w:rPr>
        <w:t>%medium pendulum moment of inertia _ center of mass (kg-m^2)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Bp =    0.0024; </w:t>
      </w:r>
      <w:r>
        <w:rPr>
          <w:rFonts w:ascii="Courier New" w:hAnsi="Courier New" w:cs="Courier New"/>
          <w:color w:val="228B22"/>
          <w:sz w:val="20"/>
          <w:szCs w:val="20"/>
        </w:rPr>
        <w:t>%viscous damping at pendulum axis (N-m-s/rad)</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9.81; </w:t>
      </w:r>
      <w:r>
        <w:rPr>
          <w:rFonts w:ascii="Courier New" w:hAnsi="Courier New" w:cs="Courier New"/>
          <w:color w:val="228B22"/>
          <w:sz w:val="20"/>
          <w:szCs w:val="20"/>
        </w:rPr>
        <w:t>%gravitational constant (m/s^2)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part_1_theta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theta.time;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t-t(1);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theta.signals.values;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 (degrees)'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period of osciallation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[~,ipeak]=findpeaks(theta);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1:1:(length(ipeak)-1)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period(n) = t(ipeak(n+1)) - t(ipeak(n));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period = mean(period) </w:t>
      </w:r>
      <w:r>
        <w:rPr>
          <w:rFonts w:ascii="Courier New" w:hAnsi="Courier New" w:cs="Courier New"/>
          <w:color w:val="228B22"/>
          <w:sz w:val="20"/>
          <w:szCs w:val="20"/>
        </w:rPr>
        <w:t>%s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natural frequency</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wp = 2*pi/period </w:t>
      </w:r>
      <w:r>
        <w:rPr>
          <w:rFonts w:ascii="Courier New" w:hAnsi="Courier New" w:cs="Courier New"/>
          <w:color w:val="228B22"/>
          <w:sz w:val="20"/>
          <w:szCs w:val="20"/>
        </w:rPr>
        <w:t>%rad/s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 Hand in your values for the damping ratio _ and natural frequency !n that you calculated.</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denom = [1 11.74 26.96 263.4];</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roots(denom);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poly1 = poly(r(2:3))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wn = sqrt(poly1(3))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damping = poly1(2)/(2*wn)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c - bode plot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tf([-3.526 0],[1 11.74 26.96 263.4]);</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bode(H)</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d - plot experimental data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part_2_w3_theta</w:t>
      </w:r>
    </w:p>
    <w:p w:rsidR="00192A81" w:rsidRPr="00192A81" w:rsidRDefault="00192A81" w:rsidP="00192A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t3 = theta.time - theta.time(1);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theta3 = theta.signals.values;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amp3 = (max(theta3)-min(theta3))/2;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part_2_wn_theta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 = theta.time - theta.time(1);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thetan = theta.signals.values;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ampn = (-min(thetan))/1;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part_2_w7_theta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t7 = theta.time - theta.time(1);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theta7 = theta.signals.values;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amp7 = (max(theta7)-min(theta7))/2;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plot(t3,theta3,tn,thetan,t7,theta7)</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 (radians)'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 = 3 rad/s'</w:t>
      </w:r>
      <w:r>
        <w:rPr>
          <w:rFonts w:ascii="Courier New" w:hAnsi="Courier New" w:cs="Courier New"/>
          <w:color w:val="000000"/>
          <w:sz w:val="20"/>
          <w:szCs w:val="20"/>
        </w:rPr>
        <w:t>,</w:t>
      </w:r>
      <w:r>
        <w:rPr>
          <w:rFonts w:ascii="Courier New" w:hAnsi="Courier New" w:cs="Courier New"/>
          <w:color w:val="A020F0"/>
          <w:sz w:val="20"/>
          <w:szCs w:val="20"/>
        </w:rPr>
        <w:t>'w = wn = 4.8 rad/s'</w:t>
      </w:r>
      <w:r>
        <w:rPr>
          <w:rFonts w:ascii="Courier New" w:hAnsi="Courier New" w:cs="Courier New"/>
          <w:color w:val="000000"/>
          <w:sz w:val="20"/>
          <w:szCs w:val="20"/>
        </w:rPr>
        <w:t>,</w:t>
      </w:r>
      <w:r>
        <w:rPr>
          <w:rFonts w:ascii="Courier New" w:hAnsi="Courier New" w:cs="Courier New"/>
          <w:color w:val="A020F0"/>
          <w:sz w:val="20"/>
          <w:szCs w:val="20"/>
        </w:rPr>
        <w:t>'w = 7 rad/s'</w:t>
      </w:r>
      <w:r>
        <w:rPr>
          <w:rFonts w:ascii="Courier New" w:hAnsi="Courier New" w:cs="Courier New"/>
          <w:color w:val="000000"/>
          <w:sz w:val="20"/>
          <w:szCs w:val="20"/>
        </w:rPr>
        <w:t>,0)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e - find magnitude of xfer function at various w</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3;  </w:t>
      </w:r>
      <w:r>
        <w:rPr>
          <w:rFonts w:ascii="Courier New" w:hAnsi="Courier New" w:cs="Courier New"/>
          <w:color w:val="228B22"/>
          <w:sz w:val="20"/>
          <w:szCs w:val="20"/>
        </w:rPr>
        <w:t>%voltage sinusoidal amplitude input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MAG3_calc = amp3/A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MAGn_calc = ampn/A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MAG7_calc = amp7/A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MAG3db_calc = mag2db(MAG3_calc);</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MAGndb_calc = mag2db(MAGn_calc);</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MAG7db_calc = mag2db(MAG7_calc);</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[MAG3, ~] = bode(H,3)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 ~] = bode(H,wn)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[MAG7, ~] = bode(H,7)</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MAG3db = mag2db(MAG3);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MAGndb = mag2db(MAGn);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MAG7db = mag2db(MAG7);</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CODE PART 3:</w:t>
      </w:r>
    </w:p>
    <w:p w:rsidR="00192A81" w:rsidRDefault="00192A81" w:rsidP="00192A81">
      <w:pPr>
        <w:autoSpaceDE w:val="0"/>
        <w:autoSpaceDN w:val="0"/>
        <w:adjustRightInd w:val="0"/>
        <w:spacing w:after="0" w:line="240" w:lineRule="auto"/>
        <w:rPr>
          <w:rFonts w:ascii="Courier New" w:hAnsi="Courier New" w:cs="Courier New"/>
          <w:color w:val="000000"/>
          <w:sz w:val="20"/>
          <w:szCs w:val="20"/>
        </w:rPr>
      </w:pP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 clear; close </w:t>
      </w:r>
      <w:r>
        <w:rPr>
          <w:rFonts w:ascii="Courier New" w:hAnsi="Courier New" w:cs="Courier New"/>
          <w:color w:val="A020F0"/>
          <w:sz w:val="20"/>
          <w:szCs w:val="20"/>
        </w:rPr>
        <w:t>all</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addpath </w:t>
      </w:r>
      <w:r>
        <w:rPr>
          <w:rFonts w:ascii="Courier New" w:hAnsi="Courier New" w:cs="Courier New"/>
          <w:color w:val="A020F0"/>
          <w:sz w:val="20"/>
          <w:szCs w:val="20"/>
        </w:rPr>
        <w:t>code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addpath </w:t>
      </w:r>
      <w:r>
        <w:rPr>
          <w:rFonts w:ascii="Courier New" w:hAnsi="Courier New" w:cs="Courier New"/>
          <w:color w:val="A020F0"/>
          <w:sz w:val="20"/>
          <w:szCs w:val="20"/>
        </w:rPr>
        <w:t>data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variables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run </w:t>
      </w:r>
      <w:r>
        <w:rPr>
          <w:rFonts w:ascii="Courier New" w:hAnsi="Courier New" w:cs="Courier New"/>
          <w:color w:val="A020F0"/>
          <w:sz w:val="20"/>
          <w:szCs w:val="20"/>
        </w:rPr>
        <w:t>setup_lab_ip02_spg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 simulink with adot = pi/2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-10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 -20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place (A,B,[(-1.8182+1.9067i), (-1.8182-1.9067i), p3, p4])</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X0 = [0, 0, 0, pi/2]';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's_spg_pp'</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t_sim = alpha_out.Time;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theta_sim = alpha_out.Data;      </w:t>
      </w:r>
      <w:r>
        <w:rPr>
          <w:rFonts w:ascii="Courier New" w:hAnsi="Courier New" w:cs="Courier New"/>
          <w:color w:val="228B22"/>
          <w:sz w:val="20"/>
          <w:szCs w:val="20"/>
        </w:rPr>
        <w:t>%deg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xc_sim = xc_out_mm.Data * 0.001;  </w:t>
      </w:r>
      <w:r>
        <w:rPr>
          <w:rFonts w:ascii="Courier New" w:hAnsi="Courier New" w:cs="Courier New"/>
          <w:color w:val="228B22"/>
          <w:sz w:val="20"/>
          <w:szCs w:val="20"/>
        </w:rPr>
        <w:t>%m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theta_properties_sim = stepinfo([0;theta_sim],[0;t_sim],0.5,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plot(t_sim,theta_sim)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 (deg)'</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'initial angluar velocity = pi/2 rad/s'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plot(t_sim,xc_sim)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'cart position (m)'</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b: experimental results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'part_3_theta_brent'</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'part_3_x_brent'</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theta.time(1:end/2);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 - t(1) - 0.4;</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theta.signals.values(1:end/2)*57.2957795;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 = x.signals.values(1:end/2);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c: find max slope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[Y,I] = max(diff(theta))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max_slope = Y/(t(I+1) - t(I))   </w:t>
      </w:r>
      <w:r>
        <w:rPr>
          <w:rFonts w:ascii="Courier New" w:hAnsi="Courier New" w:cs="Courier New"/>
          <w:color w:val="228B22"/>
          <w:sz w:val="20"/>
          <w:szCs w:val="20"/>
        </w:rPr>
        <w:t>%deg/s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c: sim results with same initial velocity</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X0 = [0, 0, 0, max_slope*0.0174532925]';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's_spg_pp'</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t_sim = alpha_out.Time;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theta_sim = alpha_out.Data;      </w:t>
      </w:r>
      <w:r>
        <w:rPr>
          <w:rFonts w:ascii="Courier New" w:hAnsi="Courier New" w:cs="Courier New"/>
          <w:color w:val="228B22"/>
          <w:sz w:val="20"/>
          <w:szCs w:val="20"/>
        </w:rPr>
        <w:t>%deg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xc_sim = xc_out_mm.Data * 0.001;  </w:t>
      </w:r>
      <w:r>
        <w:rPr>
          <w:rFonts w:ascii="Courier New" w:hAnsi="Courier New" w:cs="Courier New"/>
          <w:color w:val="228B22"/>
          <w:sz w:val="20"/>
          <w:szCs w:val="20"/>
        </w:rPr>
        <w:t>%m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theta_properties = stepinfo([0;theta],[0;t],0.5,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theta_properties_sim = stepinfo([0;theta_sim],[0;t_sim],0.5,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plot(t_sim,theta_sim,t,theta,t(I),theta(I),</w:t>
      </w:r>
      <w:r>
        <w:rPr>
          <w:rFonts w:ascii="Courier New" w:hAnsi="Courier New" w:cs="Courier New"/>
          <w:color w:val="A020F0"/>
          <w:sz w:val="20"/>
          <w:szCs w:val="20"/>
        </w:rPr>
        <w:t>'o'</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'SIMULINK'</w:t>
      </w:r>
      <w:r>
        <w:rPr>
          <w:rFonts w:ascii="Courier New" w:hAnsi="Courier New" w:cs="Courier New"/>
          <w:color w:val="000000"/>
          <w:sz w:val="20"/>
          <w:szCs w:val="20"/>
        </w:rPr>
        <w:t>,</w:t>
      </w:r>
      <w:r>
        <w:rPr>
          <w:rFonts w:ascii="Courier New" w:hAnsi="Courier New" w:cs="Courier New"/>
          <w:color w:val="A020F0"/>
          <w:sz w:val="20"/>
          <w:szCs w:val="20"/>
        </w:rPr>
        <w:t>'experimental'</w:t>
      </w:r>
      <w:r>
        <w:rPr>
          <w:rFonts w:ascii="Courier New" w:hAnsi="Courier New" w:cs="Courier New"/>
          <w:color w:val="000000"/>
          <w:sz w:val="20"/>
          <w:szCs w:val="20"/>
        </w:rPr>
        <w:t>,</w:t>
      </w:r>
      <w:r>
        <w:rPr>
          <w:rFonts w:ascii="Courier New" w:hAnsi="Courier New" w:cs="Courier New"/>
          <w:color w:val="A020F0"/>
          <w:sz w:val="20"/>
          <w:szCs w:val="20"/>
        </w:rPr>
        <w:t>'max experimental slope'</w:t>
      </w:r>
      <w:r>
        <w:rPr>
          <w:rFonts w:ascii="Courier New" w:hAnsi="Courier New" w:cs="Courier New"/>
          <w:color w:val="000000"/>
          <w:sz w:val="20"/>
          <w:szCs w:val="20"/>
        </w:rPr>
        <w:t>,0)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 (deg)'</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'initial angluar velocity provided by user push'</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plot(t_sim,xc_sim,t,xc)</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'SIMULINK'</w:t>
      </w:r>
      <w:r>
        <w:rPr>
          <w:rFonts w:ascii="Courier New" w:hAnsi="Courier New" w:cs="Courier New"/>
          <w:color w:val="000000"/>
          <w:sz w:val="20"/>
          <w:szCs w:val="20"/>
        </w:rPr>
        <w:t>,</w:t>
      </w:r>
      <w:r>
        <w:rPr>
          <w:rFonts w:ascii="Courier New" w:hAnsi="Courier New" w:cs="Courier New"/>
          <w:color w:val="A020F0"/>
          <w:sz w:val="20"/>
          <w:szCs w:val="20"/>
        </w:rPr>
        <w:t>'experimental'</w:t>
      </w:r>
      <w:r>
        <w:rPr>
          <w:rFonts w:ascii="Courier New" w:hAnsi="Courier New" w:cs="Courier New"/>
          <w:color w:val="000000"/>
          <w:sz w:val="20"/>
          <w:szCs w:val="20"/>
        </w:rPr>
        <w:t>,0)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'cart position (m)'</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CODE PART 4:</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 clear; close </w:t>
      </w:r>
      <w:r>
        <w:rPr>
          <w:rFonts w:ascii="Courier New" w:hAnsi="Courier New" w:cs="Courier New"/>
          <w:color w:val="A020F0"/>
          <w:sz w:val="20"/>
          <w:szCs w:val="20"/>
        </w:rPr>
        <w:t>all</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addpath </w:t>
      </w:r>
      <w:r>
        <w:rPr>
          <w:rFonts w:ascii="Courier New" w:hAnsi="Courier New" w:cs="Courier New"/>
          <w:color w:val="A020F0"/>
          <w:sz w:val="20"/>
          <w:szCs w:val="20"/>
        </w:rPr>
        <w:t>code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addpath </w:t>
      </w:r>
      <w:r>
        <w:rPr>
          <w:rFonts w:ascii="Courier New" w:hAnsi="Courier New" w:cs="Courier New"/>
          <w:color w:val="A020F0"/>
          <w:sz w:val="20"/>
          <w:szCs w:val="20"/>
        </w:rPr>
        <w:t>data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variables</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run </w:t>
      </w:r>
      <w:r>
        <w:rPr>
          <w:rFonts w:ascii="Courier New" w:hAnsi="Courier New" w:cs="Courier New"/>
          <w:color w:val="A020F0"/>
          <w:sz w:val="20"/>
          <w:szCs w:val="20"/>
        </w:rPr>
        <w:t>setup_lab_ip02_spg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 simulink</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 = [A, zeros(4, 1);-1, 0, 0, 0, 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 = [B; 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-10;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 -20;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p5 = -30;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place (Ai,Bi,[(-1.8182+1.9067i), (-1.8182-1.9067i), p3, p4, p5])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'aae364gantry2'</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t_sim = alpha_out.Time;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theta_sim = alpha_out.Data;      </w:t>
      </w:r>
      <w:r>
        <w:rPr>
          <w:rFonts w:ascii="Courier New" w:hAnsi="Courier New" w:cs="Courier New"/>
          <w:color w:val="228B22"/>
          <w:sz w:val="20"/>
          <w:szCs w:val="20"/>
        </w:rPr>
        <w:t>%deg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xc_sim = xc_out.Data;  </w:t>
      </w:r>
      <w:r>
        <w:rPr>
          <w:rFonts w:ascii="Courier New" w:hAnsi="Courier New" w:cs="Courier New"/>
          <w:color w:val="228B22"/>
          <w:sz w:val="20"/>
          <w:szCs w:val="20"/>
        </w:rPr>
        <w:t>%m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plot(t_sim,theta_sim)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 (degrees)'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plot(t_sim,xc_sim)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'cart position (m)'</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theta_properties_sim = stepinfo([0;theta_sim],[0;t_sim],0.5,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xc_properties_sim = stepinfo([0;xc_sim],[0;t_sim],0.5,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%part b: experimental</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'part_4_theta_drake'</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'part_4_x_drake'</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theta.time(1:end/2);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 - t(1);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theta.signals.values(1:end/2)*57.2957795;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 = x.signals.values(1:end/2);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[112.4296, -28.2173, 31.3039, 8.9735, -134.139]</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'aae364gantry2'</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t_sim = alpha_out.Time;</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theta_sim = alpha_out.Data;      </w:t>
      </w:r>
      <w:r>
        <w:rPr>
          <w:rFonts w:ascii="Courier New" w:hAnsi="Courier New" w:cs="Courier New"/>
          <w:color w:val="228B22"/>
          <w:sz w:val="20"/>
          <w:szCs w:val="20"/>
        </w:rPr>
        <w:t>%deg</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xc_sim = xc_out.Data;  </w:t>
      </w:r>
      <w:r>
        <w:rPr>
          <w:rFonts w:ascii="Courier New" w:hAnsi="Courier New" w:cs="Courier New"/>
          <w:color w:val="228B22"/>
          <w:sz w:val="20"/>
          <w:szCs w:val="20"/>
        </w:rPr>
        <w:t>%m</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plot(t_sim,theta_sim,t,theta)</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'SIMULINK'</w:t>
      </w:r>
      <w:r>
        <w:rPr>
          <w:rFonts w:ascii="Courier New" w:hAnsi="Courier New" w:cs="Courier New"/>
          <w:color w:val="000000"/>
          <w:sz w:val="20"/>
          <w:szCs w:val="20"/>
        </w:rPr>
        <w:t>,</w:t>
      </w:r>
      <w:r>
        <w:rPr>
          <w:rFonts w:ascii="Courier New" w:hAnsi="Courier New" w:cs="Courier New"/>
          <w:color w:val="A020F0"/>
          <w:sz w:val="20"/>
          <w:szCs w:val="20"/>
        </w:rPr>
        <w:t>'experimental'</w:t>
      </w:r>
      <w:r>
        <w:rPr>
          <w:rFonts w:ascii="Courier New" w:hAnsi="Courier New" w:cs="Courier New"/>
          <w:color w:val="000000"/>
          <w:sz w:val="20"/>
          <w:szCs w:val="20"/>
        </w:rPr>
        <w:t>,0)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 (degrees)'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plot(t_sim,xc_sim,t,xc)</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'SIMULINK'</w:t>
      </w:r>
      <w:r>
        <w:rPr>
          <w:rFonts w:ascii="Courier New" w:hAnsi="Courier New" w:cs="Courier New"/>
          <w:color w:val="000000"/>
          <w:sz w:val="20"/>
          <w:szCs w:val="20"/>
        </w:rPr>
        <w:t>,</w:t>
      </w:r>
      <w:r>
        <w:rPr>
          <w:rFonts w:ascii="Courier New" w:hAnsi="Courier New" w:cs="Courier New"/>
          <w:color w:val="A020F0"/>
          <w:sz w:val="20"/>
          <w:szCs w:val="20"/>
        </w:rPr>
        <w:t>'experimental'</w:t>
      </w:r>
      <w:r>
        <w:rPr>
          <w:rFonts w:ascii="Courier New" w:hAnsi="Courier New" w:cs="Courier New"/>
          <w:color w:val="000000"/>
          <w:sz w:val="20"/>
          <w:szCs w:val="20"/>
        </w:rPr>
        <w:t>,0)</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'cart position (m)'</w:t>
      </w:r>
      <w:r>
        <w:rPr>
          <w:rFonts w:ascii="Courier New" w:hAnsi="Courier New" w:cs="Courier New"/>
          <w:color w:val="000000"/>
          <w:sz w:val="20"/>
          <w:szCs w:val="20"/>
        </w:rPr>
        <w:t>)</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theta_properties_sim = stepinfo([0;theta_sim],[0;t_sim],0.5,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xc_properties_sim = stepinfo([0;xc_sim],[0;t_sim],0.5,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theta_properties = stepinfo([0;theta],[0;t],0.5,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192A81" w:rsidRDefault="00192A81" w:rsidP="00192A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xc_properties = stepinfo([0;xc],[0;t],0.5,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F61461" w:rsidRPr="00192A81" w:rsidRDefault="00F61461" w:rsidP="00192A81">
      <w:pPr>
        <w:autoSpaceDE w:val="0"/>
        <w:autoSpaceDN w:val="0"/>
        <w:adjustRightInd w:val="0"/>
        <w:spacing w:after="0" w:line="240" w:lineRule="auto"/>
        <w:rPr>
          <w:rFonts w:ascii="Courier New" w:hAnsi="Courier New" w:cs="Courier New"/>
          <w:sz w:val="24"/>
          <w:szCs w:val="24"/>
        </w:rPr>
      </w:pPr>
    </w:p>
    <w:p w:rsidR="00192A81" w:rsidRPr="00192A81" w:rsidRDefault="00192A81" w:rsidP="00192A81"/>
    <w:sectPr w:rsidR="00192A81" w:rsidRPr="00192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1BE" w:rsidRDefault="00AC51BE" w:rsidP="00D30570">
      <w:pPr>
        <w:spacing w:after="0" w:line="240" w:lineRule="auto"/>
      </w:pPr>
      <w:r>
        <w:separator/>
      </w:r>
    </w:p>
  </w:endnote>
  <w:endnote w:type="continuationSeparator" w:id="0">
    <w:p w:rsidR="00AC51BE" w:rsidRDefault="00AC51BE" w:rsidP="00D3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1BE" w:rsidRDefault="00AC51BE" w:rsidP="00D30570">
      <w:pPr>
        <w:spacing w:after="0" w:line="240" w:lineRule="auto"/>
      </w:pPr>
      <w:r>
        <w:separator/>
      </w:r>
    </w:p>
  </w:footnote>
  <w:footnote w:type="continuationSeparator" w:id="0">
    <w:p w:rsidR="00AC51BE" w:rsidRDefault="00AC51BE" w:rsidP="00D30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64"/>
    <w:multiLevelType w:val="hybridMultilevel"/>
    <w:tmpl w:val="BB18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F740E"/>
    <w:multiLevelType w:val="hybridMultilevel"/>
    <w:tmpl w:val="02F4A99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7DE6129"/>
    <w:multiLevelType w:val="hybridMultilevel"/>
    <w:tmpl w:val="5AD2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B30C5"/>
    <w:multiLevelType w:val="hybridMultilevel"/>
    <w:tmpl w:val="7CEC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D5D13"/>
    <w:multiLevelType w:val="hybridMultilevel"/>
    <w:tmpl w:val="F728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8D"/>
    <w:rsid w:val="0000184B"/>
    <w:rsid w:val="000209B5"/>
    <w:rsid w:val="000277E3"/>
    <w:rsid w:val="000868A1"/>
    <w:rsid w:val="000D3F69"/>
    <w:rsid w:val="000F6433"/>
    <w:rsid w:val="0010629D"/>
    <w:rsid w:val="00113788"/>
    <w:rsid w:val="00190176"/>
    <w:rsid w:val="00192A81"/>
    <w:rsid w:val="001B3ECF"/>
    <w:rsid w:val="001C781E"/>
    <w:rsid w:val="00266827"/>
    <w:rsid w:val="00295C1F"/>
    <w:rsid w:val="002B721D"/>
    <w:rsid w:val="002C6B02"/>
    <w:rsid w:val="00305EC2"/>
    <w:rsid w:val="0033449B"/>
    <w:rsid w:val="00382B35"/>
    <w:rsid w:val="00394A16"/>
    <w:rsid w:val="003D13A6"/>
    <w:rsid w:val="0042532E"/>
    <w:rsid w:val="00476AC3"/>
    <w:rsid w:val="004A3C9B"/>
    <w:rsid w:val="004D4521"/>
    <w:rsid w:val="005079A7"/>
    <w:rsid w:val="005621AE"/>
    <w:rsid w:val="00580B05"/>
    <w:rsid w:val="0058200C"/>
    <w:rsid w:val="00582B26"/>
    <w:rsid w:val="0058343C"/>
    <w:rsid w:val="005919A5"/>
    <w:rsid w:val="005E058B"/>
    <w:rsid w:val="005E2664"/>
    <w:rsid w:val="00652C31"/>
    <w:rsid w:val="006C1EDE"/>
    <w:rsid w:val="006E400F"/>
    <w:rsid w:val="006F25BB"/>
    <w:rsid w:val="006F572B"/>
    <w:rsid w:val="00711557"/>
    <w:rsid w:val="00713CA1"/>
    <w:rsid w:val="00724628"/>
    <w:rsid w:val="007452F2"/>
    <w:rsid w:val="007719C1"/>
    <w:rsid w:val="00774FA0"/>
    <w:rsid w:val="00776DA0"/>
    <w:rsid w:val="007A386D"/>
    <w:rsid w:val="007C2E61"/>
    <w:rsid w:val="007C38B1"/>
    <w:rsid w:val="008176D8"/>
    <w:rsid w:val="00834D5C"/>
    <w:rsid w:val="00835880"/>
    <w:rsid w:val="0084134A"/>
    <w:rsid w:val="0087036C"/>
    <w:rsid w:val="008725C7"/>
    <w:rsid w:val="00883BD2"/>
    <w:rsid w:val="008E2D0C"/>
    <w:rsid w:val="009059BF"/>
    <w:rsid w:val="00920134"/>
    <w:rsid w:val="0096109B"/>
    <w:rsid w:val="009B3DCF"/>
    <w:rsid w:val="009B5D9B"/>
    <w:rsid w:val="00A14BF9"/>
    <w:rsid w:val="00A36F15"/>
    <w:rsid w:val="00A51BF3"/>
    <w:rsid w:val="00A7178D"/>
    <w:rsid w:val="00A849D1"/>
    <w:rsid w:val="00A92E62"/>
    <w:rsid w:val="00AC51BE"/>
    <w:rsid w:val="00AC7125"/>
    <w:rsid w:val="00B55821"/>
    <w:rsid w:val="00B91161"/>
    <w:rsid w:val="00BA5200"/>
    <w:rsid w:val="00C32CC7"/>
    <w:rsid w:val="00C722FE"/>
    <w:rsid w:val="00C72D4D"/>
    <w:rsid w:val="00CA5A07"/>
    <w:rsid w:val="00CF7570"/>
    <w:rsid w:val="00D1760C"/>
    <w:rsid w:val="00D20BDB"/>
    <w:rsid w:val="00D30570"/>
    <w:rsid w:val="00D66C7C"/>
    <w:rsid w:val="00DF19F1"/>
    <w:rsid w:val="00DF6DAE"/>
    <w:rsid w:val="00E0590C"/>
    <w:rsid w:val="00E36A29"/>
    <w:rsid w:val="00E46740"/>
    <w:rsid w:val="00E51054"/>
    <w:rsid w:val="00E75F87"/>
    <w:rsid w:val="00E90BF7"/>
    <w:rsid w:val="00E9280A"/>
    <w:rsid w:val="00EB3B7E"/>
    <w:rsid w:val="00EB55BB"/>
    <w:rsid w:val="00EC33F6"/>
    <w:rsid w:val="00EE3FE8"/>
    <w:rsid w:val="00F27783"/>
    <w:rsid w:val="00F31A48"/>
    <w:rsid w:val="00F61461"/>
    <w:rsid w:val="00F75AC8"/>
    <w:rsid w:val="00F77716"/>
    <w:rsid w:val="00F8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872AE-0DF7-47FB-8EE6-6884601D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8A1"/>
  </w:style>
  <w:style w:type="paragraph" w:styleId="Heading1">
    <w:name w:val="heading 1"/>
    <w:basedOn w:val="Normal"/>
    <w:next w:val="Normal"/>
    <w:link w:val="Heading1Char"/>
    <w:uiPriority w:val="9"/>
    <w:qFormat/>
    <w:rsid w:val="00086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A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868A1"/>
    <w:rPr>
      <w:i/>
      <w:iCs/>
    </w:rPr>
  </w:style>
  <w:style w:type="character" w:styleId="PlaceholderText">
    <w:name w:val="Placeholder Text"/>
    <w:basedOn w:val="DefaultParagraphFont"/>
    <w:uiPriority w:val="99"/>
    <w:semiHidden/>
    <w:rsid w:val="000868A1"/>
    <w:rPr>
      <w:color w:val="808080"/>
    </w:rPr>
  </w:style>
  <w:style w:type="table" w:styleId="TableGrid">
    <w:name w:val="Table Grid"/>
    <w:basedOn w:val="TableNormal"/>
    <w:uiPriority w:val="39"/>
    <w:rsid w:val="00E4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0209B5"/>
    <w:rPr>
      <w:i/>
      <w:iCs/>
      <w:color w:val="5B9BD5" w:themeColor="accent1"/>
    </w:rPr>
  </w:style>
  <w:style w:type="character" w:styleId="IntenseReference">
    <w:name w:val="Intense Reference"/>
    <w:basedOn w:val="DefaultParagraphFont"/>
    <w:uiPriority w:val="32"/>
    <w:qFormat/>
    <w:rsid w:val="000209B5"/>
    <w:rPr>
      <w:b/>
      <w:bCs/>
      <w:smallCaps/>
      <w:color w:val="5B9BD5" w:themeColor="accent1"/>
      <w:spacing w:val="5"/>
    </w:rPr>
  </w:style>
  <w:style w:type="paragraph" w:styleId="Subtitle">
    <w:name w:val="Subtitle"/>
    <w:basedOn w:val="Normal"/>
    <w:next w:val="Normal"/>
    <w:link w:val="SubtitleChar"/>
    <w:uiPriority w:val="11"/>
    <w:qFormat/>
    <w:rsid w:val="00020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9B5"/>
    <w:rPr>
      <w:rFonts w:eastAsiaTheme="minorEastAsia"/>
      <w:color w:val="5A5A5A" w:themeColor="text1" w:themeTint="A5"/>
      <w:spacing w:val="15"/>
    </w:rPr>
  </w:style>
  <w:style w:type="paragraph" w:styleId="Header">
    <w:name w:val="header"/>
    <w:basedOn w:val="Normal"/>
    <w:link w:val="HeaderChar"/>
    <w:uiPriority w:val="99"/>
    <w:unhideWhenUsed/>
    <w:rsid w:val="00D30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570"/>
  </w:style>
  <w:style w:type="paragraph" w:styleId="Footer">
    <w:name w:val="footer"/>
    <w:basedOn w:val="Normal"/>
    <w:link w:val="FooterChar"/>
    <w:uiPriority w:val="99"/>
    <w:unhideWhenUsed/>
    <w:rsid w:val="00D30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570"/>
  </w:style>
  <w:style w:type="character" w:styleId="SubtleEmphasis">
    <w:name w:val="Subtle Emphasis"/>
    <w:basedOn w:val="DefaultParagraphFont"/>
    <w:uiPriority w:val="19"/>
    <w:qFormat/>
    <w:rsid w:val="00305EC2"/>
    <w:rPr>
      <w:i/>
      <w:iCs/>
      <w:color w:val="404040" w:themeColor="text1" w:themeTint="BF"/>
    </w:rPr>
  </w:style>
  <w:style w:type="paragraph" w:styleId="ListParagraph">
    <w:name w:val="List Paragraph"/>
    <w:basedOn w:val="Normal"/>
    <w:uiPriority w:val="34"/>
    <w:qFormat/>
    <w:rsid w:val="00F6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25</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80</cp:revision>
  <dcterms:created xsi:type="dcterms:W3CDTF">2014-09-25T15:23:00Z</dcterms:created>
  <dcterms:modified xsi:type="dcterms:W3CDTF">2014-09-29T01:13:00Z</dcterms:modified>
</cp:coreProperties>
</file>