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【硬件要求】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两台多于四逻辑核心，</w:t>
      </w:r>
      <w:r>
        <w:rPr>
          <w:rFonts w:eastAsia="文泉驿等宽微米黑" w:ascii="文泉驿等宽微米黑" w:hAnsi="文泉驿等宽微米黑"/>
          <w:sz w:val="24"/>
          <w:szCs w:val="24"/>
        </w:rPr>
        <w:t>64</w:t>
      </w:r>
      <w:r>
        <w:rPr>
          <w:rFonts w:ascii="文泉驿等宽微米黑" w:hAnsi="文泉驿等宽微米黑" w:eastAsia="文泉驿等宽微米黑"/>
          <w:sz w:val="24"/>
          <w:szCs w:val="24"/>
        </w:rPr>
        <w:t>位的电脑</w:t>
      </w:r>
      <w:r>
        <w:rPr>
          <w:rFonts w:eastAsia="文泉驿等宽微米黑" w:ascii="文泉驿等宽微米黑" w:hAnsi="文泉驿等宽微米黑"/>
          <w:sz w:val="24"/>
          <w:szCs w:val="24"/>
        </w:rPr>
        <w:t>(</w:t>
      </w:r>
      <w:r>
        <w:rPr>
          <w:rFonts w:ascii="文泉驿等宽微米黑" w:hAnsi="文泉驿等宽微米黑" w:eastAsia="文泉驿等宽微米黑"/>
          <w:sz w:val="24"/>
          <w:szCs w:val="24"/>
        </w:rPr>
        <w:t>服务器</w:t>
      </w:r>
      <w:r>
        <w:rPr>
          <w:rFonts w:eastAsia="文泉驿等宽微米黑" w:ascii="文泉驿等宽微米黑" w:hAnsi="文泉驿等宽微米黑"/>
          <w:sz w:val="24"/>
          <w:szCs w:val="24"/>
        </w:rPr>
        <w:t>)</w:t>
      </w:r>
    </w:p>
    <w:p>
      <w:pPr>
        <w:pStyle w:val="Normal"/>
        <w:rPr/>
      </w:pPr>
      <w:r>
        <w:rPr>
          <w:rFonts w:ascii="文泉驿等宽微米黑" w:hAnsi="文泉驿等宽微米黑" w:eastAsia="文泉驿等宽微米黑"/>
          <w:sz w:val="24"/>
          <w:szCs w:val="24"/>
        </w:rPr>
        <w:t>每台电脑</w:t>
      </w:r>
      <w:r>
        <w:rPr>
          <w:rFonts w:eastAsia="文泉驿等宽微米黑" w:ascii="文泉驿等宽微米黑" w:hAnsi="文泉驿等宽微米黑"/>
          <w:sz w:val="24"/>
          <w:szCs w:val="24"/>
        </w:rPr>
        <w:t>(</w:t>
      </w:r>
      <w:r>
        <w:rPr>
          <w:rFonts w:ascii="文泉驿等宽微米黑" w:hAnsi="文泉驿等宽微米黑" w:eastAsia="文泉驿等宽微米黑"/>
          <w:sz w:val="24"/>
          <w:szCs w:val="24"/>
        </w:rPr>
        <w:t>服务器</w:t>
      </w:r>
      <w:r>
        <w:rPr>
          <w:rFonts w:eastAsia="文泉驿等宽微米黑" w:ascii="文泉驿等宽微米黑" w:hAnsi="文泉驿等宽微米黑"/>
          <w:sz w:val="24"/>
          <w:szCs w:val="24"/>
        </w:rPr>
        <w:t>)</w:t>
      </w:r>
      <w:r>
        <w:rPr>
          <w:rFonts w:ascii="文泉驿等宽微米黑" w:hAnsi="文泉驿等宽微米黑" w:eastAsia="文泉驿等宽微米黑"/>
          <w:sz w:val="24"/>
          <w:szCs w:val="24"/>
        </w:rPr>
        <w:t>各配一张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支持的网卡</w:t>
      </w:r>
      <w:r>
        <w:rPr>
          <w:rFonts w:eastAsia="文泉驿等宽微米黑" w:ascii="文泉驿等宽微米黑" w:hAnsi="文泉驿等宽微米黑"/>
          <w:sz w:val="24"/>
          <w:szCs w:val="24"/>
        </w:rPr>
        <w:t>(</w:t>
      </w:r>
      <w:hyperlink r:id="rId2">
        <w:r>
          <w:rPr>
            <w:rStyle w:val="Internet"/>
            <w:rFonts w:eastAsia="文泉驿等宽微米黑" w:ascii="文泉驿等宽微米黑" w:hAnsi="文泉驿等宽微米黑"/>
            <w:sz w:val="24"/>
            <w:szCs w:val="24"/>
          </w:rPr>
          <w:t>http://dpdk.org/doc/nics</w:t>
        </w:r>
      </w:hyperlink>
      <w:r>
        <w:rPr>
          <w:rFonts w:eastAsia="文泉驿等宽微米黑" w:ascii="文泉驿等宽微米黑" w:hAnsi="文泉驿等宽微米黑"/>
          <w:sz w:val="24"/>
          <w:szCs w:val="24"/>
        </w:rPr>
        <w:t>)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【软件要求】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>linux</w:t>
      </w:r>
      <w:r>
        <w:rPr>
          <w:rFonts w:ascii="文泉驿等宽微米黑" w:hAnsi="文泉驿等宽微米黑" w:eastAsia="文泉驿等宽微米黑"/>
          <w:sz w:val="24"/>
          <w:szCs w:val="24"/>
        </w:rPr>
        <w:t>操作系统</w:t>
      </w:r>
      <w:r>
        <w:rPr>
          <w:rFonts w:eastAsia="文泉驿等宽微米黑" w:ascii="文泉驿等宽微米黑" w:hAnsi="文泉驿等宽微米黑"/>
          <w:sz w:val="24"/>
          <w:szCs w:val="24"/>
        </w:rPr>
        <w:t>(</w:t>
      </w:r>
      <w:r>
        <w:rPr>
          <w:rFonts w:ascii="文泉驿等宽微米黑" w:hAnsi="文泉驿等宽微米黑" w:eastAsia="文泉驿等宽微米黑"/>
          <w:sz w:val="24"/>
          <w:szCs w:val="24"/>
        </w:rPr>
        <w:t>推荐</w:t>
      </w:r>
      <w:r>
        <w:rPr>
          <w:rFonts w:eastAsia="文泉驿等宽微米黑" w:ascii="文泉驿等宽微米黑" w:hAnsi="文泉驿等宽微米黑"/>
          <w:sz w:val="24"/>
          <w:szCs w:val="24"/>
        </w:rPr>
        <w:t>centos</w:t>
      </w:r>
      <w:r>
        <w:rPr>
          <w:rFonts w:ascii="文泉驿等宽微米黑" w:hAnsi="文泉驿等宽微米黑" w:eastAsia="文泉驿等宽微米黑"/>
          <w:sz w:val="24"/>
          <w:szCs w:val="24"/>
        </w:rPr>
        <w:t>或</w:t>
      </w:r>
      <w:r>
        <w:rPr>
          <w:rFonts w:eastAsia="文泉驿等宽微米黑" w:ascii="文泉驿等宽微米黑" w:hAnsi="文泉驿等宽微米黑"/>
          <w:sz w:val="24"/>
          <w:szCs w:val="24"/>
        </w:rPr>
        <w:t>ubuntu)</w:t>
      </w:r>
      <w:r>
        <w:rPr>
          <w:rFonts w:ascii="文泉驿等宽微米黑" w:hAnsi="文泉驿等宽微米黑" w:eastAsia="文泉驿等宽微米黑"/>
          <w:sz w:val="24"/>
          <w:szCs w:val="24"/>
        </w:rPr>
        <w:t>，</w:t>
      </w:r>
      <w:r>
        <w:rPr>
          <w:rFonts w:eastAsia="文泉驿等宽微米黑" w:ascii="文泉驿等宽微米黑" w:hAnsi="文泉驿等宽微米黑"/>
          <w:sz w:val="24"/>
          <w:szCs w:val="24"/>
        </w:rPr>
        <w:t>kernel</w:t>
      </w:r>
      <w:r>
        <w:rPr>
          <w:rFonts w:ascii="文泉驿等宽微米黑" w:hAnsi="文泉驿等宽微米黑" w:eastAsia="文泉驿等宽微米黑"/>
          <w:sz w:val="24"/>
          <w:szCs w:val="24"/>
        </w:rPr>
        <w:t>内核版本高于</w:t>
      </w:r>
      <w:r>
        <w:rPr>
          <w:rFonts w:eastAsia="文泉驿等宽微米黑" w:ascii="文泉驿等宽微米黑" w:hAnsi="文泉驿等宽微米黑"/>
          <w:sz w:val="24"/>
          <w:szCs w:val="24"/>
        </w:rPr>
        <w:t>2.6.33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软件包</w:t>
      </w:r>
      <w:r>
        <w:rPr>
          <w:rFonts w:eastAsia="文泉驿等宽微米黑" w:ascii="文泉驿等宽微米黑" w:hAnsi="文泉驿等宽微米黑"/>
          <w:sz w:val="24"/>
          <w:szCs w:val="24"/>
        </w:rPr>
        <w:t>(http://dpdk.org/download)</w:t>
      </w:r>
      <w:r>
        <w:rPr>
          <w:rFonts w:ascii="文泉驿等宽微米黑" w:hAnsi="文泉驿等宽微米黑" w:eastAsia="文泉驿等宽微米黑"/>
          <w:sz w:val="24"/>
          <w:szCs w:val="24"/>
        </w:rPr>
        <w:t>推荐</w:t>
      </w:r>
      <w:r>
        <w:rPr>
          <w:rFonts w:eastAsia="文泉驿等宽微米黑" w:ascii="文泉驿等宽微米黑" w:hAnsi="文泉驿等宽微米黑"/>
          <w:sz w:val="24"/>
          <w:szCs w:val="24"/>
        </w:rPr>
        <w:t>latest stable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【编译并安装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软件包】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>1.</w:t>
      </w:r>
      <w:r>
        <w:rPr>
          <w:rFonts w:ascii="文泉驿等宽微米黑" w:hAnsi="文泉驿等宽微米黑" w:eastAsia="文泉驿等宽微米黑"/>
          <w:sz w:val="24"/>
          <w:szCs w:val="24"/>
        </w:rPr>
        <w:t>解压软件包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>2.</w:t>
      </w:r>
      <w:r>
        <w:rPr>
          <w:rFonts w:ascii="文泉驿等宽微米黑" w:hAnsi="文泉驿等宽微米黑" w:eastAsia="文泉驿等宽微米黑"/>
          <w:sz w:val="24"/>
          <w:szCs w:val="24"/>
        </w:rPr>
        <w:t>编译软件包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进入解压后的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目录</w:t>
      </w:r>
      <w:r>
        <w:rPr>
          <w:rFonts w:eastAsia="文泉驿等宽微米黑" w:ascii="文泉驿等宽微米黑" w:hAnsi="文泉驿等宽微米黑"/>
          <w:sz w:val="24"/>
          <w:szCs w:val="24"/>
        </w:rPr>
        <w:t>(</w:t>
      </w:r>
      <w:r>
        <w:rPr>
          <w:rFonts w:ascii="文泉驿等宽微米黑" w:hAnsi="文泉驿等宽微米黑" w:eastAsia="文泉驿等宽微米黑"/>
          <w:sz w:val="24"/>
          <w:szCs w:val="24"/>
        </w:rPr>
        <w:t>终端中</w:t>
      </w:r>
      <w:r>
        <w:rPr>
          <w:rFonts w:eastAsia="文泉驿等宽微米黑" w:ascii="文泉驿等宽微米黑" w:hAnsi="文泉驿等宽微米黑"/>
          <w:sz w:val="24"/>
          <w:szCs w:val="24"/>
        </w:rPr>
        <w:t>cd dpdk)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终端中</w:t>
      </w:r>
      <w:r>
        <w:rPr>
          <w:rFonts w:eastAsia="文泉驿等宽微米黑" w:ascii="文泉驿等宽微米黑" w:hAnsi="文泉驿等宽微米黑"/>
          <w:sz w:val="24"/>
          <w:szCs w:val="24"/>
        </w:rPr>
        <w:t>make config T=x86_64-native-linuxapp-gcc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终端中</w:t>
      </w:r>
      <w:r>
        <w:rPr>
          <w:rFonts w:eastAsia="文泉驿等宽微米黑" w:ascii="文泉驿等宽微米黑" w:hAnsi="文泉驿等宽微米黑"/>
          <w:sz w:val="24"/>
          <w:szCs w:val="24"/>
        </w:rPr>
        <w:t>sed -ri 's,(PMD_PCAP=).*,\1y,' build/.config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终端中</w:t>
      </w:r>
      <w:r>
        <w:rPr>
          <w:rFonts w:eastAsia="文泉驿等宽微米黑" w:ascii="文泉驿等宽微米黑" w:hAnsi="文泉驿等宽微米黑"/>
          <w:sz w:val="24"/>
          <w:szCs w:val="24"/>
        </w:rPr>
        <w:t>make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【配置运行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程序所需要的软件操作系统环境】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>1.</w:t>
      </w:r>
      <w:r>
        <w:rPr>
          <w:rFonts w:ascii="文泉驿等宽微米黑" w:hAnsi="文泉驿等宽微米黑" w:eastAsia="文泉驿等宽微米黑"/>
          <w:sz w:val="24"/>
          <w:szCs w:val="24"/>
        </w:rPr>
        <w:t>配置</w:t>
      </w:r>
      <w:r>
        <w:rPr>
          <w:rFonts w:eastAsia="文泉驿等宽微米黑" w:ascii="文泉驿等宽微米黑" w:hAnsi="文泉驿等宽微米黑"/>
          <w:sz w:val="24"/>
          <w:szCs w:val="24"/>
        </w:rPr>
        <w:t>hugepage(</w:t>
      </w:r>
      <w:r>
        <w:rPr>
          <w:rFonts w:ascii="文泉驿等宽微米黑" w:hAnsi="文泉驿等宽微米黑" w:eastAsia="文泉驿等宽微米黑"/>
          <w:sz w:val="24"/>
          <w:szCs w:val="24"/>
        </w:rPr>
        <w:t>此步骤只需进行一次</w:t>
      </w:r>
      <w:r>
        <w:rPr>
          <w:rFonts w:eastAsia="文泉驿等宽微米黑" w:ascii="文泉驿等宽微米黑" w:hAnsi="文泉驿等宽微米黑"/>
          <w:sz w:val="24"/>
          <w:szCs w:val="24"/>
        </w:rPr>
        <w:t>)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在</w:t>
      </w:r>
      <w:r>
        <w:rPr>
          <w:rFonts w:eastAsia="文泉驿等宽微米黑" w:ascii="文泉驿等宽微米黑" w:hAnsi="文泉驿等宽微米黑"/>
          <w:sz w:val="24"/>
          <w:szCs w:val="24"/>
        </w:rPr>
        <w:t>grub</w:t>
      </w:r>
      <w:r>
        <w:rPr>
          <w:rFonts w:ascii="文泉驿等宽微米黑" w:hAnsi="文泉驿等宽微米黑" w:eastAsia="文泉驿等宽微米黑"/>
          <w:sz w:val="24"/>
          <w:szCs w:val="24"/>
        </w:rPr>
        <w:t>文件中加入</w:t>
      </w:r>
      <w:r>
        <w:rPr>
          <w:rFonts w:eastAsia="文泉驿等宽微米黑" w:ascii="文泉驿等宽微米黑" w:hAnsi="文泉驿等宽微米黑"/>
          <w:sz w:val="24"/>
          <w:szCs w:val="24"/>
        </w:rPr>
        <w:t xml:space="preserve">default_hugepagesz=1G hugepagesz=1G hugepages=4 </w:t>
      </w:r>
      <w:r>
        <w:rPr>
          <w:rFonts w:ascii="文泉驿等宽微米黑" w:hAnsi="文泉驿等宽微米黑" w:eastAsia="文泉驿等宽微米黑"/>
          <w:sz w:val="24"/>
          <w:szCs w:val="24"/>
        </w:rPr>
        <w:t>并重启电脑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生成</w:t>
      </w:r>
      <w:r>
        <w:rPr>
          <w:rFonts w:eastAsia="文泉驿等宽微米黑" w:ascii="文泉驿等宽微米黑" w:hAnsi="文泉驿等宽微米黑"/>
          <w:sz w:val="24"/>
          <w:szCs w:val="24"/>
        </w:rPr>
        <w:t>4</w:t>
      </w:r>
      <w:r>
        <w:rPr>
          <w:rFonts w:ascii="文泉驿等宽微米黑" w:hAnsi="文泉驿等宽微米黑" w:eastAsia="文泉驿等宽微米黑"/>
          <w:sz w:val="24"/>
          <w:szCs w:val="24"/>
        </w:rPr>
        <w:t>个</w:t>
      </w:r>
      <w:r>
        <w:rPr>
          <w:rFonts w:eastAsia="文泉驿等宽微米黑" w:ascii="文泉驿等宽微米黑" w:hAnsi="文泉驿等宽微米黑"/>
          <w:sz w:val="24"/>
          <w:szCs w:val="24"/>
        </w:rPr>
        <w:t>hugepage</w:t>
      </w:r>
      <w:r>
        <w:rPr>
          <w:rFonts w:ascii="文泉驿等宽微米黑" w:hAnsi="文泉驿等宽微米黑" w:eastAsia="文泉驿等宽微米黑"/>
          <w:sz w:val="24"/>
          <w:szCs w:val="24"/>
        </w:rPr>
        <w:t>，每个</w:t>
      </w:r>
      <w:r>
        <w:rPr>
          <w:rFonts w:eastAsia="文泉驿等宽微米黑" w:ascii="文泉驿等宽微米黑" w:hAnsi="文泉驿等宽微米黑"/>
          <w:sz w:val="24"/>
          <w:szCs w:val="24"/>
        </w:rPr>
        <w:t>1G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>2.</w:t>
      </w:r>
      <w:r>
        <w:rPr>
          <w:rFonts w:ascii="文泉驿等宽微米黑" w:hAnsi="文泉驿等宽微米黑" w:eastAsia="文泉驿等宽微米黑"/>
          <w:sz w:val="24"/>
          <w:szCs w:val="24"/>
        </w:rPr>
        <w:t>启用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用户空间</w:t>
      </w:r>
      <w:r>
        <w:rPr>
          <w:rFonts w:eastAsia="文泉驿等宽微米黑" w:ascii="文泉驿等宽微米黑" w:hAnsi="文泉驿等宽微米黑"/>
          <w:sz w:val="24"/>
          <w:szCs w:val="24"/>
        </w:rPr>
        <w:t>io</w:t>
      </w:r>
      <w:r>
        <w:rPr>
          <w:rFonts w:ascii="文泉驿等宽微米黑" w:hAnsi="文泉驿等宽微米黑" w:eastAsia="文泉驿等宽微米黑"/>
          <w:sz w:val="24"/>
          <w:szCs w:val="24"/>
        </w:rPr>
        <w:t>的模块</w:t>
      </w:r>
      <w:r>
        <w:rPr>
          <w:rFonts w:eastAsia="文泉驿等宽微米黑" w:ascii="文泉驿等宽微米黑" w:hAnsi="文泉驿等宽微米黑"/>
          <w:sz w:val="24"/>
          <w:szCs w:val="24"/>
        </w:rPr>
        <w:t>(</w:t>
      </w:r>
      <w:r>
        <w:rPr>
          <w:rFonts w:ascii="文泉驿等宽微米黑" w:hAnsi="文泉驿等宽微米黑" w:eastAsia="文泉驿等宽微米黑"/>
          <w:sz w:val="24"/>
          <w:szCs w:val="24"/>
        </w:rPr>
        <w:t>此步骤每次重启电脑后都要重做</w:t>
      </w:r>
      <w:r>
        <w:rPr>
          <w:rFonts w:eastAsia="文泉驿等宽微米黑" w:ascii="文泉驿等宽微米黑" w:hAnsi="文泉驿等宽微米黑"/>
          <w:sz w:val="24"/>
          <w:szCs w:val="24"/>
        </w:rPr>
        <w:t>)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终端中</w:t>
      </w:r>
      <w:r>
        <w:rPr>
          <w:rFonts w:eastAsia="文泉驿等宽微米黑" w:ascii="文泉驿等宽微米黑" w:hAnsi="文泉驿等宽微米黑"/>
          <w:sz w:val="24"/>
          <w:szCs w:val="24"/>
        </w:rPr>
        <w:t>sudo modprobe uio_pci_generic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>3.</w:t>
      </w:r>
      <w:r>
        <w:rPr>
          <w:rFonts w:ascii="文泉驿等宽微米黑" w:hAnsi="文泉驿等宽微米黑" w:eastAsia="文泉驿等宽微米黑"/>
          <w:sz w:val="24"/>
          <w:szCs w:val="24"/>
        </w:rPr>
        <w:t>将网卡交给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驱动</w:t>
      </w:r>
      <w:r>
        <w:rPr>
          <w:rFonts w:eastAsia="文泉驿等宽微米黑" w:ascii="文泉驿等宽微米黑" w:hAnsi="文泉驿等宽微米黑"/>
          <w:sz w:val="24"/>
          <w:szCs w:val="24"/>
        </w:rPr>
        <w:t>(</w:t>
      </w:r>
      <w:r>
        <w:rPr>
          <w:rFonts w:ascii="文泉驿等宽微米黑" w:hAnsi="文泉驿等宽微米黑" w:eastAsia="文泉驿等宽微米黑"/>
          <w:sz w:val="24"/>
          <w:szCs w:val="24"/>
        </w:rPr>
        <w:t>此步骤每次重启电脑后都要重做</w:t>
      </w:r>
      <w:r>
        <w:rPr>
          <w:rFonts w:eastAsia="文泉驿等宽微米黑" w:ascii="文泉驿等宽微米黑" w:hAnsi="文泉驿等宽微米黑"/>
          <w:sz w:val="24"/>
          <w:szCs w:val="24"/>
        </w:rPr>
        <w:t>)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在终端中进入</w:t>
      </w:r>
      <w:r>
        <w:rPr>
          <w:rFonts w:eastAsia="文泉驿等宽微米黑" w:ascii="文泉驿等宽微米黑" w:hAnsi="文泉驿等宽微米黑"/>
          <w:sz w:val="24"/>
          <w:szCs w:val="24"/>
        </w:rPr>
        <w:t>/dpdk/usertools</w:t>
      </w:r>
      <w:r>
        <w:rPr>
          <w:rFonts w:ascii="文泉驿等宽微米黑" w:hAnsi="文泉驿等宽微米黑" w:eastAsia="文泉驿等宽微米黑"/>
          <w:sz w:val="24"/>
          <w:szCs w:val="24"/>
        </w:rPr>
        <w:t>目录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终端中</w:t>
      </w:r>
      <w:r>
        <w:rPr>
          <w:rFonts w:eastAsia="文泉驿等宽微米黑" w:ascii="文泉驿等宽微米黑" w:hAnsi="文泉驿等宽微米黑"/>
          <w:sz w:val="24"/>
          <w:szCs w:val="24"/>
        </w:rPr>
        <w:t xml:space="preserve">./dpdk-devbind.py -s </w:t>
      </w:r>
      <w:r>
        <w:rPr>
          <w:rFonts w:ascii="文泉驿等宽微米黑" w:hAnsi="文泉驿等宽微米黑" w:eastAsia="文泉驿等宽微米黑"/>
          <w:sz w:val="24"/>
          <w:szCs w:val="24"/>
        </w:rPr>
        <w:t>查看网卡状态和可选的驱动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  <w:r>
        <w:rPr>
          <w:rFonts w:ascii="文泉驿等宽微米黑" w:hAnsi="文泉驿等宽微米黑" w:eastAsia="文泉驿等宽微米黑"/>
          <w:sz w:val="24"/>
          <w:szCs w:val="24"/>
        </w:rPr>
        <w:t>终端中</w:t>
      </w:r>
      <w:r>
        <w:rPr>
          <w:rFonts w:eastAsia="文泉驿等宽微米黑" w:ascii="文泉驿等宽微米黑" w:hAnsi="文泉驿等宽微米黑"/>
          <w:sz w:val="24"/>
          <w:szCs w:val="24"/>
        </w:rPr>
        <w:t>./dpdk-devbind.py -b uio_pci_generic xx:xx.x(</w:t>
      </w:r>
      <w:r>
        <w:rPr>
          <w:rFonts w:ascii="文泉驿等宽微米黑" w:hAnsi="文泉驿等宽微米黑" w:eastAsia="文泉驿等宽微米黑"/>
          <w:sz w:val="24"/>
          <w:szCs w:val="24"/>
        </w:rPr>
        <w:t>将</w:t>
      </w:r>
      <w:r>
        <w:rPr>
          <w:rFonts w:eastAsia="文泉驿等宽微米黑" w:ascii="文泉驿等宽微米黑" w:hAnsi="文泉驿等宽微米黑"/>
          <w:sz w:val="24"/>
          <w:szCs w:val="24"/>
        </w:rPr>
        <w:t>xx:xx.x</w:t>
      </w:r>
      <w:r>
        <w:rPr>
          <w:rFonts w:ascii="文泉驿等宽微米黑" w:hAnsi="文泉驿等宽微米黑" w:eastAsia="文泉驿等宽微米黑"/>
          <w:sz w:val="24"/>
          <w:szCs w:val="24"/>
        </w:rPr>
        <w:t>交给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驱动</w:t>
      </w:r>
      <w:r>
        <w:rPr>
          <w:rFonts w:eastAsia="文泉驿等宽微米黑" w:ascii="文泉驿等宽微米黑" w:hAnsi="文泉驿等宽微米黑"/>
          <w:sz w:val="24"/>
          <w:szCs w:val="24"/>
        </w:rPr>
        <w:t>)</w:t>
      </w:r>
      <w:r>
        <w:rPr>
          <w:rFonts w:ascii="文泉驿等宽微米黑" w:hAnsi="文泉驿等宽微米黑" w:eastAsia="文泉驿等宽微米黑"/>
          <w:sz w:val="24"/>
          <w:szCs w:val="24"/>
        </w:rPr>
        <w:t>这个步骤需要</w:t>
      </w:r>
      <w:r>
        <w:rPr>
          <w:rFonts w:eastAsia="文泉驿等宽微米黑" w:ascii="文泉驿等宽微米黑" w:hAnsi="文泉驿等宽微米黑"/>
          <w:sz w:val="24"/>
          <w:szCs w:val="24"/>
        </w:rPr>
        <w:t>root</w:t>
      </w:r>
      <w:r>
        <w:rPr>
          <w:rFonts w:ascii="文泉驿等宽微米黑" w:hAnsi="文泉驿等宽微米黑" w:eastAsia="文泉驿等宽微米黑"/>
          <w:sz w:val="24"/>
          <w:szCs w:val="24"/>
        </w:rPr>
        <w:t>权限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【编译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的用户程序】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将用户程序放到</w:t>
      </w:r>
      <w:r>
        <w:rPr>
          <w:rFonts w:eastAsia="文泉驿等宽微米黑" w:ascii="文泉驿等宽微米黑" w:hAnsi="文泉驿等宽微米黑"/>
          <w:sz w:val="24"/>
          <w:szCs w:val="24"/>
        </w:rPr>
        <w:t>/dpdk/examples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在终端中进入用户程序目录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在终端中</w:t>
      </w:r>
      <w:r>
        <w:rPr>
          <w:rFonts w:eastAsia="文泉驿等宽微米黑" w:ascii="文泉驿等宽微米黑" w:hAnsi="文泉驿等宽微米黑"/>
          <w:sz w:val="24"/>
          <w:szCs w:val="24"/>
        </w:rPr>
        <w:t>export RTE_SDK=/dpdk</w:t>
      </w:r>
      <w:r>
        <w:rPr>
          <w:rFonts w:ascii="文泉驿等宽微米黑" w:hAnsi="文泉驿等宽微米黑" w:eastAsia="文泉驿等宽微米黑"/>
          <w:sz w:val="24"/>
          <w:szCs w:val="24"/>
        </w:rPr>
        <w:t>软件包的目录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  <w:tab/>
        <w:t xml:space="preserve"> export RTE_TARGET=build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  <w:tab/>
        <w:t xml:space="preserve"> make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编译后生成的可执行文件在用户程序文件夹中的</w:t>
      </w:r>
      <w:r>
        <w:rPr>
          <w:rFonts w:eastAsia="文泉驿等宽微米黑" w:ascii="文泉驿等宽微米黑" w:hAnsi="文泉驿等宽微米黑"/>
          <w:sz w:val="24"/>
          <w:szCs w:val="24"/>
        </w:rPr>
        <w:t>build</w:t>
      </w:r>
      <w:r>
        <w:rPr>
          <w:rFonts w:ascii="文泉驿等宽微米黑" w:hAnsi="文泉驿等宽微米黑" w:eastAsia="文泉驿等宽微米黑"/>
          <w:sz w:val="24"/>
          <w:szCs w:val="24"/>
        </w:rPr>
        <w:t>文件夹里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【运行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用户程序】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>./</w:t>
      </w:r>
      <w:r>
        <w:rPr>
          <w:rFonts w:ascii="文泉驿等宽微米黑" w:hAnsi="文泉驿等宽微米黑" w:eastAsia="文泉驿等宽微米黑"/>
          <w:sz w:val="24"/>
          <w:szCs w:val="24"/>
        </w:rPr>
        <w:t xml:space="preserve">可执行文件名 </w:t>
      </w:r>
      <w:r>
        <w:rPr>
          <w:rFonts w:eastAsia="文泉驿等宽微米黑" w:ascii="文泉驿等宽微米黑" w:hAnsi="文泉驿等宽微米黑"/>
          <w:sz w:val="24"/>
          <w:szCs w:val="24"/>
        </w:rPr>
        <w:t xml:space="preserve">-c </w:t>
      </w:r>
      <w:r>
        <w:rPr>
          <w:rFonts w:ascii="文泉驿等宽微米黑" w:hAnsi="文泉驿等宽微米黑" w:eastAsia="文泉驿等宽微米黑"/>
          <w:sz w:val="24"/>
          <w:szCs w:val="24"/>
        </w:rPr>
        <w:t>允许程序使用的逻辑核心掩码</w:t>
      </w:r>
      <w:r>
        <w:rPr>
          <w:rFonts w:eastAsia="文泉驿等宽微米黑" w:ascii="文泉驿等宽微米黑" w:hAnsi="文泉驿等宽微米黑"/>
          <w:sz w:val="24"/>
          <w:szCs w:val="24"/>
        </w:rPr>
        <w:t xml:space="preserve">(hex) -n </w:t>
      </w:r>
      <w:r>
        <w:rPr>
          <w:rFonts w:ascii="文泉驿等宽微米黑" w:hAnsi="文泉驿等宽微米黑" w:eastAsia="文泉驿等宽微米黑"/>
          <w:sz w:val="24"/>
          <w:szCs w:val="24"/>
        </w:rPr>
        <w:t>内存通道数</w:t>
      </w:r>
      <w:r>
        <w:rPr>
          <w:rFonts w:eastAsia="文泉驿等宽微米黑" w:ascii="文泉驿等宽微米黑" w:hAnsi="文泉驿等宽微米黑"/>
          <w:sz w:val="24"/>
          <w:szCs w:val="24"/>
        </w:rPr>
        <w:t>(hex)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示例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  <w:t xml:space="preserve">./hello world -c f -n 2 </w:t>
      </w:r>
      <w:r>
        <w:rPr>
          <w:rFonts w:ascii="文泉驿等宽微米黑" w:hAnsi="文泉驿等宽微米黑" w:eastAsia="文泉驿等宽微米黑"/>
          <w:sz w:val="24"/>
          <w:szCs w:val="24"/>
        </w:rPr>
        <w:t>允许使用</w:t>
      </w:r>
      <w:r>
        <w:rPr>
          <w:rFonts w:eastAsia="文泉驿等宽微米黑" w:ascii="文泉驿等宽微米黑" w:hAnsi="文泉驿等宽微米黑"/>
          <w:sz w:val="24"/>
          <w:szCs w:val="24"/>
        </w:rPr>
        <w:t>0-3</w:t>
      </w:r>
      <w:r>
        <w:rPr>
          <w:rFonts w:ascii="文泉驿等宽微米黑" w:hAnsi="文泉驿等宽微米黑" w:eastAsia="文泉驿等宽微米黑"/>
          <w:sz w:val="24"/>
          <w:szCs w:val="24"/>
        </w:rPr>
        <w:t>号核心，内存双通道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备注</w:t>
      </w:r>
      <w:r>
        <w:rPr>
          <w:rFonts w:eastAsia="文泉驿等宽微米黑" w:ascii="文泉驿等宽微米黑" w:hAnsi="文泉驿等宽微米黑"/>
          <w:sz w:val="24"/>
          <w:szCs w:val="24"/>
        </w:rPr>
        <w:t>: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  <w:t>1.dpdk</w:t>
      </w:r>
      <w:r>
        <w:rPr>
          <w:rFonts w:ascii="文泉驿等宽微米黑" w:hAnsi="文泉驿等宽微米黑" w:eastAsia="文泉驿等宽微米黑"/>
          <w:sz w:val="24"/>
          <w:szCs w:val="24"/>
        </w:rPr>
        <w:t xml:space="preserve">官网 </w:t>
      </w:r>
      <w:r>
        <w:rPr>
          <w:rFonts w:eastAsia="文泉驿等宽微米黑" w:ascii="文泉驿等宽微米黑" w:hAnsi="文泉驿等宽微米黑"/>
          <w:sz w:val="24"/>
          <w:szCs w:val="24"/>
        </w:rPr>
        <w:t>dpdk.org</w:t>
        <w:tab/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  <w:t>2.ctrl-c</w:t>
      </w:r>
      <w:r>
        <w:rPr>
          <w:rFonts w:ascii="文泉驿等宽微米黑" w:hAnsi="文泉驿等宽微米黑" w:eastAsia="文泉驿等宽微米黑"/>
          <w:sz w:val="24"/>
          <w:szCs w:val="24"/>
        </w:rPr>
        <w:t>可以退出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用户程序，不正常的退出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用户程序</w:t>
      </w:r>
      <w:r>
        <w:rPr>
          <w:rFonts w:eastAsia="文泉驿等宽微米黑" w:ascii="文泉驿等宽微米黑" w:hAnsi="文泉驿等宽微米黑"/>
          <w:sz w:val="24"/>
          <w:szCs w:val="24"/>
        </w:rPr>
        <w:t>(</w:t>
      </w:r>
      <w:r>
        <w:rPr>
          <w:rFonts w:ascii="文泉驿等宽微米黑" w:hAnsi="文泉驿等宽微米黑" w:eastAsia="文泉驿等宽微米黑"/>
          <w:sz w:val="24"/>
          <w:szCs w:val="24"/>
        </w:rPr>
        <w:t>强行关闭终端</w:t>
      </w:r>
      <w:r>
        <w:rPr>
          <w:rFonts w:eastAsia="文泉驿等宽微米黑" w:ascii="文泉驿等宽微米黑" w:hAnsi="文泉驿等宽微米黑"/>
          <w:sz w:val="24"/>
          <w:szCs w:val="24"/>
        </w:rPr>
        <w:t>)</w:t>
      </w:r>
      <w:r>
        <w:rPr>
          <w:rFonts w:ascii="文泉驿等宽微米黑" w:hAnsi="文泉驿等宽微米黑" w:eastAsia="文泉驿等宽微米黑"/>
          <w:sz w:val="24"/>
          <w:szCs w:val="24"/>
        </w:rPr>
        <w:t>会导致</w:t>
      </w:r>
      <w:r>
        <w:rPr>
          <w:rFonts w:eastAsia="文泉驿等宽微米黑" w:ascii="文泉驿等宽微米黑" w:hAnsi="文泉驿等宽微米黑"/>
          <w:sz w:val="24"/>
          <w:szCs w:val="24"/>
        </w:rPr>
        <w:t>hugepage</w:t>
      </w:r>
      <w:r>
        <w:rPr>
          <w:rFonts w:ascii="文泉驿等宽微米黑" w:hAnsi="文泉驿等宽微米黑" w:eastAsia="文泉驿等宽微米黑"/>
          <w:sz w:val="24"/>
          <w:szCs w:val="24"/>
        </w:rPr>
        <w:t>资源没有被正常的回收，需要重启电脑后才能运行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用户程序。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  <w:t>3.</w:t>
      </w:r>
      <w:r>
        <w:rPr>
          <w:rFonts w:ascii="文泉驿等宽微米黑" w:hAnsi="文泉驿等宽微米黑" w:eastAsia="文泉驿等宽微米黑"/>
          <w:sz w:val="24"/>
          <w:szCs w:val="24"/>
        </w:rPr>
        <w:t>比较老的</w:t>
      </w:r>
      <w:r>
        <w:rPr>
          <w:rFonts w:eastAsia="文泉驿等宽微米黑" w:ascii="文泉驿等宽微米黑" w:hAnsi="文泉驿等宽微米黑"/>
          <w:sz w:val="24"/>
          <w:szCs w:val="24"/>
        </w:rPr>
        <w:t>cpu</w:t>
      </w:r>
      <w:r>
        <w:rPr>
          <w:rFonts w:ascii="文泉驿等宽微米黑" w:hAnsi="文泉驿等宽微米黑" w:eastAsia="文泉驿等宽微米黑"/>
          <w:sz w:val="24"/>
          <w:szCs w:val="24"/>
        </w:rPr>
        <w:t>可能不支持</w:t>
      </w:r>
      <w:r>
        <w:rPr>
          <w:rFonts w:eastAsia="文泉驿等宽微米黑" w:ascii="文泉驿等宽微米黑" w:hAnsi="文泉驿等宽微米黑"/>
          <w:sz w:val="24"/>
          <w:szCs w:val="24"/>
        </w:rPr>
        <w:t>1G</w:t>
      </w:r>
      <w:r>
        <w:rPr>
          <w:rFonts w:ascii="文泉驿等宽微米黑" w:hAnsi="文泉驿等宽微米黑" w:eastAsia="文泉驿等宽微米黑"/>
          <w:sz w:val="24"/>
          <w:szCs w:val="24"/>
        </w:rPr>
        <w:t>的</w:t>
      </w:r>
      <w:r>
        <w:rPr>
          <w:rFonts w:eastAsia="文泉驿等宽微米黑" w:ascii="文泉驿等宽微米黑" w:hAnsi="文泉驿等宽微米黑"/>
          <w:sz w:val="24"/>
          <w:szCs w:val="24"/>
        </w:rPr>
        <w:t>hugepage</w:t>
      </w:r>
      <w:r>
        <w:rPr>
          <w:rFonts w:ascii="文泉驿等宽微米黑" w:hAnsi="文泉驿等宽微米黑" w:eastAsia="文泉驿等宽微米黑"/>
          <w:sz w:val="24"/>
          <w:szCs w:val="24"/>
        </w:rPr>
        <w:t>。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ascii="文泉驿等宽微米黑" w:hAnsi="文泉驿等宽微米黑" w:eastAsia="文泉驿等宽微米黑"/>
          <w:sz w:val="24"/>
          <w:szCs w:val="24"/>
        </w:rPr>
        <w:t>【运行我提供的全双工收发包的</w:t>
      </w:r>
      <w:r>
        <w:rPr>
          <w:rFonts w:eastAsia="文泉驿等宽微米黑" w:ascii="文泉驿等宽微米黑" w:hAnsi="文泉驿等宽微米黑"/>
          <w:sz w:val="24"/>
          <w:szCs w:val="24"/>
        </w:rPr>
        <w:t>dpdk</w:t>
      </w:r>
      <w:r>
        <w:rPr>
          <w:rFonts w:ascii="文泉驿等宽微米黑" w:hAnsi="文泉驿等宽微米黑" w:eastAsia="文泉驿等宽微米黑"/>
          <w:sz w:val="24"/>
          <w:szCs w:val="24"/>
        </w:rPr>
        <w:t>用户程序】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  <w:t>./l2fwd -c 7 -n 2</w:t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  <w:tab/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p>
      <w:pPr>
        <w:pStyle w:val="Normal"/>
        <w:rPr>
          <w:rFonts w:ascii="文泉驿等宽微米黑" w:hAnsi="文泉驿等宽微米黑" w:eastAsia="文泉驿等宽微米黑"/>
          <w:sz w:val="24"/>
          <w:szCs w:val="24"/>
        </w:rPr>
      </w:pPr>
      <w:r>
        <w:rPr>
          <w:rFonts w:eastAsia="文泉驿等宽微米黑" w:ascii="文泉驿等宽微米黑" w:hAnsi="文泉驿等宽微米黑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文泉驿等宽微米黑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Lohit Devanagar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pdk.org/doc/nic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LibreOffice/5.0.6.2$Linux_X86_64 LibreOffice_project/00$Build-2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2017-07-27T14:08:14Z</dcterms:created>
  <dc:language>zh-CN</dc:language>
  <dcterms:modified xsi:type="dcterms:W3CDTF">2017-07-27T15:53:00Z</dcterms:modified>
  <cp:revision>3</cp:revision>
</cp:coreProperties>
</file>