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F41E" w14:textId="7EC31AA8" w:rsidR="00EF34E9" w:rsidRDefault="0063432F">
      <w:r w:rsidRPr="0063432F">
        <w:rPr>
          <w:noProof/>
        </w:rPr>
        <w:drawing>
          <wp:inline distT="0" distB="0" distL="0" distR="0" wp14:anchorId="1DE2ABD3" wp14:editId="75A10F12">
            <wp:extent cx="5943600" cy="3962400"/>
            <wp:effectExtent l="0" t="0" r="0" b="0"/>
            <wp:docPr id="12563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9178" name=""/>
                    <pic:cNvPicPr/>
                  </pic:nvPicPr>
                  <pic:blipFill>
                    <a:blip r:embed="rId5"/>
                    <a:stretch>
                      <a:fillRect/>
                    </a:stretch>
                  </pic:blipFill>
                  <pic:spPr>
                    <a:xfrm>
                      <a:off x="0" y="0"/>
                      <a:ext cx="5943600" cy="3962400"/>
                    </a:xfrm>
                    <a:prstGeom prst="rect">
                      <a:avLst/>
                    </a:prstGeom>
                  </pic:spPr>
                </pic:pic>
              </a:graphicData>
            </a:graphic>
          </wp:inline>
        </w:drawing>
      </w:r>
    </w:p>
    <w:p w14:paraId="031CC5A0" w14:textId="77777777" w:rsidR="0063432F" w:rsidRDefault="0063432F"/>
    <w:p w14:paraId="14547E4D" w14:textId="77777777" w:rsidR="0063432F" w:rsidRDefault="0063432F"/>
    <w:p w14:paraId="675BFD42" w14:textId="21E3696B"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w:t>
      </w:r>
      <w:r w:rsidR="00387885">
        <w:rPr>
          <w:rFonts w:ascii="Times New Roman" w:eastAsia="Times New Roman" w:hAnsi="Times New Roman" w:cs="Times New Roman"/>
          <w:kern w:val="0"/>
          <w14:ligatures w14:val="none"/>
        </w:rPr>
        <w:t xml:space="preserve">the </w:t>
      </w:r>
      <w:r w:rsidR="00387885" w:rsidRPr="0063432F">
        <w:rPr>
          <w:rFonts w:ascii="Times New Roman" w:eastAsia="Times New Roman" w:hAnsi="Times New Roman" w:cs="Times New Roman"/>
          <w:kern w:val="0"/>
          <w14:ligatures w14:val="none"/>
        </w:rPr>
        <w:t>company</w:t>
      </w:r>
      <w:r w:rsidRPr="0063432F">
        <w:rPr>
          <w:rFonts w:ascii="Times New Roman" w:eastAsia="Times New Roman" w:hAnsi="Times New Roman" w:cs="Times New Roman"/>
          <w:kern w:val="0"/>
          <w14:ligatures w14:val="none"/>
        </w:rPr>
        <w:t xml:space="preserve"> website</w:t>
      </w:r>
      <w:r>
        <w:rPr>
          <w:rFonts w:ascii="Times New Roman" w:eastAsia="Times New Roman" w:hAnsi="Times New Roman" w:cs="Times New Roman"/>
          <w:kern w:val="0"/>
          <w14:ligatures w14:val="none"/>
        </w:rPr>
        <w:t xml:space="preserve"> (Comabys.com)</w:t>
      </w:r>
      <w:r w:rsidRPr="0063432F">
        <w:rPr>
          <w:rFonts w:ascii="Times New Roman" w:eastAsia="Times New Roman" w:hAnsi="Times New Roman" w:cs="Times New Roman"/>
          <w:kern w:val="0"/>
          <w14:ligatures w14:val="none"/>
        </w:rPr>
        <w:t xml:space="preserve"> concept for a data and technology consulting firm. </w:t>
      </w:r>
      <w:r>
        <w:rPr>
          <w:rFonts w:ascii="Times New Roman" w:eastAsia="Times New Roman" w:hAnsi="Times New Roman" w:cs="Times New Roman"/>
          <w:kern w:val="0"/>
          <w14:ligatures w14:val="none"/>
        </w:rPr>
        <w:t>Replace with Comabys</w:t>
      </w:r>
      <w:r w:rsidRPr="0063432F">
        <w:rPr>
          <w:rFonts w:ascii="Times New Roman" w:eastAsia="Times New Roman" w:hAnsi="Times New Roman" w:cs="Times New Roman"/>
          <w:kern w:val="0"/>
          <w14:ligatures w14:val="none"/>
        </w:rPr>
        <w:t xml:space="preserve"> Consulting</w:t>
      </w:r>
      <w:r w:rsidR="00281B91">
        <w:rPr>
          <w:rFonts w:ascii="Times New Roman" w:eastAsia="Times New Roman" w:hAnsi="Times New Roman" w:cs="Times New Roman"/>
          <w:kern w:val="0"/>
          <w14:ligatures w14:val="none"/>
        </w:rPr>
        <w:t>, Bethesda</w:t>
      </w:r>
      <w:r w:rsidR="00570858">
        <w:rPr>
          <w:rFonts w:ascii="Times New Roman" w:eastAsia="Times New Roman" w:hAnsi="Times New Roman" w:cs="Times New Roman"/>
          <w:kern w:val="0"/>
          <w14:ligatures w14:val="none"/>
        </w:rPr>
        <w:t>, Maryland</w:t>
      </w:r>
      <w:r>
        <w:rPr>
          <w:rFonts w:ascii="Times New Roman" w:eastAsia="Times New Roman" w:hAnsi="Times New Roman" w:cs="Times New Roman"/>
          <w:kern w:val="0"/>
          <w14:ligatures w14:val="none"/>
        </w:rPr>
        <w:t xml:space="preserve">. </w:t>
      </w:r>
    </w:p>
    <w:p w14:paraId="4F0FCB15"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The concept positions the company as a strategic consulting partner that connects business needs, data, technology, and operational resilience.</w:t>
      </w:r>
    </w:p>
    <w:p w14:paraId="2BEEB301"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Recommended website structure</w:t>
      </w:r>
    </w:p>
    <w:p w14:paraId="7F56070D"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The homepage should introduce the company, communicate its seven core services, explain its approach, and make it easy for prospective clients to request a consultation.</w:t>
      </w:r>
    </w:p>
    <w:p w14:paraId="225967D3" w14:textId="77777777" w:rsidR="0063432F" w:rsidRPr="0063432F" w:rsidRDefault="0063432F" w:rsidP="00634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32F">
        <w:rPr>
          <w:rFonts w:ascii="Times New Roman" w:eastAsia="Times New Roman" w:hAnsi="Times New Roman" w:cs="Times New Roman"/>
          <w:b/>
          <w:bCs/>
          <w:kern w:val="0"/>
          <w:sz w:val="27"/>
          <w:szCs w:val="27"/>
          <w14:ligatures w14:val="none"/>
        </w:rPr>
        <w:t>1. Homepage</w:t>
      </w:r>
    </w:p>
    <w:p w14:paraId="5AF0C4E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 xml:space="preserve">Suggested headline: “Turn Complex Data </w:t>
      </w:r>
      <w:proofErr w:type="gramStart"/>
      <w:r w:rsidRPr="0063432F">
        <w:rPr>
          <w:rFonts w:ascii="Times New Roman" w:eastAsia="Times New Roman" w:hAnsi="Times New Roman" w:cs="Times New Roman"/>
          <w:kern w:val="0"/>
          <w14:ligatures w14:val="none"/>
        </w:rPr>
        <w:t>Into</w:t>
      </w:r>
      <w:proofErr w:type="gramEnd"/>
      <w:r w:rsidRPr="0063432F">
        <w:rPr>
          <w:rFonts w:ascii="Times New Roman" w:eastAsia="Times New Roman" w:hAnsi="Times New Roman" w:cs="Times New Roman"/>
          <w:kern w:val="0"/>
          <w14:ligatures w14:val="none"/>
        </w:rPr>
        <w:t xml:space="preserve"> Clear Business Decisions.”</w:t>
      </w:r>
    </w:p>
    <w:p w14:paraId="61BF5F35"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Supporting message:</w:t>
      </w:r>
    </w:p>
    <w:p w14:paraId="05B46D6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lastRenderedPageBreak/>
        <w:t>We help organizations connect systems, strengthen data foundations, modernize the cloud, and build resilient operations.</w:t>
      </w:r>
    </w:p>
    <w:p w14:paraId="75D64A54"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Primary calls to action: Discuss Your Project and Explore Services.</w:t>
      </w:r>
    </w:p>
    <w:p w14:paraId="38EE7C04" w14:textId="77777777" w:rsidR="0063432F" w:rsidRPr="0063432F" w:rsidRDefault="0063432F" w:rsidP="00634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32F">
        <w:rPr>
          <w:rFonts w:ascii="Times New Roman" w:eastAsia="Times New Roman" w:hAnsi="Times New Roman" w:cs="Times New Roman"/>
          <w:b/>
          <w:bCs/>
          <w:kern w:val="0"/>
          <w:sz w:val="27"/>
          <w:szCs w:val="27"/>
          <w14:ligatures w14:val="none"/>
        </w:rPr>
        <w:t>2. Our consulting services</w:t>
      </w:r>
    </w:p>
    <w:p w14:paraId="301876E7"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Data Centralization</w:t>
      </w:r>
    </w:p>
    <w:p w14:paraId="35964067"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Bring information from multiple systems into a trusted, governed data foundation to improve consistency and accessibility.</w:t>
      </w:r>
    </w:p>
    <w:p w14:paraId="60318A01"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Data Integration</w:t>
      </w:r>
    </w:p>
    <w:p w14:paraId="6788395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Connect databases, applications, and external platforms so information flows reliably across the organization.</w:t>
      </w:r>
    </w:p>
    <w:p w14:paraId="700D2E99"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Analytics &amp; Intelligence</w:t>
      </w:r>
    </w:p>
    <w:p w14:paraId="44C19BE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Develop dashboards, performance indicators, analytical models, and decision-support capabilities that turn data into actionable insight.</w:t>
      </w:r>
    </w:p>
    <w:p w14:paraId="5287556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Cloud Migration</w:t>
      </w:r>
    </w:p>
    <w:p w14:paraId="2CE4DBE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Plan and execute cloud transitions with attention to security, application dependencies, cost, performance, and business continuity.</w:t>
      </w:r>
    </w:p>
    <w:p w14:paraId="62D56504"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Automation</w:t>
      </w:r>
    </w:p>
    <w:p w14:paraId="2F912F75"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Streamline repetitive tasks, approvals, reporting, and business workflows to reduce manual effort and improve operational consistency.</w:t>
      </w:r>
    </w:p>
    <w:p w14:paraId="6FD66FA5"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Business Systems Analysis</w:t>
      </w:r>
    </w:p>
    <w:p w14:paraId="10860C79"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Translate business goals into clear requirements, process models, functional specifications, solution designs, and testable outcomes.</w:t>
      </w:r>
    </w:p>
    <w:p w14:paraId="0199376E"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Business Continuity &amp; Disaster Recovery</w:t>
      </w:r>
    </w:p>
    <w:p w14:paraId="6DF036A6"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Assess operational risks and develop recovery strategies, backup approaches, continuity plans, and testing procedures to help organizations recover from disruption.</w:t>
      </w:r>
    </w:p>
    <w:p w14:paraId="336D6748"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3. About Us</w:t>
      </w:r>
    </w:p>
    <w:p w14:paraId="0720069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Here is sample copy you could use on the website.</w:t>
      </w:r>
    </w:p>
    <w:p w14:paraId="72AA2CCA" w14:textId="77777777" w:rsidR="0063432F" w:rsidRPr="0063432F" w:rsidRDefault="0063432F" w:rsidP="00634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432F">
        <w:rPr>
          <w:rFonts w:ascii="Times New Roman" w:eastAsia="Times New Roman" w:hAnsi="Times New Roman" w:cs="Times New Roman"/>
          <w:b/>
          <w:bCs/>
          <w:kern w:val="36"/>
          <w:sz w:val="48"/>
          <w:szCs w:val="48"/>
          <w14:ligatures w14:val="none"/>
        </w:rPr>
        <w:lastRenderedPageBreak/>
        <w:t>About Us</w:t>
      </w:r>
    </w:p>
    <w:p w14:paraId="05854257"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Practical Consulting. Connected Solutions. Lasting Value.</w:t>
      </w:r>
    </w:p>
    <w:p w14:paraId="644EA7F2" w14:textId="4971F532"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 xml:space="preserve">At </w:t>
      </w:r>
      <w:r w:rsidR="00046441">
        <w:rPr>
          <w:rFonts w:ascii="Times New Roman" w:eastAsia="Times New Roman" w:hAnsi="Times New Roman" w:cs="Times New Roman"/>
          <w:b/>
          <w:bCs/>
          <w:kern w:val="0"/>
          <w14:ligatures w14:val="none"/>
        </w:rPr>
        <w:t>Comabys</w:t>
      </w:r>
      <w:r w:rsidR="007924C0">
        <w:rPr>
          <w:rFonts w:ascii="Times New Roman" w:eastAsia="Times New Roman" w:hAnsi="Times New Roman" w:cs="Times New Roman"/>
          <w:b/>
          <w:bCs/>
          <w:kern w:val="0"/>
          <w14:ligatures w14:val="none"/>
        </w:rPr>
        <w:t xml:space="preserve"> </w:t>
      </w:r>
      <w:r w:rsidRPr="0063432F">
        <w:rPr>
          <w:rFonts w:ascii="Times New Roman" w:eastAsia="Times New Roman" w:hAnsi="Times New Roman" w:cs="Times New Roman"/>
          <w:b/>
          <w:bCs/>
          <w:kern w:val="0"/>
          <w14:ligatures w14:val="none"/>
        </w:rPr>
        <w:t>Consulting</w:t>
      </w:r>
      <w:r w:rsidRPr="0063432F">
        <w:rPr>
          <w:rFonts w:ascii="Times New Roman" w:eastAsia="Times New Roman" w:hAnsi="Times New Roman" w:cs="Times New Roman"/>
          <w:kern w:val="0"/>
          <w14:ligatures w14:val="none"/>
        </w:rPr>
        <w:t>, we help organizations solve complex business and technology challenges through thoughtful analysis, effective data management, and reliable technology solutions.</w:t>
      </w:r>
    </w:p>
    <w:p w14:paraId="388DCC6D"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We understand that organizations often operate with disconnected systems, fragmented information, manual processes, and technology environments that are difficult to maintain. Our goal is to help clients bring these pieces together into a more integrated, efficient, and resilient operating environment.</w:t>
      </w:r>
    </w:p>
    <w:p w14:paraId="32E83F73"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Our consulting services span data centralization, data integration, analytics and intelligence, cloud migration, automation, business systems analysis, and business continuity and disaster recovery.</w:t>
      </w:r>
    </w:p>
    <w:p w14:paraId="12D6EE0E"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We take a business-first approach to every engagement. We work to understand each client's objectives, assess the current environment, identify practical opportunities for improvement, and develop solutions aligned with business priorities, security requirements, and long-term operational needs.</w:t>
      </w:r>
    </w:p>
    <w:p w14:paraId="5A77494E" w14:textId="77777777" w:rsidR="0063432F" w:rsidRPr="0063432F" w:rsidRDefault="0063432F" w:rsidP="00634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32F">
        <w:rPr>
          <w:rFonts w:ascii="Times New Roman" w:eastAsia="Times New Roman" w:hAnsi="Times New Roman" w:cs="Times New Roman"/>
          <w:b/>
          <w:bCs/>
          <w:kern w:val="0"/>
          <w:sz w:val="27"/>
          <w:szCs w:val="27"/>
          <w14:ligatures w14:val="none"/>
        </w:rPr>
        <w:t>Our Mission</w:t>
      </w:r>
    </w:p>
    <w:p w14:paraId="2D441459"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To help organizations transform data, technology, and business processes into trusted capabilities that support informed decisions, operational efficiency, and sustainable growth.</w:t>
      </w:r>
    </w:p>
    <w:p w14:paraId="27CD5A19" w14:textId="77777777" w:rsidR="0063432F" w:rsidRPr="0063432F" w:rsidRDefault="0063432F" w:rsidP="00634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32F">
        <w:rPr>
          <w:rFonts w:ascii="Times New Roman" w:eastAsia="Times New Roman" w:hAnsi="Times New Roman" w:cs="Times New Roman"/>
          <w:b/>
          <w:bCs/>
          <w:kern w:val="0"/>
          <w:sz w:val="27"/>
          <w:szCs w:val="27"/>
          <w14:ligatures w14:val="none"/>
        </w:rPr>
        <w:t>Our Vision</w:t>
      </w:r>
    </w:p>
    <w:p w14:paraId="0C063AA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To be a trusted consulting partner recognized for connecting business strategy with dependable technology solutions and helping organizations adapt confidently to change.</w:t>
      </w:r>
    </w:p>
    <w:p w14:paraId="66054D78" w14:textId="77777777" w:rsidR="0063432F" w:rsidRPr="0063432F" w:rsidRDefault="0063432F" w:rsidP="00634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32F">
        <w:rPr>
          <w:rFonts w:ascii="Times New Roman" w:eastAsia="Times New Roman" w:hAnsi="Times New Roman" w:cs="Times New Roman"/>
          <w:b/>
          <w:bCs/>
          <w:kern w:val="0"/>
          <w:sz w:val="27"/>
          <w:szCs w:val="27"/>
          <w14:ligatures w14:val="none"/>
        </w:rPr>
        <w:t>Our Values</w:t>
      </w:r>
    </w:p>
    <w:p w14:paraId="7479D9E5" w14:textId="77777777" w:rsidR="0063432F" w:rsidRPr="0063432F" w:rsidRDefault="0063432F" w:rsidP="00634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b/>
          <w:bCs/>
          <w:kern w:val="0"/>
          <w14:ligatures w14:val="none"/>
        </w:rPr>
        <w:t>Integrity:</w:t>
      </w:r>
      <w:r w:rsidRPr="0063432F">
        <w:rPr>
          <w:rFonts w:ascii="Times New Roman" w:eastAsia="Times New Roman" w:hAnsi="Times New Roman" w:cs="Times New Roman"/>
          <w:kern w:val="0"/>
          <w14:ligatures w14:val="none"/>
        </w:rPr>
        <w:t xml:space="preserve"> Communicate transparently and act responsibly.</w:t>
      </w:r>
    </w:p>
    <w:p w14:paraId="01A91637" w14:textId="77777777" w:rsidR="0063432F" w:rsidRPr="0063432F" w:rsidRDefault="0063432F" w:rsidP="00634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b/>
          <w:bCs/>
          <w:kern w:val="0"/>
          <w14:ligatures w14:val="none"/>
        </w:rPr>
        <w:t>Practical Innovation:</w:t>
      </w:r>
      <w:r w:rsidRPr="0063432F">
        <w:rPr>
          <w:rFonts w:ascii="Times New Roman" w:eastAsia="Times New Roman" w:hAnsi="Times New Roman" w:cs="Times New Roman"/>
          <w:kern w:val="0"/>
          <w14:ligatures w14:val="none"/>
        </w:rPr>
        <w:t xml:space="preserve"> Recommend solutions that address real business needs.</w:t>
      </w:r>
    </w:p>
    <w:p w14:paraId="4EC5DE5F" w14:textId="77777777" w:rsidR="0063432F" w:rsidRPr="0063432F" w:rsidRDefault="0063432F" w:rsidP="00634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b/>
          <w:bCs/>
          <w:kern w:val="0"/>
          <w14:ligatures w14:val="none"/>
        </w:rPr>
        <w:t>Collaboration:</w:t>
      </w:r>
      <w:r w:rsidRPr="0063432F">
        <w:rPr>
          <w:rFonts w:ascii="Times New Roman" w:eastAsia="Times New Roman" w:hAnsi="Times New Roman" w:cs="Times New Roman"/>
          <w:kern w:val="0"/>
          <w14:ligatures w14:val="none"/>
        </w:rPr>
        <w:t xml:space="preserve"> Work closely with clients and their teams.</w:t>
      </w:r>
    </w:p>
    <w:p w14:paraId="17F0CAAA" w14:textId="77777777" w:rsidR="0063432F" w:rsidRPr="0063432F" w:rsidRDefault="0063432F" w:rsidP="00634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b/>
          <w:bCs/>
          <w:kern w:val="0"/>
          <w14:ligatures w14:val="none"/>
        </w:rPr>
        <w:t>Reliability:</w:t>
      </w:r>
      <w:r w:rsidRPr="0063432F">
        <w:rPr>
          <w:rFonts w:ascii="Times New Roman" w:eastAsia="Times New Roman" w:hAnsi="Times New Roman" w:cs="Times New Roman"/>
          <w:kern w:val="0"/>
          <w14:ligatures w14:val="none"/>
        </w:rPr>
        <w:t xml:space="preserve"> Emphasize security, quality, documentation, and maintainability.</w:t>
      </w:r>
    </w:p>
    <w:p w14:paraId="0B9BAD22" w14:textId="77777777" w:rsidR="0063432F" w:rsidRPr="0063432F" w:rsidRDefault="0063432F" w:rsidP="00634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b/>
          <w:bCs/>
          <w:kern w:val="0"/>
          <w14:ligatures w14:val="none"/>
        </w:rPr>
        <w:t>Continuous Improvement:</w:t>
      </w:r>
      <w:r w:rsidRPr="0063432F">
        <w:rPr>
          <w:rFonts w:ascii="Times New Roman" w:eastAsia="Times New Roman" w:hAnsi="Times New Roman" w:cs="Times New Roman"/>
          <w:kern w:val="0"/>
          <w14:ligatures w14:val="none"/>
        </w:rPr>
        <w:t xml:space="preserve"> Help clients strengthen their capabilities over time.</w:t>
      </w:r>
    </w:p>
    <w:p w14:paraId="6E4DAEDD"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4. How we work</w:t>
      </w:r>
    </w:p>
    <w:p w14:paraId="353A595C"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I recommend presenting a simple four-step consulting approach:</w:t>
      </w:r>
    </w:p>
    <w:p w14:paraId="1A82E8AE"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lastRenderedPageBreak/>
        <w:t>1. Discover</w:t>
      </w:r>
    </w:p>
    <w:p w14:paraId="2B250EE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Understand business goals, challenges, existing systems, risks, and opportunities.</w:t>
      </w:r>
    </w:p>
    <w:p w14:paraId="47B9E739"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2. Design</w:t>
      </w:r>
    </w:p>
    <w:p w14:paraId="41E842BC"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Develop requirements, target architecture, recommendations, and an achievable roadmap.</w:t>
      </w:r>
    </w:p>
    <w:p w14:paraId="0654F5A6"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3. Deliver</w:t>
      </w:r>
    </w:p>
    <w:p w14:paraId="0460A27F"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Implement, integrate, test, document, and validate the agreed solution.</w:t>
      </w:r>
    </w:p>
    <w:p w14:paraId="0A4696A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4. Support</w:t>
      </w:r>
    </w:p>
    <w:p w14:paraId="510EB7E5"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Provide knowledge transfer, optimization, operational support, and resilience planning as agreed.</w:t>
      </w:r>
    </w:p>
    <w:p w14:paraId="3CB1B89D"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5. Additional website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6659"/>
      </w:tblGrid>
      <w:tr w:rsidR="0063432F" w:rsidRPr="0063432F" w14:paraId="39E16C0B" w14:textId="77777777">
        <w:trPr>
          <w:tblCellSpacing w:w="15" w:type="dxa"/>
        </w:trPr>
        <w:tc>
          <w:tcPr>
            <w:tcW w:w="0" w:type="auto"/>
            <w:vAlign w:val="center"/>
            <w:hideMark/>
          </w:tcPr>
          <w:p w14:paraId="09043282" w14:textId="77777777" w:rsidR="0063432F" w:rsidRPr="0063432F" w:rsidRDefault="0063432F" w:rsidP="0063432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3432F">
              <w:rPr>
                <w:rFonts w:ascii="Times New Roman" w:eastAsia="Times New Roman" w:hAnsi="Times New Roman" w:cs="Times New Roman"/>
                <w:b/>
                <w:bCs/>
                <w:kern w:val="0"/>
                <w14:ligatures w14:val="none"/>
              </w:rPr>
              <w:t>Page</w:t>
            </w:r>
          </w:p>
        </w:tc>
        <w:tc>
          <w:tcPr>
            <w:tcW w:w="0" w:type="auto"/>
            <w:vAlign w:val="center"/>
            <w:hideMark/>
          </w:tcPr>
          <w:p w14:paraId="0112660B" w14:textId="77777777" w:rsidR="0063432F" w:rsidRPr="0063432F" w:rsidRDefault="0063432F" w:rsidP="0063432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3432F">
              <w:rPr>
                <w:rFonts w:ascii="Times New Roman" w:eastAsia="Times New Roman" w:hAnsi="Times New Roman" w:cs="Times New Roman"/>
                <w:b/>
                <w:bCs/>
                <w:kern w:val="0"/>
                <w14:ligatures w14:val="none"/>
              </w:rPr>
              <w:t>Purpose</w:t>
            </w:r>
          </w:p>
        </w:tc>
      </w:tr>
      <w:tr w:rsidR="0063432F" w:rsidRPr="0063432F" w14:paraId="500CB18B" w14:textId="77777777">
        <w:trPr>
          <w:tblCellSpacing w:w="15" w:type="dxa"/>
        </w:trPr>
        <w:tc>
          <w:tcPr>
            <w:tcW w:w="0" w:type="auto"/>
            <w:vAlign w:val="center"/>
            <w:hideMark/>
          </w:tcPr>
          <w:p w14:paraId="17FAB6BE"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Home</w:t>
            </w:r>
          </w:p>
        </w:tc>
        <w:tc>
          <w:tcPr>
            <w:tcW w:w="0" w:type="auto"/>
            <w:vAlign w:val="center"/>
            <w:hideMark/>
          </w:tcPr>
          <w:p w14:paraId="084166AD"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3432F">
              <w:rPr>
                <w:rFonts w:ascii="Times New Roman" w:eastAsia="Times New Roman" w:hAnsi="Times New Roman" w:cs="Times New Roman"/>
                <w:kern w:val="0"/>
                <w14:ligatures w14:val="none"/>
              </w:rPr>
              <w:t>Introduce</w:t>
            </w:r>
            <w:proofErr w:type="gramEnd"/>
            <w:r w:rsidRPr="0063432F">
              <w:rPr>
                <w:rFonts w:ascii="Times New Roman" w:eastAsia="Times New Roman" w:hAnsi="Times New Roman" w:cs="Times New Roman"/>
                <w:kern w:val="0"/>
                <w14:ligatures w14:val="none"/>
              </w:rPr>
              <w:t xml:space="preserve"> the company and its value proposition</w:t>
            </w:r>
          </w:p>
        </w:tc>
      </w:tr>
      <w:tr w:rsidR="0063432F" w:rsidRPr="0063432F" w14:paraId="6ED7F3F0" w14:textId="77777777">
        <w:trPr>
          <w:tblCellSpacing w:w="15" w:type="dxa"/>
        </w:trPr>
        <w:tc>
          <w:tcPr>
            <w:tcW w:w="0" w:type="auto"/>
            <w:vAlign w:val="center"/>
            <w:hideMark/>
          </w:tcPr>
          <w:p w14:paraId="12041244"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Services</w:t>
            </w:r>
          </w:p>
        </w:tc>
        <w:tc>
          <w:tcPr>
            <w:tcW w:w="0" w:type="auto"/>
            <w:vAlign w:val="center"/>
            <w:hideMark/>
          </w:tcPr>
          <w:p w14:paraId="413D7C57"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Explain all seven consulting capabilities in detail</w:t>
            </w:r>
          </w:p>
        </w:tc>
      </w:tr>
      <w:tr w:rsidR="0063432F" w:rsidRPr="0063432F" w14:paraId="2C5484CF" w14:textId="77777777">
        <w:trPr>
          <w:tblCellSpacing w:w="15" w:type="dxa"/>
        </w:trPr>
        <w:tc>
          <w:tcPr>
            <w:tcW w:w="0" w:type="auto"/>
            <w:vAlign w:val="center"/>
            <w:hideMark/>
          </w:tcPr>
          <w:p w14:paraId="6DB63253"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About Us</w:t>
            </w:r>
          </w:p>
        </w:tc>
        <w:tc>
          <w:tcPr>
            <w:tcW w:w="0" w:type="auto"/>
            <w:vAlign w:val="center"/>
            <w:hideMark/>
          </w:tcPr>
          <w:p w14:paraId="01B588FA"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Present mission, vision, values, experience, and approach</w:t>
            </w:r>
          </w:p>
        </w:tc>
      </w:tr>
      <w:tr w:rsidR="0063432F" w:rsidRPr="0063432F" w14:paraId="1C8D8AE3" w14:textId="77777777">
        <w:trPr>
          <w:tblCellSpacing w:w="15" w:type="dxa"/>
        </w:trPr>
        <w:tc>
          <w:tcPr>
            <w:tcW w:w="0" w:type="auto"/>
            <w:vAlign w:val="center"/>
            <w:hideMark/>
          </w:tcPr>
          <w:p w14:paraId="4177D690"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Industries</w:t>
            </w:r>
          </w:p>
        </w:tc>
        <w:tc>
          <w:tcPr>
            <w:tcW w:w="0" w:type="auto"/>
            <w:vAlign w:val="center"/>
            <w:hideMark/>
          </w:tcPr>
          <w:p w14:paraId="2D6F293B"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 xml:space="preserve">Describe the sectors the company </w:t>
            </w:r>
            <w:proofErr w:type="gramStart"/>
            <w:r w:rsidRPr="0063432F">
              <w:rPr>
                <w:rFonts w:ascii="Times New Roman" w:eastAsia="Times New Roman" w:hAnsi="Times New Roman" w:cs="Times New Roman"/>
                <w:kern w:val="0"/>
                <w14:ligatures w14:val="none"/>
              </w:rPr>
              <w:t>serves</w:t>
            </w:r>
            <w:proofErr w:type="gramEnd"/>
            <w:r w:rsidRPr="0063432F">
              <w:rPr>
                <w:rFonts w:ascii="Times New Roman" w:eastAsia="Times New Roman" w:hAnsi="Times New Roman" w:cs="Times New Roman"/>
                <w:kern w:val="0"/>
                <w14:ligatures w14:val="none"/>
              </w:rPr>
              <w:t>, based on actual experience</w:t>
            </w:r>
          </w:p>
        </w:tc>
      </w:tr>
      <w:tr w:rsidR="0063432F" w:rsidRPr="0063432F" w14:paraId="30BA3C39" w14:textId="77777777">
        <w:trPr>
          <w:tblCellSpacing w:w="15" w:type="dxa"/>
        </w:trPr>
        <w:tc>
          <w:tcPr>
            <w:tcW w:w="0" w:type="auto"/>
            <w:vAlign w:val="center"/>
            <w:hideMark/>
          </w:tcPr>
          <w:p w14:paraId="7D15E0C1"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Insights</w:t>
            </w:r>
          </w:p>
        </w:tc>
        <w:tc>
          <w:tcPr>
            <w:tcW w:w="0" w:type="auto"/>
            <w:vAlign w:val="center"/>
            <w:hideMark/>
          </w:tcPr>
          <w:p w14:paraId="4B5C5874"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Publish articles, technical guidance, and practical perspectives</w:t>
            </w:r>
          </w:p>
        </w:tc>
      </w:tr>
      <w:tr w:rsidR="0063432F" w:rsidRPr="0063432F" w14:paraId="4917CDE2" w14:textId="77777777">
        <w:trPr>
          <w:tblCellSpacing w:w="15" w:type="dxa"/>
        </w:trPr>
        <w:tc>
          <w:tcPr>
            <w:tcW w:w="0" w:type="auto"/>
            <w:vAlign w:val="center"/>
            <w:hideMark/>
          </w:tcPr>
          <w:p w14:paraId="73A527A0"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Case Studies</w:t>
            </w:r>
          </w:p>
        </w:tc>
        <w:tc>
          <w:tcPr>
            <w:tcW w:w="0" w:type="auto"/>
            <w:vAlign w:val="center"/>
            <w:hideMark/>
          </w:tcPr>
          <w:p w14:paraId="21EE2BEC"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Demonstrate completed work and verified outcomes</w:t>
            </w:r>
          </w:p>
        </w:tc>
      </w:tr>
      <w:tr w:rsidR="0063432F" w:rsidRPr="0063432F" w14:paraId="23DBECF4" w14:textId="77777777">
        <w:trPr>
          <w:tblCellSpacing w:w="15" w:type="dxa"/>
        </w:trPr>
        <w:tc>
          <w:tcPr>
            <w:tcW w:w="0" w:type="auto"/>
            <w:vAlign w:val="center"/>
            <w:hideMark/>
          </w:tcPr>
          <w:p w14:paraId="31422614"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Contact Us</w:t>
            </w:r>
          </w:p>
        </w:tc>
        <w:tc>
          <w:tcPr>
            <w:tcW w:w="0" w:type="auto"/>
            <w:vAlign w:val="center"/>
            <w:hideMark/>
          </w:tcPr>
          <w:p w14:paraId="51BB91F9" w14:textId="77777777"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Capture project inquiries and consultation requests</w:t>
            </w:r>
          </w:p>
        </w:tc>
      </w:tr>
    </w:tbl>
    <w:p w14:paraId="471E0AE8" w14:textId="77777777" w:rsidR="0063432F" w:rsidRPr="0063432F" w:rsidRDefault="0063432F" w:rsidP="00634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432F">
        <w:rPr>
          <w:rFonts w:ascii="Times New Roman" w:eastAsia="Times New Roman" w:hAnsi="Times New Roman" w:cs="Times New Roman"/>
          <w:b/>
          <w:bCs/>
          <w:kern w:val="0"/>
          <w:sz w:val="36"/>
          <w:szCs w:val="36"/>
          <w14:ligatures w14:val="none"/>
        </w:rPr>
        <w:t>6. Recommended visual identity</w:t>
      </w:r>
    </w:p>
    <w:p w14:paraId="66953DF2" w14:textId="77777777" w:rsidR="0063432F" w:rsidRPr="0063432F" w:rsidRDefault="0063432F" w:rsidP="00634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Colors: Deep navy, white, and teal accents.</w:t>
      </w:r>
    </w:p>
    <w:p w14:paraId="06765AB0" w14:textId="77777777" w:rsidR="0063432F" w:rsidRPr="0063432F" w:rsidRDefault="0063432F" w:rsidP="00634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Style: Modern, professional, technology-focused, and uncluttered.</w:t>
      </w:r>
    </w:p>
    <w:p w14:paraId="0581C963" w14:textId="77777777" w:rsidR="0063432F" w:rsidRPr="0063432F" w:rsidRDefault="0063432F" w:rsidP="00634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Imagery: Connected data systems, cloud architecture, analytics dashboards, and professional collaboration.</w:t>
      </w:r>
    </w:p>
    <w:p w14:paraId="5F179E53" w14:textId="77777777" w:rsidR="0063432F" w:rsidRPr="0063432F" w:rsidRDefault="0063432F" w:rsidP="00634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Tone: Clear and credible; explain business outcomes rather than relying on technical jargon.</w:t>
      </w:r>
    </w:p>
    <w:p w14:paraId="2821BB4F" w14:textId="77777777" w:rsidR="0063432F" w:rsidRPr="0063432F" w:rsidRDefault="0063432F" w:rsidP="00634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Primary call to action: “Book a Consultation.”</w:t>
      </w:r>
    </w:p>
    <w:p w14:paraId="311B816B" w14:textId="6440F62B"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t xml:space="preserve">For inspiration, consulting firms such as </w:t>
      </w:r>
      <w:r w:rsidR="004849A1">
        <w:rPr>
          <w:rFonts w:ascii="Times New Roman" w:eastAsia="Times New Roman" w:hAnsi="Times New Roman" w:cs="Times New Roman"/>
          <w:kern w:val="0"/>
          <w14:ligatures w14:val="none"/>
        </w:rPr>
        <w:t>C</w:t>
      </w:r>
      <w:r w:rsidR="00E73CCD">
        <w:rPr>
          <w:rFonts w:ascii="Times New Roman" w:eastAsia="Times New Roman" w:hAnsi="Times New Roman" w:cs="Times New Roman"/>
          <w:kern w:val="0"/>
          <w14:ligatures w14:val="none"/>
        </w:rPr>
        <w:t xml:space="preserve">omabys should </w:t>
      </w:r>
      <w:r w:rsidRPr="0063432F">
        <w:rPr>
          <w:rFonts w:ascii="Times New Roman" w:eastAsia="Times New Roman" w:hAnsi="Times New Roman" w:cs="Times New Roman"/>
          <w:kern w:val="0"/>
          <w14:ligatures w14:val="none"/>
        </w:rPr>
        <w:t xml:space="preserve">demonstrate how data strategy, integration, migration, and analytics can be presented as connected services rather than unrelated technical offerings. </w:t>
      </w:r>
    </w:p>
    <w:p w14:paraId="0740B6CC" w14:textId="66A0D200" w:rsidR="0063432F" w:rsidRPr="0063432F" w:rsidRDefault="0063432F" w:rsidP="0063432F">
      <w:pPr>
        <w:spacing w:after="0" w:line="240" w:lineRule="auto"/>
        <w:rPr>
          <w:rFonts w:ascii="Times New Roman" w:eastAsia="Times New Roman" w:hAnsi="Times New Roman" w:cs="Times New Roman"/>
          <w:kern w:val="0"/>
          <w14:ligatures w14:val="none"/>
        </w:rPr>
      </w:pPr>
    </w:p>
    <w:p w14:paraId="294337C9" w14:textId="5CEF2A77" w:rsidR="0063432F" w:rsidRPr="0063432F" w:rsidRDefault="0063432F" w:rsidP="0063432F">
      <w:pPr>
        <w:spacing w:after="0" w:line="240" w:lineRule="auto"/>
        <w:rPr>
          <w:rFonts w:ascii="Times New Roman" w:eastAsia="Times New Roman" w:hAnsi="Times New Roman" w:cs="Times New Roman"/>
          <w:kern w:val="0"/>
          <w14:ligatures w14:val="none"/>
        </w:rPr>
      </w:pPr>
    </w:p>
    <w:p w14:paraId="12BFE207" w14:textId="018322DE" w:rsidR="0063432F" w:rsidRPr="0063432F" w:rsidRDefault="0063432F" w:rsidP="0063432F">
      <w:pPr>
        <w:spacing w:before="100" w:beforeAutospacing="1" w:after="100" w:afterAutospacing="1" w:line="240" w:lineRule="auto"/>
        <w:rPr>
          <w:rFonts w:ascii="Times New Roman" w:eastAsia="Times New Roman" w:hAnsi="Times New Roman" w:cs="Times New Roman"/>
          <w:kern w:val="0"/>
          <w14:ligatures w14:val="none"/>
        </w:rPr>
      </w:pPr>
      <w:r w:rsidRPr="0063432F">
        <w:rPr>
          <w:rFonts w:ascii="Times New Roman" w:eastAsia="Times New Roman" w:hAnsi="Times New Roman" w:cs="Times New Roman"/>
          <w:kern w:val="0"/>
          <w14:ligatures w14:val="none"/>
        </w:rPr>
        <w:lastRenderedPageBreak/>
        <w:t xml:space="preserve">My recommendation: </w:t>
      </w:r>
      <w:proofErr w:type="gramStart"/>
      <w:r w:rsidR="00832F14" w:rsidRPr="0063432F">
        <w:rPr>
          <w:rFonts w:ascii="Times New Roman" w:eastAsia="Times New Roman" w:hAnsi="Times New Roman" w:cs="Times New Roman"/>
          <w:kern w:val="0"/>
          <w14:ligatures w14:val="none"/>
        </w:rPr>
        <w:t>Lead</w:t>
      </w:r>
      <w:r w:rsidRPr="0063432F">
        <w:rPr>
          <w:rFonts w:ascii="Times New Roman" w:eastAsia="Times New Roman" w:hAnsi="Times New Roman" w:cs="Times New Roman"/>
          <w:kern w:val="0"/>
          <w14:ligatures w14:val="none"/>
        </w:rPr>
        <w:t xml:space="preserve"> </w:t>
      </w:r>
      <w:r w:rsidR="004849A1">
        <w:rPr>
          <w:rFonts w:ascii="Times New Roman" w:eastAsia="Times New Roman" w:hAnsi="Times New Roman" w:cs="Times New Roman"/>
          <w:kern w:val="0"/>
          <w14:ligatures w14:val="none"/>
        </w:rPr>
        <w:t>with</w:t>
      </w:r>
      <w:proofErr w:type="gramEnd"/>
      <w:r w:rsidR="004849A1">
        <w:rPr>
          <w:rFonts w:ascii="Times New Roman" w:eastAsia="Times New Roman" w:hAnsi="Times New Roman" w:cs="Times New Roman"/>
          <w:kern w:val="0"/>
          <w14:ligatures w14:val="none"/>
        </w:rPr>
        <w:t xml:space="preserve"> </w:t>
      </w:r>
      <w:r w:rsidRPr="0063432F">
        <w:rPr>
          <w:rFonts w:ascii="Times New Roman" w:eastAsia="Times New Roman" w:hAnsi="Times New Roman" w:cs="Times New Roman"/>
          <w:kern w:val="0"/>
          <w14:ligatures w14:val="none"/>
        </w:rPr>
        <w:t xml:space="preserve">the business problems </w:t>
      </w:r>
      <w:r w:rsidR="00832F14">
        <w:rPr>
          <w:rFonts w:ascii="Times New Roman" w:eastAsia="Times New Roman" w:hAnsi="Times New Roman" w:cs="Times New Roman"/>
          <w:kern w:val="0"/>
          <w14:ligatures w14:val="none"/>
        </w:rPr>
        <w:t>we</w:t>
      </w:r>
      <w:r w:rsidRPr="0063432F">
        <w:rPr>
          <w:rFonts w:ascii="Times New Roman" w:eastAsia="Times New Roman" w:hAnsi="Times New Roman" w:cs="Times New Roman"/>
          <w:kern w:val="0"/>
          <w14:ligatures w14:val="none"/>
        </w:rPr>
        <w:t xml:space="preserve"> solve</w:t>
      </w:r>
      <w:r w:rsidR="00832F14">
        <w:rPr>
          <w:rFonts w:ascii="Times New Roman" w:eastAsia="Times New Roman" w:hAnsi="Times New Roman" w:cs="Times New Roman"/>
          <w:kern w:val="0"/>
          <w14:ligatures w14:val="none"/>
        </w:rPr>
        <w:t>d</w:t>
      </w:r>
      <w:r w:rsidRPr="0063432F">
        <w:rPr>
          <w:rFonts w:ascii="Times New Roman" w:eastAsia="Times New Roman" w:hAnsi="Times New Roman" w:cs="Times New Roman"/>
          <w:kern w:val="0"/>
          <w14:ligatures w14:val="none"/>
        </w:rPr>
        <w:t xml:space="preserve">, then present the seven services as the capabilities that solve them. This makes the website relevant to executives, government agencies, and business </w:t>
      </w:r>
      <w:r w:rsidR="00832F14" w:rsidRPr="0063432F">
        <w:rPr>
          <w:rFonts w:ascii="Times New Roman" w:eastAsia="Times New Roman" w:hAnsi="Times New Roman" w:cs="Times New Roman"/>
          <w:kern w:val="0"/>
          <w14:ligatures w14:val="none"/>
        </w:rPr>
        <w:t xml:space="preserve">leaders, </w:t>
      </w:r>
      <w:r w:rsidRPr="0063432F">
        <w:rPr>
          <w:rFonts w:ascii="Times New Roman" w:eastAsia="Times New Roman" w:hAnsi="Times New Roman" w:cs="Times New Roman"/>
          <w:kern w:val="0"/>
          <w14:ligatures w14:val="none"/>
        </w:rPr>
        <w:t>not only IT specialists.</w:t>
      </w:r>
    </w:p>
    <w:p w14:paraId="685953CD" w14:textId="77777777" w:rsidR="0063432F" w:rsidRDefault="0063432F"/>
    <w:p w14:paraId="37554CD8" w14:textId="77777777" w:rsidR="0063432F" w:rsidRDefault="0063432F"/>
    <w:p w14:paraId="4C2D7770" w14:textId="77777777" w:rsidR="0063432F" w:rsidRDefault="0063432F"/>
    <w:sectPr w:rsidR="00634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1C55"/>
    <w:multiLevelType w:val="multilevel"/>
    <w:tmpl w:val="486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03F7F"/>
    <w:multiLevelType w:val="multilevel"/>
    <w:tmpl w:val="6B5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537942">
    <w:abstractNumId w:val="1"/>
  </w:num>
  <w:num w:numId="2" w16cid:durableId="51237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2F"/>
    <w:rsid w:val="00046441"/>
    <w:rsid w:val="00265CA8"/>
    <w:rsid w:val="00281B91"/>
    <w:rsid w:val="00387885"/>
    <w:rsid w:val="0040001D"/>
    <w:rsid w:val="00460730"/>
    <w:rsid w:val="004849A1"/>
    <w:rsid w:val="00570858"/>
    <w:rsid w:val="0063432F"/>
    <w:rsid w:val="007924C0"/>
    <w:rsid w:val="00832F14"/>
    <w:rsid w:val="00B55DF6"/>
    <w:rsid w:val="00D648DB"/>
    <w:rsid w:val="00E73CCD"/>
    <w:rsid w:val="00EC495A"/>
    <w:rsid w:val="00EF34E9"/>
    <w:rsid w:val="00F5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71B1"/>
  <w15:chartTrackingRefBased/>
  <w15:docId w15:val="{9F2B4386-E4EE-41D0-8D6B-92D4119D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32F"/>
    <w:rPr>
      <w:rFonts w:eastAsiaTheme="majorEastAsia" w:cstheme="majorBidi"/>
      <w:color w:val="272727" w:themeColor="text1" w:themeTint="D8"/>
    </w:rPr>
  </w:style>
  <w:style w:type="paragraph" w:styleId="Title">
    <w:name w:val="Title"/>
    <w:basedOn w:val="Normal"/>
    <w:next w:val="Normal"/>
    <w:link w:val="TitleChar"/>
    <w:uiPriority w:val="10"/>
    <w:qFormat/>
    <w:rsid w:val="0063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32F"/>
    <w:pPr>
      <w:spacing w:before="160"/>
      <w:jc w:val="center"/>
    </w:pPr>
    <w:rPr>
      <w:i/>
      <w:iCs/>
      <w:color w:val="404040" w:themeColor="text1" w:themeTint="BF"/>
    </w:rPr>
  </w:style>
  <w:style w:type="character" w:customStyle="1" w:styleId="QuoteChar">
    <w:name w:val="Quote Char"/>
    <w:basedOn w:val="DefaultParagraphFont"/>
    <w:link w:val="Quote"/>
    <w:uiPriority w:val="29"/>
    <w:rsid w:val="0063432F"/>
    <w:rPr>
      <w:i/>
      <w:iCs/>
      <w:color w:val="404040" w:themeColor="text1" w:themeTint="BF"/>
    </w:rPr>
  </w:style>
  <w:style w:type="paragraph" w:styleId="ListParagraph">
    <w:name w:val="List Paragraph"/>
    <w:basedOn w:val="Normal"/>
    <w:uiPriority w:val="34"/>
    <w:qFormat/>
    <w:rsid w:val="0063432F"/>
    <w:pPr>
      <w:ind w:left="720"/>
      <w:contextualSpacing/>
    </w:pPr>
  </w:style>
  <w:style w:type="character" w:styleId="IntenseEmphasis">
    <w:name w:val="Intense Emphasis"/>
    <w:basedOn w:val="DefaultParagraphFont"/>
    <w:uiPriority w:val="21"/>
    <w:qFormat/>
    <w:rsid w:val="0063432F"/>
    <w:rPr>
      <w:i/>
      <w:iCs/>
      <w:color w:val="0F4761" w:themeColor="accent1" w:themeShade="BF"/>
    </w:rPr>
  </w:style>
  <w:style w:type="paragraph" w:styleId="IntenseQuote">
    <w:name w:val="Intense Quote"/>
    <w:basedOn w:val="Normal"/>
    <w:next w:val="Normal"/>
    <w:link w:val="IntenseQuoteChar"/>
    <w:uiPriority w:val="30"/>
    <w:qFormat/>
    <w:rsid w:val="0063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32F"/>
    <w:rPr>
      <w:i/>
      <w:iCs/>
      <w:color w:val="0F4761" w:themeColor="accent1" w:themeShade="BF"/>
    </w:rPr>
  </w:style>
  <w:style w:type="character" w:styleId="IntenseReference">
    <w:name w:val="Intense Reference"/>
    <w:basedOn w:val="DefaultParagraphFont"/>
    <w:uiPriority w:val="32"/>
    <w:qFormat/>
    <w:rsid w:val="0063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Ayetiwa</dc:creator>
  <cp:keywords/>
  <dc:description/>
  <cp:lastModifiedBy>Femi Ayetiwa</cp:lastModifiedBy>
  <cp:revision>12</cp:revision>
  <dcterms:created xsi:type="dcterms:W3CDTF">2026-10-22T17:50:00Z</dcterms:created>
  <dcterms:modified xsi:type="dcterms:W3CDTF">2026-10-23T17:23:00Z</dcterms:modified>
</cp:coreProperties>
</file>