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Journey of 100 voices: my struggle with schizo-affective disorder.</w:t>
      </w:r>
    </w:p>
    <w:p>
      <w:pPr>
        <w:pStyle w:val="Name"/>
      </w:pPr>
      <w:r>
        <w:t>By: Alisha Stumbo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do you think when you hear schizo-affective disorder?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