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Eric Black</w:t>
      </w:r>
    </w:p>
    <w:p>
      <w:pPr>
        <w:pStyle w:val="Question"/>
      </w:pPr>
      <w:r>
        <w:t>Message in a Bottle:  Learning lessons from my alcoholic dad.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Eric Black</w:t>
      </w:r>
    </w:p>
    <w:p>
      <w:pPr>
        <w:pStyle w:val="Question"/>
      </w:pPr>
      <w:r>
        <w:t>Message in a Bottle:  Learning lessons from my alcoholic dad.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What was the craziest thing  you saw your dad do?</w:t>
      </w:r>
    </w:p>
    <w:p>
      <w:pPr>
        <w:pStyle w:val="Question"/>
      </w:pPr>
      <w:r>
        <w:t>What did yo do to cope with his addiction?</w:t>
      </w:r>
    </w:p>
    <w:p>
      <w:pPr>
        <w:pStyle w:val="Question"/>
      </w:pPr>
      <w:r>
        <w:t>Were you able to find peace with him before he died?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