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That’s Not An American Name, and Where Are Your Horns, Anyway? Being A Nice Jewish Girl</w:t>
      </w:r>
    </w:p>
    <w:p>
      <w:pPr>
        <w:pStyle w:val="Name"/>
      </w:pPr>
      <w:r>
        <w:t>By: Hava Levitt-Phillips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What’s your best memory about being the odd one out?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