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Living With a Disabililty</w:t>
      </w:r>
    </w:p>
    <w:p>
      <w:pPr>
        <w:pStyle w:val="Name"/>
      </w:pPr>
      <w:r>
        <w:t>By: Joseph Graveline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do  you think would be  your biggest difficulty after learning you have a limitation.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