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Path to deciding to commit you life and work to you passion.</w:t>
      </w:r>
    </w:p>
    <w:p>
      <w:pPr>
        <w:pStyle w:val="Name"/>
      </w:pPr>
      <w:r>
        <w:t>By: Noonie Laurice Anderson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We all have dreams, what was a dream you had to put on hold?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