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8CD2" w14:textId="39983331" w:rsidR="0054663D" w:rsidRPr="00B81D1A" w:rsidRDefault="0054663D" w:rsidP="00B81D1A">
      <w:pPr>
        <w:spacing w:line="480" w:lineRule="auto"/>
        <w:rPr>
          <w:rFonts w:ascii="Times New Roman" w:hAnsi="Times New Roman" w:cs="Times New Roman"/>
        </w:rPr>
      </w:pPr>
      <w:r w:rsidRPr="00B81D1A">
        <w:rPr>
          <w:rFonts w:ascii="Times New Roman" w:hAnsi="Times New Roman" w:cs="Times New Roman"/>
          <w:b/>
          <w:bCs/>
        </w:rPr>
        <w:t>Justin Hartwick</w:t>
      </w:r>
      <w:r w:rsidRPr="00B81D1A">
        <w:rPr>
          <w:rFonts w:ascii="Times New Roman" w:hAnsi="Times New Roman" w:cs="Times New Roman"/>
        </w:rPr>
        <w:br/>
      </w:r>
      <w:r w:rsidRPr="00B81D1A">
        <w:rPr>
          <w:rFonts w:ascii="Times New Roman" w:hAnsi="Times New Roman" w:cs="Times New Roman"/>
          <w:b/>
          <w:bCs/>
        </w:rPr>
        <w:t>CS 499 – Computer Science Capstone</w:t>
      </w:r>
      <w:r w:rsidRPr="00B81D1A">
        <w:rPr>
          <w:rFonts w:ascii="Times New Roman" w:hAnsi="Times New Roman" w:cs="Times New Roman"/>
        </w:rPr>
        <w:br/>
      </w:r>
      <w:r w:rsidRPr="00B81D1A">
        <w:rPr>
          <w:rFonts w:ascii="Times New Roman" w:hAnsi="Times New Roman" w:cs="Times New Roman"/>
          <w:b/>
          <w:bCs/>
        </w:rPr>
        <w:t xml:space="preserve">Module </w:t>
      </w:r>
      <w:r w:rsidR="00B81D1A" w:rsidRPr="00B81D1A">
        <w:rPr>
          <w:rFonts w:ascii="Times New Roman" w:hAnsi="Times New Roman" w:cs="Times New Roman"/>
          <w:b/>
          <w:bCs/>
        </w:rPr>
        <w:t>F</w:t>
      </w:r>
      <w:r w:rsidR="00CD5F56">
        <w:rPr>
          <w:rFonts w:ascii="Times New Roman" w:hAnsi="Times New Roman" w:cs="Times New Roman"/>
          <w:b/>
          <w:bCs/>
        </w:rPr>
        <w:t>ive</w:t>
      </w:r>
      <w:r w:rsidRPr="00B81D1A">
        <w:rPr>
          <w:rFonts w:ascii="Times New Roman" w:hAnsi="Times New Roman" w:cs="Times New Roman"/>
          <w:b/>
          <w:bCs/>
        </w:rPr>
        <w:t xml:space="preserve"> Journal</w:t>
      </w:r>
    </w:p>
    <w:p w14:paraId="69F1128C" w14:textId="77777777" w:rsidR="00CD5F56" w:rsidRPr="00CD5F56" w:rsidRDefault="00CD5F56" w:rsidP="00CD5F56">
      <w:pPr>
        <w:spacing w:before="100" w:beforeAutospacing="1" w:after="100" w:afterAutospacing="1" w:line="480" w:lineRule="auto"/>
        <w:rPr>
          <w:rFonts w:ascii="Times New Roman" w:eastAsia="Times New Roman" w:hAnsi="Times New Roman" w:cs="Times New Roman"/>
          <w:kern w:val="0"/>
          <w:u w:val="single"/>
          <w14:ligatures w14:val="none"/>
        </w:rPr>
      </w:pPr>
      <w:r w:rsidRPr="00CD5F56">
        <w:rPr>
          <w:rFonts w:ascii="Times New Roman" w:eastAsia="Times New Roman" w:hAnsi="Times New Roman" w:cs="Times New Roman"/>
          <w:kern w:val="0"/>
          <w:u w:val="single"/>
          <w14:ligatures w14:val="none"/>
        </w:rPr>
        <w:t>Part One: Emerging Trends in Computer Science</w:t>
      </w:r>
    </w:p>
    <w:p w14:paraId="18180A0A" w14:textId="77777777" w:rsidR="00CD5F56" w:rsidRPr="00CD5F56" w:rsidRDefault="00CD5F56" w:rsidP="00CD5F56">
      <w:pPr>
        <w:spacing w:before="100" w:beforeAutospacing="1" w:after="100" w:afterAutospacing="1" w:line="480" w:lineRule="auto"/>
        <w:rPr>
          <w:rFonts w:ascii="Times New Roman" w:eastAsia="Times New Roman" w:hAnsi="Times New Roman" w:cs="Times New Roman"/>
          <w:kern w:val="0"/>
          <w14:ligatures w14:val="none"/>
        </w:rPr>
      </w:pPr>
      <w:r w:rsidRPr="00CD5F56">
        <w:rPr>
          <w:rFonts w:ascii="Times New Roman" w:eastAsia="Times New Roman" w:hAnsi="Times New Roman" w:cs="Times New Roman"/>
          <w:kern w:val="0"/>
          <w14:ligatures w14:val="none"/>
        </w:rPr>
        <w:t>Two emerging trends in computer science that stand out to me are data-driven decision support systems and human-centered algorithm design. Rather than focusing only on raw data storage or system performance, these trends emphasize how software actively shapes decisions and how algorithms must be understandable, fair, and accountable to the people who rely on them. Data-driven decision support systems are significant because they transform large datasets into actionable insights that guide real-world outcomes. According to IBM, decision support systems are designed to “analyze data and present it in a way that helps users make informed decisions rather than simply viewing raw information” (IBM, n.d.). This approach is increasingly changing the field of computer science by shifting development goals away from passive data presentation toward systems that filter, prioritize, and contextualize information. For consumers and organizations, this means decisions are made faster and with greater confidence, whether in healthcare, finance, or public services. My CS-340 Grazioso Salvare dashboard directly reflects this trend by filtering animal shelter data to help identify dogs suited for specific rescue roles, demonstrating how software can influence meaningful decisions rather than just display data.</w:t>
      </w:r>
    </w:p>
    <w:p w14:paraId="2CA5927B" w14:textId="77777777" w:rsidR="00CD5F56" w:rsidRPr="00CD5F56" w:rsidRDefault="00CD5F56" w:rsidP="00CD5F56">
      <w:pPr>
        <w:spacing w:before="100" w:beforeAutospacing="1" w:after="100" w:afterAutospacing="1" w:line="480" w:lineRule="auto"/>
        <w:rPr>
          <w:rFonts w:ascii="Times New Roman" w:eastAsia="Times New Roman" w:hAnsi="Times New Roman" w:cs="Times New Roman"/>
          <w:kern w:val="0"/>
          <w14:ligatures w14:val="none"/>
        </w:rPr>
      </w:pPr>
      <w:r w:rsidRPr="00CD5F56">
        <w:rPr>
          <w:rFonts w:ascii="Times New Roman" w:eastAsia="Times New Roman" w:hAnsi="Times New Roman" w:cs="Times New Roman"/>
          <w:kern w:val="0"/>
          <w14:ligatures w14:val="none"/>
        </w:rPr>
        <w:t xml:space="preserve">Human-centered algorithm design complements this shift by emphasizing transparency and user trust in algorithmic systems. As algorithms increasingly influence decisions, developers must consider how those decisions are explained and perceived. The Association for Computing Machinery (ACM) emphasizes that computing professionals should design systems that are “fair, </w:t>
      </w:r>
      <w:r w:rsidRPr="00CD5F56">
        <w:rPr>
          <w:rFonts w:ascii="Times New Roman" w:eastAsia="Times New Roman" w:hAnsi="Times New Roman" w:cs="Times New Roman"/>
          <w:kern w:val="0"/>
          <w14:ligatures w14:val="none"/>
        </w:rPr>
        <w:lastRenderedPageBreak/>
        <w:t>transparent, and accountable” to those affected by their outcomes (ACM, 2018). This trend is changing computer science by requiring developers to think beyond efficiency and accuracy and consider ethical implications and user understanding. For citizens and workers, this reduces the risk of opaque systems making decisions without explanation or oversight. This perspective aligns with my career goals and coursework, particularly in projects where I had to justify algorithmic logic and validate inputs through testing. Through courses such as CS-320 and CS-340, I have already achieved outcomes related to software design, algorithm implementation, and database integration. However, I continue to develop stronger skills in professional communication and ethical reflection, which remain areas of ongoing growth as I refine my capstone artifacts.</w:t>
      </w:r>
    </w:p>
    <w:p w14:paraId="5170C1F0" w14:textId="77777777" w:rsidR="00CD5F56" w:rsidRDefault="00CD5F56" w:rsidP="00CD5F56">
      <w:pPr>
        <w:spacing w:before="100" w:beforeAutospacing="1" w:after="100" w:afterAutospacing="1" w:line="480" w:lineRule="auto"/>
        <w:rPr>
          <w:rFonts w:ascii="Times New Roman" w:eastAsia="Times New Roman" w:hAnsi="Times New Roman" w:cs="Times New Roman"/>
          <w:kern w:val="0"/>
          <w:u w:val="single"/>
          <w14:ligatures w14:val="none"/>
        </w:rPr>
      </w:pPr>
      <w:r w:rsidRPr="00CD5F56">
        <w:rPr>
          <w:rFonts w:ascii="Times New Roman" w:eastAsia="Times New Roman" w:hAnsi="Times New Roman" w:cs="Times New Roman"/>
          <w:kern w:val="0"/>
          <w:u w:val="single"/>
          <w14:ligatures w14:val="none"/>
        </w:rPr>
        <w:t>Part Two: Status Checkpoints for All Categories</w:t>
      </w:r>
    </w:p>
    <w:tbl>
      <w:tblPr>
        <w:tblStyle w:val="TableGrid"/>
        <w:tblW w:w="0" w:type="auto"/>
        <w:tblLook w:val="04A0" w:firstRow="1" w:lastRow="0" w:firstColumn="1" w:lastColumn="0" w:noHBand="0" w:noVBand="1"/>
      </w:tblPr>
      <w:tblGrid>
        <w:gridCol w:w="2334"/>
        <w:gridCol w:w="2332"/>
        <w:gridCol w:w="2332"/>
        <w:gridCol w:w="2332"/>
      </w:tblGrid>
      <w:tr w:rsidR="00DB545F" w14:paraId="1C8FD731" w14:textId="77777777" w:rsidTr="00FC2BC2">
        <w:tc>
          <w:tcPr>
            <w:tcW w:w="2337" w:type="dxa"/>
            <w:tcBorders>
              <w:top w:val="double" w:sz="4" w:space="0" w:color="auto"/>
              <w:left w:val="double" w:sz="4" w:space="0" w:color="auto"/>
              <w:bottom w:val="double" w:sz="4" w:space="0" w:color="auto"/>
              <w:right w:val="double" w:sz="4" w:space="0" w:color="auto"/>
            </w:tcBorders>
          </w:tcPr>
          <w:p w14:paraId="10969700" w14:textId="743E0CA2" w:rsidR="00DB545F" w:rsidRPr="005E49B7" w:rsidRDefault="005E49B7" w:rsidP="005E49B7">
            <w:pPr>
              <w:rPr>
                <w:b/>
                <w:bCs/>
              </w:rPr>
            </w:pPr>
            <w:r>
              <w:rPr>
                <w:b/>
                <w:bCs/>
              </w:rPr>
              <w:t>Checkpoint</w:t>
            </w:r>
          </w:p>
        </w:tc>
        <w:tc>
          <w:tcPr>
            <w:tcW w:w="2337" w:type="dxa"/>
            <w:tcBorders>
              <w:top w:val="double" w:sz="4" w:space="0" w:color="auto"/>
              <w:left w:val="double" w:sz="4" w:space="0" w:color="auto"/>
              <w:bottom w:val="double" w:sz="4" w:space="0" w:color="auto"/>
              <w:right w:val="double" w:sz="4" w:space="0" w:color="auto"/>
            </w:tcBorders>
          </w:tcPr>
          <w:p w14:paraId="7C2B83D5" w14:textId="3AFB1BDF" w:rsidR="00DB545F" w:rsidRPr="00FC2BC2" w:rsidRDefault="00FC2BC2" w:rsidP="00FC2BC2">
            <w:pPr>
              <w:rPr>
                <w:b/>
                <w:bCs/>
              </w:rPr>
            </w:pPr>
            <w:r w:rsidRPr="00FC2BC2">
              <w:rPr>
                <w:b/>
                <w:bCs/>
              </w:rPr>
              <w:t>Software Design and Engineering</w:t>
            </w:r>
          </w:p>
        </w:tc>
        <w:tc>
          <w:tcPr>
            <w:tcW w:w="2338" w:type="dxa"/>
            <w:tcBorders>
              <w:top w:val="double" w:sz="4" w:space="0" w:color="auto"/>
              <w:left w:val="double" w:sz="4" w:space="0" w:color="auto"/>
              <w:bottom w:val="double" w:sz="4" w:space="0" w:color="auto"/>
              <w:right w:val="double" w:sz="4" w:space="0" w:color="auto"/>
            </w:tcBorders>
          </w:tcPr>
          <w:p w14:paraId="2C6D825C" w14:textId="7A974D8B" w:rsidR="00DB545F" w:rsidRPr="00FC2BC2" w:rsidRDefault="00FC2BC2" w:rsidP="00FC2BC2">
            <w:pPr>
              <w:rPr>
                <w:b/>
                <w:bCs/>
              </w:rPr>
            </w:pPr>
            <w:r w:rsidRPr="00FC2BC2">
              <w:rPr>
                <w:b/>
                <w:bCs/>
              </w:rPr>
              <w:t>Algorithms and Data Structures</w:t>
            </w:r>
          </w:p>
        </w:tc>
        <w:tc>
          <w:tcPr>
            <w:tcW w:w="2338" w:type="dxa"/>
            <w:tcBorders>
              <w:top w:val="double" w:sz="4" w:space="0" w:color="auto"/>
              <w:left w:val="double" w:sz="4" w:space="0" w:color="auto"/>
              <w:bottom w:val="double" w:sz="4" w:space="0" w:color="auto"/>
              <w:right w:val="double" w:sz="4" w:space="0" w:color="auto"/>
            </w:tcBorders>
          </w:tcPr>
          <w:p w14:paraId="002EC031" w14:textId="2C1A996F" w:rsidR="00DB545F" w:rsidRPr="00FC2BC2" w:rsidRDefault="00FC2BC2" w:rsidP="00FC2BC2">
            <w:pPr>
              <w:rPr>
                <w:b/>
                <w:bCs/>
              </w:rPr>
            </w:pPr>
            <w:r w:rsidRPr="00FC2BC2">
              <w:rPr>
                <w:b/>
                <w:bCs/>
              </w:rPr>
              <w:t>Databases</w:t>
            </w:r>
          </w:p>
        </w:tc>
      </w:tr>
      <w:tr w:rsidR="00DB545F" w14:paraId="09C7DEAA" w14:textId="77777777" w:rsidTr="00FC2BC2">
        <w:tc>
          <w:tcPr>
            <w:tcW w:w="2337" w:type="dxa"/>
            <w:tcBorders>
              <w:top w:val="double" w:sz="4" w:space="0" w:color="auto"/>
            </w:tcBorders>
          </w:tcPr>
          <w:p w14:paraId="553F3FE7" w14:textId="53698C9E" w:rsidR="00DB545F" w:rsidRPr="00FC2BC2" w:rsidRDefault="00FC2BC2" w:rsidP="00FC2BC2">
            <w:pPr>
              <w:rPr>
                <w:b/>
                <w:bCs/>
              </w:rPr>
            </w:pPr>
            <w:r w:rsidRPr="00FC2BC2">
              <w:rPr>
                <w:b/>
                <w:bCs/>
              </w:rPr>
              <w:t>Name of Artifact Used</w:t>
            </w:r>
          </w:p>
        </w:tc>
        <w:tc>
          <w:tcPr>
            <w:tcW w:w="2337" w:type="dxa"/>
            <w:tcBorders>
              <w:top w:val="double" w:sz="4" w:space="0" w:color="auto"/>
            </w:tcBorders>
          </w:tcPr>
          <w:p w14:paraId="7683659E" w14:textId="78C1A31C" w:rsidR="00DB545F" w:rsidRPr="00F07A61" w:rsidRDefault="00F07A61" w:rsidP="00F07A61">
            <w:pPr>
              <w:rPr>
                <w:rFonts w:ascii="Times New Roman" w:eastAsia="Times New Roman" w:hAnsi="Times New Roman" w:cs="Times New Roman"/>
                <w:kern w:val="0"/>
                <w14:ligatures w14:val="none"/>
              </w:rPr>
            </w:pPr>
            <w:r w:rsidRPr="00F07A61">
              <w:t>CS-340 Grazioso Salvare Dashboard</w:t>
            </w:r>
          </w:p>
        </w:tc>
        <w:tc>
          <w:tcPr>
            <w:tcW w:w="2338" w:type="dxa"/>
            <w:tcBorders>
              <w:top w:val="double" w:sz="4" w:space="0" w:color="auto"/>
            </w:tcBorders>
          </w:tcPr>
          <w:p w14:paraId="29DE6366" w14:textId="390A4BDF" w:rsidR="00DB545F" w:rsidRPr="005246D5" w:rsidRDefault="005246D5" w:rsidP="005246D5">
            <w:r w:rsidRPr="005246D5">
              <w:t>CS-320 Unit Testing Projects</w:t>
            </w:r>
          </w:p>
        </w:tc>
        <w:tc>
          <w:tcPr>
            <w:tcW w:w="2338" w:type="dxa"/>
            <w:tcBorders>
              <w:top w:val="double" w:sz="4" w:space="0" w:color="auto"/>
            </w:tcBorders>
          </w:tcPr>
          <w:p w14:paraId="5398036A" w14:textId="668B9151" w:rsidR="00DB545F" w:rsidRPr="005246D5" w:rsidRDefault="005246D5" w:rsidP="005246D5">
            <w:r w:rsidRPr="005246D5">
              <w:t>CS-340 Grazioso Salvare Dashboard</w:t>
            </w:r>
          </w:p>
        </w:tc>
      </w:tr>
      <w:tr w:rsidR="00DB545F" w14:paraId="1E5F885A" w14:textId="77777777" w:rsidTr="00DB545F">
        <w:tc>
          <w:tcPr>
            <w:tcW w:w="2337" w:type="dxa"/>
          </w:tcPr>
          <w:p w14:paraId="53B5DB7A" w14:textId="22ED021F" w:rsidR="00DB545F" w:rsidRPr="00FC2BC2" w:rsidRDefault="00FC2BC2" w:rsidP="00FC2BC2">
            <w:pPr>
              <w:rPr>
                <w:b/>
                <w:bCs/>
              </w:rPr>
            </w:pPr>
            <w:r w:rsidRPr="00FC2BC2">
              <w:rPr>
                <w:b/>
                <w:bCs/>
              </w:rPr>
              <w:t>Status of Initial Enhancement</w:t>
            </w:r>
          </w:p>
        </w:tc>
        <w:tc>
          <w:tcPr>
            <w:tcW w:w="2337" w:type="dxa"/>
          </w:tcPr>
          <w:p w14:paraId="02B1A83F" w14:textId="56A9FAFC" w:rsidR="00DB545F" w:rsidRPr="005246D5" w:rsidRDefault="005246D5" w:rsidP="005246D5">
            <w:r w:rsidRPr="005246D5">
              <w:t>Completed</w:t>
            </w:r>
          </w:p>
        </w:tc>
        <w:tc>
          <w:tcPr>
            <w:tcW w:w="2338" w:type="dxa"/>
          </w:tcPr>
          <w:p w14:paraId="749032F4" w14:textId="36E5E529" w:rsidR="00DB545F" w:rsidRPr="005246D5" w:rsidRDefault="005246D5" w:rsidP="005246D5">
            <w:r w:rsidRPr="005246D5">
              <w:t>Completed</w:t>
            </w:r>
          </w:p>
        </w:tc>
        <w:tc>
          <w:tcPr>
            <w:tcW w:w="2338" w:type="dxa"/>
          </w:tcPr>
          <w:p w14:paraId="5AFFB214" w14:textId="27D21B66" w:rsidR="00DB545F" w:rsidRPr="005246D5" w:rsidRDefault="005246D5" w:rsidP="005246D5">
            <w:r w:rsidRPr="005246D5">
              <w:t>Completed</w:t>
            </w:r>
          </w:p>
        </w:tc>
      </w:tr>
      <w:tr w:rsidR="00DB545F" w14:paraId="63607473" w14:textId="77777777" w:rsidTr="00DB545F">
        <w:tc>
          <w:tcPr>
            <w:tcW w:w="2337" w:type="dxa"/>
          </w:tcPr>
          <w:p w14:paraId="51FEAB6D" w14:textId="7C4374D2" w:rsidR="00DB545F" w:rsidRPr="00FC2BC2" w:rsidRDefault="00FC2BC2" w:rsidP="00FC2BC2">
            <w:pPr>
              <w:rPr>
                <w:b/>
                <w:bCs/>
              </w:rPr>
            </w:pPr>
            <w:r w:rsidRPr="00FC2BC2">
              <w:rPr>
                <w:b/>
                <w:bCs/>
              </w:rPr>
              <w:t>Submission Status</w:t>
            </w:r>
          </w:p>
        </w:tc>
        <w:tc>
          <w:tcPr>
            <w:tcW w:w="2337" w:type="dxa"/>
          </w:tcPr>
          <w:p w14:paraId="3203606C" w14:textId="336F66E6" w:rsidR="00DB545F" w:rsidRPr="005246D5" w:rsidRDefault="005246D5" w:rsidP="005246D5">
            <w:r w:rsidRPr="005246D5">
              <w:t>Previously Submitted</w:t>
            </w:r>
          </w:p>
        </w:tc>
        <w:tc>
          <w:tcPr>
            <w:tcW w:w="2338" w:type="dxa"/>
          </w:tcPr>
          <w:p w14:paraId="4696D152" w14:textId="147C0BD9" w:rsidR="00DB545F" w:rsidRPr="005246D5" w:rsidRDefault="005246D5" w:rsidP="005246D5">
            <w:r w:rsidRPr="005246D5">
              <w:t>Previously Submitted</w:t>
            </w:r>
          </w:p>
        </w:tc>
        <w:tc>
          <w:tcPr>
            <w:tcW w:w="2338" w:type="dxa"/>
          </w:tcPr>
          <w:p w14:paraId="22E91893" w14:textId="0248A394" w:rsidR="00DB545F" w:rsidRPr="005246D5" w:rsidRDefault="005246D5" w:rsidP="005246D5">
            <w:r w:rsidRPr="005246D5">
              <w:t>Previously Submitted</w:t>
            </w:r>
          </w:p>
        </w:tc>
      </w:tr>
      <w:tr w:rsidR="00DB545F" w14:paraId="58550857" w14:textId="77777777" w:rsidTr="00DB545F">
        <w:tc>
          <w:tcPr>
            <w:tcW w:w="2337" w:type="dxa"/>
          </w:tcPr>
          <w:p w14:paraId="066050B3" w14:textId="2D5E4122" w:rsidR="00DB545F" w:rsidRPr="00FC2BC2" w:rsidRDefault="00FC2BC2" w:rsidP="00FC2BC2">
            <w:pPr>
              <w:rPr>
                <w:b/>
                <w:bCs/>
              </w:rPr>
            </w:pPr>
            <w:r w:rsidRPr="00FC2BC2">
              <w:rPr>
                <w:b/>
                <w:bCs/>
              </w:rPr>
              <w:t>Status of Final Enhancement</w:t>
            </w:r>
          </w:p>
        </w:tc>
        <w:tc>
          <w:tcPr>
            <w:tcW w:w="2337" w:type="dxa"/>
          </w:tcPr>
          <w:p w14:paraId="38048C3D" w14:textId="4DD4BB74" w:rsidR="00DB545F" w:rsidRPr="005246D5" w:rsidRDefault="005246D5" w:rsidP="005246D5">
            <w:r w:rsidRPr="005246D5">
              <w:t>Planned</w:t>
            </w:r>
          </w:p>
        </w:tc>
        <w:tc>
          <w:tcPr>
            <w:tcW w:w="2338" w:type="dxa"/>
          </w:tcPr>
          <w:p w14:paraId="2184D641" w14:textId="24E8722A" w:rsidR="00DB545F" w:rsidRPr="005246D5" w:rsidRDefault="005246D5" w:rsidP="005246D5">
            <w:r w:rsidRPr="005246D5">
              <w:t>Planned</w:t>
            </w:r>
          </w:p>
        </w:tc>
        <w:tc>
          <w:tcPr>
            <w:tcW w:w="2338" w:type="dxa"/>
          </w:tcPr>
          <w:p w14:paraId="001C4A24" w14:textId="02439C6F" w:rsidR="00DB545F" w:rsidRPr="005246D5" w:rsidRDefault="005246D5" w:rsidP="005246D5">
            <w:r w:rsidRPr="005246D5">
              <w:t>Planned</w:t>
            </w:r>
          </w:p>
        </w:tc>
      </w:tr>
      <w:tr w:rsidR="00DB545F" w14:paraId="69487041" w14:textId="77777777" w:rsidTr="00DB545F">
        <w:tc>
          <w:tcPr>
            <w:tcW w:w="2337" w:type="dxa"/>
          </w:tcPr>
          <w:p w14:paraId="512DD376" w14:textId="457267FD" w:rsidR="00DB545F" w:rsidRPr="00FC2BC2" w:rsidRDefault="00FC2BC2" w:rsidP="00FC2BC2">
            <w:pPr>
              <w:rPr>
                <w:b/>
                <w:bCs/>
              </w:rPr>
            </w:pPr>
            <w:r w:rsidRPr="00FC2BC2">
              <w:rPr>
                <w:b/>
                <w:bCs/>
              </w:rPr>
              <w:t>Uploaded to ePortfolio</w:t>
            </w:r>
          </w:p>
        </w:tc>
        <w:tc>
          <w:tcPr>
            <w:tcW w:w="2337" w:type="dxa"/>
          </w:tcPr>
          <w:p w14:paraId="661646A2" w14:textId="10D3C919" w:rsidR="00DB545F" w:rsidRPr="005246D5" w:rsidRDefault="005246D5" w:rsidP="005246D5">
            <w:r w:rsidRPr="005246D5">
              <w:t>In progress</w:t>
            </w:r>
          </w:p>
        </w:tc>
        <w:tc>
          <w:tcPr>
            <w:tcW w:w="2338" w:type="dxa"/>
          </w:tcPr>
          <w:p w14:paraId="7FA09CD9" w14:textId="69CFB6D9" w:rsidR="00DB545F" w:rsidRPr="005246D5" w:rsidRDefault="005246D5" w:rsidP="005246D5">
            <w:r w:rsidRPr="005246D5">
              <w:t>Not yet</w:t>
            </w:r>
          </w:p>
        </w:tc>
        <w:tc>
          <w:tcPr>
            <w:tcW w:w="2338" w:type="dxa"/>
          </w:tcPr>
          <w:p w14:paraId="4FAE3588" w14:textId="5E93D4E0" w:rsidR="00DB545F" w:rsidRPr="005246D5" w:rsidRDefault="005246D5" w:rsidP="005246D5">
            <w:r w:rsidRPr="005246D5">
              <w:t>In Progress</w:t>
            </w:r>
          </w:p>
        </w:tc>
      </w:tr>
      <w:tr w:rsidR="00DB545F" w14:paraId="0F6C5989" w14:textId="77777777" w:rsidTr="00DB545F">
        <w:tc>
          <w:tcPr>
            <w:tcW w:w="2337" w:type="dxa"/>
          </w:tcPr>
          <w:p w14:paraId="1A14EEE6" w14:textId="1410B511" w:rsidR="00DB545F" w:rsidRPr="00FC2BC2" w:rsidRDefault="00FC2BC2" w:rsidP="00FC2BC2">
            <w:pPr>
              <w:rPr>
                <w:b/>
                <w:bCs/>
              </w:rPr>
            </w:pPr>
            <w:r w:rsidRPr="00FC2BC2">
              <w:rPr>
                <w:b/>
                <w:bCs/>
              </w:rPr>
              <w:t>Status of Finalized ePortfolio</w:t>
            </w:r>
          </w:p>
        </w:tc>
        <w:tc>
          <w:tcPr>
            <w:tcW w:w="2337" w:type="dxa"/>
          </w:tcPr>
          <w:p w14:paraId="301D9E56" w14:textId="32ACAA0D" w:rsidR="00DB545F" w:rsidRPr="005246D5" w:rsidRDefault="005246D5" w:rsidP="005246D5">
            <w:r w:rsidRPr="005246D5">
              <w:t>Not finalized</w:t>
            </w:r>
          </w:p>
        </w:tc>
        <w:tc>
          <w:tcPr>
            <w:tcW w:w="2338" w:type="dxa"/>
          </w:tcPr>
          <w:p w14:paraId="7B50063B" w14:textId="6A67972A" w:rsidR="00DB545F" w:rsidRPr="005246D5" w:rsidRDefault="005246D5" w:rsidP="005246D5">
            <w:r w:rsidRPr="005246D5">
              <w:t>Not finalized</w:t>
            </w:r>
          </w:p>
        </w:tc>
        <w:tc>
          <w:tcPr>
            <w:tcW w:w="2338" w:type="dxa"/>
          </w:tcPr>
          <w:p w14:paraId="480C0017" w14:textId="4220B4DD" w:rsidR="00DB545F" w:rsidRPr="005246D5" w:rsidRDefault="005246D5" w:rsidP="005246D5">
            <w:r w:rsidRPr="005246D5">
              <w:t>Not Finalized</w:t>
            </w:r>
          </w:p>
        </w:tc>
      </w:tr>
    </w:tbl>
    <w:p w14:paraId="7B1166D1" w14:textId="77777777" w:rsidR="00CD5F56" w:rsidRPr="00CD5F56" w:rsidRDefault="00CD5F56" w:rsidP="00CD5F56">
      <w:pPr>
        <w:spacing w:before="100" w:beforeAutospacing="1" w:after="100" w:afterAutospacing="1" w:line="480" w:lineRule="auto"/>
        <w:rPr>
          <w:rFonts w:ascii="Times New Roman" w:eastAsia="Times New Roman" w:hAnsi="Times New Roman" w:cs="Times New Roman"/>
          <w:kern w:val="0"/>
          <w14:ligatures w14:val="none"/>
        </w:rPr>
      </w:pPr>
      <w:r w:rsidRPr="00CD5F56">
        <w:rPr>
          <w:rFonts w:ascii="Times New Roman" w:eastAsia="Times New Roman" w:hAnsi="Times New Roman" w:cs="Times New Roman"/>
          <w:kern w:val="0"/>
          <w14:ligatures w14:val="none"/>
        </w:rPr>
        <w:t>Optional Feedback</w:t>
      </w:r>
    </w:p>
    <w:p w14:paraId="1EDEDFE0" w14:textId="77777777" w:rsidR="00CD5F56" w:rsidRPr="00CD5F56" w:rsidRDefault="00CD5F56" w:rsidP="00CD5F56">
      <w:pPr>
        <w:spacing w:before="100" w:beforeAutospacing="1" w:after="100" w:afterAutospacing="1" w:line="480" w:lineRule="auto"/>
        <w:rPr>
          <w:rFonts w:ascii="Times New Roman" w:eastAsia="Times New Roman" w:hAnsi="Times New Roman" w:cs="Times New Roman"/>
          <w:kern w:val="0"/>
          <w14:ligatures w14:val="none"/>
        </w:rPr>
      </w:pPr>
      <w:r w:rsidRPr="00CD5F56">
        <w:rPr>
          <w:rFonts w:ascii="Times New Roman" w:eastAsia="Times New Roman" w:hAnsi="Times New Roman" w:cs="Times New Roman"/>
          <w:kern w:val="0"/>
          <w14:ligatures w14:val="none"/>
        </w:rPr>
        <w:t xml:space="preserve">I am currently refining my CS-340 dashboard and planning unique enhancements that further emphasize decision support and algorithm transparency. I would appreciate feedback on whether </w:t>
      </w:r>
      <w:r w:rsidRPr="00CD5F56">
        <w:rPr>
          <w:rFonts w:ascii="Times New Roman" w:eastAsia="Times New Roman" w:hAnsi="Times New Roman" w:cs="Times New Roman"/>
          <w:kern w:val="0"/>
          <w14:ligatures w14:val="none"/>
        </w:rPr>
        <w:lastRenderedPageBreak/>
        <w:t>the planned enhancements clearly demonstrate human-centered algorithm design and align well with capstone outcome expectations.</w:t>
      </w:r>
    </w:p>
    <w:p w14:paraId="673F6140" w14:textId="77777777" w:rsidR="00CD5F56" w:rsidRPr="00CD5F56" w:rsidRDefault="00CD5F56" w:rsidP="00CD5F56">
      <w:pPr>
        <w:spacing w:before="100" w:beforeAutospacing="1" w:after="100" w:afterAutospacing="1" w:line="480" w:lineRule="auto"/>
        <w:rPr>
          <w:rFonts w:ascii="Times New Roman" w:eastAsia="Times New Roman" w:hAnsi="Times New Roman" w:cs="Times New Roman"/>
          <w:kern w:val="0"/>
          <w14:ligatures w14:val="none"/>
        </w:rPr>
      </w:pPr>
    </w:p>
    <w:p w14:paraId="0582BC08" w14:textId="77777777" w:rsidR="00CD5F56" w:rsidRPr="00CD5F56" w:rsidRDefault="00CD5F56" w:rsidP="00CD5F56">
      <w:pPr>
        <w:spacing w:before="100" w:beforeAutospacing="1" w:after="100" w:afterAutospacing="1" w:line="480" w:lineRule="auto"/>
        <w:rPr>
          <w:rFonts w:ascii="Times New Roman" w:eastAsia="Times New Roman" w:hAnsi="Times New Roman" w:cs="Times New Roman"/>
          <w:kern w:val="0"/>
          <w14:ligatures w14:val="none"/>
        </w:rPr>
      </w:pPr>
      <w:r w:rsidRPr="00CD5F56">
        <w:rPr>
          <w:rFonts w:ascii="Times New Roman" w:eastAsia="Times New Roman" w:hAnsi="Times New Roman" w:cs="Times New Roman"/>
          <w:kern w:val="0"/>
          <w14:ligatures w14:val="none"/>
        </w:rPr>
        <w:t>References</w:t>
      </w:r>
    </w:p>
    <w:p w14:paraId="19482799" w14:textId="77777777" w:rsidR="00CD5F56" w:rsidRPr="00CD5F56" w:rsidRDefault="00CD5F56" w:rsidP="00CD5F56">
      <w:pPr>
        <w:spacing w:before="100" w:beforeAutospacing="1" w:after="100" w:afterAutospacing="1" w:line="480" w:lineRule="auto"/>
        <w:rPr>
          <w:rFonts w:ascii="Times New Roman" w:eastAsia="Times New Roman" w:hAnsi="Times New Roman" w:cs="Times New Roman"/>
          <w:kern w:val="0"/>
          <w14:ligatures w14:val="none"/>
        </w:rPr>
      </w:pPr>
      <w:r w:rsidRPr="00CD5F56">
        <w:rPr>
          <w:rFonts w:ascii="Times New Roman" w:eastAsia="Times New Roman" w:hAnsi="Times New Roman" w:cs="Times New Roman"/>
          <w:kern w:val="0"/>
          <w14:ligatures w14:val="none"/>
        </w:rPr>
        <w:t>Association for Computing Machinery. (2018). ACM code of ethics and professional conduct. https://www.acm.org/code-of-ethics</w:t>
      </w:r>
    </w:p>
    <w:p w14:paraId="5D0F2058" w14:textId="7B4C2B1B" w:rsidR="00871A2E" w:rsidRPr="0054663D" w:rsidRDefault="00CD5F56" w:rsidP="00CD5F56">
      <w:pPr>
        <w:spacing w:before="100" w:beforeAutospacing="1" w:after="100" w:afterAutospacing="1" w:line="480" w:lineRule="auto"/>
        <w:rPr>
          <w:rFonts w:ascii="Times New Roman" w:hAnsi="Times New Roman" w:cs="Times New Roman"/>
        </w:rPr>
      </w:pPr>
      <w:r w:rsidRPr="00CD5F56">
        <w:rPr>
          <w:rFonts w:ascii="Times New Roman" w:eastAsia="Times New Roman" w:hAnsi="Times New Roman" w:cs="Times New Roman"/>
          <w:kern w:val="0"/>
          <w14:ligatures w14:val="none"/>
        </w:rPr>
        <w:t>IBM. (n.d.). Decision support systems. https://www.ibm.com/topics/decision-support-system</w:t>
      </w:r>
    </w:p>
    <w:sectPr w:rsidR="00871A2E" w:rsidRPr="00546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63D"/>
    <w:rsid w:val="001204EE"/>
    <w:rsid w:val="00233632"/>
    <w:rsid w:val="002B0B64"/>
    <w:rsid w:val="002C53FA"/>
    <w:rsid w:val="004A701E"/>
    <w:rsid w:val="005246D5"/>
    <w:rsid w:val="0054663D"/>
    <w:rsid w:val="0055209C"/>
    <w:rsid w:val="005E49B7"/>
    <w:rsid w:val="00603194"/>
    <w:rsid w:val="00657723"/>
    <w:rsid w:val="00731C3A"/>
    <w:rsid w:val="007D7B81"/>
    <w:rsid w:val="00871A2E"/>
    <w:rsid w:val="00911897"/>
    <w:rsid w:val="00963245"/>
    <w:rsid w:val="009A7819"/>
    <w:rsid w:val="00B0362D"/>
    <w:rsid w:val="00B81D1A"/>
    <w:rsid w:val="00CD5F56"/>
    <w:rsid w:val="00DB545F"/>
    <w:rsid w:val="00DD4A8F"/>
    <w:rsid w:val="00E2018C"/>
    <w:rsid w:val="00EA513E"/>
    <w:rsid w:val="00F07A61"/>
    <w:rsid w:val="00F54B7F"/>
    <w:rsid w:val="00FC2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27CA1"/>
  <w15:chartTrackingRefBased/>
  <w15:docId w15:val="{739711DA-1892-4935-85EE-4F0F4759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6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6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63D"/>
    <w:rPr>
      <w:rFonts w:eastAsiaTheme="majorEastAsia" w:cstheme="majorBidi"/>
      <w:color w:val="272727" w:themeColor="text1" w:themeTint="D8"/>
    </w:rPr>
  </w:style>
  <w:style w:type="paragraph" w:styleId="Title">
    <w:name w:val="Title"/>
    <w:basedOn w:val="Normal"/>
    <w:next w:val="Normal"/>
    <w:link w:val="TitleChar"/>
    <w:uiPriority w:val="10"/>
    <w:qFormat/>
    <w:rsid w:val="0054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63D"/>
    <w:pPr>
      <w:spacing w:before="160"/>
      <w:jc w:val="center"/>
    </w:pPr>
    <w:rPr>
      <w:i/>
      <w:iCs/>
      <w:color w:val="404040" w:themeColor="text1" w:themeTint="BF"/>
    </w:rPr>
  </w:style>
  <w:style w:type="character" w:customStyle="1" w:styleId="QuoteChar">
    <w:name w:val="Quote Char"/>
    <w:basedOn w:val="DefaultParagraphFont"/>
    <w:link w:val="Quote"/>
    <w:uiPriority w:val="29"/>
    <w:rsid w:val="0054663D"/>
    <w:rPr>
      <w:i/>
      <w:iCs/>
      <w:color w:val="404040" w:themeColor="text1" w:themeTint="BF"/>
    </w:rPr>
  </w:style>
  <w:style w:type="paragraph" w:styleId="ListParagraph">
    <w:name w:val="List Paragraph"/>
    <w:basedOn w:val="Normal"/>
    <w:uiPriority w:val="34"/>
    <w:qFormat/>
    <w:rsid w:val="0054663D"/>
    <w:pPr>
      <w:ind w:left="720"/>
      <w:contextualSpacing/>
    </w:pPr>
  </w:style>
  <w:style w:type="character" w:styleId="IntenseEmphasis">
    <w:name w:val="Intense Emphasis"/>
    <w:basedOn w:val="DefaultParagraphFont"/>
    <w:uiPriority w:val="21"/>
    <w:qFormat/>
    <w:rsid w:val="0054663D"/>
    <w:rPr>
      <w:i/>
      <w:iCs/>
      <w:color w:val="0F4761" w:themeColor="accent1" w:themeShade="BF"/>
    </w:rPr>
  </w:style>
  <w:style w:type="paragraph" w:styleId="IntenseQuote">
    <w:name w:val="Intense Quote"/>
    <w:basedOn w:val="Normal"/>
    <w:next w:val="Normal"/>
    <w:link w:val="IntenseQuoteChar"/>
    <w:uiPriority w:val="30"/>
    <w:qFormat/>
    <w:rsid w:val="00546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63D"/>
    <w:rPr>
      <w:i/>
      <w:iCs/>
      <w:color w:val="0F4761" w:themeColor="accent1" w:themeShade="BF"/>
    </w:rPr>
  </w:style>
  <w:style w:type="character" w:styleId="IntenseReference">
    <w:name w:val="Intense Reference"/>
    <w:basedOn w:val="DefaultParagraphFont"/>
    <w:uiPriority w:val="32"/>
    <w:qFormat/>
    <w:rsid w:val="0054663D"/>
    <w:rPr>
      <w:b/>
      <w:bCs/>
      <w:smallCaps/>
      <w:color w:val="0F4761" w:themeColor="accent1" w:themeShade="BF"/>
      <w:spacing w:val="5"/>
    </w:rPr>
  </w:style>
  <w:style w:type="character" w:styleId="Strong">
    <w:name w:val="Strong"/>
    <w:basedOn w:val="DefaultParagraphFont"/>
    <w:uiPriority w:val="22"/>
    <w:qFormat/>
    <w:rsid w:val="001204EE"/>
    <w:rPr>
      <w:b/>
      <w:bCs/>
    </w:rPr>
  </w:style>
  <w:style w:type="table" w:styleId="TableGrid">
    <w:name w:val="Table Grid"/>
    <w:basedOn w:val="TableNormal"/>
    <w:uiPriority w:val="39"/>
    <w:rsid w:val="00DB5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511</Words>
  <Characters>3276</Characters>
  <Application>Microsoft Office Word</Application>
  <DocSecurity>0</DocSecurity>
  <Lines>112</Lines>
  <Paragraphs>34</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Hoover-Hartwick</dc:creator>
  <cp:keywords/>
  <dc:description/>
  <cp:lastModifiedBy>Melissa Hoover-Hartwick</cp:lastModifiedBy>
  <cp:revision>10</cp:revision>
  <dcterms:created xsi:type="dcterms:W3CDTF">2026-02-02T22:02:00Z</dcterms:created>
  <dcterms:modified xsi:type="dcterms:W3CDTF">2026-02-02T22:10:00Z</dcterms:modified>
</cp:coreProperties>
</file>