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27" w:rsidRPr="00666127" w:rsidRDefault="00666127" w:rsidP="00666127">
      <w:pPr>
        <w:jc w:val="center"/>
        <w:rPr>
          <w:rFonts w:ascii="Times New Roman" w:hAnsi="Times New Roman" w:cs="Times New Roman"/>
        </w:rPr>
      </w:pPr>
      <w:r w:rsidRPr="00666127">
        <w:rPr>
          <w:rFonts w:ascii="Times New Roman" w:hAnsi="Times New Roman" w:cs="Times New Roman"/>
        </w:rPr>
        <w:t>Lab 2 Prep</w:t>
      </w:r>
    </w:p>
    <w:p w:rsidR="00666127" w:rsidRPr="00666127" w:rsidRDefault="00666127" w:rsidP="00666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6127">
        <w:rPr>
          <w:rFonts w:ascii="Times New Roman" w:hAnsi="Times New Roman" w:cs="Times New Roman"/>
          <w:color w:val="000000"/>
        </w:rPr>
        <w:t xml:space="preserve">Make a copy of the </w:t>
      </w:r>
      <w:r w:rsidRPr="00666127">
        <w:rPr>
          <w:rFonts w:ascii="Times New Roman" w:hAnsi="Times New Roman" w:cs="Times New Roman"/>
          <w:bCs/>
          <w:color w:val="000000"/>
        </w:rPr>
        <w:t xml:space="preserve">ADCSWTrigger_4C123 </w:t>
      </w:r>
      <w:r w:rsidRPr="00666127">
        <w:rPr>
          <w:rFonts w:ascii="Times New Roman" w:hAnsi="Times New Roman" w:cs="Times New Roman"/>
          <w:color w:val="000000"/>
        </w:rPr>
        <w:t>project and call it Lab 2</w:t>
      </w:r>
    </w:p>
    <w:p w:rsidR="00666127" w:rsidRPr="00666127" w:rsidRDefault="00666127" w:rsidP="00666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6127">
        <w:rPr>
          <w:rFonts w:ascii="Times New Roman" w:hAnsi="Times New Roman" w:cs="Times New Roman"/>
          <w:color w:val="000000"/>
        </w:rPr>
        <w:t>Answer the following questions</w:t>
      </w:r>
    </w:p>
    <w:p w:rsidR="00666127" w:rsidRPr="0091590A" w:rsidRDefault="00666127" w:rsidP="006661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1590A">
        <w:rPr>
          <w:rFonts w:ascii="Times New Roman" w:hAnsi="Times New Roman" w:cs="Times New Roman"/>
          <w:b/>
          <w:color w:val="000000"/>
        </w:rPr>
        <w:t>What is the purpose of all the DCW statements</w:t>
      </w:r>
      <w:r w:rsidRPr="0091590A">
        <w:rPr>
          <w:rFonts w:ascii="Times New Roman" w:hAnsi="Times New Roman" w:cs="Times New Roman"/>
          <w:b/>
          <w:color w:val="000000"/>
        </w:rPr>
        <w:t>?</w:t>
      </w:r>
    </w:p>
    <w:p w:rsidR="00666127" w:rsidRPr="00666127" w:rsidRDefault="00666127" w:rsidP="00666127">
      <w:pPr>
        <w:pStyle w:val="ListParagraph"/>
        <w:ind w:left="1440"/>
        <w:rPr>
          <w:rFonts w:ascii="Times New Roman" w:hAnsi="Times New Roman" w:cs="Times New Roman"/>
          <w:sz w:val="2"/>
        </w:rPr>
      </w:pPr>
    </w:p>
    <w:p w:rsidR="0091590A" w:rsidRDefault="00666127" w:rsidP="0091590A">
      <w:pPr>
        <w:pStyle w:val="ListParagraph"/>
        <w:ind w:left="1440"/>
        <w:rPr>
          <w:rFonts w:ascii="Times New Roman" w:hAnsi="Times New Roman" w:cs="Times New Roman"/>
        </w:rPr>
      </w:pPr>
      <w:r w:rsidRPr="00666127">
        <w:rPr>
          <w:rFonts w:ascii="Times New Roman" w:hAnsi="Times New Roman" w:cs="Times New Roman"/>
        </w:rPr>
        <w:t xml:space="preserve">DCW stands for “declare constant word” but really puts a 16 bit halfword into memory. LDR and STR </w:t>
      </w:r>
      <w:r w:rsidR="004B6B61">
        <w:rPr>
          <w:rFonts w:ascii="Times New Roman" w:hAnsi="Times New Roman" w:cs="Times New Roman"/>
        </w:rPr>
        <w:t>load from/store to memory by offsetting from a register or the PC</w:t>
      </w:r>
      <w:r w:rsidR="00DE0154">
        <w:rPr>
          <w:rFonts w:ascii="Times New Roman" w:hAnsi="Times New Roman" w:cs="Times New Roman"/>
        </w:rPr>
        <w:t xml:space="preserve"> and the offset is not very large</w:t>
      </w:r>
      <w:r w:rsidR="00C67F86">
        <w:rPr>
          <w:rFonts w:ascii="Times New Roman" w:hAnsi="Times New Roman" w:cs="Times New Roman"/>
        </w:rPr>
        <w:t xml:space="preserve"> (relatively)</w:t>
      </w:r>
      <w:r>
        <w:rPr>
          <w:rFonts w:ascii="Times New Roman" w:hAnsi="Times New Roman" w:cs="Times New Roman"/>
        </w:rPr>
        <w:t xml:space="preserve">. </w:t>
      </w:r>
      <w:r w:rsidR="00DE0154">
        <w:rPr>
          <w:rFonts w:ascii="Times New Roman" w:hAnsi="Times New Roman" w:cs="Times New Roman"/>
        </w:rPr>
        <w:t>To fix this</w:t>
      </w:r>
      <w:r>
        <w:rPr>
          <w:rFonts w:ascii="Times New Roman" w:hAnsi="Times New Roman" w:cs="Times New Roman"/>
        </w:rPr>
        <w:t xml:space="preserve">, </w:t>
      </w:r>
      <w:r w:rsidR="004B6B61">
        <w:rPr>
          <w:rFonts w:ascii="Times New Roman" w:hAnsi="Times New Roman" w:cs="Times New Roman"/>
        </w:rPr>
        <w:t>the compiler stores into memory th</w:t>
      </w:r>
      <w:r w:rsidR="004C1ADA">
        <w:rPr>
          <w:rFonts w:ascii="Times New Roman" w:hAnsi="Times New Roman" w:cs="Times New Roman"/>
        </w:rPr>
        <w:t>e values it needs to access and stores these nearby the program counter. Si</w:t>
      </w:r>
      <w:r w:rsidR="0091590A">
        <w:rPr>
          <w:rFonts w:ascii="Times New Roman" w:hAnsi="Times New Roman" w:cs="Times New Roman"/>
        </w:rPr>
        <w:t xml:space="preserve">nce IO ports are memory mapped and PF1 is mapped to 0x40025008, </w:t>
      </w:r>
      <w:r w:rsidR="004C1ADA">
        <w:rPr>
          <w:rFonts w:ascii="Times New Roman" w:hAnsi="Times New Roman" w:cs="Times New Roman"/>
        </w:rPr>
        <w:t xml:space="preserve">the DCW command is used to store 0x5000 at 0x068C and 0x4002 at 0x68E. </w:t>
      </w:r>
    </w:p>
    <w:p w:rsidR="0091590A" w:rsidRPr="0091590A" w:rsidRDefault="0091590A" w:rsidP="009159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1590A">
        <w:rPr>
          <w:rFonts w:ascii="Times New Roman" w:hAnsi="Times New Roman"/>
          <w:b/>
          <w:color w:val="000000"/>
        </w:rPr>
        <w:t>The main program toggles PF1.</w:t>
      </w:r>
      <w:r w:rsidRPr="0091590A">
        <w:rPr>
          <w:rFonts w:ascii="Times New Roman" w:hAnsi="Times New Roman"/>
          <w:b/>
          <w:color w:val="000000"/>
        </w:rPr>
        <w:t xml:space="preserve"> E</w:t>
      </w:r>
      <w:r w:rsidRPr="0091590A">
        <w:rPr>
          <w:rFonts w:ascii="Times New Roman" w:hAnsi="Times New Roman"/>
          <w:b/>
          <w:color w:val="000000"/>
        </w:rPr>
        <w:t>stimate how fast PF1 will toggle.</w:t>
      </w:r>
    </w:p>
    <w:p w:rsidR="00666127" w:rsidRDefault="004C1ADA" w:rsidP="0091590A">
      <w:pPr>
        <w:pStyle w:val="ListParagraph"/>
        <w:ind w:left="1440"/>
        <w:rPr>
          <w:rFonts w:ascii="Times New Roman" w:hAnsi="Times New Roman" w:cs="Times New Roman"/>
        </w:rPr>
      </w:pPr>
      <w:r w:rsidRPr="0091590A">
        <w:rPr>
          <w:rFonts w:ascii="Times New Roman" w:hAnsi="Times New Roman" w:cs="Times New Roman"/>
        </w:rPr>
        <w:t xml:space="preserve">At 80 MHz, each assembly instruction takes about 25 nanoseconds to execute. </w:t>
      </w:r>
      <w:r w:rsidR="00D10E7B" w:rsidRPr="0091590A">
        <w:rPr>
          <w:rFonts w:ascii="Times New Roman" w:hAnsi="Times New Roman" w:cs="Times New Roman"/>
        </w:rPr>
        <w:t>Toggling PF1 takes 5 assembly instructions, so the execution will take about 125 ns.</w:t>
      </w:r>
    </w:p>
    <w:p w:rsidR="0091590A" w:rsidRPr="0091590A" w:rsidRDefault="0091590A" w:rsidP="009159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1590A">
        <w:rPr>
          <w:rFonts w:ascii="Times New Roman" w:hAnsi="Times New Roman"/>
          <w:b/>
          <w:color w:val="000000"/>
        </w:rPr>
        <w:t xml:space="preserve">What is in R0 after the first LDR is executed? </w:t>
      </w:r>
      <w:r>
        <w:rPr>
          <w:rFonts w:ascii="Times New Roman" w:hAnsi="Times New Roman"/>
          <w:b/>
          <w:color w:val="000000"/>
        </w:rPr>
        <w:t>And a</w:t>
      </w:r>
      <w:r w:rsidRPr="0091590A">
        <w:rPr>
          <w:rFonts w:ascii="Times New Roman" w:hAnsi="Times New Roman"/>
          <w:b/>
          <w:color w:val="000000"/>
        </w:rPr>
        <w:t>fter the second LDR?</w:t>
      </w:r>
    </w:p>
    <w:p w:rsidR="0091590A" w:rsidRDefault="0091590A" w:rsidP="0091590A">
      <w:pPr>
        <w:pStyle w:val="ListParagraph"/>
        <w:ind w:left="144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The Cortex M4 processor uses little endian format so </w:t>
      </w: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lang w:val="pt-BR"/>
        </w:rPr>
        <w:t xml:space="preserve">the first LDR </w:t>
      </w:r>
      <w:r>
        <w:rPr>
          <w:rFonts w:ascii="Times New Roman" w:hAnsi="Times New Roman" w:cs="Times New Roman"/>
          <w:lang w:val="pt-BR"/>
        </w:rPr>
        <w:t xml:space="preserve">executes, the value 0x40025000 is loaded into R0. </w:t>
      </w:r>
      <w:r>
        <w:rPr>
          <w:rFonts w:ascii="Times New Roman" w:hAnsi="Times New Roman" w:cs="Times New Roman"/>
          <w:lang w:val="pt-BR"/>
        </w:rPr>
        <w:t>Next, t</w:t>
      </w:r>
      <w:r>
        <w:rPr>
          <w:rFonts w:ascii="Times New Roman" w:hAnsi="Times New Roman" w:cs="Times New Roman"/>
          <w:lang w:val="pt-BR"/>
        </w:rPr>
        <w:t xml:space="preserve">he value at address 0x40025008 (i.e. the value of PF1) is then loaded into </w:t>
      </w:r>
      <w:r>
        <w:rPr>
          <w:rFonts w:ascii="Times New Roman" w:hAnsi="Times New Roman" w:cs="Times New Roman"/>
          <w:lang w:val="pt-BR"/>
        </w:rPr>
        <w:t>R0 (meaning R0 will be either 0x00 or 0x02 after the second LDR).</w:t>
      </w:r>
    </w:p>
    <w:p w:rsidR="0091590A" w:rsidRPr="0091590A" w:rsidRDefault="0091590A" w:rsidP="009159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1590A">
        <w:rPr>
          <w:rFonts w:ascii="Times New Roman" w:hAnsi="Times New Roman"/>
          <w:b/>
          <w:color w:val="000000"/>
        </w:rPr>
        <w:t>How would you have written the compiler to remove an instruction</w:t>
      </w:r>
      <w:r w:rsidRPr="0091590A">
        <w:rPr>
          <w:rFonts w:ascii="Times New Roman" w:hAnsi="Times New Roman"/>
          <w:b/>
          <w:color w:val="000000"/>
        </w:rPr>
        <w:t>?</w:t>
      </w:r>
    </w:p>
    <w:p w:rsidR="0091590A" w:rsidRDefault="009C5046" w:rsidP="0091590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just LDR the value into a separate register other than R0 since that value (0x40025000) will be used twice.</w:t>
      </w:r>
    </w:p>
    <w:p w:rsidR="009C5046" w:rsidRDefault="009C5046" w:rsidP="009C5046">
      <w:pPr>
        <w:pStyle w:val="ListParagraph"/>
        <w:ind w:left="1440"/>
        <w:rPr>
          <w:rFonts w:ascii="Times New Roman" w:hAnsi="Times New Roman" w:cs="Times New Roman"/>
          <w:lang w:val="pt-BR"/>
        </w:rPr>
      </w:pPr>
    </w:p>
    <w:p w:rsidR="009C5046" w:rsidRPr="009C5046" w:rsidRDefault="009C5046" w:rsidP="009C5046">
      <w:pPr>
        <w:pStyle w:val="ListParagraph"/>
        <w:ind w:left="1440"/>
        <w:rPr>
          <w:rFonts w:ascii="Times New Roman" w:hAnsi="Times New Roman" w:cs="Times New Roman"/>
          <w:lang w:val="pt-BR"/>
        </w:rPr>
      </w:pPr>
      <w:r w:rsidRPr="009C5046">
        <w:rPr>
          <w:rFonts w:ascii="Times New Roman" w:hAnsi="Times New Roman" w:cs="Times New Roman"/>
          <w:lang w:val="pt-BR"/>
        </w:rPr>
        <w:t xml:space="preserve">LDR </w:t>
      </w:r>
      <w:r w:rsidRPr="009C5046">
        <w:rPr>
          <w:rFonts w:ascii="Times New Roman" w:hAnsi="Times New Roman" w:cs="Times New Roman"/>
          <w:highlight w:val="yellow"/>
          <w:lang w:val="pt-BR"/>
        </w:rPr>
        <w:t>r1</w:t>
      </w:r>
      <w:r w:rsidRPr="009C5046">
        <w:rPr>
          <w:rFonts w:ascii="Times New Roman" w:hAnsi="Times New Roman" w:cs="Times New Roman"/>
          <w:lang w:val="pt-BR"/>
        </w:rPr>
        <w:t xml:space="preserve">,[pc,#24]  </w:t>
      </w:r>
      <w:r>
        <w:rPr>
          <w:rFonts w:ascii="Times New Roman" w:hAnsi="Times New Roman" w:cs="Times New Roman"/>
          <w:lang w:val="pt-BR"/>
        </w:rPr>
        <w:t xml:space="preserve">   </w:t>
      </w:r>
      <w:r w:rsidRPr="009C5046">
        <w:rPr>
          <w:rFonts w:ascii="Times New Roman" w:hAnsi="Times New Roman" w:cs="Times New Roman"/>
          <w:lang w:val="pt-BR"/>
        </w:rPr>
        <w:t xml:space="preserve">; </w:t>
      </w:r>
      <w:r>
        <w:rPr>
          <w:rFonts w:ascii="Times New Roman" w:hAnsi="Times New Roman" w:cs="Times New Roman"/>
          <w:lang w:val="pt-BR"/>
        </w:rPr>
        <w:t>r1 = 0x40025000</w:t>
      </w:r>
    </w:p>
    <w:p w:rsidR="009C5046" w:rsidRPr="009C5046" w:rsidRDefault="009C5046" w:rsidP="009C5046">
      <w:pPr>
        <w:pStyle w:val="ListParagraph"/>
        <w:ind w:left="1440"/>
        <w:rPr>
          <w:rFonts w:ascii="Times New Roman" w:hAnsi="Times New Roman" w:cs="Times New Roman"/>
          <w:lang w:val="pt-BR"/>
        </w:rPr>
      </w:pPr>
      <w:r w:rsidRPr="009C5046">
        <w:rPr>
          <w:rFonts w:ascii="Times New Roman" w:hAnsi="Times New Roman" w:cs="Times New Roman"/>
          <w:lang w:val="pt-BR"/>
        </w:rPr>
        <w:t xml:space="preserve">LDR </w:t>
      </w:r>
      <w:r>
        <w:rPr>
          <w:rFonts w:ascii="Times New Roman" w:hAnsi="Times New Roman" w:cs="Times New Roman"/>
          <w:lang w:val="pt-BR"/>
        </w:rPr>
        <w:t>r0,[</w:t>
      </w:r>
      <w:r w:rsidRPr="009C5046">
        <w:rPr>
          <w:rFonts w:ascii="Times New Roman" w:hAnsi="Times New Roman" w:cs="Times New Roman"/>
          <w:highlight w:val="yellow"/>
          <w:lang w:val="pt-BR"/>
        </w:rPr>
        <w:t>r1</w:t>
      </w:r>
      <w:r w:rsidRPr="009C5046">
        <w:rPr>
          <w:rFonts w:ascii="Times New Roman" w:hAnsi="Times New Roman" w:cs="Times New Roman"/>
          <w:lang w:val="pt-BR"/>
        </w:rPr>
        <w:t>,#0x08]</w:t>
      </w:r>
      <w:r>
        <w:rPr>
          <w:rFonts w:ascii="Times New Roman" w:hAnsi="Times New Roman" w:cs="Times New Roman"/>
          <w:lang w:val="pt-BR"/>
        </w:rPr>
        <w:t xml:space="preserve"> ; r0 = M[0x40025008]</w:t>
      </w:r>
    </w:p>
    <w:p w:rsidR="009C5046" w:rsidRPr="009C5046" w:rsidRDefault="009C5046" w:rsidP="009C5046">
      <w:pPr>
        <w:pStyle w:val="ListParagraph"/>
        <w:ind w:left="1440"/>
        <w:rPr>
          <w:rFonts w:ascii="Times New Roman" w:hAnsi="Times New Roman" w:cs="Times New Roman"/>
          <w:lang w:val="pt-BR"/>
        </w:rPr>
      </w:pPr>
      <w:r w:rsidRPr="009C5046">
        <w:rPr>
          <w:rFonts w:ascii="Times New Roman" w:hAnsi="Times New Roman" w:cs="Times New Roman"/>
          <w:lang w:val="pt-BR"/>
        </w:rPr>
        <w:t>EOR r0,r0,#0x02</w:t>
      </w:r>
    </w:p>
    <w:p w:rsidR="009C5046" w:rsidRPr="009C5046" w:rsidRDefault="009C5046" w:rsidP="009C5046">
      <w:pPr>
        <w:pStyle w:val="ListParagraph"/>
        <w:ind w:left="1440"/>
        <w:rPr>
          <w:rFonts w:ascii="Times New Roman" w:hAnsi="Times New Roman" w:cs="Times New Roman"/>
          <w:strike/>
          <w:lang w:val="pt-BR"/>
        </w:rPr>
      </w:pPr>
      <w:r w:rsidRPr="009C5046">
        <w:rPr>
          <w:rFonts w:ascii="Times New Roman" w:hAnsi="Times New Roman" w:cs="Times New Roman"/>
          <w:strike/>
          <w:color w:val="FF0000"/>
          <w:lang w:val="pt-BR"/>
        </w:rPr>
        <w:t>LDR r1,[pc,#16]  ; @0x0000068C</w:t>
      </w:r>
    </w:p>
    <w:p w:rsidR="009C5046" w:rsidRDefault="009C5046" w:rsidP="009C5046">
      <w:pPr>
        <w:pStyle w:val="ListParagraph"/>
        <w:ind w:left="144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STR r0,[r1,#0x08]</w:t>
      </w:r>
    </w:p>
    <w:p w:rsidR="009C5046" w:rsidRPr="009C5046" w:rsidRDefault="009C5046" w:rsidP="009C50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lang w:val="pt-BR"/>
        </w:rPr>
      </w:pPr>
      <w:r w:rsidRPr="009C5046">
        <w:rPr>
          <w:rFonts w:ascii="Times New Roman" w:hAnsi="Times New Roman"/>
          <w:b/>
          <w:color w:val="000000"/>
        </w:rPr>
        <w:t xml:space="preserve">100-Hz ADC sampling occurs in the Timer0 ISR. The ISR toggles PF2 three times. Do these two read-modify write sequences to Port F create a critical section? If yes, describe how </w:t>
      </w:r>
      <w:r>
        <w:rPr>
          <w:rFonts w:ascii="Times New Roman" w:hAnsi="Times New Roman"/>
          <w:b/>
          <w:color w:val="000000"/>
        </w:rPr>
        <w:t xml:space="preserve">to remove the critical section. </w:t>
      </w:r>
      <w:r w:rsidRPr="009C5046">
        <w:rPr>
          <w:rFonts w:ascii="Times New Roman" w:hAnsi="Times New Roman"/>
          <w:b/>
          <w:color w:val="000000"/>
        </w:rPr>
        <w:t>If no, justify your answer</w:t>
      </w:r>
      <w:r>
        <w:rPr>
          <w:rFonts w:ascii="Times New Roman" w:hAnsi="Times New Roman"/>
          <w:b/>
          <w:color w:val="000000"/>
        </w:rPr>
        <w:t>.</w:t>
      </w:r>
    </w:p>
    <w:p w:rsidR="009C5046" w:rsidRPr="009C5046" w:rsidRDefault="009C5046" w:rsidP="009C5046">
      <w:pPr>
        <w:pStyle w:val="ListParagraph"/>
        <w:ind w:left="1440"/>
        <w:rPr>
          <w:rFonts w:ascii="Times New Roman" w:hAnsi="Times New Roman" w:cs="Times New Roman"/>
          <w:lang w:val="pt-BR"/>
        </w:rPr>
      </w:pPr>
      <w:bookmarkStart w:id="0" w:name="_GoBack"/>
      <w:bookmarkEnd w:id="0"/>
    </w:p>
    <w:sectPr w:rsidR="009C5046" w:rsidRPr="009C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592C"/>
    <w:multiLevelType w:val="hybridMultilevel"/>
    <w:tmpl w:val="BBEC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261DF"/>
    <w:multiLevelType w:val="hybridMultilevel"/>
    <w:tmpl w:val="AC1E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7"/>
    <w:rsid w:val="004B6B61"/>
    <w:rsid w:val="004C1ADA"/>
    <w:rsid w:val="006148B7"/>
    <w:rsid w:val="00666127"/>
    <w:rsid w:val="0091590A"/>
    <w:rsid w:val="009C5046"/>
    <w:rsid w:val="00C67F86"/>
    <w:rsid w:val="00D10E7B"/>
    <w:rsid w:val="00DE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1E25E-9A3F-4B61-A210-90F590B9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5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3</cp:revision>
  <dcterms:created xsi:type="dcterms:W3CDTF">2016-09-07T02:42:00Z</dcterms:created>
  <dcterms:modified xsi:type="dcterms:W3CDTF">2016-09-07T04:24:00Z</dcterms:modified>
</cp:coreProperties>
</file>