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4410D" w14:textId="4145336B" w:rsidR="00F131B4" w:rsidRDefault="00F131B4" w:rsidP="00F131B4">
      <w:pPr>
        <w:jc w:val="center"/>
        <w:rPr>
          <w:rFonts w:ascii="Arial" w:hAnsi="Arial" w:cs="Arial"/>
        </w:rPr>
      </w:pPr>
      <w:r>
        <w:rPr>
          <w:rFonts w:ascii="Arial" w:hAnsi="Arial" w:cs="Arial"/>
        </w:rPr>
        <w:t>CAJA NEGRA</w:t>
      </w:r>
    </w:p>
    <w:p w14:paraId="15947E3E" w14:textId="1734EC27" w:rsidR="00F131B4" w:rsidRPr="00F131B4" w:rsidRDefault="00F131B4" w:rsidP="00F131B4">
      <w:pPr>
        <w:rPr>
          <w:rFonts w:ascii="Arial" w:hAnsi="Arial" w:cs="Arial"/>
        </w:rPr>
      </w:pPr>
      <w:r w:rsidRPr="00F131B4">
        <w:rPr>
          <w:rFonts w:ascii="Arial" w:hAnsi="Arial" w:cs="Arial"/>
        </w:rPr>
        <w:t>1. Objetivo</w:t>
      </w:r>
    </w:p>
    <w:p w14:paraId="4A89039A" w14:textId="5816E2CB" w:rsidR="00F131B4" w:rsidRDefault="00F131B4" w:rsidP="00F131B4">
      <w:pPr>
        <w:rPr>
          <w:rFonts w:ascii="Arial" w:hAnsi="Arial" w:cs="Arial"/>
        </w:rPr>
      </w:pPr>
      <w:r w:rsidRPr="00F131B4">
        <w:rPr>
          <w:rFonts w:ascii="Arial" w:hAnsi="Arial" w:cs="Arial"/>
        </w:rPr>
        <w:t>El objetivo de las pruebas de Caja Negra es verificar que el sistema funcione correctamente de acuerdo con los requisitos establecidos, evaluando únicamente las entradas y salidas del programa sin analizar la estructura interna del código fuente.</w:t>
      </w:r>
    </w:p>
    <w:p w14:paraId="29E0B078" w14:textId="77777777" w:rsidR="00F131B4" w:rsidRPr="00F131B4" w:rsidRDefault="00F131B4" w:rsidP="00F131B4">
      <w:pPr>
        <w:rPr>
          <w:rFonts w:ascii="Arial" w:hAnsi="Arial" w:cs="Arial"/>
        </w:rPr>
      </w:pPr>
    </w:p>
    <w:p w14:paraId="37C2D296" w14:textId="01077C37" w:rsidR="00F131B4" w:rsidRPr="00F131B4" w:rsidRDefault="00F131B4" w:rsidP="00F131B4">
      <w:pPr>
        <w:rPr>
          <w:rFonts w:ascii="Arial" w:hAnsi="Arial" w:cs="Arial"/>
        </w:rPr>
      </w:pPr>
      <w:r w:rsidRPr="00F131B4">
        <w:rPr>
          <w:rFonts w:ascii="Arial" w:hAnsi="Arial" w:cs="Arial"/>
        </w:rPr>
        <w:t>2. Descripción de la prueba</w:t>
      </w:r>
    </w:p>
    <w:p w14:paraId="001D37EB" w14:textId="496691DC" w:rsidR="00F131B4" w:rsidRDefault="00F131B4" w:rsidP="00F131B4">
      <w:pPr>
        <w:rPr>
          <w:rFonts w:ascii="Arial" w:hAnsi="Arial" w:cs="Arial"/>
        </w:rPr>
      </w:pPr>
      <w:r w:rsidRPr="00F131B4">
        <w:rPr>
          <w:rFonts w:ascii="Arial" w:hAnsi="Arial" w:cs="Arial"/>
        </w:rPr>
        <w:t>Las pruebas de Caja Negra se realizaron simulando las acciones que puede ejecutar un usuario dentro del sistema. Para ello, se verificó el comportamiento de las funciones principales relacionadas con la solicitud de viajes, aceptación, cancelación, reporte de incidencias y aplicación de sanciones, comprobando que las respuestas obtenidas fueran las esperadas.</w:t>
      </w:r>
    </w:p>
    <w:p w14:paraId="4EEE8D18" w14:textId="77777777" w:rsidR="00F131B4" w:rsidRPr="00F131B4" w:rsidRDefault="00F131B4" w:rsidP="00F131B4">
      <w:pPr>
        <w:rPr>
          <w:rFonts w:ascii="Arial" w:hAnsi="Arial" w:cs="Arial"/>
        </w:rPr>
      </w:pPr>
    </w:p>
    <w:p w14:paraId="0DF9542C" w14:textId="7BF6DD74" w:rsidR="00F131B4" w:rsidRDefault="00F131B4" w:rsidP="00F131B4">
      <w:pPr>
        <w:rPr>
          <w:rFonts w:ascii="Arial" w:hAnsi="Arial" w:cs="Arial"/>
        </w:rPr>
      </w:pPr>
      <w:r w:rsidRPr="00F131B4">
        <w:rPr>
          <w:rFonts w:ascii="Arial" w:hAnsi="Arial" w:cs="Arial"/>
        </w:rPr>
        <w:t>3. Casos de prueba</w:t>
      </w:r>
    </w:p>
    <w:tbl>
      <w:tblPr>
        <w:tblStyle w:val="Tablaconcuadrcula"/>
        <w:tblpPr w:leftFromText="141" w:rightFromText="141" w:vertAnchor="page" w:horzAnchor="margin" w:tblpXSpec="center" w:tblpY="7801"/>
        <w:tblW w:w="10491" w:type="dxa"/>
        <w:tblLook w:val="04A0" w:firstRow="1" w:lastRow="0" w:firstColumn="1" w:lastColumn="0" w:noHBand="0" w:noVBand="1"/>
      </w:tblPr>
      <w:tblGrid>
        <w:gridCol w:w="993"/>
        <w:gridCol w:w="2410"/>
        <w:gridCol w:w="3260"/>
        <w:gridCol w:w="3828"/>
      </w:tblGrid>
      <w:tr w:rsidR="00F131B4" w:rsidRPr="00F131B4" w14:paraId="345448BA" w14:textId="77777777" w:rsidTr="00F131B4">
        <w:tc>
          <w:tcPr>
            <w:tcW w:w="993" w:type="dxa"/>
          </w:tcPr>
          <w:p w14:paraId="603E6466" w14:textId="77777777" w:rsidR="00F131B4" w:rsidRPr="00F131B4" w:rsidRDefault="00F131B4" w:rsidP="00F131B4">
            <w:pPr>
              <w:jc w:val="center"/>
              <w:rPr>
                <w:rFonts w:ascii="Arial" w:hAnsi="Arial" w:cs="Arial"/>
              </w:rPr>
            </w:pPr>
            <w:r w:rsidRPr="00F131B4">
              <w:rPr>
                <w:rFonts w:ascii="Arial" w:hAnsi="Arial" w:cs="Arial"/>
              </w:rPr>
              <w:t>Caso</w:t>
            </w:r>
          </w:p>
        </w:tc>
        <w:tc>
          <w:tcPr>
            <w:tcW w:w="2410" w:type="dxa"/>
          </w:tcPr>
          <w:p w14:paraId="549E7DC9" w14:textId="77777777" w:rsidR="00F131B4" w:rsidRPr="00F131B4" w:rsidRDefault="00F131B4" w:rsidP="00F131B4">
            <w:pPr>
              <w:jc w:val="center"/>
              <w:rPr>
                <w:rFonts w:ascii="Arial" w:hAnsi="Arial" w:cs="Arial"/>
              </w:rPr>
            </w:pPr>
            <w:r w:rsidRPr="00F131B4">
              <w:rPr>
                <w:rFonts w:ascii="Arial" w:hAnsi="Arial" w:cs="Arial"/>
              </w:rPr>
              <w:t>Acción</w:t>
            </w:r>
          </w:p>
        </w:tc>
        <w:tc>
          <w:tcPr>
            <w:tcW w:w="3260" w:type="dxa"/>
          </w:tcPr>
          <w:p w14:paraId="5F4C74F7" w14:textId="77777777" w:rsidR="00F131B4" w:rsidRPr="00F131B4" w:rsidRDefault="00F131B4" w:rsidP="00F131B4">
            <w:pPr>
              <w:jc w:val="center"/>
              <w:rPr>
                <w:rFonts w:ascii="Arial" w:hAnsi="Arial" w:cs="Arial"/>
              </w:rPr>
            </w:pPr>
            <w:r w:rsidRPr="00F131B4">
              <w:rPr>
                <w:rFonts w:ascii="Arial" w:hAnsi="Arial" w:cs="Arial"/>
              </w:rPr>
              <w:t>Entrada</w:t>
            </w:r>
          </w:p>
        </w:tc>
        <w:tc>
          <w:tcPr>
            <w:tcW w:w="3828" w:type="dxa"/>
          </w:tcPr>
          <w:p w14:paraId="1330059E" w14:textId="64E56C3C" w:rsidR="00F131B4" w:rsidRPr="00F131B4" w:rsidRDefault="00A5151F" w:rsidP="00F131B4">
            <w:pPr>
              <w:jc w:val="center"/>
              <w:rPr>
                <w:rFonts w:ascii="Arial" w:hAnsi="Arial" w:cs="Arial"/>
              </w:rPr>
            </w:pPr>
            <w:r w:rsidRPr="00F131B4">
              <w:rPr>
                <w:rFonts w:ascii="Arial" w:hAnsi="Arial" w:cs="Arial"/>
              </w:rPr>
              <w:t>Resultado</w:t>
            </w:r>
            <w:r w:rsidR="00F131B4" w:rsidRPr="00F131B4">
              <w:rPr>
                <w:rFonts w:ascii="Arial" w:hAnsi="Arial" w:cs="Arial"/>
              </w:rPr>
              <w:t xml:space="preserve"> esperado</w:t>
            </w:r>
          </w:p>
        </w:tc>
      </w:tr>
      <w:tr w:rsidR="00F131B4" w:rsidRPr="00F131B4" w14:paraId="2C0457D8" w14:textId="77777777" w:rsidTr="00F131B4">
        <w:tc>
          <w:tcPr>
            <w:tcW w:w="993" w:type="dxa"/>
          </w:tcPr>
          <w:p w14:paraId="2076E89B" w14:textId="77777777" w:rsidR="00F131B4" w:rsidRPr="00F131B4" w:rsidRDefault="00F131B4" w:rsidP="00F131B4">
            <w:pPr>
              <w:jc w:val="center"/>
              <w:rPr>
                <w:rFonts w:ascii="Arial" w:hAnsi="Arial" w:cs="Arial"/>
              </w:rPr>
            </w:pPr>
            <w:r w:rsidRPr="00F131B4">
              <w:rPr>
                <w:rFonts w:ascii="Arial" w:hAnsi="Arial" w:cs="Arial"/>
              </w:rPr>
              <w:t>CN-01</w:t>
            </w:r>
          </w:p>
        </w:tc>
        <w:tc>
          <w:tcPr>
            <w:tcW w:w="2410" w:type="dxa"/>
          </w:tcPr>
          <w:p w14:paraId="0CC63E68" w14:textId="77777777" w:rsidR="00F131B4" w:rsidRPr="00F131B4" w:rsidRDefault="00F131B4" w:rsidP="00F131B4">
            <w:pPr>
              <w:jc w:val="center"/>
              <w:rPr>
                <w:rFonts w:ascii="Arial" w:hAnsi="Arial" w:cs="Arial"/>
              </w:rPr>
            </w:pPr>
            <w:r w:rsidRPr="00F131B4">
              <w:rPr>
                <w:rFonts w:ascii="Arial" w:hAnsi="Arial" w:cs="Arial"/>
              </w:rPr>
              <w:t>Solicitar viaje</w:t>
            </w:r>
          </w:p>
        </w:tc>
        <w:tc>
          <w:tcPr>
            <w:tcW w:w="3260" w:type="dxa"/>
          </w:tcPr>
          <w:p w14:paraId="2C54C2D2" w14:textId="77777777" w:rsidR="00F131B4" w:rsidRPr="00F131B4" w:rsidRDefault="00F131B4" w:rsidP="00F131B4">
            <w:pPr>
              <w:jc w:val="center"/>
              <w:rPr>
                <w:rFonts w:ascii="Arial" w:hAnsi="Arial" w:cs="Arial"/>
              </w:rPr>
            </w:pPr>
            <w:r w:rsidRPr="00F131B4">
              <w:rPr>
                <w:rFonts w:ascii="Arial" w:hAnsi="Arial" w:cs="Arial"/>
              </w:rPr>
              <w:t>Click en “Solicitar viaje”</w:t>
            </w:r>
          </w:p>
        </w:tc>
        <w:tc>
          <w:tcPr>
            <w:tcW w:w="3828" w:type="dxa"/>
          </w:tcPr>
          <w:p w14:paraId="4AC2BE1E" w14:textId="77777777" w:rsidR="00F131B4" w:rsidRPr="00F131B4" w:rsidRDefault="00F131B4" w:rsidP="00F131B4">
            <w:pPr>
              <w:jc w:val="center"/>
              <w:rPr>
                <w:rFonts w:ascii="Arial" w:hAnsi="Arial" w:cs="Arial"/>
              </w:rPr>
            </w:pPr>
            <w:r w:rsidRPr="00F131B4">
              <w:rPr>
                <w:rFonts w:ascii="Arial" w:hAnsi="Arial" w:cs="Arial"/>
              </w:rPr>
              <w:t>Se asigna un conductor y el estado cambia a “Pendiente”</w:t>
            </w:r>
          </w:p>
        </w:tc>
      </w:tr>
      <w:tr w:rsidR="00F131B4" w:rsidRPr="00F131B4" w14:paraId="2FB06A96" w14:textId="77777777" w:rsidTr="00F131B4">
        <w:tc>
          <w:tcPr>
            <w:tcW w:w="993" w:type="dxa"/>
          </w:tcPr>
          <w:p w14:paraId="3DAAD63B" w14:textId="77777777" w:rsidR="00F131B4" w:rsidRPr="00F131B4" w:rsidRDefault="00F131B4" w:rsidP="00F131B4">
            <w:pPr>
              <w:jc w:val="center"/>
              <w:rPr>
                <w:rFonts w:ascii="Arial" w:hAnsi="Arial" w:cs="Arial"/>
              </w:rPr>
            </w:pPr>
            <w:r w:rsidRPr="00F131B4">
              <w:rPr>
                <w:rFonts w:ascii="Arial" w:hAnsi="Arial" w:cs="Arial"/>
              </w:rPr>
              <w:t>CN-02</w:t>
            </w:r>
          </w:p>
        </w:tc>
        <w:tc>
          <w:tcPr>
            <w:tcW w:w="2410" w:type="dxa"/>
          </w:tcPr>
          <w:p w14:paraId="5DE96A53" w14:textId="77777777" w:rsidR="00F131B4" w:rsidRPr="00F131B4" w:rsidRDefault="00F131B4" w:rsidP="00F131B4">
            <w:pPr>
              <w:jc w:val="center"/>
              <w:rPr>
                <w:rFonts w:ascii="Arial" w:hAnsi="Arial" w:cs="Arial"/>
              </w:rPr>
            </w:pPr>
            <w:r w:rsidRPr="00F131B4">
              <w:rPr>
                <w:rFonts w:ascii="Arial" w:hAnsi="Arial" w:cs="Arial"/>
              </w:rPr>
              <w:t>Aceptar viaje</w:t>
            </w:r>
          </w:p>
        </w:tc>
        <w:tc>
          <w:tcPr>
            <w:tcW w:w="3260" w:type="dxa"/>
          </w:tcPr>
          <w:p w14:paraId="5EA0EAA3" w14:textId="77777777" w:rsidR="00F131B4" w:rsidRPr="00F131B4" w:rsidRDefault="00F131B4" w:rsidP="00F131B4">
            <w:pPr>
              <w:jc w:val="center"/>
              <w:rPr>
                <w:rFonts w:ascii="Arial" w:hAnsi="Arial" w:cs="Arial"/>
              </w:rPr>
            </w:pPr>
            <w:r w:rsidRPr="00F131B4">
              <w:rPr>
                <w:rFonts w:ascii="Arial" w:hAnsi="Arial" w:cs="Arial"/>
              </w:rPr>
              <w:t>Cick en “Aceptar Viaje”</w:t>
            </w:r>
          </w:p>
        </w:tc>
        <w:tc>
          <w:tcPr>
            <w:tcW w:w="3828" w:type="dxa"/>
          </w:tcPr>
          <w:p w14:paraId="5E564C0D" w14:textId="77777777" w:rsidR="00F131B4" w:rsidRPr="00F131B4" w:rsidRDefault="00F131B4" w:rsidP="00F131B4">
            <w:pPr>
              <w:jc w:val="center"/>
              <w:rPr>
                <w:rFonts w:ascii="Arial" w:hAnsi="Arial" w:cs="Arial"/>
              </w:rPr>
            </w:pPr>
            <w:r w:rsidRPr="00F131B4">
              <w:rPr>
                <w:rFonts w:ascii="Arial" w:hAnsi="Arial" w:cs="Arial"/>
              </w:rPr>
              <w:t>El estado cambia a “Aceptado”</w:t>
            </w:r>
          </w:p>
        </w:tc>
      </w:tr>
      <w:tr w:rsidR="00F131B4" w:rsidRPr="00F131B4" w14:paraId="552270A9" w14:textId="77777777" w:rsidTr="00F131B4">
        <w:tc>
          <w:tcPr>
            <w:tcW w:w="993" w:type="dxa"/>
          </w:tcPr>
          <w:p w14:paraId="1DF5CA7F" w14:textId="77777777" w:rsidR="00F131B4" w:rsidRPr="00F131B4" w:rsidRDefault="00F131B4" w:rsidP="00F131B4">
            <w:pPr>
              <w:jc w:val="center"/>
              <w:rPr>
                <w:rFonts w:ascii="Arial" w:hAnsi="Arial" w:cs="Arial"/>
              </w:rPr>
            </w:pPr>
            <w:r w:rsidRPr="00F131B4">
              <w:rPr>
                <w:rFonts w:ascii="Arial" w:hAnsi="Arial" w:cs="Arial"/>
              </w:rPr>
              <w:t>CN-03</w:t>
            </w:r>
          </w:p>
        </w:tc>
        <w:tc>
          <w:tcPr>
            <w:tcW w:w="2410" w:type="dxa"/>
          </w:tcPr>
          <w:p w14:paraId="796620FB" w14:textId="77777777" w:rsidR="00F131B4" w:rsidRPr="00F131B4" w:rsidRDefault="00F131B4" w:rsidP="00F131B4">
            <w:pPr>
              <w:jc w:val="center"/>
              <w:rPr>
                <w:rFonts w:ascii="Arial" w:hAnsi="Arial" w:cs="Arial"/>
              </w:rPr>
            </w:pPr>
            <w:r w:rsidRPr="00F131B4">
              <w:rPr>
                <w:rFonts w:ascii="Arial" w:hAnsi="Arial" w:cs="Arial"/>
              </w:rPr>
              <w:t>Cancelar Viaje (Usuario)</w:t>
            </w:r>
          </w:p>
        </w:tc>
        <w:tc>
          <w:tcPr>
            <w:tcW w:w="3260" w:type="dxa"/>
          </w:tcPr>
          <w:p w14:paraId="5E0C3BE3" w14:textId="77777777" w:rsidR="00F131B4" w:rsidRPr="00F131B4" w:rsidRDefault="00F131B4" w:rsidP="00F131B4">
            <w:pPr>
              <w:jc w:val="center"/>
              <w:rPr>
                <w:rFonts w:ascii="Arial" w:hAnsi="Arial" w:cs="Arial"/>
              </w:rPr>
            </w:pPr>
            <w:r w:rsidRPr="00F131B4">
              <w:rPr>
                <w:rFonts w:ascii="Arial" w:hAnsi="Arial" w:cs="Arial"/>
              </w:rPr>
              <w:t xml:space="preserve">Click </w:t>
            </w:r>
            <w:proofErr w:type="spellStart"/>
            <w:r w:rsidRPr="00F131B4">
              <w:rPr>
                <w:rFonts w:ascii="Arial" w:hAnsi="Arial" w:cs="Arial"/>
              </w:rPr>
              <w:t>en“Cancelar</w:t>
            </w:r>
            <w:proofErr w:type="spellEnd"/>
            <w:r w:rsidRPr="00F131B4">
              <w:rPr>
                <w:rFonts w:ascii="Arial" w:hAnsi="Arial" w:cs="Arial"/>
              </w:rPr>
              <w:t xml:space="preserve"> Viaje”</w:t>
            </w:r>
          </w:p>
        </w:tc>
        <w:tc>
          <w:tcPr>
            <w:tcW w:w="3828" w:type="dxa"/>
          </w:tcPr>
          <w:p w14:paraId="1662534D" w14:textId="77777777" w:rsidR="00F131B4" w:rsidRPr="00F131B4" w:rsidRDefault="00F131B4" w:rsidP="00F131B4">
            <w:pPr>
              <w:jc w:val="center"/>
              <w:rPr>
                <w:rFonts w:ascii="Arial" w:hAnsi="Arial" w:cs="Arial"/>
              </w:rPr>
            </w:pPr>
            <w:r w:rsidRPr="00F131B4">
              <w:rPr>
                <w:rFonts w:ascii="Arial" w:hAnsi="Arial" w:cs="Arial"/>
              </w:rPr>
              <w:t>Estado: ”Cancelado por usuario”</w:t>
            </w:r>
          </w:p>
        </w:tc>
      </w:tr>
      <w:tr w:rsidR="00F131B4" w:rsidRPr="00F131B4" w14:paraId="0240E118" w14:textId="77777777" w:rsidTr="00F131B4">
        <w:tc>
          <w:tcPr>
            <w:tcW w:w="993" w:type="dxa"/>
          </w:tcPr>
          <w:p w14:paraId="2548EC5F" w14:textId="77777777" w:rsidR="00F131B4" w:rsidRPr="00F131B4" w:rsidRDefault="00F131B4" w:rsidP="00F131B4">
            <w:pPr>
              <w:jc w:val="center"/>
              <w:rPr>
                <w:rFonts w:ascii="Arial" w:hAnsi="Arial" w:cs="Arial"/>
              </w:rPr>
            </w:pPr>
            <w:r w:rsidRPr="00F131B4">
              <w:rPr>
                <w:rFonts w:ascii="Arial" w:hAnsi="Arial" w:cs="Arial"/>
              </w:rPr>
              <w:t>CN-04</w:t>
            </w:r>
          </w:p>
        </w:tc>
        <w:tc>
          <w:tcPr>
            <w:tcW w:w="2410" w:type="dxa"/>
          </w:tcPr>
          <w:p w14:paraId="79A0BE57" w14:textId="77777777" w:rsidR="00F131B4" w:rsidRPr="00F131B4" w:rsidRDefault="00F131B4" w:rsidP="00F131B4">
            <w:pPr>
              <w:jc w:val="center"/>
              <w:rPr>
                <w:rFonts w:ascii="Arial" w:hAnsi="Arial" w:cs="Arial"/>
              </w:rPr>
            </w:pPr>
            <w:r w:rsidRPr="00F131B4">
              <w:rPr>
                <w:rFonts w:ascii="Arial" w:hAnsi="Arial" w:cs="Arial"/>
              </w:rPr>
              <w:t>Reportar incidencia</w:t>
            </w:r>
          </w:p>
        </w:tc>
        <w:tc>
          <w:tcPr>
            <w:tcW w:w="3260" w:type="dxa"/>
          </w:tcPr>
          <w:p w14:paraId="26B31AE6" w14:textId="77777777" w:rsidR="00F131B4" w:rsidRPr="00F131B4" w:rsidRDefault="00F131B4" w:rsidP="00F131B4">
            <w:pPr>
              <w:jc w:val="center"/>
              <w:rPr>
                <w:rFonts w:ascii="Arial" w:hAnsi="Arial" w:cs="Arial"/>
              </w:rPr>
            </w:pPr>
            <w:r w:rsidRPr="00F131B4">
              <w:rPr>
                <w:rFonts w:ascii="Arial" w:hAnsi="Arial" w:cs="Arial"/>
              </w:rPr>
              <w:t>Click en “Reportar Incidencia”</w:t>
            </w:r>
          </w:p>
        </w:tc>
        <w:tc>
          <w:tcPr>
            <w:tcW w:w="3828" w:type="dxa"/>
          </w:tcPr>
          <w:p w14:paraId="401BB6CE" w14:textId="77777777" w:rsidR="00F131B4" w:rsidRPr="00F131B4" w:rsidRDefault="00F131B4" w:rsidP="00F131B4">
            <w:pPr>
              <w:jc w:val="center"/>
              <w:rPr>
                <w:rFonts w:ascii="Arial" w:hAnsi="Arial" w:cs="Arial"/>
              </w:rPr>
            </w:pPr>
            <w:r w:rsidRPr="00F131B4">
              <w:rPr>
                <w:rFonts w:ascii="Arial" w:hAnsi="Arial" w:cs="Arial"/>
              </w:rPr>
              <w:t>Se muestra el mensaje “Incidencia registrada correctamente”</w:t>
            </w:r>
          </w:p>
        </w:tc>
      </w:tr>
      <w:tr w:rsidR="00F131B4" w:rsidRPr="00F131B4" w14:paraId="75970F97" w14:textId="77777777" w:rsidTr="00F131B4">
        <w:tc>
          <w:tcPr>
            <w:tcW w:w="993" w:type="dxa"/>
          </w:tcPr>
          <w:p w14:paraId="0E080A8C" w14:textId="77777777" w:rsidR="00F131B4" w:rsidRPr="00F131B4" w:rsidRDefault="00F131B4" w:rsidP="00F131B4">
            <w:pPr>
              <w:jc w:val="center"/>
              <w:rPr>
                <w:rFonts w:ascii="Arial" w:hAnsi="Arial" w:cs="Arial"/>
              </w:rPr>
            </w:pPr>
            <w:r w:rsidRPr="00F131B4">
              <w:rPr>
                <w:rFonts w:ascii="Arial" w:hAnsi="Arial" w:cs="Arial"/>
              </w:rPr>
              <w:t>CN-05</w:t>
            </w:r>
          </w:p>
        </w:tc>
        <w:tc>
          <w:tcPr>
            <w:tcW w:w="2410" w:type="dxa"/>
          </w:tcPr>
          <w:p w14:paraId="65895282" w14:textId="77777777" w:rsidR="00F131B4" w:rsidRPr="00F131B4" w:rsidRDefault="00F131B4" w:rsidP="00F131B4">
            <w:pPr>
              <w:jc w:val="center"/>
              <w:rPr>
                <w:rFonts w:ascii="Arial" w:hAnsi="Arial" w:cs="Arial"/>
              </w:rPr>
            </w:pPr>
            <w:r w:rsidRPr="00F131B4">
              <w:rPr>
                <w:rFonts w:ascii="Arial" w:hAnsi="Arial" w:cs="Arial"/>
              </w:rPr>
              <w:t>Cancelación del conductor</w:t>
            </w:r>
          </w:p>
        </w:tc>
        <w:tc>
          <w:tcPr>
            <w:tcW w:w="3260" w:type="dxa"/>
          </w:tcPr>
          <w:p w14:paraId="602F382A" w14:textId="77777777" w:rsidR="00F131B4" w:rsidRPr="00F131B4" w:rsidRDefault="00F131B4" w:rsidP="00F131B4">
            <w:pPr>
              <w:jc w:val="center"/>
              <w:rPr>
                <w:rFonts w:ascii="Arial" w:hAnsi="Arial" w:cs="Arial"/>
              </w:rPr>
            </w:pPr>
            <w:r w:rsidRPr="00F131B4">
              <w:rPr>
                <w:rFonts w:ascii="Arial" w:hAnsi="Arial" w:cs="Arial"/>
              </w:rPr>
              <w:t>Click en “Cancelar viaje”</w:t>
            </w:r>
          </w:p>
        </w:tc>
        <w:tc>
          <w:tcPr>
            <w:tcW w:w="3828" w:type="dxa"/>
          </w:tcPr>
          <w:p w14:paraId="0E8A9587" w14:textId="77777777" w:rsidR="00F131B4" w:rsidRPr="00F131B4" w:rsidRDefault="00F131B4" w:rsidP="00F131B4">
            <w:pPr>
              <w:jc w:val="center"/>
              <w:rPr>
                <w:rFonts w:ascii="Arial" w:hAnsi="Arial" w:cs="Arial"/>
              </w:rPr>
            </w:pPr>
            <w:r w:rsidRPr="00F131B4">
              <w:rPr>
                <w:rFonts w:ascii="Arial" w:hAnsi="Arial" w:cs="Arial"/>
              </w:rPr>
              <w:t>Se descuentan 10 puntos y se reasigna otro conductor</w:t>
            </w:r>
          </w:p>
        </w:tc>
      </w:tr>
      <w:tr w:rsidR="00F131B4" w:rsidRPr="00F131B4" w14:paraId="46B3923E" w14:textId="77777777" w:rsidTr="00F131B4">
        <w:tc>
          <w:tcPr>
            <w:tcW w:w="993" w:type="dxa"/>
          </w:tcPr>
          <w:p w14:paraId="3F3E12DC" w14:textId="77777777" w:rsidR="00F131B4" w:rsidRPr="00F131B4" w:rsidRDefault="00F131B4" w:rsidP="00F131B4">
            <w:pPr>
              <w:jc w:val="center"/>
              <w:rPr>
                <w:rFonts w:ascii="Arial" w:hAnsi="Arial" w:cs="Arial"/>
              </w:rPr>
            </w:pPr>
            <w:r w:rsidRPr="00F131B4">
              <w:rPr>
                <w:rFonts w:ascii="Arial" w:hAnsi="Arial" w:cs="Arial"/>
              </w:rPr>
              <w:t>CN-06</w:t>
            </w:r>
          </w:p>
        </w:tc>
        <w:tc>
          <w:tcPr>
            <w:tcW w:w="2410" w:type="dxa"/>
          </w:tcPr>
          <w:p w14:paraId="4B665744" w14:textId="77777777" w:rsidR="00F131B4" w:rsidRPr="00F131B4" w:rsidRDefault="00F131B4" w:rsidP="00F131B4">
            <w:pPr>
              <w:jc w:val="center"/>
              <w:rPr>
                <w:rFonts w:ascii="Arial" w:hAnsi="Arial" w:cs="Arial"/>
              </w:rPr>
            </w:pPr>
            <w:r w:rsidRPr="00F131B4">
              <w:rPr>
                <w:rFonts w:ascii="Arial" w:hAnsi="Arial" w:cs="Arial"/>
              </w:rPr>
              <w:t>Llegar a 70 puntos</w:t>
            </w:r>
          </w:p>
        </w:tc>
        <w:tc>
          <w:tcPr>
            <w:tcW w:w="3260" w:type="dxa"/>
          </w:tcPr>
          <w:p w14:paraId="302EA146" w14:textId="77777777" w:rsidR="00F131B4" w:rsidRPr="00F131B4" w:rsidRDefault="00F131B4" w:rsidP="00F131B4">
            <w:pPr>
              <w:jc w:val="center"/>
              <w:rPr>
                <w:rFonts w:ascii="Arial" w:hAnsi="Arial" w:cs="Arial"/>
              </w:rPr>
            </w:pPr>
            <w:r w:rsidRPr="00F131B4">
              <w:rPr>
                <w:rFonts w:ascii="Arial" w:hAnsi="Arial" w:cs="Arial"/>
              </w:rPr>
              <w:t>Repetir cancelaciones</w:t>
            </w:r>
          </w:p>
        </w:tc>
        <w:tc>
          <w:tcPr>
            <w:tcW w:w="3828" w:type="dxa"/>
          </w:tcPr>
          <w:p w14:paraId="07EDBE8B" w14:textId="77777777" w:rsidR="00F131B4" w:rsidRPr="00F131B4" w:rsidRDefault="00F131B4" w:rsidP="00F131B4">
            <w:pPr>
              <w:jc w:val="center"/>
              <w:rPr>
                <w:rFonts w:ascii="Arial" w:hAnsi="Arial" w:cs="Arial"/>
              </w:rPr>
            </w:pPr>
            <w:r w:rsidRPr="00F131B4">
              <w:rPr>
                <w:rFonts w:ascii="Arial" w:hAnsi="Arial" w:cs="Arial"/>
              </w:rPr>
              <w:t>El conductor queda suspendido temporalmente por 30 segundos</w:t>
            </w:r>
          </w:p>
        </w:tc>
      </w:tr>
      <w:tr w:rsidR="00F131B4" w:rsidRPr="00F131B4" w14:paraId="6168FA1F" w14:textId="77777777" w:rsidTr="00F131B4">
        <w:tc>
          <w:tcPr>
            <w:tcW w:w="993" w:type="dxa"/>
          </w:tcPr>
          <w:p w14:paraId="71FE33C1" w14:textId="77777777" w:rsidR="00F131B4" w:rsidRPr="00F131B4" w:rsidRDefault="00F131B4" w:rsidP="00F131B4">
            <w:pPr>
              <w:jc w:val="center"/>
              <w:rPr>
                <w:rFonts w:ascii="Arial" w:hAnsi="Arial" w:cs="Arial"/>
              </w:rPr>
            </w:pPr>
            <w:r w:rsidRPr="00F131B4">
              <w:rPr>
                <w:rFonts w:ascii="Arial" w:hAnsi="Arial" w:cs="Arial"/>
              </w:rPr>
              <w:t>CN-07</w:t>
            </w:r>
          </w:p>
        </w:tc>
        <w:tc>
          <w:tcPr>
            <w:tcW w:w="2410" w:type="dxa"/>
          </w:tcPr>
          <w:p w14:paraId="40146E25" w14:textId="1375CA34" w:rsidR="00F131B4" w:rsidRPr="00F131B4" w:rsidRDefault="00F131B4" w:rsidP="00F131B4">
            <w:pPr>
              <w:jc w:val="center"/>
              <w:rPr>
                <w:rFonts w:ascii="Arial" w:hAnsi="Arial" w:cs="Arial"/>
              </w:rPr>
            </w:pPr>
            <w:r w:rsidRPr="00F131B4">
              <w:rPr>
                <w:rFonts w:ascii="Arial" w:hAnsi="Arial" w:cs="Arial"/>
              </w:rPr>
              <w:t>Llegar a 0 puntos</w:t>
            </w:r>
          </w:p>
        </w:tc>
        <w:tc>
          <w:tcPr>
            <w:tcW w:w="3260" w:type="dxa"/>
          </w:tcPr>
          <w:p w14:paraId="6AD2652B" w14:textId="28DAD97A" w:rsidR="00F131B4" w:rsidRPr="00F131B4" w:rsidRDefault="00F131B4" w:rsidP="00F131B4">
            <w:pPr>
              <w:jc w:val="center"/>
              <w:rPr>
                <w:rFonts w:ascii="Arial" w:hAnsi="Arial" w:cs="Arial"/>
              </w:rPr>
            </w:pPr>
            <w:r w:rsidRPr="00F131B4">
              <w:rPr>
                <w:rFonts w:ascii="Arial" w:hAnsi="Arial" w:cs="Arial"/>
              </w:rPr>
              <w:t>Repetir cancelaciones</w:t>
            </w:r>
          </w:p>
        </w:tc>
        <w:tc>
          <w:tcPr>
            <w:tcW w:w="3828" w:type="dxa"/>
          </w:tcPr>
          <w:p w14:paraId="248019C2" w14:textId="77777777" w:rsidR="00F131B4" w:rsidRPr="00F131B4" w:rsidRDefault="00F131B4" w:rsidP="00F131B4">
            <w:pPr>
              <w:jc w:val="center"/>
              <w:rPr>
                <w:rFonts w:ascii="Arial" w:hAnsi="Arial" w:cs="Arial"/>
              </w:rPr>
            </w:pPr>
            <w:r w:rsidRPr="00F131B4">
              <w:rPr>
                <w:rFonts w:ascii="Arial" w:hAnsi="Arial" w:cs="Arial"/>
              </w:rPr>
              <w:t>El conductor queda suspendido permanente</w:t>
            </w:r>
          </w:p>
        </w:tc>
      </w:tr>
      <w:tr w:rsidR="00F131B4" w:rsidRPr="00F131B4" w14:paraId="783E920C" w14:textId="77777777" w:rsidTr="00F131B4">
        <w:tc>
          <w:tcPr>
            <w:tcW w:w="993" w:type="dxa"/>
          </w:tcPr>
          <w:p w14:paraId="13505E84" w14:textId="77777777" w:rsidR="00F131B4" w:rsidRPr="00F131B4" w:rsidRDefault="00F131B4" w:rsidP="00F131B4">
            <w:pPr>
              <w:jc w:val="center"/>
              <w:rPr>
                <w:rFonts w:ascii="Arial" w:hAnsi="Arial" w:cs="Arial"/>
              </w:rPr>
            </w:pPr>
            <w:r w:rsidRPr="00F131B4">
              <w:rPr>
                <w:rFonts w:ascii="Arial" w:hAnsi="Arial" w:cs="Arial"/>
              </w:rPr>
              <w:t>CN-08</w:t>
            </w:r>
          </w:p>
        </w:tc>
        <w:tc>
          <w:tcPr>
            <w:tcW w:w="2410" w:type="dxa"/>
          </w:tcPr>
          <w:p w14:paraId="0D46ACF9" w14:textId="6ED5D3B7" w:rsidR="00F131B4" w:rsidRPr="00F131B4" w:rsidRDefault="00F131B4" w:rsidP="00F131B4">
            <w:pPr>
              <w:jc w:val="center"/>
              <w:rPr>
                <w:rFonts w:ascii="Arial" w:hAnsi="Arial" w:cs="Arial"/>
              </w:rPr>
            </w:pPr>
            <w:r w:rsidRPr="00F131B4">
              <w:rPr>
                <w:rFonts w:ascii="Arial" w:hAnsi="Arial" w:cs="Arial"/>
              </w:rPr>
              <w:t>Solicitar viaje con suspensión permanente</w:t>
            </w:r>
          </w:p>
        </w:tc>
        <w:tc>
          <w:tcPr>
            <w:tcW w:w="3260" w:type="dxa"/>
          </w:tcPr>
          <w:p w14:paraId="6B6676B7" w14:textId="1C280EBD" w:rsidR="00F131B4" w:rsidRPr="00F131B4" w:rsidRDefault="00F131B4" w:rsidP="00F131B4">
            <w:pPr>
              <w:jc w:val="center"/>
              <w:rPr>
                <w:rFonts w:ascii="Arial" w:hAnsi="Arial" w:cs="Arial"/>
              </w:rPr>
            </w:pPr>
            <w:r w:rsidRPr="00F131B4">
              <w:rPr>
                <w:rFonts w:ascii="Arial" w:hAnsi="Arial" w:cs="Arial"/>
              </w:rPr>
              <w:t>Solicitar un viaje</w:t>
            </w:r>
          </w:p>
        </w:tc>
        <w:tc>
          <w:tcPr>
            <w:tcW w:w="3828" w:type="dxa"/>
          </w:tcPr>
          <w:p w14:paraId="54E53567" w14:textId="77777777" w:rsidR="00F131B4" w:rsidRPr="00F131B4" w:rsidRDefault="00F131B4" w:rsidP="00F131B4">
            <w:pPr>
              <w:jc w:val="center"/>
              <w:rPr>
                <w:rFonts w:ascii="Arial" w:hAnsi="Arial" w:cs="Arial"/>
              </w:rPr>
            </w:pPr>
            <w:r w:rsidRPr="00F131B4">
              <w:rPr>
                <w:rFonts w:ascii="Arial" w:hAnsi="Arial" w:cs="Arial"/>
              </w:rPr>
              <w:t>Aparece el mensaje “No hay conductores disponibles”</w:t>
            </w:r>
          </w:p>
        </w:tc>
      </w:tr>
    </w:tbl>
    <w:p w14:paraId="2A491413" w14:textId="77777777" w:rsidR="00F131B4" w:rsidRPr="00F131B4" w:rsidRDefault="00F131B4" w:rsidP="00F131B4">
      <w:pPr>
        <w:jc w:val="center"/>
        <w:rPr>
          <w:rFonts w:ascii="Arial" w:hAnsi="Arial" w:cs="Arial"/>
        </w:rPr>
      </w:pPr>
    </w:p>
    <w:p w14:paraId="6DC47114" w14:textId="47CA3ADB" w:rsidR="00F131B4" w:rsidRPr="00F131B4" w:rsidRDefault="00F131B4" w:rsidP="00F131B4">
      <w:pPr>
        <w:rPr>
          <w:rFonts w:ascii="Arial" w:hAnsi="Arial" w:cs="Arial"/>
        </w:rPr>
      </w:pPr>
      <w:r w:rsidRPr="00F131B4">
        <w:rPr>
          <w:rFonts w:ascii="Arial" w:hAnsi="Arial" w:cs="Arial"/>
        </w:rPr>
        <w:t>4. Resultados obtenidos</w:t>
      </w:r>
    </w:p>
    <w:p w14:paraId="54279823" w14:textId="3440C75D" w:rsidR="00F131B4" w:rsidRPr="00F131B4" w:rsidRDefault="00F131B4" w:rsidP="00F131B4">
      <w:pPr>
        <w:rPr>
          <w:rFonts w:ascii="Arial" w:hAnsi="Arial" w:cs="Arial"/>
        </w:rPr>
      </w:pPr>
      <w:r w:rsidRPr="00F131B4">
        <w:rPr>
          <w:rFonts w:ascii="Arial" w:hAnsi="Arial" w:cs="Arial"/>
        </w:rPr>
        <w:t>Durante la ejecución de las pruebas se verificó que todas las funcionalidades principales respondieron de acuerdo con el comportamiento esperado. El sistema permitió solicitar, aceptar y cancelar viajes correctamente, registró incidencias, aplicó sanciones al conductor cuando correspondía y ejecutó adecuadamente las suspensiones temporales y permanentes, así como la reasignación automática de conductores.</w:t>
      </w:r>
    </w:p>
    <w:p w14:paraId="588A32A0" w14:textId="342D1287" w:rsidR="00F131B4" w:rsidRPr="00F131B4" w:rsidRDefault="00F131B4" w:rsidP="00F131B4">
      <w:pPr>
        <w:rPr>
          <w:rFonts w:ascii="Arial" w:hAnsi="Arial" w:cs="Arial"/>
        </w:rPr>
      </w:pPr>
      <w:r w:rsidRPr="00F131B4">
        <w:rPr>
          <w:rFonts w:ascii="Arial" w:hAnsi="Arial" w:cs="Arial"/>
        </w:rPr>
        <w:lastRenderedPageBreak/>
        <w:t>5. Conclusión</w:t>
      </w:r>
    </w:p>
    <w:p w14:paraId="28149331" w14:textId="48C5053B" w:rsidR="00F131B4" w:rsidRPr="00F131B4" w:rsidRDefault="00F131B4" w:rsidP="00F131B4">
      <w:pPr>
        <w:rPr>
          <w:rFonts w:ascii="Arial" w:hAnsi="Arial" w:cs="Arial"/>
        </w:rPr>
      </w:pPr>
      <w:r w:rsidRPr="00F131B4">
        <w:rPr>
          <w:rFonts w:ascii="Arial" w:hAnsi="Arial" w:cs="Arial"/>
        </w:rPr>
        <w:t>Las pruebas de Caja Negra permitieron comprobar que las funcionalidades implementadas cumplen con los requisitos establecidos. Los resultados obtenidos fueron satisfactorios, ya que el sistema respondió correctamente ante todos los escenarios evaluados, garantizando un funcionamiento adecuado desde la perspectiva del usuario.</w:t>
      </w:r>
    </w:p>
    <w:p w14:paraId="36DFDB54" w14:textId="77777777" w:rsidR="00F131B4" w:rsidRDefault="00F131B4" w:rsidP="00F131B4">
      <w:pPr>
        <w:rPr>
          <w:rFonts w:ascii="Arial" w:hAnsi="Arial" w:cs="Arial"/>
        </w:rPr>
      </w:pPr>
    </w:p>
    <w:p w14:paraId="791C7B38" w14:textId="06E1A0F7" w:rsidR="00F131B4" w:rsidRDefault="00F131B4" w:rsidP="00F131B4">
      <w:pPr>
        <w:jc w:val="center"/>
        <w:rPr>
          <w:rFonts w:ascii="Arial" w:hAnsi="Arial" w:cs="Arial"/>
        </w:rPr>
      </w:pPr>
      <w:r>
        <w:rPr>
          <w:rFonts w:ascii="Arial" w:hAnsi="Arial" w:cs="Arial"/>
        </w:rPr>
        <w:t>CAJA BLANCA</w:t>
      </w:r>
    </w:p>
    <w:p w14:paraId="0146DB0F" w14:textId="77777777" w:rsidR="00F131B4" w:rsidRDefault="00F131B4" w:rsidP="00F131B4">
      <w:pPr>
        <w:rPr>
          <w:rFonts w:ascii="Arial" w:hAnsi="Arial" w:cs="Arial"/>
        </w:rPr>
      </w:pPr>
    </w:p>
    <w:p w14:paraId="5615C08F" w14:textId="6D7ABE08" w:rsidR="00F131B4" w:rsidRPr="00F131B4" w:rsidRDefault="00F131B4" w:rsidP="00F131B4">
      <w:pPr>
        <w:rPr>
          <w:rFonts w:ascii="Arial" w:hAnsi="Arial" w:cs="Arial"/>
        </w:rPr>
      </w:pPr>
      <w:r w:rsidRPr="00F131B4">
        <w:rPr>
          <w:rFonts w:ascii="Arial" w:hAnsi="Arial" w:cs="Arial"/>
        </w:rPr>
        <w:t>1. Objetivo</w:t>
      </w:r>
    </w:p>
    <w:p w14:paraId="77271212" w14:textId="18D92C99" w:rsidR="00F131B4" w:rsidRDefault="00F131B4" w:rsidP="00F131B4">
      <w:pPr>
        <w:rPr>
          <w:rFonts w:ascii="Arial" w:hAnsi="Arial" w:cs="Arial"/>
        </w:rPr>
      </w:pPr>
      <w:r w:rsidRPr="00F131B4">
        <w:rPr>
          <w:rFonts w:ascii="Arial" w:hAnsi="Arial" w:cs="Arial"/>
        </w:rPr>
        <w:t>El objetivo de las pruebas de Caja Blanca es verificar el correcto funcionamiento de la lógica interna del sistema, analizando las estructuras de control, las condiciones, los caminos de ejecución y el flujo del programa. Estas pruebas permiten asegurar que cada decisión implementada en el código funcione de acuerdo con lo esperado.</w:t>
      </w:r>
    </w:p>
    <w:p w14:paraId="2B6F3847" w14:textId="77777777" w:rsidR="00F131B4" w:rsidRPr="00F131B4" w:rsidRDefault="00F131B4" w:rsidP="00F131B4">
      <w:pPr>
        <w:rPr>
          <w:rFonts w:ascii="Arial" w:hAnsi="Arial" w:cs="Arial"/>
        </w:rPr>
      </w:pPr>
    </w:p>
    <w:p w14:paraId="19066DC6" w14:textId="5E90AE71" w:rsidR="00F131B4" w:rsidRPr="00F131B4" w:rsidRDefault="00F131B4" w:rsidP="00F131B4">
      <w:pPr>
        <w:rPr>
          <w:rFonts w:ascii="Arial" w:hAnsi="Arial" w:cs="Arial"/>
        </w:rPr>
      </w:pPr>
      <w:r w:rsidRPr="00F131B4">
        <w:rPr>
          <w:rFonts w:ascii="Arial" w:hAnsi="Arial" w:cs="Arial"/>
        </w:rPr>
        <w:t>2. Descripción de la prueba</w:t>
      </w:r>
    </w:p>
    <w:p w14:paraId="7E6F794C" w14:textId="6F80FC1D" w:rsidR="00F131B4" w:rsidRPr="00F131B4" w:rsidRDefault="00F131B4" w:rsidP="00F131B4">
      <w:pPr>
        <w:rPr>
          <w:rFonts w:ascii="Arial" w:hAnsi="Arial" w:cs="Arial"/>
        </w:rPr>
      </w:pPr>
      <w:r w:rsidRPr="00F131B4">
        <w:rPr>
          <w:rFonts w:ascii="Arial" w:hAnsi="Arial" w:cs="Arial"/>
        </w:rPr>
        <w:t>Para realizar las pruebas de Caja Blanca se analizó el código fuente de la aplicación desarrollada en Python, identificando las funciones principales y las estructuras condicionales (</w:t>
      </w:r>
      <w:proofErr w:type="spellStart"/>
      <w:r w:rsidRPr="00F131B4">
        <w:rPr>
          <w:rFonts w:ascii="Arial" w:hAnsi="Arial" w:cs="Arial"/>
        </w:rPr>
        <w:t>if</w:t>
      </w:r>
      <w:proofErr w:type="spellEnd"/>
      <w:r w:rsidRPr="00F131B4">
        <w:rPr>
          <w:rFonts w:ascii="Arial" w:hAnsi="Arial" w:cs="Arial"/>
        </w:rPr>
        <w:t xml:space="preserve">, </w:t>
      </w:r>
      <w:proofErr w:type="spellStart"/>
      <w:r w:rsidRPr="00F131B4">
        <w:rPr>
          <w:rFonts w:ascii="Arial" w:hAnsi="Arial" w:cs="Arial"/>
        </w:rPr>
        <w:t>elif</w:t>
      </w:r>
      <w:proofErr w:type="spellEnd"/>
      <w:r w:rsidRPr="00F131B4">
        <w:rPr>
          <w:rFonts w:ascii="Arial" w:hAnsi="Arial" w:cs="Arial"/>
        </w:rPr>
        <w:t xml:space="preserve">, </w:t>
      </w:r>
      <w:proofErr w:type="spellStart"/>
      <w:r w:rsidRPr="00F131B4">
        <w:rPr>
          <w:rFonts w:ascii="Arial" w:hAnsi="Arial" w:cs="Arial"/>
        </w:rPr>
        <w:t>else</w:t>
      </w:r>
      <w:proofErr w:type="spellEnd"/>
      <w:r w:rsidRPr="00F131B4">
        <w:rPr>
          <w:rFonts w:ascii="Arial" w:hAnsi="Arial" w:cs="Arial"/>
        </w:rPr>
        <w:t>) que controlan el comportamiento del sistema.</w:t>
      </w:r>
    </w:p>
    <w:p w14:paraId="6C4CC172" w14:textId="4254E749" w:rsidR="00F131B4" w:rsidRPr="00F131B4" w:rsidRDefault="00F131B4" w:rsidP="00F131B4">
      <w:pPr>
        <w:rPr>
          <w:rFonts w:ascii="Arial" w:hAnsi="Arial" w:cs="Arial"/>
        </w:rPr>
      </w:pPr>
      <w:r w:rsidRPr="00F131B4">
        <w:rPr>
          <w:rFonts w:ascii="Arial" w:hAnsi="Arial" w:cs="Arial"/>
        </w:rPr>
        <w:t xml:space="preserve">Se determinó que la función </w:t>
      </w:r>
      <w:proofErr w:type="spellStart"/>
      <w:r w:rsidRPr="00F131B4">
        <w:rPr>
          <w:rFonts w:ascii="Arial" w:hAnsi="Arial" w:cs="Arial"/>
        </w:rPr>
        <w:t>cancelar_conductor</w:t>
      </w:r>
      <w:proofErr w:type="spellEnd"/>
      <w:r w:rsidRPr="00F131B4">
        <w:rPr>
          <w:rFonts w:ascii="Arial" w:hAnsi="Arial" w:cs="Arial"/>
        </w:rPr>
        <w:t>() contiene la mayor parte de la lógica del programa, ya que administra las sanciones aplicadas al conductor, la disminución del puntaje, la suspensión temporal, la suspensión permanente y la reasignación automática de conductores.</w:t>
      </w:r>
    </w:p>
    <w:p w14:paraId="1B5E66D7" w14:textId="4E39B402" w:rsidR="00F131B4" w:rsidRPr="00F131B4" w:rsidRDefault="00F131B4" w:rsidP="00F131B4">
      <w:pPr>
        <w:rPr>
          <w:rFonts w:ascii="Arial" w:hAnsi="Arial" w:cs="Arial"/>
        </w:rPr>
      </w:pPr>
      <w:r w:rsidRPr="00F131B4">
        <w:rPr>
          <w:rFonts w:ascii="Arial" w:hAnsi="Arial" w:cs="Arial"/>
        </w:rPr>
        <w:t>3. Funciones analizadas</w:t>
      </w:r>
    </w:p>
    <w:p w14:paraId="59D5F58F" w14:textId="0F9BF7B6" w:rsidR="00F131B4" w:rsidRDefault="00F131B4" w:rsidP="00F131B4">
      <w:pPr>
        <w:rPr>
          <w:rFonts w:ascii="Arial" w:hAnsi="Arial" w:cs="Arial"/>
        </w:rPr>
      </w:pPr>
      <w:r w:rsidRPr="00F131B4">
        <w:rPr>
          <w:rFonts w:ascii="Arial" w:hAnsi="Arial" w:cs="Arial"/>
        </w:rPr>
        <w:t>Durante el análisis se identificaron las siguientes funciones principales:</w:t>
      </w:r>
    </w:p>
    <w:tbl>
      <w:tblPr>
        <w:tblStyle w:val="Tablaconcuadrcula"/>
        <w:tblpPr w:leftFromText="141" w:rightFromText="141" w:vertAnchor="page" w:horzAnchor="margin" w:tblpXSpec="center" w:tblpY="12323"/>
        <w:tblW w:w="10491" w:type="dxa"/>
        <w:tblLook w:val="04A0" w:firstRow="1" w:lastRow="0" w:firstColumn="1" w:lastColumn="0" w:noHBand="0" w:noVBand="1"/>
      </w:tblPr>
      <w:tblGrid>
        <w:gridCol w:w="3061"/>
        <w:gridCol w:w="7430"/>
      </w:tblGrid>
      <w:tr w:rsidR="00F131B4" w:rsidRPr="00F131B4" w14:paraId="329D6C90" w14:textId="77777777" w:rsidTr="00F131B4">
        <w:tc>
          <w:tcPr>
            <w:tcW w:w="3061" w:type="dxa"/>
          </w:tcPr>
          <w:p w14:paraId="3D15AE03" w14:textId="77777777" w:rsidR="00F131B4" w:rsidRPr="00F131B4" w:rsidRDefault="00F131B4" w:rsidP="00F131B4">
            <w:pPr>
              <w:jc w:val="center"/>
              <w:rPr>
                <w:rFonts w:ascii="Arial" w:hAnsi="Arial" w:cs="Arial"/>
              </w:rPr>
            </w:pPr>
            <w:proofErr w:type="spellStart"/>
            <w:r w:rsidRPr="00F131B4">
              <w:rPr>
                <w:rFonts w:ascii="Arial" w:hAnsi="Arial" w:cs="Arial"/>
              </w:rPr>
              <w:t>Funcion</w:t>
            </w:r>
            <w:proofErr w:type="spellEnd"/>
          </w:p>
        </w:tc>
        <w:tc>
          <w:tcPr>
            <w:tcW w:w="7430" w:type="dxa"/>
          </w:tcPr>
          <w:p w14:paraId="03C1887A" w14:textId="77777777" w:rsidR="00F131B4" w:rsidRPr="00F131B4" w:rsidRDefault="00F131B4" w:rsidP="00F131B4">
            <w:pPr>
              <w:jc w:val="center"/>
              <w:rPr>
                <w:rFonts w:ascii="Arial" w:hAnsi="Arial" w:cs="Arial"/>
              </w:rPr>
            </w:pPr>
            <w:r w:rsidRPr="00F131B4">
              <w:rPr>
                <w:rFonts w:ascii="Arial" w:hAnsi="Arial" w:cs="Arial"/>
              </w:rPr>
              <w:t>Descripción</w:t>
            </w:r>
          </w:p>
        </w:tc>
      </w:tr>
      <w:tr w:rsidR="00F131B4" w:rsidRPr="00F131B4" w14:paraId="1C3C3650" w14:textId="77777777" w:rsidTr="00F131B4">
        <w:tc>
          <w:tcPr>
            <w:tcW w:w="3061" w:type="dxa"/>
          </w:tcPr>
          <w:p w14:paraId="5C5AABA6" w14:textId="77777777" w:rsidR="00F131B4" w:rsidRPr="00F131B4" w:rsidRDefault="00F131B4" w:rsidP="00F131B4">
            <w:pPr>
              <w:jc w:val="center"/>
              <w:rPr>
                <w:rFonts w:ascii="Arial" w:hAnsi="Arial" w:cs="Arial"/>
              </w:rPr>
            </w:pPr>
            <w:proofErr w:type="spellStart"/>
            <w:r w:rsidRPr="00F131B4">
              <w:rPr>
                <w:rFonts w:ascii="Arial" w:hAnsi="Arial" w:cs="Arial"/>
              </w:rPr>
              <w:t>solicitar_viaje</w:t>
            </w:r>
            <w:proofErr w:type="spellEnd"/>
            <w:r w:rsidRPr="00F131B4">
              <w:rPr>
                <w:rFonts w:ascii="Arial" w:hAnsi="Arial" w:cs="Arial"/>
              </w:rPr>
              <w:t>()</w:t>
            </w:r>
          </w:p>
        </w:tc>
        <w:tc>
          <w:tcPr>
            <w:tcW w:w="7430" w:type="dxa"/>
          </w:tcPr>
          <w:p w14:paraId="1D77E941" w14:textId="77777777" w:rsidR="00F131B4" w:rsidRPr="00F131B4" w:rsidRDefault="00F131B4" w:rsidP="00F131B4">
            <w:pPr>
              <w:jc w:val="center"/>
              <w:rPr>
                <w:rFonts w:ascii="Arial" w:hAnsi="Arial" w:cs="Arial"/>
              </w:rPr>
            </w:pPr>
            <w:r w:rsidRPr="00F131B4">
              <w:rPr>
                <w:rFonts w:ascii="Arial" w:hAnsi="Arial" w:cs="Arial"/>
              </w:rPr>
              <w:t>Asigna un conductor al usuario</w:t>
            </w:r>
          </w:p>
        </w:tc>
      </w:tr>
      <w:tr w:rsidR="00F131B4" w:rsidRPr="00F131B4" w14:paraId="27BF593E" w14:textId="77777777" w:rsidTr="00F131B4">
        <w:trPr>
          <w:trHeight w:val="70"/>
        </w:trPr>
        <w:tc>
          <w:tcPr>
            <w:tcW w:w="3061" w:type="dxa"/>
          </w:tcPr>
          <w:p w14:paraId="4CFC4A6B" w14:textId="77777777" w:rsidR="00F131B4" w:rsidRPr="00F131B4" w:rsidRDefault="00F131B4" w:rsidP="00F131B4">
            <w:pPr>
              <w:jc w:val="center"/>
              <w:rPr>
                <w:rFonts w:ascii="Arial" w:hAnsi="Arial" w:cs="Arial"/>
              </w:rPr>
            </w:pPr>
            <w:proofErr w:type="spellStart"/>
            <w:r w:rsidRPr="00F131B4">
              <w:rPr>
                <w:rFonts w:ascii="Arial" w:hAnsi="Arial" w:cs="Arial"/>
              </w:rPr>
              <w:t>aceptar_viaje</w:t>
            </w:r>
            <w:proofErr w:type="spellEnd"/>
            <w:r w:rsidRPr="00F131B4">
              <w:rPr>
                <w:rFonts w:ascii="Arial" w:hAnsi="Arial" w:cs="Arial"/>
              </w:rPr>
              <w:t>()</w:t>
            </w:r>
          </w:p>
        </w:tc>
        <w:tc>
          <w:tcPr>
            <w:tcW w:w="7430" w:type="dxa"/>
          </w:tcPr>
          <w:p w14:paraId="05BFBCEC" w14:textId="77777777" w:rsidR="00F131B4" w:rsidRPr="00F131B4" w:rsidRDefault="00F131B4" w:rsidP="00F131B4">
            <w:pPr>
              <w:jc w:val="center"/>
              <w:rPr>
                <w:rFonts w:ascii="Arial" w:hAnsi="Arial" w:cs="Arial"/>
              </w:rPr>
            </w:pPr>
            <w:r w:rsidRPr="00F131B4">
              <w:rPr>
                <w:rFonts w:ascii="Arial" w:hAnsi="Arial" w:cs="Arial"/>
              </w:rPr>
              <w:t>Cancela el viaje solicitado</w:t>
            </w:r>
          </w:p>
        </w:tc>
      </w:tr>
      <w:tr w:rsidR="00F131B4" w:rsidRPr="00F131B4" w14:paraId="4A71A2E8" w14:textId="77777777" w:rsidTr="00F131B4">
        <w:tc>
          <w:tcPr>
            <w:tcW w:w="3061" w:type="dxa"/>
          </w:tcPr>
          <w:p w14:paraId="72CF5924" w14:textId="77777777" w:rsidR="00F131B4" w:rsidRPr="00F131B4" w:rsidRDefault="00F131B4" w:rsidP="00F131B4">
            <w:pPr>
              <w:jc w:val="center"/>
              <w:rPr>
                <w:rFonts w:ascii="Arial" w:hAnsi="Arial" w:cs="Arial"/>
              </w:rPr>
            </w:pPr>
            <w:proofErr w:type="spellStart"/>
            <w:r w:rsidRPr="00F131B4">
              <w:rPr>
                <w:rFonts w:ascii="Arial" w:hAnsi="Arial" w:cs="Arial"/>
              </w:rPr>
              <w:t>cancelar_usuario</w:t>
            </w:r>
            <w:proofErr w:type="spellEnd"/>
            <w:r w:rsidRPr="00F131B4">
              <w:rPr>
                <w:rFonts w:ascii="Arial" w:hAnsi="Arial" w:cs="Arial"/>
              </w:rPr>
              <w:t>()</w:t>
            </w:r>
          </w:p>
        </w:tc>
        <w:tc>
          <w:tcPr>
            <w:tcW w:w="7430" w:type="dxa"/>
          </w:tcPr>
          <w:p w14:paraId="179BAE12" w14:textId="77777777" w:rsidR="00F131B4" w:rsidRPr="00F131B4" w:rsidRDefault="00F131B4" w:rsidP="00F131B4">
            <w:pPr>
              <w:jc w:val="center"/>
              <w:rPr>
                <w:rFonts w:ascii="Arial" w:hAnsi="Arial" w:cs="Arial"/>
              </w:rPr>
            </w:pPr>
            <w:r w:rsidRPr="00F131B4">
              <w:rPr>
                <w:rFonts w:ascii="Arial" w:hAnsi="Arial" w:cs="Arial"/>
              </w:rPr>
              <w:t>Cancelar Viaje (Usuario)</w:t>
            </w:r>
          </w:p>
        </w:tc>
      </w:tr>
      <w:tr w:rsidR="00F131B4" w:rsidRPr="00F131B4" w14:paraId="03013A56" w14:textId="77777777" w:rsidTr="00F131B4">
        <w:tc>
          <w:tcPr>
            <w:tcW w:w="3061" w:type="dxa"/>
          </w:tcPr>
          <w:p w14:paraId="04838B3B" w14:textId="77777777" w:rsidR="00F131B4" w:rsidRPr="00F131B4" w:rsidRDefault="00F131B4" w:rsidP="00F131B4">
            <w:pPr>
              <w:jc w:val="center"/>
              <w:rPr>
                <w:rFonts w:ascii="Arial" w:hAnsi="Arial" w:cs="Arial"/>
              </w:rPr>
            </w:pPr>
            <w:proofErr w:type="spellStart"/>
            <w:r w:rsidRPr="00F131B4">
              <w:rPr>
                <w:rFonts w:ascii="Arial" w:hAnsi="Arial" w:cs="Arial"/>
              </w:rPr>
              <w:t>reportar_incidencia</w:t>
            </w:r>
            <w:proofErr w:type="spellEnd"/>
            <w:r w:rsidRPr="00F131B4">
              <w:rPr>
                <w:rFonts w:ascii="Arial" w:hAnsi="Arial" w:cs="Arial"/>
              </w:rPr>
              <w:t>()</w:t>
            </w:r>
          </w:p>
        </w:tc>
        <w:tc>
          <w:tcPr>
            <w:tcW w:w="7430" w:type="dxa"/>
          </w:tcPr>
          <w:p w14:paraId="45810DF5" w14:textId="77777777" w:rsidR="00F131B4" w:rsidRPr="00F131B4" w:rsidRDefault="00F131B4" w:rsidP="00F131B4">
            <w:pPr>
              <w:jc w:val="center"/>
              <w:rPr>
                <w:rFonts w:ascii="Arial" w:hAnsi="Arial" w:cs="Arial"/>
              </w:rPr>
            </w:pPr>
            <w:r w:rsidRPr="00F131B4">
              <w:rPr>
                <w:rFonts w:ascii="Arial" w:hAnsi="Arial" w:cs="Arial"/>
              </w:rPr>
              <w:t>Registra una incidencia del usuario.</w:t>
            </w:r>
          </w:p>
        </w:tc>
      </w:tr>
      <w:tr w:rsidR="00F131B4" w:rsidRPr="00F131B4" w14:paraId="3937A9DA" w14:textId="77777777" w:rsidTr="00F131B4">
        <w:tc>
          <w:tcPr>
            <w:tcW w:w="3061" w:type="dxa"/>
          </w:tcPr>
          <w:p w14:paraId="6127AFE9" w14:textId="77777777" w:rsidR="00F131B4" w:rsidRPr="00F131B4" w:rsidRDefault="00F131B4" w:rsidP="00F131B4">
            <w:pPr>
              <w:jc w:val="center"/>
              <w:rPr>
                <w:rFonts w:ascii="Arial" w:hAnsi="Arial" w:cs="Arial"/>
              </w:rPr>
            </w:pPr>
            <w:proofErr w:type="spellStart"/>
            <w:r w:rsidRPr="00F131B4">
              <w:rPr>
                <w:rFonts w:ascii="Arial" w:hAnsi="Arial" w:cs="Arial"/>
              </w:rPr>
              <w:t>cancelar_conductor</w:t>
            </w:r>
            <w:proofErr w:type="spellEnd"/>
            <w:r w:rsidRPr="00F131B4">
              <w:rPr>
                <w:rFonts w:ascii="Arial" w:hAnsi="Arial" w:cs="Arial"/>
              </w:rPr>
              <w:t>()</w:t>
            </w:r>
          </w:p>
        </w:tc>
        <w:tc>
          <w:tcPr>
            <w:tcW w:w="7430" w:type="dxa"/>
          </w:tcPr>
          <w:p w14:paraId="4A94601A" w14:textId="77777777" w:rsidR="00F131B4" w:rsidRPr="00F131B4" w:rsidRDefault="00F131B4" w:rsidP="00F131B4">
            <w:pPr>
              <w:jc w:val="center"/>
              <w:rPr>
                <w:rFonts w:ascii="Arial" w:hAnsi="Arial" w:cs="Arial"/>
              </w:rPr>
            </w:pPr>
            <w:r w:rsidRPr="00F131B4">
              <w:rPr>
                <w:rFonts w:ascii="Arial" w:hAnsi="Arial" w:cs="Arial"/>
              </w:rPr>
              <w:t>plica sanciones, suspensiones y reasigna conductores</w:t>
            </w:r>
          </w:p>
        </w:tc>
      </w:tr>
      <w:tr w:rsidR="00F131B4" w:rsidRPr="00F131B4" w14:paraId="6EE78C9D" w14:textId="77777777" w:rsidTr="00F131B4">
        <w:tc>
          <w:tcPr>
            <w:tcW w:w="3061" w:type="dxa"/>
          </w:tcPr>
          <w:p w14:paraId="277BD2F5" w14:textId="77777777" w:rsidR="00F131B4" w:rsidRPr="00F131B4" w:rsidRDefault="00F131B4" w:rsidP="00F131B4">
            <w:pPr>
              <w:jc w:val="center"/>
              <w:rPr>
                <w:rFonts w:ascii="Arial" w:hAnsi="Arial" w:cs="Arial"/>
              </w:rPr>
            </w:pPr>
            <w:proofErr w:type="spellStart"/>
            <w:r w:rsidRPr="00F131B4">
              <w:rPr>
                <w:rFonts w:ascii="Arial" w:hAnsi="Arial" w:cs="Arial"/>
              </w:rPr>
              <w:t>contar_suspension</w:t>
            </w:r>
            <w:proofErr w:type="spellEnd"/>
            <w:r w:rsidRPr="00F131B4">
              <w:rPr>
                <w:rFonts w:ascii="Arial" w:hAnsi="Arial" w:cs="Arial"/>
              </w:rPr>
              <w:t>()</w:t>
            </w:r>
          </w:p>
        </w:tc>
        <w:tc>
          <w:tcPr>
            <w:tcW w:w="7430" w:type="dxa"/>
          </w:tcPr>
          <w:p w14:paraId="5458D4C6" w14:textId="77777777" w:rsidR="00F131B4" w:rsidRPr="00F131B4" w:rsidRDefault="00F131B4" w:rsidP="00F131B4">
            <w:pPr>
              <w:jc w:val="center"/>
              <w:rPr>
                <w:rFonts w:ascii="Arial" w:hAnsi="Arial" w:cs="Arial"/>
              </w:rPr>
            </w:pPr>
            <w:r w:rsidRPr="00F131B4">
              <w:rPr>
                <w:rFonts w:ascii="Arial" w:hAnsi="Arial" w:cs="Arial"/>
              </w:rPr>
              <w:t>Controla el tiempo de suspensión temporal</w:t>
            </w:r>
          </w:p>
        </w:tc>
      </w:tr>
      <w:tr w:rsidR="00F131B4" w:rsidRPr="00F131B4" w14:paraId="2B07BC28" w14:textId="77777777" w:rsidTr="00F131B4">
        <w:tc>
          <w:tcPr>
            <w:tcW w:w="3061" w:type="dxa"/>
          </w:tcPr>
          <w:p w14:paraId="440A5753" w14:textId="77777777" w:rsidR="00F131B4" w:rsidRPr="00F131B4" w:rsidRDefault="00F131B4" w:rsidP="00F131B4">
            <w:pPr>
              <w:jc w:val="center"/>
              <w:rPr>
                <w:rFonts w:ascii="Arial" w:hAnsi="Arial" w:cs="Arial"/>
              </w:rPr>
            </w:pPr>
            <w:r w:rsidRPr="00F131B4">
              <w:rPr>
                <w:rFonts w:ascii="Arial" w:hAnsi="Arial" w:cs="Arial"/>
              </w:rPr>
              <w:t>actualizar()</w:t>
            </w:r>
          </w:p>
        </w:tc>
        <w:tc>
          <w:tcPr>
            <w:tcW w:w="7430" w:type="dxa"/>
          </w:tcPr>
          <w:p w14:paraId="5BC4E165" w14:textId="77777777" w:rsidR="00F131B4" w:rsidRPr="00F131B4" w:rsidRDefault="00F131B4" w:rsidP="00F131B4">
            <w:pPr>
              <w:jc w:val="center"/>
              <w:rPr>
                <w:rFonts w:ascii="Arial" w:hAnsi="Arial" w:cs="Arial"/>
              </w:rPr>
            </w:pPr>
            <w:r w:rsidRPr="00F131B4">
              <w:rPr>
                <w:rFonts w:ascii="Arial" w:hAnsi="Arial" w:cs="Arial"/>
              </w:rPr>
              <w:t>Actualiza toda la interfaz gráfica</w:t>
            </w:r>
          </w:p>
        </w:tc>
      </w:tr>
    </w:tbl>
    <w:p w14:paraId="206225F9" w14:textId="77777777" w:rsidR="00F131B4" w:rsidRDefault="00F131B4" w:rsidP="00F131B4">
      <w:pPr>
        <w:rPr>
          <w:rFonts w:ascii="Arial" w:hAnsi="Arial" w:cs="Arial"/>
        </w:rPr>
      </w:pPr>
    </w:p>
    <w:p w14:paraId="69B73DC2" w14:textId="77777777" w:rsidR="00F131B4" w:rsidRDefault="00F131B4" w:rsidP="00F131B4">
      <w:pPr>
        <w:rPr>
          <w:rFonts w:ascii="Arial" w:hAnsi="Arial" w:cs="Arial"/>
        </w:rPr>
      </w:pPr>
    </w:p>
    <w:p w14:paraId="7F23CC02" w14:textId="77777777" w:rsidR="00F131B4" w:rsidRPr="00F131B4" w:rsidRDefault="00F131B4" w:rsidP="00F131B4">
      <w:pPr>
        <w:rPr>
          <w:rFonts w:ascii="Arial" w:hAnsi="Arial" w:cs="Arial"/>
        </w:rPr>
      </w:pPr>
    </w:p>
    <w:p w14:paraId="37FB56E2" w14:textId="68D7AA03" w:rsidR="00F131B4" w:rsidRPr="00F131B4" w:rsidRDefault="00F131B4" w:rsidP="00F131B4">
      <w:pPr>
        <w:rPr>
          <w:rFonts w:ascii="Arial" w:hAnsi="Arial" w:cs="Arial"/>
        </w:rPr>
      </w:pPr>
      <w:r w:rsidRPr="00F131B4">
        <w:rPr>
          <w:rFonts w:ascii="Arial" w:hAnsi="Arial" w:cs="Arial"/>
        </w:rPr>
        <w:t>4. Análisis de la función crítica</w:t>
      </w:r>
    </w:p>
    <w:p w14:paraId="132E5E02" w14:textId="22A9D832" w:rsidR="00F131B4" w:rsidRPr="00F131B4" w:rsidRDefault="00F131B4" w:rsidP="00F131B4">
      <w:pPr>
        <w:rPr>
          <w:rFonts w:ascii="Arial" w:hAnsi="Arial" w:cs="Arial"/>
        </w:rPr>
      </w:pPr>
      <w:r w:rsidRPr="00F131B4">
        <w:rPr>
          <w:rFonts w:ascii="Arial" w:hAnsi="Arial" w:cs="Arial"/>
        </w:rPr>
        <w:t xml:space="preserve">La función </w:t>
      </w:r>
      <w:proofErr w:type="spellStart"/>
      <w:r w:rsidRPr="00F131B4">
        <w:rPr>
          <w:rFonts w:ascii="Arial" w:hAnsi="Arial" w:cs="Arial"/>
        </w:rPr>
        <w:t>cancelar_conductor</w:t>
      </w:r>
      <w:proofErr w:type="spellEnd"/>
      <w:r w:rsidRPr="00F131B4">
        <w:rPr>
          <w:rFonts w:ascii="Arial" w:hAnsi="Arial" w:cs="Arial"/>
        </w:rPr>
        <w:t>() fue seleccionada para el análisis debido a que concentra la mayor cantidad de decisiones del sistema.</w:t>
      </w:r>
    </w:p>
    <w:p w14:paraId="49B26987" w14:textId="349A688E" w:rsidR="00F131B4" w:rsidRDefault="00F131B4" w:rsidP="00F131B4">
      <w:pPr>
        <w:rPr>
          <w:rFonts w:ascii="Arial" w:hAnsi="Arial" w:cs="Arial"/>
        </w:rPr>
      </w:pPr>
      <w:r w:rsidRPr="00F131B4">
        <w:rPr>
          <w:rFonts w:ascii="Arial" w:hAnsi="Arial" w:cs="Arial"/>
        </w:rPr>
        <w:t>Las principales condiciones evaluadas son las siguientes:</w:t>
      </w:r>
    </w:p>
    <w:p w14:paraId="71953CD0" w14:textId="77777777" w:rsidR="00F131B4" w:rsidRPr="00F131B4" w:rsidRDefault="00F131B4" w:rsidP="00F131B4">
      <w:pPr>
        <w:rPr>
          <w:rFonts w:ascii="Arial" w:hAnsi="Arial" w:cs="Arial"/>
        </w:rPr>
      </w:pPr>
    </w:p>
    <w:p w14:paraId="4B87DBFB" w14:textId="34A2299B" w:rsidR="00F131B4" w:rsidRDefault="00F131B4" w:rsidP="00F131B4">
      <w:pPr>
        <w:rPr>
          <w:rFonts w:ascii="Arial" w:hAnsi="Arial" w:cs="Arial"/>
        </w:rPr>
      </w:pPr>
      <w:r w:rsidRPr="00F131B4">
        <w:rPr>
          <w:rFonts w:ascii="Arial" w:hAnsi="Arial" w:cs="Arial"/>
        </w:rPr>
        <w:t>Pr</w:t>
      </w:r>
      <w:r>
        <w:rPr>
          <w:rFonts w:ascii="Arial" w:hAnsi="Arial" w:cs="Arial"/>
        </w:rPr>
        <w:t>i</w:t>
      </w:r>
      <w:r w:rsidRPr="00F131B4">
        <w:rPr>
          <w:rFonts w:ascii="Arial" w:hAnsi="Arial" w:cs="Arial"/>
        </w:rPr>
        <w:t>mera decisión</w:t>
      </w:r>
    </w:p>
    <w:p w14:paraId="290FC05E" w14:textId="77777777" w:rsidR="00F131B4" w:rsidRPr="00F131B4" w:rsidRDefault="00F131B4" w:rsidP="00F131B4">
      <w:pPr>
        <w:rPr>
          <w:rFonts w:ascii="Arial" w:hAnsi="Arial" w:cs="Arial"/>
        </w:rPr>
      </w:pPr>
    </w:p>
    <w:p w14:paraId="77953ACD" w14:textId="505627C2" w:rsidR="00F131B4" w:rsidRPr="00F131B4" w:rsidRDefault="00F131B4" w:rsidP="00F131B4">
      <w:pPr>
        <w:rPr>
          <w:rFonts w:ascii="Arial" w:hAnsi="Arial" w:cs="Arial"/>
        </w:rPr>
      </w:pPr>
      <w:r w:rsidRPr="00F131B4">
        <w:rPr>
          <w:rFonts w:ascii="Arial" w:hAnsi="Arial" w:cs="Arial"/>
        </w:rPr>
        <w:t>Condición:</w:t>
      </w:r>
    </w:p>
    <w:p w14:paraId="32FDB34C" w14:textId="77777777" w:rsidR="00F131B4" w:rsidRPr="00F131B4" w:rsidRDefault="00F131B4" w:rsidP="00F131B4">
      <w:pPr>
        <w:rPr>
          <w:rFonts w:ascii="Arial" w:hAnsi="Arial" w:cs="Arial"/>
        </w:rPr>
      </w:pPr>
      <w:r w:rsidRPr="00F131B4">
        <w:rPr>
          <w:rFonts w:ascii="Arial" w:hAnsi="Arial" w:cs="Arial"/>
        </w:rPr>
        <w:t>Verifica si existe un conductor asignado al viaje.</w:t>
      </w:r>
    </w:p>
    <w:p w14:paraId="49D448F2" w14:textId="77777777" w:rsidR="00F131B4" w:rsidRPr="00F131B4" w:rsidRDefault="00F131B4" w:rsidP="00F131B4">
      <w:pPr>
        <w:rPr>
          <w:rFonts w:ascii="Arial" w:hAnsi="Arial" w:cs="Arial"/>
        </w:rPr>
      </w:pPr>
    </w:p>
    <w:p w14:paraId="2D55039C" w14:textId="4DB1AF2E" w:rsidR="00F131B4" w:rsidRPr="00F131B4" w:rsidRDefault="00F131B4" w:rsidP="00F131B4">
      <w:pPr>
        <w:rPr>
          <w:rFonts w:ascii="Arial" w:hAnsi="Arial" w:cs="Arial"/>
        </w:rPr>
      </w:pPr>
      <w:r w:rsidRPr="00F131B4">
        <w:rPr>
          <w:rFonts w:ascii="Arial" w:hAnsi="Arial" w:cs="Arial"/>
        </w:rPr>
        <w:t>Resultado esperado:</w:t>
      </w:r>
    </w:p>
    <w:p w14:paraId="31783617" w14:textId="77777777" w:rsidR="00F131B4" w:rsidRPr="00F131B4" w:rsidRDefault="00F131B4" w:rsidP="00F131B4">
      <w:pPr>
        <w:rPr>
          <w:rFonts w:ascii="Arial" w:hAnsi="Arial" w:cs="Arial"/>
        </w:rPr>
      </w:pPr>
      <w:r w:rsidRPr="00F131B4">
        <w:rPr>
          <w:rFonts w:ascii="Arial" w:hAnsi="Arial" w:cs="Arial"/>
        </w:rPr>
        <w:t>Si no existe un conductor asignado, la función finaliza sin realizar ninguna acción.</w:t>
      </w:r>
    </w:p>
    <w:p w14:paraId="6BBFCF98" w14:textId="77777777" w:rsidR="00F131B4" w:rsidRPr="00F131B4" w:rsidRDefault="00F131B4" w:rsidP="00F131B4">
      <w:pPr>
        <w:rPr>
          <w:rFonts w:ascii="Arial" w:hAnsi="Arial" w:cs="Arial"/>
        </w:rPr>
      </w:pPr>
      <w:r w:rsidRPr="00F131B4">
        <w:rPr>
          <w:rFonts w:ascii="Arial" w:hAnsi="Arial" w:cs="Arial"/>
        </w:rPr>
        <w:t>Si existe un conductor, continúa con el proceso de cancelación.</w:t>
      </w:r>
    </w:p>
    <w:p w14:paraId="388BDFBF" w14:textId="77777777" w:rsidR="00F131B4" w:rsidRPr="00F131B4" w:rsidRDefault="00F131B4" w:rsidP="00F131B4">
      <w:pPr>
        <w:rPr>
          <w:rFonts w:ascii="Arial" w:hAnsi="Arial" w:cs="Arial"/>
        </w:rPr>
      </w:pPr>
      <w:r w:rsidRPr="00F131B4">
        <w:rPr>
          <w:rFonts w:ascii="Arial" w:hAnsi="Arial" w:cs="Arial"/>
        </w:rPr>
        <w:t>Segunda decisión</w:t>
      </w:r>
    </w:p>
    <w:p w14:paraId="69138105" w14:textId="77777777" w:rsidR="00F131B4" w:rsidRPr="00F131B4" w:rsidRDefault="00F131B4" w:rsidP="00F131B4">
      <w:pPr>
        <w:rPr>
          <w:rFonts w:ascii="Arial" w:hAnsi="Arial" w:cs="Arial"/>
        </w:rPr>
      </w:pPr>
    </w:p>
    <w:p w14:paraId="1BB8616B" w14:textId="6FFB80D8" w:rsidR="00F131B4" w:rsidRPr="00F131B4" w:rsidRDefault="00F131B4" w:rsidP="00F131B4">
      <w:pPr>
        <w:rPr>
          <w:rFonts w:ascii="Arial" w:hAnsi="Arial" w:cs="Arial"/>
        </w:rPr>
      </w:pPr>
      <w:r w:rsidRPr="00F131B4">
        <w:rPr>
          <w:rFonts w:ascii="Arial" w:hAnsi="Arial" w:cs="Arial"/>
        </w:rPr>
        <w:t>Condición:</w:t>
      </w:r>
    </w:p>
    <w:p w14:paraId="7CADE7A9" w14:textId="74627BF3" w:rsidR="00F131B4" w:rsidRDefault="00F131B4" w:rsidP="00F131B4">
      <w:pPr>
        <w:rPr>
          <w:rFonts w:ascii="Arial" w:hAnsi="Arial" w:cs="Arial"/>
        </w:rPr>
      </w:pPr>
      <w:r w:rsidRPr="00F131B4">
        <w:rPr>
          <w:rFonts w:ascii="Arial" w:hAnsi="Arial" w:cs="Arial"/>
        </w:rPr>
        <w:t>Verifica si el puntaje del conductor es menor o igual a cero.</w:t>
      </w:r>
    </w:p>
    <w:p w14:paraId="2B5827CC" w14:textId="77777777" w:rsidR="00F131B4" w:rsidRPr="00F131B4" w:rsidRDefault="00F131B4" w:rsidP="00F131B4">
      <w:pPr>
        <w:rPr>
          <w:rFonts w:ascii="Arial" w:hAnsi="Arial" w:cs="Arial"/>
        </w:rPr>
      </w:pPr>
    </w:p>
    <w:p w14:paraId="4AFB53F2" w14:textId="1E8ACB9B" w:rsidR="00F131B4" w:rsidRPr="00F131B4" w:rsidRDefault="00F131B4" w:rsidP="00F131B4">
      <w:pPr>
        <w:rPr>
          <w:rFonts w:ascii="Arial" w:hAnsi="Arial" w:cs="Arial"/>
        </w:rPr>
      </w:pPr>
      <w:r w:rsidRPr="00F131B4">
        <w:rPr>
          <w:rFonts w:ascii="Arial" w:hAnsi="Arial" w:cs="Arial"/>
        </w:rPr>
        <w:t>Resultado esperado:</w:t>
      </w:r>
    </w:p>
    <w:p w14:paraId="26D03EFC" w14:textId="77777777" w:rsidR="00F131B4" w:rsidRPr="00F131B4" w:rsidRDefault="00F131B4" w:rsidP="00F131B4">
      <w:pPr>
        <w:rPr>
          <w:rFonts w:ascii="Arial" w:hAnsi="Arial" w:cs="Arial"/>
        </w:rPr>
      </w:pPr>
      <w:r w:rsidRPr="00F131B4">
        <w:rPr>
          <w:rFonts w:ascii="Arial" w:hAnsi="Arial" w:cs="Arial"/>
        </w:rPr>
        <w:t>El conductor recibe una suspensión permanente.</w:t>
      </w:r>
    </w:p>
    <w:p w14:paraId="1E0D1BBF" w14:textId="77777777" w:rsidR="00F131B4" w:rsidRPr="00F131B4" w:rsidRDefault="00F131B4" w:rsidP="00F131B4">
      <w:pPr>
        <w:rPr>
          <w:rFonts w:ascii="Arial" w:hAnsi="Arial" w:cs="Arial"/>
        </w:rPr>
      </w:pPr>
      <w:r w:rsidRPr="00F131B4">
        <w:rPr>
          <w:rFonts w:ascii="Arial" w:hAnsi="Arial" w:cs="Arial"/>
        </w:rPr>
        <w:t>Se bloquea la posibilidad de aceptar nuevos viajes.</w:t>
      </w:r>
    </w:p>
    <w:p w14:paraId="07143BC3" w14:textId="34AF9E3C" w:rsidR="00F131B4" w:rsidRPr="00F131B4" w:rsidRDefault="00F131B4" w:rsidP="00F131B4">
      <w:pPr>
        <w:rPr>
          <w:rFonts w:ascii="Arial" w:hAnsi="Arial" w:cs="Arial"/>
        </w:rPr>
      </w:pPr>
      <w:r w:rsidRPr="00F131B4">
        <w:rPr>
          <w:rFonts w:ascii="Arial" w:hAnsi="Arial" w:cs="Arial"/>
        </w:rPr>
        <w:t>Tercera decisión</w:t>
      </w:r>
    </w:p>
    <w:p w14:paraId="341817C2" w14:textId="24A3518E" w:rsidR="00F131B4" w:rsidRPr="00F131B4" w:rsidRDefault="00F131B4" w:rsidP="00F131B4">
      <w:pPr>
        <w:rPr>
          <w:rFonts w:ascii="Arial" w:hAnsi="Arial" w:cs="Arial"/>
        </w:rPr>
      </w:pPr>
      <w:r w:rsidRPr="00F131B4">
        <w:rPr>
          <w:rFonts w:ascii="Arial" w:hAnsi="Arial" w:cs="Arial"/>
        </w:rPr>
        <w:t>Condición:</w:t>
      </w:r>
    </w:p>
    <w:p w14:paraId="1B542D18" w14:textId="77777777" w:rsidR="00F131B4" w:rsidRPr="00F131B4" w:rsidRDefault="00F131B4" w:rsidP="00F131B4">
      <w:pPr>
        <w:rPr>
          <w:rFonts w:ascii="Arial" w:hAnsi="Arial" w:cs="Arial"/>
        </w:rPr>
      </w:pPr>
      <w:r w:rsidRPr="00F131B4">
        <w:rPr>
          <w:rFonts w:ascii="Arial" w:hAnsi="Arial" w:cs="Arial"/>
        </w:rPr>
        <w:t>Verifica si el puntaje del conductor es menor o igual a 70 puntos y aún no posee una suspensión temporal.</w:t>
      </w:r>
    </w:p>
    <w:p w14:paraId="0752AD5E" w14:textId="77777777" w:rsidR="00F131B4" w:rsidRPr="00F131B4" w:rsidRDefault="00F131B4" w:rsidP="00F131B4">
      <w:pPr>
        <w:rPr>
          <w:rFonts w:ascii="Arial" w:hAnsi="Arial" w:cs="Arial"/>
        </w:rPr>
      </w:pPr>
    </w:p>
    <w:p w14:paraId="47F74137" w14:textId="0E49147A" w:rsidR="00F131B4" w:rsidRPr="00F131B4" w:rsidRDefault="00F131B4" w:rsidP="00F131B4">
      <w:pPr>
        <w:rPr>
          <w:rFonts w:ascii="Arial" w:hAnsi="Arial" w:cs="Arial"/>
        </w:rPr>
      </w:pPr>
      <w:r w:rsidRPr="00F131B4">
        <w:rPr>
          <w:rFonts w:ascii="Arial" w:hAnsi="Arial" w:cs="Arial"/>
        </w:rPr>
        <w:t>Resultado esperado:</w:t>
      </w:r>
    </w:p>
    <w:p w14:paraId="738DABAD" w14:textId="77777777" w:rsidR="00F131B4" w:rsidRPr="00F131B4" w:rsidRDefault="00F131B4" w:rsidP="00F131B4">
      <w:pPr>
        <w:rPr>
          <w:rFonts w:ascii="Arial" w:hAnsi="Arial" w:cs="Arial"/>
        </w:rPr>
      </w:pPr>
      <w:r w:rsidRPr="00F131B4">
        <w:rPr>
          <w:rFonts w:ascii="Arial" w:hAnsi="Arial" w:cs="Arial"/>
        </w:rPr>
        <w:t>El conductor es suspendido temporalmente durante 30 segundos.</w:t>
      </w:r>
    </w:p>
    <w:p w14:paraId="1CFFFDBE" w14:textId="77777777" w:rsidR="00F131B4" w:rsidRPr="00F131B4" w:rsidRDefault="00F131B4" w:rsidP="00F131B4">
      <w:pPr>
        <w:rPr>
          <w:rFonts w:ascii="Arial" w:hAnsi="Arial" w:cs="Arial"/>
        </w:rPr>
      </w:pPr>
      <w:r w:rsidRPr="00F131B4">
        <w:rPr>
          <w:rFonts w:ascii="Arial" w:hAnsi="Arial" w:cs="Arial"/>
        </w:rPr>
        <w:lastRenderedPageBreak/>
        <w:t>Finalizado el tiempo de suspensión, vuelve automáticamente al estado "Activo".</w:t>
      </w:r>
    </w:p>
    <w:p w14:paraId="23B61919" w14:textId="77777777" w:rsidR="00F131B4" w:rsidRPr="00F131B4" w:rsidRDefault="00F131B4" w:rsidP="00F131B4">
      <w:pPr>
        <w:rPr>
          <w:rFonts w:ascii="Arial" w:hAnsi="Arial" w:cs="Arial"/>
        </w:rPr>
      </w:pPr>
      <w:r w:rsidRPr="00F131B4">
        <w:rPr>
          <w:rFonts w:ascii="Arial" w:hAnsi="Arial" w:cs="Arial"/>
        </w:rPr>
        <w:t>Cuarta decisión</w:t>
      </w:r>
    </w:p>
    <w:p w14:paraId="1BED9AF7" w14:textId="77777777" w:rsidR="00F131B4" w:rsidRPr="00F131B4" w:rsidRDefault="00F131B4" w:rsidP="00F131B4">
      <w:pPr>
        <w:rPr>
          <w:rFonts w:ascii="Arial" w:hAnsi="Arial" w:cs="Arial"/>
        </w:rPr>
      </w:pPr>
    </w:p>
    <w:p w14:paraId="2056B0D6" w14:textId="5C539A08" w:rsidR="00F131B4" w:rsidRPr="00F131B4" w:rsidRDefault="00F131B4" w:rsidP="00F131B4">
      <w:pPr>
        <w:rPr>
          <w:rFonts w:ascii="Arial" w:hAnsi="Arial" w:cs="Arial"/>
        </w:rPr>
      </w:pPr>
      <w:r w:rsidRPr="00F131B4">
        <w:rPr>
          <w:rFonts w:ascii="Arial" w:hAnsi="Arial" w:cs="Arial"/>
        </w:rPr>
        <w:t>Condición:</w:t>
      </w:r>
    </w:p>
    <w:p w14:paraId="38CABDE9" w14:textId="77777777" w:rsidR="00F131B4" w:rsidRPr="00F131B4" w:rsidRDefault="00F131B4" w:rsidP="00F131B4">
      <w:pPr>
        <w:rPr>
          <w:rFonts w:ascii="Arial" w:hAnsi="Arial" w:cs="Arial"/>
        </w:rPr>
      </w:pPr>
      <w:r w:rsidRPr="00F131B4">
        <w:rPr>
          <w:rFonts w:ascii="Arial" w:hAnsi="Arial" w:cs="Arial"/>
        </w:rPr>
        <w:t>Verifica si el índice del conductor supera el tamaño de la lista de conductores disponibles.</w:t>
      </w:r>
    </w:p>
    <w:p w14:paraId="54E46803" w14:textId="77777777" w:rsidR="00F131B4" w:rsidRPr="00F131B4" w:rsidRDefault="00F131B4" w:rsidP="00F131B4">
      <w:pPr>
        <w:rPr>
          <w:rFonts w:ascii="Arial" w:hAnsi="Arial" w:cs="Arial"/>
        </w:rPr>
      </w:pPr>
    </w:p>
    <w:p w14:paraId="4B72DD37" w14:textId="1D790F3D" w:rsidR="00F131B4" w:rsidRPr="00F131B4" w:rsidRDefault="00F131B4" w:rsidP="00F131B4">
      <w:pPr>
        <w:rPr>
          <w:rFonts w:ascii="Arial" w:hAnsi="Arial" w:cs="Arial"/>
        </w:rPr>
      </w:pPr>
      <w:r w:rsidRPr="00F131B4">
        <w:rPr>
          <w:rFonts w:ascii="Arial" w:hAnsi="Arial" w:cs="Arial"/>
        </w:rPr>
        <w:t>Resultado esperado:</w:t>
      </w:r>
    </w:p>
    <w:p w14:paraId="6499E6D5" w14:textId="7F3976E1" w:rsidR="00F131B4" w:rsidRPr="00F131B4" w:rsidRDefault="00F131B4" w:rsidP="00F131B4">
      <w:pPr>
        <w:rPr>
          <w:rFonts w:ascii="Arial" w:hAnsi="Arial" w:cs="Arial"/>
        </w:rPr>
      </w:pPr>
      <w:r w:rsidRPr="00F131B4">
        <w:rPr>
          <w:rFonts w:ascii="Arial" w:hAnsi="Arial" w:cs="Arial"/>
        </w:rPr>
        <w:t>Si se llega al último conductor de la lista, el sistema vuelve a asignar el primer conductor disponible.</w:t>
      </w:r>
    </w:p>
    <w:p w14:paraId="00812B00" w14:textId="77777777" w:rsidR="00F131B4" w:rsidRDefault="00F131B4" w:rsidP="00F131B4">
      <w:pPr>
        <w:rPr>
          <w:rFonts w:ascii="Arial" w:hAnsi="Arial" w:cs="Arial"/>
        </w:rPr>
      </w:pPr>
      <w:r w:rsidRPr="00F131B4">
        <w:rPr>
          <w:rFonts w:ascii="Arial" w:hAnsi="Arial" w:cs="Arial"/>
        </w:rPr>
        <w:t>En caso contrario, asigna el siguiente conductor de la lista.</w:t>
      </w:r>
    </w:p>
    <w:p w14:paraId="45FC1FF3" w14:textId="77777777" w:rsidR="00F131B4" w:rsidRPr="00F131B4" w:rsidRDefault="00F131B4" w:rsidP="00F131B4">
      <w:pPr>
        <w:rPr>
          <w:rFonts w:ascii="Arial" w:hAnsi="Arial" w:cs="Arial"/>
        </w:rPr>
      </w:pPr>
    </w:p>
    <w:p w14:paraId="2797AE15" w14:textId="6C94A489" w:rsidR="00F131B4" w:rsidRPr="00F131B4" w:rsidRDefault="00F131B4" w:rsidP="00F131B4">
      <w:pPr>
        <w:rPr>
          <w:rFonts w:ascii="Arial" w:hAnsi="Arial" w:cs="Arial"/>
        </w:rPr>
      </w:pPr>
      <w:r w:rsidRPr="00F131B4">
        <w:rPr>
          <w:rFonts w:ascii="Arial" w:hAnsi="Arial" w:cs="Arial"/>
        </w:rPr>
        <w:t xml:space="preserve">5. Complejidad </w:t>
      </w:r>
      <w:proofErr w:type="spellStart"/>
      <w:r w:rsidRPr="00F131B4">
        <w:rPr>
          <w:rFonts w:ascii="Arial" w:hAnsi="Arial" w:cs="Arial"/>
        </w:rPr>
        <w:t>ciclomática</w:t>
      </w:r>
      <w:proofErr w:type="spellEnd"/>
    </w:p>
    <w:p w14:paraId="00FE28BC" w14:textId="77777777" w:rsidR="00F131B4" w:rsidRPr="00F131B4" w:rsidRDefault="00F131B4" w:rsidP="00F131B4">
      <w:pPr>
        <w:rPr>
          <w:rFonts w:ascii="Arial" w:hAnsi="Arial" w:cs="Arial"/>
        </w:rPr>
      </w:pPr>
      <w:r w:rsidRPr="00F131B4">
        <w:rPr>
          <w:rFonts w:ascii="Arial" w:hAnsi="Arial" w:cs="Arial"/>
        </w:rPr>
        <w:t xml:space="preserve">La función </w:t>
      </w:r>
      <w:proofErr w:type="spellStart"/>
      <w:r w:rsidRPr="00F131B4">
        <w:rPr>
          <w:rFonts w:ascii="Arial" w:hAnsi="Arial" w:cs="Arial"/>
        </w:rPr>
        <w:t>cancelar_conductor</w:t>
      </w:r>
      <w:proofErr w:type="spellEnd"/>
      <w:r w:rsidRPr="00F131B4">
        <w:rPr>
          <w:rFonts w:ascii="Arial" w:hAnsi="Arial" w:cs="Arial"/>
        </w:rPr>
        <w:t>() presenta cuatro estructuras de decisión (</w:t>
      </w:r>
      <w:proofErr w:type="spellStart"/>
      <w:r w:rsidRPr="00F131B4">
        <w:rPr>
          <w:rFonts w:ascii="Arial" w:hAnsi="Arial" w:cs="Arial"/>
        </w:rPr>
        <w:t>if</w:t>
      </w:r>
      <w:proofErr w:type="spellEnd"/>
      <w:r w:rsidRPr="00F131B4">
        <w:rPr>
          <w:rFonts w:ascii="Arial" w:hAnsi="Arial" w:cs="Arial"/>
        </w:rPr>
        <w:t xml:space="preserve">), por lo que la complejidad </w:t>
      </w:r>
      <w:proofErr w:type="spellStart"/>
      <w:r w:rsidRPr="00F131B4">
        <w:rPr>
          <w:rFonts w:ascii="Arial" w:hAnsi="Arial" w:cs="Arial"/>
        </w:rPr>
        <w:t>ciclomática</w:t>
      </w:r>
      <w:proofErr w:type="spellEnd"/>
      <w:r w:rsidRPr="00F131B4">
        <w:rPr>
          <w:rFonts w:ascii="Arial" w:hAnsi="Arial" w:cs="Arial"/>
        </w:rPr>
        <w:t xml:space="preserve"> se calcula mediante la siguiente expresión:</w:t>
      </w:r>
    </w:p>
    <w:p w14:paraId="316D6441" w14:textId="77777777" w:rsidR="00F131B4" w:rsidRPr="00F131B4" w:rsidRDefault="00F131B4" w:rsidP="00F131B4">
      <w:pPr>
        <w:rPr>
          <w:rFonts w:ascii="Arial" w:hAnsi="Arial" w:cs="Arial"/>
        </w:rPr>
      </w:pPr>
    </w:p>
    <w:p w14:paraId="7624CFF9" w14:textId="287C8822" w:rsidR="00F131B4" w:rsidRPr="00F131B4" w:rsidRDefault="00F131B4" w:rsidP="00F131B4">
      <w:pPr>
        <w:rPr>
          <w:rFonts w:ascii="Arial" w:hAnsi="Arial" w:cs="Arial"/>
        </w:rPr>
      </w:pPr>
      <w:r w:rsidRPr="00F131B4">
        <w:rPr>
          <w:rFonts w:ascii="Arial" w:hAnsi="Arial" w:cs="Arial"/>
        </w:rPr>
        <w:t>M = Número de decisiones + 1</w:t>
      </w:r>
    </w:p>
    <w:p w14:paraId="7D4B750B" w14:textId="77777777" w:rsidR="00F131B4" w:rsidRPr="00F131B4" w:rsidRDefault="00F131B4" w:rsidP="00F131B4">
      <w:pPr>
        <w:rPr>
          <w:rFonts w:ascii="Arial" w:hAnsi="Arial" w:cs="Arial"/>
        </w:rPr>
      </w:pPr>
      <w:r w:rsidRPr="00F131B4">
        <w:rPr>
          <w:rFonts w:ascii="Arial" w:hAnsi="Arial" w:cs="Arial"/>
        </w:rPr>
        <w:t>M = 4 + 1 = 5</w:t>
      </w:r>
    </w:p>
    <w:p w14:paraId="52D63549" w14:textId="77777777" w:rsidR="00F131B4" w:rsidRPr="00F131B4" w:rsidRDefault="00F131B4" w:rsidP="00F131B4">
      <w:pPr>
        <w:rPr>
          <w:rFonts w:ascii="Arial" w:hAnsi="Arial" w:cs="Arial"/>
        </w:rPr>
      </w:pPr>
    </w:p>
    <w:p w14:paraId="16A27B8F" w14:textId="726AE1BB" w:rsidR="00F131B4" w:rsidRDefault="00F131B4" w:rsidP="00F131B4">
      <w:pPr>
        <w:rPr>
          <w:rFonts w:ascii="Arial" w:hAnsi="Arial" w:cs="Arial"/>
        </w:rPr>
      </w:pPr>
      <w:r w:rsidRPr="00F131B4">
        <w:rPr>
          <w:rFonts w:ascii="Arial" w:hAnsi="Arial" w:cs="Arial"/>
        </w:rPr>
        <w:t>Esto indica que existen cinco caminos independientes que deben ser evaluados para garantizar una cobertura adecuada de la lógica implementada.</w:t>
      </w:r>
      <w:r w:rsidRPr="00F131B4">
        <w:rPr>
          <w:rFonts w:ascii="Arial" w:hAnsi="Arial" w:cs="Arial"/>
        </w:rPr>
        <w:br/>
      </w:r>
    </w:p>
    <w:p w14:paraId="6D2B0A2B" w14:textId="0D17FBB3" w:rsidR="00F131B4" w:rsidRPr="00F131B4" w:rsidRDefault="00F131B4" w:rsidP="00F131B4">
      <w:pPr>
        <w:rPr>
          <w:rFonts w:ascii="Arial" w:hAnsi="Arial" w:cs="Arial"/>
        </w:rPr>
      </w:pPr>
      <w:r w:rsidRPr="00F131B4">
        <w:rPr>
          <w:rFonts w:ascii="Arial" w:hAnsi="Arial" w:cs="Arial"/>
        </w:rPr>
        <w:t>6. Caminos independientes</w:t>
      </w:r>
    </w:p>
    <w:tbl>
      <w:tblPr>
        <w:tblStyle w:val="Tablaconcuadrcula"/>
        <w:tblpPr w:leftFromText="141" w:rightFromText="141" w:vertAnchor="page" w:horzAnchor="margin" w:tblpXSpec="center" w:tblpY="12038"/>
        <w:tblW w:w="10491" w:type="dxa"/>
        <w:tblLook w:val="04A0" w:firstRow="1" w:lastRow="0" w:firstColumn="1" w:lastColumn="0" w:noHBand="0" w:noVBand="1"/>
      </w:tblPr>
      <w:tblGrid>
        <w:gridCol w:w="3061"/>
        <w:gridCol w:w="7430"/>
      </w:tblGrid>
      <w:tr w:rsidR="00F131B4" w:rsidRPr="00F131B4" w14:paraId="31CB8FA4" w14:textId="77777777" w:rsidTr="00F131B4">
        <w:tc>
          <w:tcPr>
            <w:tcW w:w="3061" w:type="dxa"/>
          </w:tcPr>
          <w:p w14:paraId="1A6006D5" w14:textId="77777777" w:rsidR="00F131B4" w:rsidRPr="00F131B4" w:rsidRDefault="00F131B4" w:rsidP="00F131B4">
            <w:pPr>
              <w:jc w:val="center"/>
              <w:rPr>
                <w:rFonts w:ascii="Arial" w:hAnsi="Arial" w:cs="Arial"/>
              </w:rPr>
            </w:pPr>
            <w:r w:rsidRPr="00F131B4">
              <w:rPr>
                <w:rFonts w:ascii="Arial" w:hAnsi="Arial" w:cs="Arial"/>
              </w:rPr>
              <w:t>Camin</w:t>
            </w:r>
            <w:r>
              <w:rPr>
                <w:rFonts w:ascii="Arial" w:hAnsi="Arial" w:cs="Arial"/>
              </w:rPr>
              <w:t>o</w:t>
            </w:r>
          </w:p>
        </w:tc>
        <w:tc>
          <w:tcPr>
            <w:tcW w:w="7430" w:type="dxa"/>
          </w:tcPr>
          <w:p w14:paraId="70F2E86D" w14:textId="77777777" w:rsidR="00F131B4" w:rsidRPr="00F131B4" w:rsidRDefault="00F131B4" w:rsidP="00F131B4">
            <w:pPr>
              <w:jc w:val="center"/>
              <w:rPr>
                <w:rFonts w:ascii="Arial" w:hAnsi="Arial" w:cs="Arial"/>
              </w:rPr>
            </w:pPr>
            <w:r w:rsidRPr="00F131B4">
              <w:rPr>
                <w:rFonts w:ascii="Arial" w:hAnsi="Arial" w:cs="Arial"/>
              </w:rPr>
              <w:t>Descripción</w:t>
            </w:r>
          </w:p>
        </w:tc>
      </w:tr>
      <w:tr w:rsidR="00F131B4" w:rsidRPr="00F131B4" w14:paraId="7B9C160F" w14:textId="77777777" w:rsidTr="00F131B4">
        <w:tc>
          <w:tcPr>
            <w:tcW w:w="3061" w:type="dxa"/>
          </w:tcPr>
          <w:p w14:paraId="69524BBC" w14:textId="77777777" w:rsidR="00F131B4" w:rsidRPr="00F131B4" w:rsidRDefault="00F131B4" w:rsidP="00F131B4">
            <w:pPr>
              <w:jc w:val="center"/>
              <w:rPr>
                <w:rFonts w:ascii="Arial" w:hAnsi="Arial" w:cs="Arial"/>
              </w:rPr>
            </w:pPr>
            <w:r w:rsidRPr="00F131B4">
              <w:rPr>
                <w:rFonts w:ascii="Arial" w:hAnsi="Arial" w:cs="Arial"/>
              </w:rPr>
              <w:t>P1</w:t>
            </w:r>
          </w:p>
        </w:tc>
        <w:tc>
          <w:tcPr>
            <w:tcW w:w="7430" w:type="dxa"/>
          </w:tcPr>
          <w:p w14:paraId="15305E3D" w14:textId="77777777" w:rsidR="00F131B4" w:rsidRPr="00F131B4" w:rsidRDefault="00F131B4" w:rsidP="00F131B4">
            <w:pPr>
              <w:jc w:val="center"/>
              <w:rPr>
                <w:rFonts w:ascii="Arial" w:hAnsi="Arial" w:cs="Arial"/>
              </w:rPr>
            </w:pPr>
            <w:r w:rsidRPr="00F131B4">
              <w:rPr>
                <w:rFonts w:ascii="Arial" w:hAnsi="Arial" w:cs="Arial"/>
              </w:rPr>
              <w:t>No existe un conductor asignado y la función termina inmediatamente</w:t>
            </w:r>
          </w:p>
        </w:tc>
      </w:tr>
      <w:tr w:rsidR="00F131B4" w:rsidRPr="00F131B4" w14:paraId="02E7A9E4" w14:textId="77777777" w:rsidTr="00F131B4">
        <w:tc>
          <w:tcPr>
            <w:tcW w:w="3061" w:type="dxa"/>
          </w:tcPr>
          <w:p w14:paraId="2E073DBA" w14:textId="77777777" w:rsidR="00F131B4" w:rsidRPr="00F131B4" w:rsidRDefault="00F131B4" w:rsidP="00F131B4">
            <w:pPr>
              <w:jc w:val="center"/>
              <w:rPr>
                <w:rFonts w:ascii="Arial" w:hAnsi="Arial" w:cs="Arial"/>
              </w:rPr>
            </w:pPr>
            <w:r>
              <w:rPr>
                <w:rFonts w:ascii="Arial" w:hAnsi="Arial" w:cs="Arial"/>
              </w:rPr>
              <w:t>P2</w:t>
            </w:r>
          </w:p>
        </w:tc>
        <w:tc>
          <w:tcPr>
            <w:tcW w:w="7430" w:type="dxa"/>
          </w:tcPr>
          <w:p w14:paraId="66D7E135" w14:textId="77777777" w:rsidR="00F131B4" w:rsidRPr="00F131B4" w:rsidRDefault="00F131B4" w:rsidP="00F131B4">
            <w:pPr>
              <w:jc w:val="center"/>
              <w:rPr>
                <w:rFonts w:ascii="Arial" w:hAnsi="Arial" w:cs="Arial"/>
              </w:rPr>
            </w:pPr>
            <w:r w:rsidRPr="00F131B4">
              <w:rPr>
                <w:rFonts w:ascii="Arial" w:hAnsi="Arial" w:cs="Arial"/>
              </w:rPr>
              <w:t>El conductor cancela el viaje y el sistema aplica la sanción correspondiente y reasigna otro conductor</w:t>
            </w:r>
          </w:p>
        </w:tc>
      </w:tr>
      <w:tr w:rsidR="00F131B4" w:rsidRPr="00F131B4" w14:paraId="623F0682" w14:textId="77777777" w:rsidTr="00F131B4">
        <w:tc>
          <w:tcPr>
            <w:tcW w:w="3061" w:type="dxa"/>
          </w:tcPr>
          <w:p w14:paraId="0C6D3811" w14:textId="77777777" w:rsidR="00F131B4" w:rsidRPr="00F131B4" w:rsidRDefault="00F131B4" w:rsidP="00F131B4">
            <w:pPr>
              <w:jc w:val="center"/>
              <w:rPr>
                <w:rFonts w:ascii="Arial" w:hAnsi="Arial" w:cs="Arial"/>
              </w:rPr>
            </w:pPr>
            <w:r>
              <w:rPr>
                <w:rFonts w:ascii="Arial" w:hAnsi="Arial" w:cs="Arial"/>
              </w:rPr>
              <w:t>P3</w:t>
            </w:r>
          </w:p>
        </w:tc>
        <w:tc>
          <w:tcPr>
            <w:tcW w:w="7430" w:type="dxa"/>
          </w:tcPr>
          <w:p w14:paraId="550CAC68" w14:textId="77777777" w:rsidR="00F131B4" w:rsidRPr="00F131B4" w:rsidRDefault="00F131B4" w:rsidP="00F131B4">
            <w:pPr>
              <w:jc w:val="center"/>
              <w:rPr>
                <w:rFonts w:ascii="Arial" w:hAnsi="Arial" w:cs="Arial"/>
              </w:rPr>
            </w:pPr>
            <w:r w:rsidRPr="00F131B4">
              <w:rPr>
                <w:rFonts w:ascii="Arial" w:hAnsi="Arial" w:cs="Arial"/>
              </w:rPr>
              <w:t>El puntaje del conductor llega a 70 puntos y se aplica una suspensión temporal</w:t>
            </w:r>
          </w:p>
        </w:tc>
      </w:tr>
      <w:tr w:rsidR="00F131B4" w:rsidRPr="00F131B4" w14:paraId="37C994C4" w14:textId="77777777" w:rsidTr="00F131B4">
        <w:tc>
          <w:tcPr>
            <w:tcW w:w="3061" w:type="dxa"/>
          </w:tcPr>
          <w:p w14:paraId="26E999FF" w14:textId="77777777" w:rsidR="00F131B4" w:rsidRPr="00F131B4" w:rsidRDefault="00F131B4" w:rsidP="00F131B4">
            <w:pPr>
              <w:jc w:val="center"/>
              <w:rPr>
                <w:rFonts w:ascii="Arial" w:hAnsi="Arial" w:cs="Arial"/>
              </w:rPr>
            </w:pPr>
            <w:r>
              <w:rPr>
                <w:rFonts w:ascii="Arial" w:hAnsi="Arial" w:cs="Arial"/>
              </w:rPr>
              <w:t>P4</w:t>
            </w:r>
          </w:p>
        </w:tc>
        <w:tc>
          <w:tcPr>
            <w:tcW w:w="7430" w:type="dxa"/>
          </w:tcPr>
          <w:p w14:paraId="6AC58D46" w14:textId="77777777" w:rsidR="00F131B4" w:rsidRPr="00F131B4" w:rsidRDefault="00F131B4" w:rsidP="00F131B4">
            <w:pPr>
              <w:jc w:val="center"/>
              <w:rPr>
                <w:rFonts w:ascii="Arial" w:hAnsi="Arial" w:cs="Arial"/>
              </w:rPr>
            </w:pPr>
            <w:r w:rsidRPr="00F131B4">
              <w:rPr>
                <w:rFonts w:ascii="Arial" w:hAnsi="Arial" w:cs="Arial"/>
              </w:rPr>
              <w:t>El puntaje del conductor llega a 0 puntos y se aplica una suspensión permanente</w:t>
            </w:r>
          </w:p>
        </w:tc>
      </w:tr>
      <w:tr w:rsidR="00F131B4" w:rsidRPr="00F131B4" w14:paraId="3EDB2B01" w14:textId="77777777" w:rsidTr="00F131B4">
        <w:tc>
          <w:tcPr>
            <w:tcW w:w="3061" w:type="dxa"/>
          </w:tcPr>
          <w:p w14:paraId="4B5CF10E" w14:textId="77777777" w:rsidR="00F131B4" w:rsidRPr="00F131B4" w:rsidRDefault="00F131B4" w:rsidP="00F131B4">
            <w:pPr>
              <w:jc w:val="center"/>
              <w:rPr>
                <w:rFonts w:ascii="Arial" w:hAnsi="Arial" w:cs="Arial"/>
              </w:rPr>
            </w:pPr>
            <w:r>
              <w:rPr>
                <w:rFonts w:ascii="Arial" w:hAnsi="Arial" w:cs="Arial"/>
              </w:rPr>
              <w:t>P5</w:t>
            </w:r>
          </w:p>
        </w:tc>
        <w:tc>
          <w:tcPr>
            <w:tcW w:w="7430" w:type="dxa"/>
          </w:tcPr>
          <w:p w14:paraId="4798755C" w14:textId="790DA45F" w:rsidR="00F131B4" w:rsidRPr="00F131B4" w:rsidRDefault="00F131B4" w:rsidP="00F131B4">
            <w:pPr>
              <w:jc w:val="center"/>
              <w:rPr>
                <w:rFonts w:ascii="Arial" w:hAnsi="Arial" w:cs="Arial"/>
              </w:rPr>
            </w:pPr>
            <w:r w:rsidRPr="00F131B4">
              <w:rPr>
                <w:rFonts w:ascii="Arial" w:hAnsi="Arial" w:cs="Arial"/>
              </w:rPr>
              <w:t>El sistema alcanza el último conductor de la lista y vuelve automáticamente al primer conductor disponible</w:t>
            </w:r>
          </w:p>
        </w:tc>
      </w:tr>
    </w:tbl>
    <w:p w14:paraId="461F630C" w14:textId="77777777" w:rsidR="00F131B4" w:rsidRPr="00F131B4" w:rsidRDefault="00F131B4" w:rsidP="0096196E">
      <w:pPr>
        <w:rPr>
          <w:rFonts w:ascii="Arial" w:hAnsi="Arial" w:cs="Arial"/>
        </w:rPr>
      </w:pPr>
    </w:p>
    <w:p w14:paraId="36A65E18" w14:textId="77DBDDB3" w:rsidR="00F131B4" w:rsidRDefault="00F131B4" w:rsidP="0096196E">
      <w:pPr>
        <w:rPr>
          <w:rFonts w:ascii="Arial" w:hAnsi="Arial" w:cs="Arial"/>
        </w:rPr>
      </w:pPr>
      <w:r w:rsidRPr="00F131B4">
        <w:rPr>
          <w:rFonts w:ascii="Arial" w:hAnsi="Arial" w:cs="Arial"/>
        </w:rPr>
        <w:lastRenderedPageBreak/>
        <w:t>7. Casos de prueba de Caja Blanca</w:t>
      </w:r>
      <w:r>
        <w:rPr>
          <w:rFonts w:ascii="Arial" w:hAnsi="Arial" w:cs="Arial"/>
        </w:rPr>
        <w:t xml:space="preserve"> d</w:t>
      </w:r>
      <w:r w:rsidRPr="00F131B4">
        <w:rPr>
          <w:rFonts w:ascii="Arial" w:hAnsi="Arial" w:cs="Arial"/>
        </w:rPr>
        <w:t>isponible.</w:t>
      </w:r>
    </w:p>
    <w:p w14:paraId="4296418B" w14:textId="2A84BAE6" w:rsidR="00F131B4" w:rsidRPr="00F131B4" w:rsidRDefault="00F131B4" w:rsidP="00F131B4">
      <w:pPr>
        <w:rPr>
          <w:rFonts w:ascii="Arial" w:hAnsi="Arial" w:cs="Arial"/>
        </w:rPr>
      </w:pPr>
      <w:r w:rsidRPr="00F131B4">
        <w:rPr>
          <w:rFonts w:ascii="Arial" w:hAnsi="Arial" w:cs="Arial"/>
        </w:rPr>
        <w:t>8. Conclusión</w:t>
      </w:r>
    </w:p>
    <w:p w14:paraId="325858CD" w14:textId="195D474B" w:rsidR="00F131B4" w:rsidRDefault="00F131B4" w:rsidP="00F131B4">
      <w:pPr>
        <w:rPr>
          <w:rFonts w:ascii="Arial" w:hAnsi="Arial" w:cs="Arial"/>
        </w:rPr>
      </w:pPr>
      <w:r w:rsidRPr="00F131B4">
        <w:rPr>
          <w:rFonts w:ascii="Arial" w:hAnsi="Arial" w:cs="Arial"/>
        </w:rPr>
        <w:t>Las pruebas de Caja Blanca permitieron verificar el correcto funcionamiento de la lógica interna del sistema, comprobando que las estructuras de decisión implementadas responden de manera adecuada ante diferentes escenarios. Asimismo, el análisis confirmó que las funciones críticas ejecutan correctamente las acciones relacionadas con la asignación de conductores, la aplicación de sanciones, las suspensiones y la reasignación automática de viajes, garantizando el comportamiento esperado del sistema.</w:t>
      </w:r>
    </w:p>
    <w:tbl>
      <w:tblPr>
        <w:tblStyle w:val="Tablaconcuadrcula"/>
        <w:tblpPr w:leftFromText="141" w:rightFromText="141" w:vertAnchor="page" w:horzAnchor="page" w:tblpX="680" w:tblpY="2092"/>
        <w:tblW w:w="10060" w:type="dxa"/>
        <w:tblLook w:val="04A0" w:firstRow="1" w:lastRow="0" w:firstColumn="1" w:lastColumn="0" w:noHBand="0" w:noVBand="1"/>
      </w:tblPr>
      <w:tblGrid>
        <w:gridCol w:w="2358"/>
        <w:gridCol w:w="3591"/>
        <w:gridCol w:w="4111"/>
      </w:tblGrid>
      <w:tr w:rsidR="00F131B4" w:rsidRPr="00F131B4" w14:paraId="14A45A27" w14:textId="6FBFB3B8" w:rsidTr="00F131B4">
        <w:tc>
          <w:tcPr>
            <w:tcW w:w="2358" w:type="dxa"/>
          </w:tcPr>
          <w:p w14:paraId="0B9E6AF9" w14:textId="77777777" w:rsidR="00F131B4" w:rsidRPr="00F131B4" w:rsidRDefault="00F131B4" w:rsidP="00F131B4">
            <w:pPr>
              <w:spacing w:after="160" w:line="278" w:lineRule="auto"/>
              <w:jc w:val="center"/>
              <w:rPr>
                <w:rFonts w:ascii="Arial" w:hAnsi="Arial" w:cs="Arial"/>
              </w:rPr>
            </w:pPr>
            <w:r w:rsidRPr="00F131B4">
              <w:rPr>
                <w:rFonts w:ascii="Arial" w:hAnsi="Arial" w:cs="Arial"/>
              </w:rPr>
              <w:t>Camino</w:t>
            </w:r>
          </w:p>
        </w:tc>
        <w:tc>
          <w:tcPr>
            <w:tcW w:w="3591" w:type="dxa"/>
          </w:tcPr>
          <w:p w14:paraId="577A949E" w14:textId="77777777" w:rsidR="00F131B4" w:rsidRPr="00F131B4" w:rsidRDefault="00F131B4" w:rsidP="00F131B4">
            <w:pPr>
              <w:spacing w:after="160" w:line="278" w:lineRule="auto"/>
              <w:jc w:val="center"/>
              <w:rPr>
                <w:rFonts w:ascii="Arial" w:hAnsi="Arial" w:cs="Arial"/>
              </w:rPr>
            </w:pPr>
            <w:r w:rsidRPr="00F131B4">
              <w:rPr>
                <w:rFonts w:ascii="Arial" w:hAnsi="Arial" w:cs="Arial"/>
              </w:rPr>
              <w:t>Condición evaluada</w:t>
            </w:r>
          </w:p>
        </w:tc>
        <w:tc>
          <w:tcPr>
            <w:tcW w:w="4111" w:type="dxa"/>
          </w:tcPr>
          <w:p w14:paraId="285E8704" w14:textId="07AFFBA7" w:rsidR="00F131B4" w:rsidRPr="00F131B4" w:rsidRDefault="00F131B4" w:rsidP="00F131B4">
            <w:pPr>
              <w:jc w:val="center"/>
              <w:rPr>
                <w:rFonts w:ascii="Arial" w:hAnsi="Arial" w:cs="Arial"/>
              </w:rPr>
            </w:pPr>
            <w:r w:rsidRPr="00F131B4">
              <w:rPr>
                <w:rFonts w:ascii="Arial" w:hAnsi="Arial" w:cs="Arial"/>
              </w:rPr>
              <w:t>Resultado esperado</w:t>
            </w:r>
          </w:p>
        </w:tc>
      </w:tr>
      <w:tr w:rsidR="00F131B4" w:rsidRPr="00F131B4" w14:paraId="07C3B426" w14:textId="4D6E70F4" w:rsidTr="00F131B4">
        <w:tc>
          <w:tcPr>
            <w:tcW w:w="2358" w:type="dxa"/>
          </w:tcPr>
          <w:p w14:paraId="00233B1A" w14:textId="77777777" w:rsidR="00F131B4" w:rsidRPr="00F131B4" w:rsidRDefault="00F131B4" w:rsidP="00F131B4">
            <w:pPr>
              <w:spacing w:after="160" w:line="278" w:lineRule="auto"/>
              <w:jc w:val="center"/>
              <w:rPr>
                <w:rFonts w:ascii="Arial" w:hAnsi="Arial" w:cs="Arial"/>
              </w:rPr>
            </w:pPr>
            <w:r w:rsidRPr="00F131B4">
              <w:rPr>
                <w:rFonts w:ascii="Arial" w:hAnsi="Arial" w:cs="Arial"/>
              </w:rPr>
              <w:t>CB-01</w:t>
            </w:r>
          </w:p>
        </w:tc>
        <w:tc>
          <w:tcPr>
            <w:tcW w:w="3591" w:type="dxa"/>
          </w:tcPr>
          <w:p w14:paraId="629EF902" w14:textId="77777777" w:rsidR="00F131B4" w:rsidRPr="00F131B4" w:rsidRDefault="00F131B4" w:rsidP="00F131B4">
            <w:pPr>
              <w:spacing w:after="160" w:line="278" w:lineRule="auto"/>
              <w:jc w:val="center"/>
              <w:rPr>
                <w:rFonts w:ascii="Arial" w:hAnsi="Arial" w:cs="Arial"/>
              </w:rPr>
            </w:pPr>
            <w:r w:rsidRPr="00F131B4">
              <w:rPr>
                <w:rFonts w:ascii="Arial" w:hAnsi="Arial" w:cs="Arial"/>
              </w:rPr>
              <w:t>No existe conductor asignado</w:t>
            </w:r>
          </w:p>
        </w:tc>
        <w:tc>
          <w:tcPr>
            <w:tcW w:w="4111" w:type="dxa"/>
          </w:tcPr>
          <w:p w14:paraId="20F02BF1" w14:textId="0FA80BED" w:rsidR="00F131B4" w:rsidRPr="00F131B4" w:rsidRDefault="00F131B4" w:rsidP="00F131B4">
            <w:pPr>
              <w:jc w:val="center"/>
              <w:rPr>
                <w:rFonts w:ascii="Arial" w:hAnsi="Arial" w:cs="Arial"/>
              </w:rPr>
            </w:pPr>
            <w:r w:rsidRPr="00F131B4">
              <w:rPr>
                <w:rFonts w:ascii="Arial" w:hAnsi="Arial" w:cs="Arial"/>
              </w:rPr>
              <w:t>La función finaliza sin realizar acciones</w:t>
            </w:r>
          </w:p>
        </w:tc>
      </w:tr>
      <w:tr w:rsidR="00F131B4" w:rsidRPr="00F131B4" w14:paraId="41A1BB06" w14:textId="38D27439" w:rsidTr="00F131B4">
        <w:tc>
          <w:tcPr>
            <w:tcW w:w="2358" w:type="dxa"/>
          </w:tcPr>
          <w:p w14:paraId="79E2BF50" w14:textId="77777777" w:rsidR="00F131B4" w:rsidRPr="00F131B4" w:rsidRDefault="00F131B4" w:rsidP="00F131B4">
            <w:pPr>
              <w:spacing w:after="160" w:line="278" w:lineRule="auto"/>
              <w:jc w:val="center"/>
              <w:rPr>
                <w:rFonts w:ascii="Arial" w:hAnsi="Arial" w:cs="Arial"/>
              </w:rPr>
            </w:pPr>
            <w:r>
              <w:rPr>
                <w:rFonts w:ascii="Arial" w:hAnsi="Arial" w:cs="Arial"/>
              </w:rPr>
              <w:t>CB-02</w:t>
            </w:r>
          </w:p>
        </w:tc>
        <w:tc>
          <w:tcPr>
            <w:tcW w:w="3591" w:type="dxa"/>
          </w:tcPr>
          <w:p w14:paraId="0AD25208" w14:textId="10ED91E8" w:rsidR="00F131B4" w:rsidRPr="00F131B4" w:rsidRDefault="00F131B4" w:rsidP="00F131B4">
            <w:pPr>
              <w:tabs>
                <w:tab w:val="left" w:pos="2894"/>
              </w:tabs>
              <w:spacing w:after="160" w:line="278" w:lineRule="auto"/>
              <w:jc w:val="center"/>
              <w:rPr>
                <w:rFonts w:ascii="Arial" w:hAnsi="Arial" w:cs="Arial"/>
              </w:rPr>
            </w:pPr>
            <w:r w:rsidRPr="00F131B4">
              <w:rPr>
                <w:rFonts w:ascii="Arial" w:hAnsi="Arial" w:cs="Arial"/>
              </w:rPr>
              <w:t>El conductor cancela un viaje con puntaje mayor</w:t>
            </w:r>
            <w:r>
              <w:rPr>
                <w:rFonts w:ascii="Arial" w:hAnsi="Arial" w:cs="Arial"/>
              </w:rPr>
              <w:t>a a 70</w:t>
            </w:r>
          </w:p>
        </w:tc>
        <w:tc>
          <w:tcPr>
            <w:tcW w:w="4111" w:type="dxa"/>
          </w:tcPr>
          <w:p w14:paraId="7CC186F8" w14:textId="14976896" w:rsidR="00F131B4" w:rsidRPr="00F131B4" w:rsidRDefault="00F131B4" w:rsidP="00F131B4">
            <w:pPr>
              <w:tabs>
                <w:tab w:val="left" w:pos="2894"/>
              </w:tabs>
              <w:jc w:val="center"/>
              <w:rPr>
                <w:rFonts w:ascii="Arial" w:hAnsi="Arial" w:cs="Arial"/>
              </w:rPr>
            </w:pPr>
            <w:r w:rsidRPr="00F131B4">
              <w:rPr>
                <w:rFonts w:ascii="Arial" w:hAnsi="Arial" w:cs="Arial"/>
              </w:rPr>
              <w:t>Se descuentan 10 puntos y se reasigna un nuevo conductor</w:t>
            </w:r>
          </w:p>
        </w:tc>
      </w:tr>
      <w:tr w:rsidR="00F131B4" w:rsidRPr="00F131B4" w14:paraId="3D3CBA62" w14:textId="2763D740" w:rsidTr="00F131B4">
        <w:tc>
          <w:tcPr>
            <w:tcW w:w="2358" w:type="dxa"/>
          </w:tcPr>
          <w:p w14:paraId="74909EE8" w14:textId="77777777" w:rsidR="00F131B4" w:rsidRPr="00F131B4" w:rsidRDefault="00F131B4" w:rsidP="00F131B4">
            <w:pPr>
              <w:spacing w:after="160" w:line="278" w:lineRule="auto"/>
              <w:jc w:val="center"/>
              <w:rPr>
                <w:rFonts w:ascii="Arial" w:hAnsi="Arial" w:cs="Arial"/>
              </w:rPr>
            </w:pPr>
            <w:r>
              <w:rPr>
                <w:rFonts w:ascii="Arial" w:hAnsi="Arial" w:cs="Arial"/>
              </w:rPr>
              <w:t>CB-03</w:t>
            </w:r>
          </w:p>
        </w:tc>
        <w:tc>
          <w:tcPr>
            <w:tcW w:w="3591" w:type="dxa"/>
          </w:tcPr>
          <w:p w14:paraId="6B2D204A" w14:textId="77777777" w:rsidR="00F131B4" w:rsidRPr="00F131B4" w:rsidRDefault="00F131B4" w:rsidP="00F131B4">
            <w:pPr>
              <w:spacing w:after="160" w:line="278" w:lineRule="auto"/>
              <w:jc w:val="center"/>
              <w:rPr>
                <w:rFonts w:ascii="Arial" w:hAnsi="Arial" w:cs="Arial"/>
              </w:rPr>
            </w:pPr>
            <w:r w:rsidRPr="00F131B4">
              <w:rPr>
                <w:rFonts w:ascii="Arial" w:hAnsi="Arial" w:cs="Arial"/>
              </w:rPr>
              <w:t>El puntaje del conductor llega a 70 puntos</w:t>
            </w:r>
          </w:p>
        </w:tc>
        <w:tc>
          <w:tcPr>
            <w:tcW w:w="4111" w:type="dxa"/>
          </w:tcPr>
          <w:p w14:paraId="3C456F2B" w14:textId="2A9E9A19" w:rsidR="00F131B4" w:rsidRPr="00F131B4" w:rsidRDefault="00F131B4" w:rsidP="00F131B4">
            <w:pPr>
              <w:jc w:val="center"/>
              <w:rPr>
                <w:rFonts w:ascii="Arial" w:hAnsi="Arial" w:cs="Arial"/>
              </w:rPr>
            </w:pPr>
            <w:r w:rsidRPr="00F131B4">
              <w:rPr>
                <w:rFonts w:ascii="Arial" w:hAnsi="Arial" w:cs="Arial"/>
              </w:rPr>
              <w:t>El conductor queda suspendido temporalmente durante 30 segundos</w:t>
            </w:r>
          </w:p>
        </w:tc>
      </w:tr>
      <w:tr w:rsidR="00F131B4" w:rsidRPr="00F131B4" w14:paraId="65EC31D7" w14:textId="4EC691F2" w:rsidTr="00F131B4">
        <w:tc>
          <w:tcPr>
            <w:tcW w:w="2358" w:type="dxa"/>
          </w:tcPr>
          <w:p w14:paraId="5DC7130C" w14:textId="77777777" w:rsidR="00F131B4" w:rsidRPr="00F131B4" w:rsidRDefault="00F131B4" w:rsidP="00F131B4">
            <w:pPr>
              <w:spacing w:after="160" w:line="278" w:lineRule="auto"/>
              <w:jc w:val="center"/>
              <w:rPr>
                <w:rFonts w:ascii="Arial" w:hAnsi="Arial" w:cs="Arial"/>
              </w:rPr>
            </w:pPr>
            <w:r>
              <w:rPr>
                <w:rFonts w:ascii="Arial" w:hAnsi="Arial" w:cs="Arial"/>
              </w:rPr>
              <w:t>CB-04</w:t>
            </w:r>
          </w:p>
        </w:tc>
        <w:tc>
          <w:tcPr>
            <w:tcW w:w="3591" w:type="dxa"/>
          </w:tcPr>
          <w:p w14:paraId="39329E35" w14:textId="77777777" w:rsidR="00F131B4" w:rsidRPr="00F131B4" w:rsidRDefault="00F131B4" w:rsidP="00F131B4">
            <w:pPr>
              <w:spacing w:after="160" w:line="278" w:lineRule="auto"/>
              <w:jc w:val="center"/>
              <w:rPr>
                <w:rFonts w:ascii="Arial" w:hAnsi="Arial" w:cs="Arial"/>
              </w:rPr>
            </w:pPr>
            <w:r w:rsidRPr="00F131B4">
              <w:rPr>
                <w:rFonts w:ascii="Arial" w:hAnsi="Arial" w:cs="Arial"/>
              </w:rPr>
              <w:t>El puntaje del conductor llega a 0 puntos</w:t>
            </w:r>
          </w:p>
        </w:tc>
        <w:tc>
          <w:tcPr>
            <w:tcW w:w="4111" w:type="dxa"/>
          </w:tcPr>
          <w:p w14:paraId="32D9DC23" w14:textId="5D0C8922" w:rsidR="00F131B4" w:rsidRPr="00F131B4" w:rsidRDefault="00F131B4" w:rsidP="00F131B4">
            <w:pPr>
              <w:jc w:val="center"/>
              <w:rPr>
                <w:rFonts w:ascii="Arial" w:hAnsi="Arial" w:cs="Arial"/>
              </w:rPr>
            </w:pPr>
            <w:r w:rsidRPr="00F131B4">
              <w:rPr>
                <w:rFonts w:ascii="Arial" w:hAnsi="Arial" w:cs="Arial"/>
              </w:rPr>
              <w:t>El conductor recibe una suspensión permanente y ya no puede aceptar viajes</w:t>
            </w:r>
          </w:p>
        </w:tc>
      </w:tr>
      <w:tr w:rsidR="00F131B4" w:rsidRPr="00F131B4" w14:paraId="11E8131A" w14:textId="6ADF01C7" w:rsidTr="00F131B4">
        <w:tc>
          <w:tcPr>
            <w:tcW w:w="2358" w:type="dxa"/>
          </w:tcPr>
          <w:p w14:paraId="3140F619" w14:textId="77777777" w:rsidR="00F131B4" w:rsidRPr="00F131B4" w:rsidRDefault="00F131B4" w:rsidP="00F131B4">
            <w:pPr>
              <w:spacing w:after="160" w:line="278" w:lineRule="auto"/>
              <w:jc w:val="center"/>
              <w:rPr>
                <w:rFonts w:ascii="Arial" w:hAnsi="Arial" w:cs="Arial"/>
              </w:rPr>
            </w:pPr>
            <w:r>
              <w:rPr>
                <w:rFonts w:ascii="Arial" w:hAnsi="Arial" w:cs="Arial"/>
              </w:rPr>
              <w:t>CB-05</w:t>
            </w:r>
          </w:p>
        </w:tc>
        <w:tc>
          <w:tcPr>
            <w:tcW w:w="3591" w:type="dxa"/>
          </w:tcPr>
          <w:p w14:paraId="242DF3A0" w14:textId="77777777" w:rsidR="00F131B4" w:rsidRPr="00F131B4" w:rsidRDefault="00F131B4" w:rsidP="00F131B4">
            <w:pPr>
              <w:spacing w:after="160" w:line="278" w:lineRule="auto"/>
              <w:jc w:val="center"/>
              <w:rPr>
                <w:rFonts w:ascii="Arial" w:hAnsi="Arial" w:cs="Arial"/>
              </w:rPr>
            </w:pPr>
            <w:r w:rsidRPr="00F131B4">
              <w:rPr>
                <w:rFonts w:ascii="Arial" w:hAnsi="Arial" w:cs="Arial"/>
              </w:rPr>
              <w:t>Se alcanza el último conductor de la lista</w:t>
            </w:r>
          </w:p>
        </w:tc>
        <w:tc>
          <w:tcPr>
            <w:tcW w:w="4111" w:type="dxa"/>
          </w:tcPr>
          <w:p w14:paraId="0854320C" w14:textId="3D5DA020" w:rsidR="00F131B4" w:rsidRPr="00F131B4" w:rsidRDefault="00F131B4" w:rsidP="00F131B4">
            <w:pPr>
              <w:jc w:val="center"/>
              <w:rPr>
                <w:rFonts w:ascii="Arial" w:hAnsi="Arial" w:cs="Arial"/>
              </w:rPr>
            </w:pPr>
            <w:r w:rsidRPr="00F131B4">
              <w:rPr>
                <w:rFonts w:ascii="Arial" w:hAnsi="Arial" w:cs="Arial"/>
              </w:rPr>
              <w:t>El sistema vuelve a asignar automáticamente el primer conductor disponible</w:t>
            </w:r>
          </w:p>
        </w:tc>
      </w:tr>
    </w:tbl>
    <w:p w14:paraId="58EDB1D7" w14:textId="77777777" w:rsidR="00F131B4" w:rsidRPr="00F131B4" w:rsidRDefault="00F131B4" w:rsidP="0096196E">
      <w:pPr>
        <w:rPr>
          <w:rFonts w:ascii="Arial" w:hAnsi="Arial" w:cs="Arial"/>
        </w:rPr>
      </w:pPr>
    </w:p>
    <w:p w14:paraId="3C1C5981" w14:textId="77777777" w:rsidR="00F131B4" w:rsidRPr="00F131B4" w:rsidRDefault="00F131B4" w:rsidP="0096196E">
      <w:pPr>
        <w:rPr>
          <w:rFonts w:ascii="Arial" w:hAnsi="Arial" w:cs="Arial"/>
        </w:rPr>
      </w:pPr>
    </w:p>
    <w:p w14:paraId="7B842C85" w14:textId="77777777" w:rsidR="00F131B4" w:rsidRDefault="00F131B4" w:rsidP="00F131B4">
      <w:pPr>
        <w:jc w:val="center"/>
        <w:rPr>
          <w:rFonts w:ascii="Arial" w:hAnsi="Arial" w:cs="Arial"/>
        </w:rPr>
      </w:pPr>
      <w:r w:rsidRPr="00F131B4">
        <w:rPr>
          <w:rFonts w:ascii="Arial" w:hAnsi="Arial" w:cs="Arial"/>
        </w:rPr>
        <w:t>ANÁLISIS ESTÁTICO DEL CÓDIGO MEDIANTE SONARQUBE</w:t>
      </w:r>
    </w:p>
    <w:p w14:paraId="1D175E4B" w14:textId="77777777" w:rsidR="00F131B4" w:rsidRPr="00F131B4" w:rsidRDefault="00F131B4" w:rsidP="00F131B4">
      <w:pPr>
        <w:jc w:val="center"/>
        <w:rPr>
          <w:rFonts w:ascii="Arial" w:hAnsi="Arial" w:cs="Arial"/>
        </w:rPr>
      </w:pPr>
    </w:p>
    <w:p w14:paraId="3BBC4CED" w14:textId="395F9802" w:rsidR="00F131B4" w:rsidRPr="00F131B4" w:rsidRDefault="00F131B4" w:rsidP="00F131B4">
      <w:pPr>
        <w:rPr>
          <w:rFonts w:ascii="Arial" w:hAnsi="Arial" w:cs="Arial"/>
        </w:rPr>
      </w:pPr>
      <w:r w:rsidRPr="00F131B4">
        <w:rPr>
          <w:rFonts w:ascii="Arial" w:hAnsi="Arial" w:cs="Arial"/>
        </w:rPr>
        <w:t>1. Objetivo</w:t>
      </w:r>
    </w:p>
    <w:p w14:paraId="41E0015B" w14:textId="77777777" w:rsidR="00F131B4" w:rsidRPr="00F131B4" w:rsidRDefault="00F131B4" w:rsidP="00F131B4">
      <w:pPr>
        <w:rPr>
          <w:rFonts w:ascii="Arial" w:hAnsi="Arial" w:cs="Arial"/>
        </w:rPr>
      </w:pPr>
      <w:r w:rsidRPr="00F131B4">
        <w:rPr>
          <w:rFonts w:ascii="Arial" w:hAnsi="Arial" w:cs="Arial"/>
        </w:rPr>
        <w:t>El objetivo del análisis estático mediante SonarQube es evaluar la calidad del código fuente de la aplicación desarrollada en Python, identificando posibles errores, malas prácticas de programación, vulnerabilidades de seguridad y aspectos relacionados con la mantenibilidad del software.</w:t>
      </w:r>
    </w:p>
    <w:p w14:paraId="49A0D10E" w14:textId="77777777" w:rsidR="00F131B4" w:rsidRPr="00F131B4" w:rsidRDefault="00F131B4" w:rsidP="00F131B4">
      <w:pPr>
        <w:rPr>
          <w:rFonts w:ascii="Arial" w:hAnsi="Arial" w:cs="Arial"/>
        </w:rPr>
      </w:pPr>
    </w:p>
    <w:p w14:paraId="2223A15D" w14:textId="2357453E" w:rsidR="00F131B4" w:rsidRPr="00F131B4" w:rsidRDefault="00F131B4" w:rsidP="00F131B4">
      <w:pPr>
        <w:rPr>
          <w:rFonts w:ascii="Arial" w:hAnsi="Arial" w:cs="Arial"/>
        </w:rPr>
      </w:pPr>
      <w:r w:rsidRPr="00F131B4">
        <w:rPr>
          <w:rFonts w:ascii="Arial" w:hAnsi="Arial" w:cs="Arial"/>
        </w:rPr>
        <w:t>2. Herramienta utilizada</w:t>
      </w:r>
    </w:p>
    <w:p w14:paraId="4BF2352A" w14:textId="77777777" w:rsidR="00F131B4" w:rsidRPr="00F131B4" w:rsidRDefault="00F131B4" w:rsidP="00F131B4">
      <w:pPr>
        <w:rPr>
          <w:rFonts w:ascii="Arial" w:hAnsi="Arial" w:cs="Arial"/>
        </w:rPr>
      </w:pPr>
      <w:r w:rsidRPr="00F131B4">
        <w:rPr>
          <w:rFonts w:ascii="Arial" w:hAnsi="Arial" w:cs="Arial"/>
        </w:rPr>
        <w:t xml:space="preserve">Para realizar el análisis se utilizó SonarQube </w:t>
      </w:r>
      <w:proofErr w:type="spellStart"/>
      <w:r w:rsidRPr="00F131B4">
        <w:rPr>
          <w:rFonts w:ascii="Arial" w:hAnsi="Arial" w:cs="Arial"/>
        </w:rPr>
        <w:t>Community</w:t>
      </w:r>
      <w:proofErr w:type="spellEnd"/>
      <w:r w:rsidRPr="00F131B4">
        <w:rPr>
          <w:rFonts w:ascii="Arial" w:hAnsi="Arial" w:cs="Arial"/>
        </w:rPr>
        <w:t xml:space="preserve"> </w:t>
      </w:r>
      <w:proofErr w:type="spellStart"/>
      <w:r w:rsidRPr="00F131B4">
        <w:rPr>
          <w:rFonts w:ascii="Arial" w:hAnsi="Arial" w:cs="Arial"/>
        </w:rPr>
        <w:t>Edition</w:t>
      </w:r>
      <w:proofErr w:type="spellEnd"/>
      <w:r w:rsidRPr="00F131B4">
        <w:rPr>
          <w:rFonts w:ascii="Arial" w:hAnsi="Arial" w:cs="Arial"/>
        </w:rPr>
        <w:t>, una herramienta de análisis estático que inspecciona el código fuente sin necesidad de ejecutar la aplicación. Esta herramienta permite evaluar diferentes métricas relacionadas con la calidad del software.</w:t>
      </w:r>
    </w:p>
    <w:p w14:paraId="25EE77EF" w14:textId="77777777" w:rsidR="00F131B4" w:rsidRPr="00F131B4" w:rsidRDefault="00F131B4" w:rsidP="00F131B4">
      <w:pPr>
        <w:rPr>
          <w:rFonts w:ascii="Arial" w:hAnsi="Arial" w:cs="Arial"/>
        </w:rPr>
      </w:pPr>
    </w:p>
    <w:p w14:paraId="4E809D7B" w14:textId="2B8477E6" w:rsidR="00F131B4" w:rsidRPr="00F131B4" w:rsidRDefault="00F131B4" w:rsidP="00F131B4">
      <w:pPr>
        <w:rPr>
          <w:rFonts w:ascii="Arial" w:hAnsi="Arial" w:cs="Arial"/>
        </w:rPr>
      </w:pPr>
      <w:r w:rsidRPr="00F131B4">
        <w:rPr>
          <w:rFonts w:ascii="Arial" w:hAnsi="Arial" w:cs="Arial"/>
        </w:rPr>
        <w:t>Entre los aspectos analizados se encuentran:</w:t>
      </w:r>
    </w:p>
    <w:p w14:paraId="37265259" w14:textId="77777777" w:rsidR="00F131B4" w:rsidRPr="00F131B4" w:rsidRDefault="00F131B4" w:rsidP="00F131B4">
      <w:pPr>
        <w:rPr>
          <w:rFonts w:ascii="Arial" w:hAnsi="Arial" w:cs="Arial"/>
        </w:rPr>
      </w:pPr>
      <w:r w:rsidRPr="00F131B4">
        <w:rPr>
          <w:rFonts w:ascii="Arial" w:hAnsi="Arial" w:cs="Arial"/>
        </w:rPr>
        <w:t>Detección de errores (Bugs).</w:t>
      </w:r>
    </w:p>
    <w:p w14:paraId="5431F1EE" w14:textId="77777777" w:rsidR="00F131B4" w:rsidRPr="00F131B4" w:rsidRDefault="00F131B4" w:rsidP="00F131B4">
      <w:pPr>
        <w:rPr>
          <w:rFonts w:ascii="Arial" w:hAnsi="Arial" w:cs="Arial"/>
        </w:rPr>
      </w:pPr>
      <w:r w:rsidRPr="00F131B4">
        <w:rPr>
          <w:rFonts w:ascii="Arial" w:hAnsi="Arial" w:cs="Arial"/>
        </w:rPr>
        <w:t xml:space="preserve">Identificación de malas prácticas de programación (Code </w:t>
      </w:r>
      <w:proofErr w:type="spellStart"/>
      <w:r w:rsidRPr="00F131B4">
        <w:rPr>
          <w:rFonts w:ascii="Arial" w:hAnsi="Arial" w:cs="Arial"/>
        </w:rPr>
        <w:t>Smells</w:t>
      </w:r>
      <w:proofErr w:type="spellEnd"/>
      <w:r w:rsidRPr="00F131B4">
        <w:rPr>
          <w:rFonts w:ascii="Arial" w:hAnsi="Arial" w:cs="Arial"/>
        </w:rPr>
        <w:t>).</w:t>
      </w:r>
    </w:p>
    <w:p w14:paraId="1B1B09E2" w14:textId="77777777" w:rsidR="00F131B4" w:rsidRPr="00F131B4" w:rsidRDefault="00F131B4" w:rsidP="00F131B4">
      <w:pPr>
        <w:rPr>
          <w:rFonts w:ascii="Arial" w:hAnsi="Arial" w:cs="Arial"/>
        </w:rPr>
      </w:pPr>
      <w:r w:rsidRPr="00F131B4">
        <w:rPr>
          <w:rFonts w:ascii="Arial" w:hAnsi="Arial" w:cs="Arial"/>
        </w:rPr>
        <w:t>Detección de vulnerabilidades de seguridad.</w:t>
      </w:r>
    </w:p>
    <w:p w14:paraId="7756F572" w14:textId="77777777" w:rsidR="00F131B4" w:rsidRPr="00F131B4" w:rsidRDefault="00F131B4" w:rsidP="00F131B4">
      <w:pPr>
        <w:rPr>
          <w:rFonts w:ascii="Arial" w:hAnsi="Arial" w:cs="Arial"/>
        </w:rPr>
      </w:pPr>
      <w:r w:rsidRPr="00F131B4">
        <w:rPr>
          <w:rFonts w:ascii="Arial" w:hAnsi="Arial" w:cs="Arial"/>
        </w:rPr>
        <w:t>Evaluación de la mantenibilidad del código.</w:t>
      </w:r>
    </w:p>
    <w:p w14:paraId="5E130827" w14:textId="77777777" w:rsidR="00F131B4" w:rsidRPr="00F131B4" w:rsidRDefault="00F131B4" w:rsidP="00F131B4">
      <w:pPr>
        <w:rPr>
          <w:rFonts w:ascii="Arial" w:hAnsi="Arial" w:cs="Arial"/>
        </w:rPr>
      </w:pPr>
      <w:r w:rsidRPr="00F131B4">
        <w:rPr>
          <w:rFonts w:ascii="Arial" w:hAnsi="Arial" w:cs="Arial"/>
        </w:rPr>
        <w:t>Complejidad del código.</w:t>
      </w:r>
    </w:p>
    <w:p w14:paraId="1B2CB62F" w14:textId="77777777" w:rsidR="00F131B4" w:rsidRDefault="00F131B4" w:rsidP="00F131B4">
      <w:pPr>
        <w:rPr>
          <w:rFonts w:ascii="Arial" w:hAnsi="Arial" w:cs="Arial"/>
        </w:rPr>
      </w:pPr>
      <w:r w:rsidRPr="00F131B4">
        <w:rPr>
          <w:rFonts w:ascii="Arial" w:hAnsi="Arial" w:cs="Arial"/>
        </w:rPr>
        <w:t>Cantidad de líneas de código analizadas.</w:t>
      </w:r>
    </w:p>
    <w:p w14:paraId="3F3AA6DE" w14:textId="77777777" w:rsidR="00F131B4" w:rsidRPr="00F131B4" w:rsidRDefault="00F131B4" w:rsidP="00F131B4">
      <w:pPr>
        <w:rPr>
          <w:rFonts w:ascii="Arial" w:hAnsi="Arial" w:cs="Arial"/>
        </w:rPr>
      </w:pPr>
    </w:p>
    <w:p w14:paraId="1D55DFC6" w14:textId="77777777" w:rsidR="00F131B4" w:rsidRPr="00F131B4" w:rsidRDefault="00F131B4" w:rsidP="00F131B4">
      <w:pPr>
        <w:rPr>
          <w:rFonts w:ascii="Arial" w:hAnsi="Arial" w:cs="Arial"/>
        </w:rPr>
      </w:pPr>
      <w:r w:rsidRPr="00F131B4">
        <w:rPr>
          <w:rFonts w:ascii="Arial" w:hAnsi="Arial" w:cs="Arial"/>
        </w:rPr>
        <w:t>3. Procedimiento</w:t>
      </w:r>
    </w:p>
    <w:p w14:paraId="02767956" w14:textId="77777777" w:rsidR="00F131B4" w:rsidRPr="00F131B4" w:rsidRDefault="00F131B4" w:rsidP="00F131B4">
      <w:pPr>
        <w:rPr>
          <w:rFonts w:ascii="Arial" w:hAnsi="Arial" w:cs="Arial"/>
        </w:rPr>
      </w:pPr>
    </w:p>
    <w:p w14:paraId="6F312B13" w14:textId="66081E0F" w:rsidR="00F131B4" w:rsidRPr="00F131B4" w:rsidRDefault="00F131B4" w:rsidP="00F131B4">
      <w:pPr>
        <w:rPr>
          <w:rFonts w:ascii="Arial" w:hAnsi="Arial" w:cs="Arial"/>
        </w:rPr>
      </w:pPr>
      <w:r w:rsidRPr="00F131B4">
        <w:rPr>
          <w:rFonts w:ascii="Arial" w:hAnsi="Arial" w:cs="Arial"/>
        </w:rPr>
        <w:t>Para realizar el análisis se siguieron los siguientes pasos:</w:t>
      </w:r>
    </w:p>
    <w:p w14:paraId="4C4E5CAE" w14:textId="77777777" w:rsidR="00F131B4" w:rsidRPr="00F131B4" w:rsidRDefault="00F131B4" w:rsidP="00F131B4">
      <w:pPr>
        <w:rPr>
          <w:rFonts w:ascii="Arial" w:hAnsi="Arial" w:cs="Arial"/>
        </w:rPr>
      </w:pPr>
      <w:r w:rsidRPr="00F131B4">
        <w:rPr>
          <w:rFonts w:ascii="Arial" w:hAnsi="Arial" w:cs="Arial"/>
        </w:rPr>
        <w:t xml:space="preserve">Se instaló SonarQube </w:t>
      </w:r>
      <w:proofErr w:type="spellStart"/>
      <w:r w:rsidRPr="00F131B4">
        <w:rPr>
          <w:rFonts w:ascii="Arial" w:hAnsi="Arial" w:cs="Arial"/>
        </w:rPr>
        <w:t>Community</w:t>
      </w:r>
      <w:proofErr w:type="spellEnd"/>
      <w:r w:rsidRPr="00F131B4">
        <w:rPr>
          <w:rFonts w:ascii="Arial" w:hAnsi="Arial" w:cs="Arial"/>
        </w:rPr>
        <w:t xml:space="preserve"> </w:t>
      </w:r>
      <w:proofErr w:type="spellStart"/>
      <w:r w:rsidRPr="00F131B4">
        <w:rPr>
          <w:rFonts w:ascii="Arial" w:hAnsi="Arial" w:cs="Arial"/>
        </w:rPr>
        <w:t>Edition</w:t>
      </w:r>
      <w:proofErr w:type="spellEnd"/>
      <w:r w:rsidRPr="00F131B4">
        <w:rPr>
          <w:rFonts w:ascii="Arial" w:hAnsi="Arial" w:cs="Arial"/>
        </w:rPr>
        <w:t>.</w:t>
      </w:r>
    </w:p>
    <w:p w14:paraId="754664E3" w14:textId="77777777" w:rsidR="00F131B4" w:rsidRPr="00F131B4" w:rsidRDefault="00F131B4" w:rsidP="00F131B4">
      <w:pPr>
        <w:rPr>
          <w:rFonts w:ascii="Arial" w:hAnsi="Arial" w:cs="Arial"/>
        </w:rPr>
      </w:pPr>
      <w:r w:rsidRPr="00F131B4">
        <w:rPr>
          <w:rFonts w:ascii="Arial" w:hAnsi="Arial" w:cs="Arial"/>
        </w:rPr>
        <w:t>Se inició el servidor de SonarQube.</w:t>
      </w:r>
    </w:p>
    <w:p w14:paraId="289944F6" w14:textId="77777777" w:rsidR="00F131B4" w:rsidRPr="00F131B4" w:rsidRDefault="00F131B4" w:rsidP="00F131B4">
      <w:pPr>
        <w:rPr>
          <w:rFonts w:ascii="Arial" w:hAnsi="Arial" w:cs="Arial"/>
        </w:rPr>
      </w:pPr>
      <w:r w:rsidRPr="00F131B4">
        <w:rPr>
          <w:rFonts w:ascii="Arial" w:hAnsi="Arial" w:cs="Arial"/>
        </w:rPr>
        <w:t>Se creó un nuevo proyecto para la aplicación desarrollada en Python.</w:t>
      </w:r>
    </w:p>
    <w:p w14:paraId="1AF76BCF" w14:textId="77777777" w:rsidR="00F131B4" w:rsidRPr="00F131B4" w:rsidRDefault="00F131B4" w:rsidP="00F131B4">
      <w:pPr>
        <w:rPr>
          <w:rFonts w:ascii="Arial" w:hAnsi="Arial" w:cs="Arial"/>
        </w:rPr>
      </w:pPr>
      <w:r w:rsidRPr="00F131B4">
        <w:rPr>
          <w:rFonts w:ascii="Arial" w:hAnsi="Arial" w:cs="Arial"/>
        </w:rPr>
        <w:t>Se configuró el archivo sonar-</w:t>
      </w:r>
      <w:proofErr w:type="spellStart"/>
      <w:r w:rsidRPr="00F131B4">
        <w:rPr>
          <w:rFonts w:ascii="Arial" w:hAnsi="Arial" w:cs="Arial"/>
        </w:rPr>
        <w:t>project.properties</w:t>
      </w:r>
      <w:proofErr w:type="spellEnd"/>
      <w:r w:rsidRPr="00F131B4">
        <w:rPr>
          <w:rFonts w:ascii="Arial" w:hAnsi="Arial" w:cs="Arial"/>
        </w:rPr>
        <w:t>.</w:t>
      </w:r>
    </w:p>
    <w:p w14:paraId="20EFA0E5" w14:textId="77777777" w:rsidR="00F131B4" w:rsidRPr="00F131B4" w:rsidRDefault="00F131B4" w:rsidP="00F131B4">
      <w:pPr>
        <w:rPr>
          <w:rFonts w:ascii="Arial" w:hAnsi="Arial" w:cs="Arial"/>
        </w:rPr>
      </w:pPr>
      <w:r w:rsidRPr="00F131B4">
        <w:rPr>
          <w:rFonts w:ascii="Arial" w:hAnsi="Arial" w:cs="Arial"/>
        </w:rPr>
        <w:t xml:space="preserve">Se ejecutó </w:t>
      </w:r>
      <w:proofErr w:type="spellStart"/>
      <w:r w:rsidRPr="00F131B4">
        <w:rPr>
          <w:rFonts w:ascii="Arial" w:hAnsi="Arial" w:cs="Arial"/>
        </w:rPr>
        <w:t>SonarScanner</w:t>
      </w:r>
      <w:proofErr w:type="spellEnd"/>
      <w:r w:rsidRPr="00F131B4">
        <w:rPr>
          <w:rFonts w:ascii="Arial" w:hAnsi="Arial" w:cs="Arial"/>
        </w:rPr>
        <w:t xml:space="preserve"> sobre el proyecto.</w:t>
      </w:r>
    </w:p>
    <w:p w14:paraId="23FC299D" w14:textId="77777777" w:rsidR="00F131B4" w:rsidRPr="00F131B4" w:rsidRDefault="00F131B4" w:rsidP="00F131B4">
      <w:pPr>
        <w:rPr>
          <w:rFonts w:ascii="Arial" w:hAnsi="Arial" w:cs="Arial"/>
        </w:rPr>
      </w:pPr>
      <w:r w:rsidRPr="00F131B4">
        <w:rPr>
          <w:rFonts w:ascii="Arial" w:hAnsi="Arial" w:cs="Arial"/>
        </w:rPr>
        <w:t>Se visualizaron los resultados desde la interfaz web de SonarQube.</w:t>
      </w:r>
    </w:p>
    <w:p w14:paraId="5E9BE2EB" w14:textId="60760AAD" w:rsidR="00F131B4" w:rsidRPr="00F131B4" w:rsidRDefault="00F131B4" w:rsidP="00F131B4">
      <w:pPr>
        <w:rPr>
          <w:rFonts w:ascii="Arial" w:hAnsi="Arial" w:cs="Arial"/>
        </w:rPr>
      </w:pPr>
      <w:r w:rsidRPr="00F131B4">
        <w:rPr>
          <w:rFonts w:ascii="Arial" w:hAnsi="Arial" w:cs="Arial"/>
        </w:rPr>
        <w:t>4. Resultados del análisis</w:t>
      </w:r>
    </w:p>
    <w:p w14:paraId="1D5D3853" w14:textId="77777777" w:rsidR="00F131B4" w:rsidRPr="00F131B4" w:rsidRDefault="00F131B4" w:rsidP="00F131B4">
      <w:pPr>
        <w:rPr>
          <w:rFonts w:ascii="Arial" w:hAnsi="Arial" w:cs="Arial"/>
        </w:rPr>
      </w:pPr>
      <w:r w:rsidRPr="00F131B4">
        <w:rPr>
          <w:rFonts w:ascii="Arial" w:hAnsi="Arial" w:cs="Arial"/>
        </w:rPr>
        <w:t>Una vez finalizado el análisis, SonarQube genera un reporte con diferentes indicadores de calidad del código, entre ellos:</w:t>
      </w:r>
    </w:p>
    <w:p w14:paraId="1C4691A9" w14:textId="77777777" w:rsidR="00F131B4" w:rsidRPr="00F131B4" w:rsidRDefault="00F131B4" w:rsidP="00F131B4">
      <w:pPr>
        <w:rPr>
          <w:rFonts w:ascii="Arial" w:hAnsi="Arial" w:cs="Arial"/>
        </w:rPr>
      </w:pPr>
    </w:p>
    <w:p w14:paraId="5A4EBB23" w14:textId="77777777" w:rsidR="00F131B4" w:rsidRPr="00F131B4" w:rsidRDefault="00F131B4" w:rsidP="00F131B4">
      <w:pPr>
        <w:rPr>
          <w:rFonts w:ascii="Arial" w:hAnsi="Arial" w:cs="Arial"/>
        </w:rPr>
      </w:pPr>
      <w:r w:rsidRPr="00F131B4">
        <w:rPr>
          <w:rFonts w:ascii="Arial" w:hAnsi="Arial" w:cs="Arial"/>
        </w:rPr>
        <w:t>Número de Bugs encontrados.</w:t>
      </w:r>
    </w:p>
    <w:p w14:paraId="196E1724" w14:textId="77777777" w:rsidR="00F131B4" w:rsidRPr="00F131B4" w:rsidRDefault="00F131B4" w:rsidP="00F131B4">
      <w:pPr>
        <w:rPr>
          <w:rFonts w:ascii="Arial" w:hAnsi="Arial" w:cs="Arial"/>
        </w:rPr>
      </w:pPr>
      <w:r w:rsidRPr="00F131B4">
        <w:rPr>
          <w:rFonts w:ascii="Arial" w:hAnsi="Arial" w:cs="Arial"/>
        </w:rPr>
        <w:t xml:space="preserve">Número de Code </w:t>
      </w:r>
      <w:proofErr w:type="spellStart"/>
      <w:r w:rsidRPr="00F131B4">
        <w:rPr>
          <w:rFonts w:ascii="Arial" w:hAnsi="Arial" w:cs="Arial"/>
        </w:rPr>
        <w:t>Smells</w:t>
      </w:r>
      <w:proofErr w:type="spellEnd"/>
      <w:r w:rsidRPr="00F131B4">
        <w:rPr>
          <w:rFonts w:ascii="Arial" w:hAnsi="Arial" w:cs="Arial"/>
        </w:rPr>
        <w:t>.</w:t>
      </w:r>
    </w:p>
    <w:p w14:paraId="2F7A895C" w14:textId="77777777" w:rsidR="00F131B4" w:rsidRPr="00F131B4" w:rsidRDefault="00F131B4" w:rsidP="00F131B4">
      <w:pPr>
        <w:rPr>
          <w:rFonts w:ascii="Arial" w:hAnsi="Arial" w:cs="Arial"/>
        </w:rPr>
      </w:pPr>
      <w:r w:rsidRPr="00F131B4">
        <w:rPr>
          <w:rFonts w:ascii="Arial" w:hAnsi="Arial" w:cs="Arial"/>
        </w:rPr>
        <w:t>Vulnerabilidades de seguridad detectadas.</w:t>
      </w:r>
    </w:p>
    <w:p w14:paraId="0AF45AA1" w14:textId="77777777" w:rsidR="00F131B4" w:rsidRPr="00F131B4" w:rsidRDefault="00F131B4" w:rsidP="00F131B4">
      <w:pPr>
        <w:rPr>
          <w:rFonts w:ascii="Arial" w:hAnsi="Arial" w:cs="Arial"/>
        </w:rPr>
      </w:pPr>
      <w:r w:rsidRPr="00F131B4">
        <w:rPr>
          <w:rFonts w:ascii="Arial" w:hAnsi="Arial" w:cs="Arial"/>
        </w:rPr>
        <w:t>Complejidad del código.</w:t>
      </w:r>
    </w:p>
    <w:p w14:paraId="5B457B8C" w14:textId="77777777" w:rsidR="00F131B4" w:rsidRPr="00F131B4" w:rsidRDefault="00F131B4" w:rsidP="00F131B4">
      <w:pPr>
        <w:rPr>
          <w:rFonts w:ascii="Arial" w:hAnsi="Arial" w:cs="Arial"/>
        </w:rPr>
      </w:pPr>
      <w:r w:rsidRPr="00F131B4">
        <w:rPr>
          <w:rFonts w:ascii="Arial" w:hAnsi="Arial" w:cs="Arial"/>
        </w:rPr>
        <w:t>Índice de mantenibilidad.</w:t>
      </w:r>
    </w:p>
    <w:p w14:paraId="4466D945" w14:textId="13A19862" w:rsidR="00F131B4" w:rsidRDefault="00F131B4" w:rsidP="00F131B4">
      <w:pPr>
        <w:rPr>
          <w:rFonts w:ascii="Arial" w:hAnsi="Arial" w:cs="Arial"/>
        </w:rPr>
      </w:pPr>
      <w:r w:rsidRPr="00F131B4">
        <w:rPr>
          <w:rFonts w:ascii="Arial" w:hAnsi="Arial" w:cs="Arial"/>
        </w:rPr>
        <w:t>Líneas de código analizadas.</w:t>
      </w:r>
    </w:p>
    <w:p w14:paraId="7AF64215" w14:textId="30C8A7AB" w:rsidR="00321A70" w:rsidRDefault="00321A70" w:rsidP="00F131B4">
      <w:pPr>
        <w:rPr>
          <w:rFonts w:ascii="Arial" w:hAnsi="Arial" w:cs="Arial"/>
        </w:rPr>
      </w:pPr>
    </w:p>
    <w:p w14:paraId="387BFD17" w14:textId="40A67E38" w:rsidR="00321A70" w:rsidRDefault="00321A70" w:rsidP="00F131B4">
      <w:pPr>
        <w:rPr>
          <w:rFonts w:ascii="Arial" w:hAnsi="Arial" w:cs="Arial"/>
        </w:rPr>
      </w:pPr>
      <w:r>
        <w:rPr>
          <w:rFonts w:ascii="Arial" w:hAnsi="Arial" w:cs="Arial"/>
        </w:rPr>
        <w:lastRenderedPageBreak/>
        <w:t>Descripción General</w:t>
      </w:r>
    </w:p>
    <w:p w14:paraId="232FCFD1" w14:textId="77777777" w:rsidR="00321A70" w:rsidRDefault="00321A70" w:rsidP="00F131B4">
      <w:pPr>
        <w:rPr>
          <w:rFonts w:ascii="Arial" w:hAnsi="Arial" w:cs="Arial"/>
        </w:rPr>
      </w:pPr>
    </w:p>
    <w:p w14:paraId="013EB80A" w14:textId="4E44F306" w:rsidR="003C4CC1" w:rsidRDefault="00321A70" w:rsidP="00F131B4">
      <w:pPr>
        <w:rPr>
          <w:rFonts w:ascii="Arial" w:hAnsi="Arial" w:cs="Arial"/>
        </w:rPr>
      </w:pPr>
      <w:r w:rsidRPr="00321A70">
        <w:rPr>
          <w:rFonts w:ascii="Arial" w:hAnsi="Arial" w:cs="Arial"/>
        </w:rPr>
        <w:drawing>
          <wp:inline distT="0" distB="0" distL="0" distR="0" wp14:anchorId="797DEE8D" wp14:editId="326A2426">
            <wp:extent cx="5400040" cy="2607945"/>
            <wp:effectExtent l="0" t="0" r="0" b="1905"/>
            <wp:docPr id="2014229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29649" name=""/>
                    <pic:cNvPicPr/>
                  </pic:nvPicPr>
                  <pic:blipFill>
                    <a:blip r:embed="rId4"/>
                    <a:stretch>
                      <a:fillRect/>
                    </a:stretch>
                  </pic:blipFill>
                  <pic:spPr>
                    <a:xfrm>
                      <a:off x="0" y="0"/>
                      <a:ext cx="5400040" cy="2607945"/>
                    </a:xfrm>
                    <a:prstGeom prst="rect">
                      <a:avLst/>
                    </a:prstGeom>
                  </pic:spPr>
                </pic:pic>
              </a:graphicData>
            </a:graphic>
          </wp:inline>
        </w:drawing>
      </w:r>
    </w:p>
    <w:p w14:paraId="052392FC" w14:textId="4A07F65F" w:rsidR="00321A70" w:rsidRDefault="00321A70" w:rsidP="00F131B4">
      <w:pPr>
        <w:rPr>
          <w:rFonts w:ascii="Arial" w:hAnsi="Arial" w:cs="Arial"/>
        </w:rPr>
      </w:pPr>
      <w:r>
        <w:rPr>
          <w:rFonts w:ascii="Arial" w:hAnsi="Arial" w:cs="Arial"/>
        </w:rPr>
        <w:t>Problemas encontrados</w:t>
      </w:r>
    </w:p>
    <w:p w14:paraId="62DAFA91" w14:textId="77777777" w:rsidR="00321A70" w:rsidRDefault="00321A70" w:rsidP="00F131B4">
      <w:pPr>
        <w:rPr>
          <w:rFonts w:ascii="Arial" w:hAnsi="Arial" w:cs="Arial"/>
        </w:rPr>
      </w:pPr>
    </w:p>
    <w:p w14:paraId="068EB5CA" w14:textId="3383F98F" w:rsidR="00321A70" w:rsidRDefault="00321A70" w:rsidP="00F131B4">
      <w:pPr>
        <w:rPr>
          <w:rFonts w:ascii="Arial" w:hAnsi="Arial" w:cs="Arial"/>
        </w:rPr>
      </w:pPr>
      <w:r w:rsidRPr="00321A70">
        <w:rPr>
          <w:rFonts w:ascii="Arial" w:hAnsi="Arial" w:cs="Arial"/>
        </w:rPr>
        <w:drawing>
          <wp:inline distT="0" distB="0" distL="0" distR="0" wp14:anchorId="6909B1FF" wp14:editId="23CA717D">
            <wp:extent cx="5400040" cy="3951605"/>
            <wp:effectExtent l="0" t="0" r="0" b="0"/>
            <wp:docPr id="61356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63767" name=""/>
                    <pic:cNvPicPr/>
                  </pic:nvPicPr>
                  <pic:blipFill>
                    <a:blip r:embed="rId5"/>
                    <a:stretch>
                      <a:fillRect/>
                    </a:stretch>
                  </pic:blipFill>
                  <pic:spPr>
                    <a:xfrm>
                      <a:off x="0" y="0"/>
                      <a:ext cx="5400040" cy="3951605"/>
                    </a:xfrm>
                    <a:prstGeom prst="rect">
                      <a:avLst/>
                    </a:prstGeom>
                  </pic:spPr>
                </pic:pic>
              </a:graphicData>
            </a:graphic>
          </wp:inline>
        </w:drawing>
      </w:r>
    </w:p>
    <w:p w14:paraId="7F2DC8DF" w14:textId="708D0FC2" w:rsidR="00321A70" w:rsidRDefault="00321A70" w:rsidP="00F131B4">
      <w:pPr>
        <w:rPr>
          <w:rFonts w:ascii="Arial" w:hAnsi="Arial" w:cs="Arial"/>
        </w:rPr>
      </w:pPr>
      <w:r>
        <w:rPr>
          <w:rFonts w:ascii="Arial" w:hAnsi="Arial" w:cs="Arial"/>
        </w:rPr>
        <w:t>Puntos críticos de seguridad</w:t>
      </w:r>
    </w:p>
    <w:p w14:paraId="68D019E8" w14:textId="7B380281" w:rsidR="00321A70" w:rsidRDefault="00321A70" w:rsidP="00F131B4">
      <w:pPr>
        <w:rPr>
          <w:rFonts w:ascii="Arial" w:hAnsi="Arial" w:cs="Arial"/>
        </w:rPr>
      </w:pPr>
      <w:r w:rsidRPr="00321A70">
        <w:rPr>
          <w:rFonts w:ascii="Arial" w:hAnsi="Arial" w:cs="Arial"/>
        </w:rPr>
        <w:lastRenderedPageBreak/>
        <w:drawing>
          <wp:inline distT="0" distB="0" distL="0" distR="0" wp14:anchorId="2EC50CAB" wp14:editId="6941DE1B">
            <wp:extent cx="5400040" cy="2092960"/>
            <wp:effectExtent l="0" t="0" r="0" b="2540"/>
            <wp:docPr id="1551519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19544" name=""/>
                    <pic:cNvPicPr/>
                  </pic:nvPicPr>
                  <pic:blipFill>
                    <a:blip r:embed="rId6"/>
                    <a:stretch>
                      <a:fillRect/>
                    </a:stretch>
                  </pic:blipFill>
                  <pic:spPr>
                    <a:xfrm>
                      <a:off x="0" y="0"/>
                      <a:ext cx="5400040" cy="2092960"/>
                    </a:xfrm>
                    <a:prstGeom prst="rect">
                      <a:avLst/>
                    </a:prstGeom>
                  </pic:spPr>
                </pic:pic>
              </a:graphicData>
            </a:graphic>
          </wp:inline>
        </w:drawing>
      </w:r>
    </w:p>
    <w:p w14:paraId="5190AA68" w14:textId="77777777" w:rsidR="003C4CC1" w:rsidRDefault="003C4CC1" w:rsidP="00F131B4">
      <w:pPr>
        <w:rPr>
          <w:rFonts w:ascii="Arial" w:hAnsi="Arial" w:cs="Arial"/>
        </w:rPr>
      </w:pPr>
    </w:p>
    <w:p w14:paraId="5DCD929E" w14:textId="77777777" w:rsidR="003C4CC1" w:rsidRDefault="003C4CC1" w:rsidP="00F131B4">
      <w:pPr>
        <w:rPr>
          <w:rFonts w:ascii="Arial" w:hAnsi="Arial" w:cs="Arial"/>
        </w:rPr>
      </w:pPr>
    </w:p>
    <w:p w14:paraId="0065094D" w14:textId="796ED480" w:rsidR="003C4CC1" w:rsidRPr="003C4CC1" w:rsidRDefault="003C4CC1" w:rsidP="003C4CC1">
      <w:pPr>
        <w:rPr>
          <w:rFonts w:ascii="Arial" w:hAnsi="Arial" w:cs="Arial"/>
        </w:rPr>
      </w:pPr>
      <w:r w:rsidRPr="003C4CC1">
        <w:rPr>
          <w:rFonts w:ascii="Arial" w:hAnsi="Arial" w:cs="Arial"/>
        </w:rPr>
        <w:t>5. Interpretación de resultados</w:t>
      </w:r>
    </w:p>
    <w:p w14:paraId="2B7FF59B" w14:textId="2BDB39AC" w:rsidR="003C4CC1" w:rsidRPr="003C4CC1" w:rsidRDefault="003C4CC1" w:rsidP="003C4CC1">
      <w:pPr>
        <w:rPr>
          <w:rFonts w:ascii="Arial" w:hAnsi="Arial" w:cs="Arial"/>
        </w:rPr>
      </w:pPr>
      <w:r w:rsidRPr="003C4CC1">
        <w:rPr>
          <w:rFonts w:ascii="Arial" w:hAnsi="Arial" w:cs="Arial"/>
        </w:rPr>
        <w:t>El análisis realizado con SonarQube permitió evaluar la calidad del código fuente de la aplicación. Las observaciones obtenidas ayudan a identificar oportunidades de mejora relacionadas con la organización del código, la reducción de complejidad y la aplicación de buenas prácticas de programación.</w:t>
      </w:r>
    </w:p>
    <w:p w14:paraId="66FE0376" w14:textId="77777777" w:rsidR="003C4CC1" w:rsidRPr="003C4CC1" w:rsidRDefault="003C4CC1" w:rsidP="003C4CC1">
      <w:pPr>
        <w:rPr>
          <w:rFonts w:ascii="Arial" w:hAnsi="Arial" w:cs="Arial"/>
        </w:rPr>
      </w:pPr>
      <w:r w:rsidRPr="003C4CC1">
        <w:rPr>
          <w:rFonts w:ascii="Arial" w:hAnsi="Arial" w:cs="Arial"/>
        </w:rPr>
        <w:t>Asimismo, esta herramienta facilita el mantenimiento del sistema al detectar problemas que podrían afectar su evolución o generar errores en futuras modificaciones.</w:t>
      </w:r>
    </w:p>
    <w:p w14:paraId="39D7C300" w14:textId="77777777" w:rsidR="003C4CC1" w:rsidRPr="003C4CC1" w:rsidRDefault="003C4CC1" w:rsidP="003C4CC1">
      <w:pPr>
        <w:rPr>
          <w:rFonts w:ascii="Arial" w:hAnsi="Arial" w:cs="Arial"/>
        </w:rPr>
      </w:pPr>
    </w:p>
    <w:p w14:paraId="05A1657E" w14:textId="15ABC344" w:rsidR="003C4CC1" w:rsidRPr="003C4CC1" w:rsidRDefault="003C4CC1" w:rsidP="003C4CC1">
      <w:pPr>
        <w:rPr>
          <w:rFonts w:ascii="Arial" w:hAnsi="Arial" w:cs="Arial"/>
        </w:rPr>
      </w:pPr>
      <w:r w:rsidRPr="003C4CC1">
        <w:rPr>
          <w:rFonts w:ascii="Arial" w:hAnsi="Arial" w:cs="Arial"/>
        </w:rPr>
        <w:t>6. Conclusión</w:t>
      </w:r>
    </w:p>
    <w:p w14:paraId="0B7F5413" w14:textId="1BBF51A4" w:rsidR="00F131B4" w:rsidRPr="00F131B4" w:rsidRDefault="003C4CC1" w:rsidP="003C4CC1">
      <w:pPr>
        <w:rPr>
          <w:rFonts w:ascii="Arial" w:hAnsi="Arial" w:cs="Arial"/>
        </w:rPr>
      </w:pPr>
      <w:r w:rsidRPr="003C4CC1">
        <w:rPr>
          <w:rFonts w:ascii="Arial" w:hAnsi="Arial" w:cs="Arial"/>
        </w:rPr>
        <w:t>El uso de SonarQube complementó las pruebas de Caja Blanca al realizar un análisis estático del código fuente. Gracias a esta herramienta fue posible evaluar la calidad del software desde el punto de vista técnico, identificando posibles mejoras y verificando que la estructura general del código cumple con criterios de mantenibilidad y buenas prácticas de desarrollo.</w:t>
      </w:r>
    </w:p>
    <w:p w14:paraId="6E09D85B" w14:textId="77777777" w:rsidR="00F131B4" w:rsidRDefault="00F131B4" w:rsidP="0096196E"/>
    <w:p w14:paraId="1E3F0972" w14:textId="77777777" w:rsidR="00F131B4" w:rsidRDefault="00F131B4" w:rsidP="0096196E"/>
    <w:sectPr w:rsidR="00F131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96E"/>
    <w:rsid w:val="00321A70"/>
    <w:rsid w:val="003C4CC1"/>
    <w:rsid w:val="003D3619"/>
    <w:rsid w:val="0096196E"/>
    <w:rsid w:val="00A5151F"/>
    <w:rsid w:val="00C272F3"/>
    <w:rsid w:val="00CB3F38"/>
    <w:rsid w:val="00F131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4777A"/>
  <w15:chartTrackingRefBased/>
  <w15:docId w15:val="{B8C17A14-CF31-4287-BED3-3E4C4FF68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1B4"/>
  </w:style>
  <w:style w:type="paragraph" w:styleId="Ttulo1">
    <w:name w:val="heading 1"/>
    <w:basedOn w:val="Normal"/>
    <w:next w:val="Normal"/>
    <w:link w:val="Ttulo1Car"/>
    <w:uiPriority w:val="9"/>
    <w:qFormat/>
    <w:rsid w:val="00961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61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619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619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619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619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619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619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619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619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619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619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619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619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619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619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619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6196E"/>
    <w:rPr>
      <w:rFonts w:eastAsiaTheme="majorEastAsia" w:cstheme="majorBidi"/>
      <w:color w:val="272727" w:themeColor="text1" w:themeTint="D8"/>
    </w:rPr>
  </w:style>
  <w:style w:type="paragraph" w:styleId="Ttulo">
    <w:name w:val="Title"/>
    <w:basedOn w:val="Normal"/>
    <w:next w:val="Normal"/>
    <w:link w:val="TtuloCar"/>
    <w:uiPriority w:val="10"/>
    <w:qFormat/>
    <w:rsid w:val="00961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619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619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619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6196E"/>
    <w:pPr>
      <w:spacing w:before="160"/>
      <w:jc w:val="center"/>
    </w:pPr>
    <w:rPr>
      <w:i/>
      <w:iCs/>
      <w:color w:val="404040" w:themeColor="text1" w:themeTint="BF"/>
    </w:rPr>
  </w:style>
  <w:style w:type="character" w:customStyle="1" w:styleId="CitaCar">
    <w:name w:val="Cita Car"/>
    <w:basedOn w:val="Fuentedeprrafopredeter"/>
    <w:link w:val="Cita"/>
    <w:uiPriority w:val="29"/>
    <w:rsid w:val="0096196E"/>
    <w:rPr>
      <w:i/>
      <w:iCs/>
      <w:color w:val="404040" w:themeColor="text1" w:themeTint="BF"/>
    </w:rPr>
  </w:style>
  <w:style w:type="paragraph" w:styleId="Prrafodelista">
    <w:name w:val="List Paragraph"/>
    <w:basedOn w:val="Normal"/>
    <w:uiPriority w:val="34"/>
    <w:qFormat/>
    <w:rsid w:val="0096196E"/>
    <w:pPr>
      <w:ind w:left="720"/>
      <w:contextualSpacing/>
    </w:pPr>
  </w:style>
  <w:style w:type="character" w:styleId="nfasisintenso">
    <w:name w:val="Intense Emphasis"/>
    <w:basedOn w:val="Fuentedeprrafopredeter"/>
    <w:uiPriority w:val="21"/>
    <w:qFormat/>
    <w:rsid w:val="0096196E"/>
    <w:rPr>
      <w:i/>
      <w:iCs/>
      <w:color w:val="0F4761" w:themeColor="accent1" w:themeShade="BF"/>
    </w:rPr>
  </w:style>
  <w:style w:type="paragraph" w:styleId="Citadestacada">
    <w:name w:val="Intense Quote"/>
    <w:basedOn w:val="Normal"/>
    <w:next w:val="Normal"/>
    <w:link w:val="CitadestacadaCar"/>
    <w:uiPriority w:val="30"/>
    <w:qFormat/>
    <w:rsid w:val="00961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6196E"/>
    <w:rPr>
      <w:i/>
      <w:iCs/>
      <w:color w:val="0F4761" w:themeColor="accent1" w:themeShade="BF"/>
    </w:rPr>
  </w:style>
  <w:style w:type="character" w:styleId="Referenciaintensa">
    <w:name w:val="Intense Reference"/>
    <w:basedOn w:val="Fuentedeprrafopredeter"/>
    <w:uiPriority w:val="32"/>
    <w:qFormat/>
    <w:rsid w:val="0096196E"/>
    <w:rPr>
      <w:b/>
      <w:bCs/>
      <w:smallCaps/>
      <w:color w:val="0F4761" w:themeColor="accent1" w:themeShade="BF"/>
      <w:spacing w:val="5"/>
    </w:rPr>
  </w:style>
  <w:style w:type="table" w:styleId="Tablaconcuadrcula">
    <w:name w:val="Table Grid"/>
    <w:basedOn w:val="Tablanormal"/>
    <w:uiPriority w:val="39"/>
    <w:rsid w:val="00961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1491</Words>
  <Characters>8203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Osmar Saavedra Vela</dc:creator>
  <cp:keywords/>
  <dc:description/>
  <cp:lastModifiedBy>Justin Osmar Saavedra Vela</cp:lastModifiedBy>
  <cp:revision>5</cp:revision>
  <dcterms:created xsi:type="dcterms:W3CDTF">2026-07-06T00:06:00Z</dcterms:created>
  <dcterms:modified xsi:type="dcterms:W3CDTF">2026-07-06T03:58:00Z</dcterms:modified>
</cp:coreProperties>
</file>