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F9CB71" w14:textId="1541A9E9" w:rsidR="00EB70A2" w:rsidRDefault="00F60099" w:rsidP="00F60099">
      <w:pPr>
        <w:jc w:val="center"/>
        <w:rPr>
          <w:rFonts w:ascii="Times New Roman" w:hAnsi="Times New Roman" w:cs="Times New Roman"/>
          <w:b/>
          <w:bCs/>
          <w:sz w:val="28"/>
          <w:szCs w:val="28"/>
        </w:rPr>
      </w:pPr>
      <w:r>
        <w:rPr>
          <w:rFonts w:ascii="Times New Roman" w:hAnsi="Times New Roman" w:cs="Times New Roman"/>
          <w:b/>
          <w:bCs/>
          <w:sz w:val="28"/>
          <w:szCs w:val="28"/>
        </w:rPr>
        <w:t xml:space="preserve">IoT Analytics- </w:t>
      </w:r>
      <w:r w:rsidRPr="00F60099">
        <w:rPr>
          <w:rFonts w:ascii="Times New Roman" w:hAnsi="Times New Roman" w:cs="Times New Roman"/>
          <w:b/>
          <w:bCs/>
          <w:sz w:val="28"/>
          <w:szCs w:val="28"/>
        </w:rPr>
        <w:t>Project 4: Neural Networks Project</w:t>
      </w:r>
    </w:p>
    <w:p w14:paraId="5AA085E7" w14:textId="71B6F4FC" w:rsidR="00F60099" w:rsidRDefault="00F60099" w:rsidP="00F60099">
      <w:pPr>
        <w:jc w:val="center"/>
        <w:rPr>
          <w:rFonts w:ascii="Times New Roman" w:hAnsi="Times New Roman" w:cs="Times New Roman"/>
        </w:rPr>
      </w:pPr>
      <w:r w:rsidRPr="00F60099">
        <w:rPr>
          <w:rFonts w:ascii="Times New Roman" w:hAnsi="Times New Roman" w:cs="Times New Roman"/>
        </w:rPr>
        <w:t>Wen-Han Hu(whu24)</w:t>
      </w:r>
    </w:p>
    <w:p w14:paraId="12E16AE6" w14:textId="744933C8" w:rsidR="00F60099" w:rsidRDefault="00F60099" w:rsidP="00F60099">
      <w:pPr>
        <w:rPr>
          <w:rFonts w:ascii="Times New Roman" w:hAnsi="Times New Roman" w:cs="Times New Roman"/>
        </w:rPr>
      </w:pPr>
      <w:r w:rsidRPr="00F60099">
        <w:rPr>
          <w:rFonts w:ascii="Times New Roman" w:hAnsi="Times New Roman" w:cs="Times New Roman"/>
        </w:rPr>
        <w:t>Task 1. Automatic grid search</w:t>
      </w:r>
      <w:r>
        <w:rPr>
          <w:rFonts w:ascii="Times New Roman" w:hAnsi="Times New Roman" w:cs="Times New Roman"/>
        </w:rPr>
        <w:t>:</w:t>
      </w:r>
    </w:p>
    <w:p w14:paraId="5BC813CF" w14:textId="77777777" w:rsidR="00F60099" w:rsidRDefault="00F60099" w:rsidP="00F60099">
      <w:pPr>
        <w:rPr>
          <w:rFonts w:ascii="Times New Roman" w:hAnsi="Times New Roman" w:cs="Times New Roman"/>
        </w:rPr>
      </w:pPr>
    </w:p>
    <w:p w14:paraId="37547C30" w14:textId="0C4C077E" w:rsidR="00F60099" w:rsidRPr="00F60099" w:rsidRDefault="00F60099" w:rsidP="00F60099">
      <w:pPr>
        <w:rPr>
          <w:rFonts w:ascii="Times New Roman" w:hAnsi="Times New Roman" w:cs="Times New Roman"/>
          <w:u w:val="single"/>
        </w:rPr>
      </w:pPr>
      <w:r w:rsidRPr="00F60099">
        <w:rPr>
          <w:rFonts w:ascii="Times New Roman" w:hAnsi="Times New Roman" w:cs="Times New Roman"/>
          <w:u w:val="single"/>
        </w:rPr>
        <w:t>Data preparation:</w:t>
      </w:r>
    </w:p>
    <w:p w14:paraId="086E58A9" w14:textId="77777777" w:rsidR="00F60099" w:rsidRDefault="00F60099" w:rsidP="00F60099">
      <w:pPr>
        <w:rPr>
          <w:rFonts w:ascii="Times New Roman" w:hAnsi="Times New Roman" w:cs="Times New Roman"/>
        </w:rPr>
      </w:pPr>
    </w:p>
    <w:p w14:paraId="19127E7F" w14:textId="77777777" w:rsidR="00F60099" w:rsidRDefault="00F60099" w:rsidP="00F60099">
      <w:pPr>
        <w:ind w:firstLine="720"/>
        <w:rPr>
          <w:rFonts w:ascii="Times New Roman" w:hAnsi="Times New Roman" w:cs="Times New Roman"/>
        </w:rPr>
      </w:pPr>
      <w:r>
        <w:rPr>
          <w:rFonts w:ascii="Times New Roman" w:hAnsi="Times New Roman" w:cs="Times New Roman"/>
        </w:rPr>
        <w:t xml:space="preserve">After reading the data from the dataset, we first spilt the data randomly into 2000 training data and 300 testing data. The summary of both dataset as following. </w:t>
      </w:r>
    </w:p>
    <w:p w14:paraId="6F97C454" w14:textId="77777777" w:rsidR="00F60099" w:rsidRDefault="00F60099" w:rsidP="00F60099">
      <w:pPr>
        <w:rPr>
          <w:rFonts w:ascii="Times New Roman" w:hAnsi="Times New Roman" w:cs="Times New Roman"/>
        </w:rPr>
      </w:pPr>
    </w:p>
    <w:p w14:paraId="614A1C4E" w14:textId="77777777" w:rsidR="00F60099" w:rsidRDefault="00F60099" w:rsidP="00F60099">
      <w:pPr>
        <w:tabs>
          <w:tab w:val="left" w:pos="1817"/>
        </w:tabs>
        <w:rPr>
          <w:rFonts w:ascii="Times New Roman" w:hAnsi="Times New Roman" w:cs="Times New Roman"/>
        </w:rPr>
      </w:pPr>
      <w:r>
        <w:rPr>
          <w:rFonts w:ascii="Times New Roman" w:hAnsi="Times New Roman" w:cs="Times New Roman"/>
        </w:rPr>
        <w:t>Train Data:</w:t>
      </w:r>
    </w:p>
    <w:p w14:paraId="4B127E43" w14:textId="5A2C3616" w:rsidR="00F60099" w:rsidRDefault="00F60099" w:rsidP="00F60099">
      <w:pPr>
        <w:tabs>
          <w:tab w:val="left" w:pos="1817"/>
        </w:tabs>
        <w:jc w:val="center"/>
        <w:rPr>
          <w:rFonts w:ascii="Times New Roman" w:hAnsi="Times New Roman" w:cs="Times New Roman"/>
          <w:noProof/>
        </w:rPr>
      </w:pPr>
      <w:r>
        <w:rPr>
          <w:rFonts w:ascii="Times New Roman" w:hAnsi="Times New Roman" w:cs="Times New Roman"/>
          <w:noProof/>
        </w:rPr>
        <w:drawing>
          <wp:inline distT="0" distB="0" distL="0" distR="0" wp14:anchorId="142E04A2" wp14:editId="3C49115F">
            <wp:extent cx="4785645" cy="2537217"/>
            <wp:effectExtent l="0" t="0" r="2540" b="317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18 at 21.35.59.png"/>
                    <pic:cNvPicPr/>
                  </pic:nvPicPr>
                  <pic:blipFill>
                    <a:blip r:embed="rId5">
                      <a:extLst>
                        <a:ext uri="{28A0092B-C50C-407E-A947-70E740481C1C}">
                          <a14:useLocalDpi xmlns:a14="http://schemas.microsoft.com/office/drawing/2010/main" val="0"/>
                        </a:ext>
                      </a:extLst>
                    </a:blip>
                    <a:stretch>
                      <a:fillRect/>
                    </a:stretch>
                  </pic:blipFill>
                  <pic:spPr>
                    <a:xfrm>
                      <a:off x="0" y="0"/>
                      <a:ext cx="4802491" cy="2546148"/>
                    </a:xfrm>
                    <a:prstGeom prst="rect">
                      <a:avLst/>
                    </a:prstGeom>
                  </pic:spPr>
                </pic:pic>
              </a:graphicData>
            </a:graphic>
          </wp:inline>
        </w:drawing>
      </w:r>
    </w:p>
    <w:p w14:paraId="6D23DC41" w14:textId="701F780D" w:rsidR="00F60099" w:rsidRDefault="00F60099" w:rsidP="00F60099">
      <w:pPr>
        <w:tabs>
          <w:tab w:val="left" w:pos="1817"/>
        </w:tabs>
        <w:rPr>
          <w:rFonts w:ascii="Times New Roman" w:hAnsi="Times New Roman" w:cs="Times New Roman"/>
          <w:noProof/>
        </w:rPr>
      </w:pPr>
      <w:r>
        <w:rPr>
          <w:rFonts w:ascii="Times New Roman" w:hAnsi="Times New Roman" w:cs="Times New Roman"/>
          <w:noProof/>
        </w:rPr>
        <w:t>Test Data</w:t>
      </w:r>
    </w:p>
    <w:p w14:paraId="2778F2AE" w14:textId="13B029AF" w:rsidR="00F60099" w:rsidRDefault="00F60099" w:rsidP="00F60099">
      <w:pPr>
        <w:jc w:val="center"/>
        <w:rPr>
          <w:rFonts w:ascii="Times New Roman" w:hAnsi="Times New Roman" w:cs="Times New Roman"/>
        </w:rPr>
      </w:pPr>
      <w:r>
        <w:rPr>
          <w:rFonts w:ascii="Times New Roman" w:hAnsi="Times New Roman" w:cs="Times New Roman"/>
          <w:noProof/>
        </w:rPr>
        <w:drawing>
          <wp:inline distT="0" distB="0" distL="0" distR="0" wp14:anchorId="1C7C7EA9" wp14:editId="1B4DD34E">
            <wp:extent cx="4777099" cy="2718764"/>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1-18 at 21.34.48.png"/>
                    <pic:cNvPicPr/>
                  </pic:nvPicPr>
                  <pic:blipFill>
                    <a:blip r:embed="rId6">
                      <a:extLst>
                        <a:ext uri="{28A0092B-C50C-407E-A947-70E740481C1C}">
                          <a14:useLocalDpi xmlns:a14="http://schemas.microsoft.com/office/drawing/2010/main" val="0"/>
                        </a:ext>
                      </a:extLst>
                    </a:blip>
                    <a:stretch>
                      <a:fillRect/>
                    </a:stretch>
                  </pic:blipFill>
                  <pic:spPr>
                    <a:xfrm>
                      <a:off x="0" y="0"/>
                      <a:ext cx="4800808" cy="2732257"/>
                    </a:xfrm>
                    <a:prstGeom prst="rect">
                      <a:avLst/>
                    </a:prstGeom>
                  </pic:spPr>
                </pic:pic>
              </a:graphicData>
            </a:graphic>
          </wp:inline>
        </w:drawing>
      </w:r>
    </w:p>
    <w:p w14:paraId="683BE9F3" w14:textId="41EE769D" w:rsidR="00F60099" w:rsidRDefault="00F60099" w:rsidP="00F60099">
      <w:pPr>
        <w:rPr>
          <w:rFonts w:ascii="Times New Roman" w:hAnsi="Times New Roman" w:cs="Times New Roman"/>
        </w:rPr>
      </w:pPr>
      <w:r>
        <w:rPr>
          <w:rFonts w:ascii="Times New Roman" w:hAnsi="Times New Roman" w:cs="Times New Roman"/>
        </w:rPr>
        <w:t>By evaluating the mean, standard deviation above, we can observe that the train and test dataset are very similar distribution which make sure there is not much difference between these two subsets.</w:t>
      </w:r>
    </w:p>
    <w:p w14:paraId="0932DA4A" w14:textId="7EED00DA" w:rsidR="00F60099" w:rsidRDefault="00F60099" w:rsidP="00F60099">
      <w:pPr>
        <w:rPr>
          <w:rFonts w:ascii="Times New Roman" w:hAnsi="Times New Roman" w:cs="Times New Roman"/>
        </w:rPr>
      </w:pPr>
    </w:p>
    <w:p w14:paraId="65469F55" w14:textId="25ACDE64" w:rsidR="00F60099" w:rsidRDefault="00F60099" w:rsidP="00F60099">
      <w:pPr>
        <w:rPr>
          <w:rFonts w:ascii="Times New Roman" w:hAnsi="Times New Roman" w:cs="Times New Roman"/>
        </w:rPr>
      </w:pPr>
    </w:p>
    <w:p w14:paraId="73DC7545" w14:textId="7A484B30" w:rsidR="00F60099" w:rsidRDefault="00870AED" w:rsidP="00F60099">
      <w:pPr>
        <w:rPr>
          <w:rFonts w:ascii="Times New Roman" w:hAnsi="Times New Roman" w:cs="Times New Roman"/>
          <w:u w:val="single"/>
        </w:rPr>
      </w:pPr>
      <w:r w:rsidRPr="00870AED">
        <w:rPr>
          <w:rFonts w:ascii="Times New Roman" w:hAnsi="Times New Roman" w:cs="Times New Roman"/>
          <w:u w:val="single"/>
        </w:rPr>
        <w:lastRenderedPageBreak/>
        <w:t xml:space="preserve">Run </w:t>
      </w:r>
      <w:r w:rsidRPr="00870AED">
        <w:rPr>
          <w:rFonts w:ascii="Times New Roman" w:hAnsi="Times New Roman" w:cs="Times New Roman"/>
          <w:u w:val="single"/>
        </w:rPr>
        <w:t xml:space="preserve">Automatic </w:t>
      </w:r>
      <w:r w:rsidRPr="00870AED">
        <w:rPr>
          <w:rFonts w:ascii="Times New Roman" w:hAnsi="Times New Roman" w:cs="Times New Roman"/>
          <w:u w:val="single"/>
        </w:rPr>
        <w:t>grid search:</w:t>
      </w:r>
    </w:p>
    <w:p w14:paraId="3341836D" w14:textId="06D85AAB" w:rsidR="00E178F1" w:rsidRPr="00870AED" w:rsidRDefault="00870AED" w:rsidP="00E178F1">
      <w:pPr>
        <w:ind w:firstLine="720"/>
        <w:rPr>
          <w:rFonts w:ascii="Times New Roman" w:hAnsi="Times New Roman" w:cs="Times New Roman"/>
        </w:rPr>
      </w:pPr>
      <w:r>
        <w:rPr>
          <w:rFonts w:ascii="Times New Roman" w:hAnsi="Times New Roman" w:cs="Times New Roman"/>
        </w:rPr>
        <w:t>In order to establish a multilayers neural nets model, we need to decide hyperparameter</w:t>
      </w:r>
      <w:r w:rsidR="00E178F1">
        <w:rPr>
          <w:rFonts w:ascii="Times New Roman" w:hAnsi="Times New Roman" w:cs="Times New Roman"/>
        </w:rPr>
        <w:t>s</w:t>
      </w:r>
      <w:r>
        <w:rPr>
          <w:rFonts w:ascii="Times New Roman" w:hAnsi="Times New Roman" w:cs="Times New Roman"/>
        </w:rPr>
        <w:t xml:space="preserve"> before we train the NN model. The hyperparameters includes </w:t>
      </w:r>
      <w:r w:rsidRPr="00870AED">
        <w:rPr>
          <w:rFonts w:ascii="Times New Roman" w:hAnsi="Times New Roman" w:cs="Times New Roman"/>
        </w:rPr>
        <w:t>the learning rate γ, the momentum,</w:t>
      </w:r>
      <w:r>
        <w:rPr>
          <w:rFonts w:ascii="Times New Roman" w:hAnsi="Times New Roman" w:cs="Times New Roman"/>
        </w:rPr>
        <w:t xml:space="preserve"> </w:t>
      </w:r>
      <w:r w:rsidRPr="00870AED">
        <w:rPr>
          <w:rFonts w:ascii="Times New Roman" w:hAnsi="Times New Roman" w:cs="Times New Roman"/>
        </w:rPr>
        <w:t xml:space="preserve">the regularization parameter </w:t>
      </w:r>
      <w:r w:rsidRPr="00870AED">
        <w:rPr>
          <w:rFonts w:ascii="Cambria Math" w:hAnsi="Cambria Math" w:cs="Cambria Math"/>
        </w:rPr>
        <w:t>𝜆</w:t>
      </w:r>
      <w:r w:rsidRPr="00870AED">
        <w:rPr>
          <w:rFonts w:ascii="Times New Roman" w:hAnsi="Times New Roman" w:cs="Times New Roman"/>
        </w:rPr>
        <w:t>, and the size of the minibatch</w:t>
      </w:r>
      <w:r>
        <w:rPr>
          <w:rFonts w:ascii="Times New Roman" w:hAnsi="Times New Roman" w:cs="Times New Roman"/>
        </w:rPr>
        <w:t xml:space="preserve">. (Reference: textbook section 10.10) If we just simply run everything on automatic grid search, we will have tremendous combination and may spend endless time on waiting the results. Instead of placing everything into the </w:t>
      </w:r>
      <w:r>
        <w:rPr>
          <w:rFonts w:ascii="Times New Roman" w:hAnsi="Times New Roman" w:cs="Times New Roman"/>
        </w:rPr>
        <w:t>automatic grid search</w:t>
      </w:r>
      <w:r>
        <w:rPr>
          <w:rFonts w:ascii="Times New Roman" w:hAnsi="Times New Roman" w:cs="Times New Roman"/>
        </w:rPr>
        <w:t xml:space="preserve">. We use the approach on section 10.10 of textbook which is starting </w:t>
      </w:r>
      <w:r w:rsidRPr="00870AED">
        <w:rPr>
          <w:rFonts w:ascii="Times New Roman" w:hAnsi="Times New Roman" w:cs="Times New Roman"/>
        </w:rPr>
        <w:t>a single hidden layer with 2 or 3 nodes</w:t>
      </w:r>
      <w:r>
        <w:rPr>
          <w:rFonts w:ascii="Times New Roman" w:hAnsi="Times New Roman" w:cs="Times New Roman"/>
        </w:rPr>
        <w:t>, t</w:t>
      </w:r>
      <w:r w:rsidRPr="00870AED">
        <w:rPr>
          <w:rFonts w:ascii="Times New Roman" w:hAnsi="Times New Roman" w:cs="Times New Roman"/>
        </w:rPr>
        <w:t>hen we search for the best values of the hyper-parameters</w:t>
      </w:r>
      <w:r>
        <w:rPr>
          <w:rFonts w:ascii="Times New Roman" w:hAnsi="Times New Roman" w:cs="Times New Roman"/>
        </w:rPr>
        <w:t xml:space="preserve">, </w:t>
      </w:r>
      <w:r w:rsidRPr="00870AED">
        <w:rPr>
          <w:rFonts w:ascii="Times New Roman" w:hAnsi="Times New Roman" w:cs="Times New Roman"/>
        </w:rPr>
        <w:t>determined the best values,</w:t>
      </w:r>
      <w:r>
        <w:rPr>
          <w:rFonts w:ascii="Times New Roman" w:hAnsi="Times New Roman" w:cs="Times New Roman"/>
        </w:rPr>
        <w:t xml:space="preserve"> run the previous NN model</w:t>
      </w:r>
      <w:r w:rsidRPr="00870AED">
        <w:rPr>
          <w:rFonts w:ascii="Times New Roman" w:hAnsi="Times New Roman" w:cs="Times New Roman"/>
        </w:rPr>
        <w:t xml:space="preserve"> on a data set,</w:t>
      </w:r>
      <w:r>
        <w:rPr>
          <w:rFonts w:ascii="Times New Roman" w:hAnsi="Times New Roman" w:cs="Times New Roman"/>
        </w:rPr>
        <w:t xml:space="preserve"> </w:t>
      </w:r>
      <w:r w:rsidRPr="00870AED">
        <w:rPr>
          <w:rFonts w:ascii="Times New Roman" w:hAnsi="Times New Roman" w:cs="Times New Roman"/>
        </w:rPr>
        <w:t>increase the number of nodes, select the hyper-parameters</w:t>
      </w:r>
      <w:r>
        <w:rPr>
          <w:rFonts w:ascii="Times New Roman" w:hAnsi="Times New Roman" w:cs="Times New Roman"/>
        </w:rPr>
        <w:t xml:space="preserve"> </w:t>
      </w:r>
      <w:r w:rsidR="00E178F1" w:rsidRPr="00870AED">
        <w:rPr>
          <w:rFonts w:ascii="Times New Roman" w:hAnsi="Times New Roman" w:cs="Times New Roman"/>
        </w:rPr>
        <w:t>using the previous ones as initial values, and calculate the cost</w:t>
      </w:r>
      <w:r w:rsidR="00E178F1">
        <w:rPr>
          <w:rFonts w:ascii="Times New Roman" w:hAnsi="Times New Roman" w:cs="Times New Roman"/>
        </w:rPr>
        <w:t xml:space="preserve"> on both train and test data.</w:t>
      </w:r>
    </w:p>
    <w:p w14:paraId="28197EEB" w14:textId="735BB6C6" w:rsidR="00870AED" w:rsidRPr="00870AED" w:rsidRDefault="00870AED" w:rsidP="00870AED">
      <w:pPr>
        <w:ind w:firstLine="720"/>
        <w:rPr>
          <w:rFonts w:ascii="Times New Roman" w:hAnsi="Times New Roman" w:cs="Times New Roman"/>
        </w:rPr>
      </w:pPr>
    </w:p>
    <w:p w14:paraId="0BB2954F" w14:textId="01F2C0B9" w:rsidR="00F60099" w:rsidRDefault="00E178F1" w:rsidP="00F60099">
      <w:pPr>
        <w:rPr>
          <w:rFonts w:ascii="Times New Roman" w:hAnsi="Times New Roman" w:cs="Times New Roman"/>
        </w:rPr>
      </w:pPr>
      <w:r>
        <w:rPr>
          <w:rFonts w:ascii="Times New Roman" w:hAnsi="Times New Roman" w:cs="Times New Roman"/>
        </w:rPr>
        <w:t xml:space="preserve">Note that, to ease the hyperparameter tuning, we use the recommended </w:t>
      </w:r>
      <w:r w:rsidRPr="00870AED">
        <w:rPr>
          <w:rFonts w:ascii="Times New Roman" w:hAnsi="Times New Roman" w:cs="Times New Roman"/>
        </w:rPr>
        <w:t>minibatch</w:t>
      </w:r>
      <w:r>
        <w:rPr>
          <w:rFonts w:ascii="Times New Roman" w:hAnsi="Times New Roman" w:cs="Times New Roman"/>
        </w:rPr>
        <w:t xml:space="preserve"> = 32 from textbook.</w:t>
      </w:r>
    </w:p>
    <w:p w14:paraId="58D8329A" w14:textId="791A1D07" w:rsidR="00E178F1" w:rsidRDefault="00E178F1" w:rsidP="00F60099">
      <w:pPr>
        <w:rPr>
          <w:rFonts w:ascii="Times New Roman" w:hAnsi="Times New Roman" w:cs="Times New Roman"/>
        </w:rPr>
      </w:pPr>
    </w:p>
    <w:p w14:paraId="79D899A3" w14:textId="0432B3DF" w:rsidR="00E178F1" w:rsidRDefault="00E178F1" w:rsidP="00F60099">
      <w:pPr>
        <w:rPr>
          <w:rFonts w:ascii="Times New Roman" w:hAnsi="Times New Roman" w:cs="Times New Roman"/>
        </w:rPr>
      </w:pPr>
      <w:r>
        <w:rPr>
          <w:rFonts w:ascii="Times New Roman" w:hAnsi="Times New Roman" w:cs="Times New Roman"/>
        </w:rPr>
        <w:t>The first layer automatic grid search results as following.</w:t>
      </w:r>
    </w:p>
    <w:p w14:paraId="492D74F8" w14:textId="293B9FCC" w:rsidR="00F60099" w:rsidRDefault="00E178F1" w:rsidP="00F60099">
      <w:pPr>
        <w:rPr>
          <w:rFonts w:ascii="Times New Roman" w:hAnsi="Times New Roman" w:cs="Times New Roman"/>
        </w:rPr>
      </w:pPr>
      <w:r>
        <w:rPr>
          <w:rFonts w:ascii="Times New Roman" w:hAnsi="Times New Roman" w:cs="Times New Roman"/>
        </w:rPr>
        <w:drawing>
          <wp:inline distT="0" distB="0" distL="0" distR="0" wp14:anchorId="436CCABA" wp14:editId="0F72FCE9">
            <wp:extent cx="6030185" cy="290557"/>
            <wp:effectExtent l="0" t="0" r="0" b="1905"/>
            <wp:docPr id="5" name="Picture 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1-18 at 21.54.2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7157" cy="310166"/>
                    </a:xfrm>
                    <a:prstGeom prst="rect">
                      <a:avLst/>
                    </a:prstGeom>
                  </pic:spPr>
                </pic:pic>
              </a:graphicData>
            </a:graphic>
          </wp:inline>
        </w:drawing>
      </w:r>
    </w:p>
    <w:p w14:paraId="77BA5226" w14:textId="09244C91" w:rsidR="00F60099" w:rsidRDefault="00E178F1" w:rsidP="00F60099">
      <w:pPr>
        <w:rPr>
          <w:rFonts w:ascii="Times New Roman" w:hAnsi="Times New Roman" w:cs="Times New Roman"/>
        </w:rPr>
      </w:pPr>
      <w:r w:rsidRPr="00E178F1">
        <w:rPr>
          <w:rFonts w:ascii="Times New Roman" w:hAnsi="Times New Roman" w:cs="Times New Roman"/>
        </w:rPr>
        <w:drawing>
          <wp:inline distT="0" distB="0" distL="0" distR="0" wp14:anchorId="4BE84A5A" wp14:editId="03630786">
            <wp:extent cx="1632247" cy="18833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5342" cy="204847"/>
                    </a:xfrm>
                    <a:prstGeom prst="rect">
                      <a:avLst/>
                    </a:prstGeom>
                  </pic:spPr>
                </pic:pic>
              </a:graphicData>
            </a:graphic>
          </wp:inline>
        </w:drawing>
      </w:r>
    </w:p>
    <w:p w14:paraId="509A0295" w14:textId="7BC393A1" w:rsidR="00E178F1" w:rsidRDefault="00E178F1" w:rsidP="00F60099">
      <w:pPr>
        <w:rPr>
          <w:rFonts w:ascii="Cambria Math" w:hAnsi="Cambria Math" w:cs="Cambria Math"/>
        </w:rPr>
      </w:pPr>
      <w:r>
        <w:rPr>
          <w:rFonts w:ascii="Times New Roman" w:hAnsi="Times New Roman" w:cs="Times New Roman"/>
        </w:rPr>
        <w:t xml:space="preserve">*Note: the alpha here is the same parameter as </w:t>
      </w:r>
      <w:r w:rsidRPr="00870AED">
        <w:rPr>
          <w:rFonts w:ascii="Times New Roman" w:hAnsi="Times New Roman" w:cs="Times New Roman"/>
        </w:rPr>
        <w:t xml:space="preserve">regularization parameter </w:t>
      </w:r>
      <w:r w:rsidRPr="00E178F1">
        <w:rPr>
          <w:rFonts w:ascii="Cambria Math" w:hAnsi="Cambria Math" w:cs="Cambria Math"/>
        </w:rPr>
        <w:t>𝜆</w:t>
      </w:r>
      <w:r>
        <w:rPr>
          <w:rFonts w:ascii="Cambria Math" w:hAnsi="Cambria Math" w:cs="Cambria Math"/>
        </w:rPr>
        <w:t>.</w:t>
      </w:r>
    </w:p>
    <w:p w14:paraId="1903940E" w14:textId="7E3D76DA" w:rsidR="00E178F1" w:rsidRDefault="00E178F1" w:rsidP="00F60099">
      <w:pPr>
        <w:rPr>
          <w:rFonts w:ascii="Times New Roman" w:hAnsi="Times New Roman" w:cs="Times New Roman"/>
        </w:rPr>
      </w:pPr>
      <w:r w:rsidRPr="00E178F1">
        <w:rPr>
          <w:rFonts w:ascii="Times New Roman" w:hAnsi="Times New Roman" w:cs="Times New Roman"/>
        </w:rPr>
        <w:t>*Note:</w:t>
      </w:r>
      <w:r>
        <w:rPr>
          <w:rFonts w:ascii="Times New Roman" w:hAnsi="Times New Roman" w:cs="Times New Roman"/>
        </w:rPr>
        <w:t xml:space="preserve"> the score is the indicator after 3-fold cross validation. The higher score means the NN modal is better.</w:t>
      </w:r>
    </w:p>
    <w:p w14:paraId="48C5B333" w14:textId="406A6C52" w:rsidR="00E178F1" w:rsidRPr="00E178F1" w:rsidRDefault="00E178F1" w:rsidP="00E178F1">
      <w:pPr>
        <w:rPr>
          <w:rFonts w:ascii="Times New Roman" w:hAnsi="Times New Roman" w:cs="Times New Roman"/>
        </w:rPr>
      </w:pPr>
      <w:r w:rsidRPr="00E178F1">
        <w:rPr>
          <w:rFonts w:ascii="Times New Roman" w:hAnsi="Times New Roman" w:cs="Times New Roman"/>
        </w:rPr>
        <w:t>*Note:</w:t>
      </w:r>
      <w:r>
        <w:rPr>
          <w:rFonts w:ascii="Times New Roman" w:hAnsi="Times New Roman" w:cs="Times New Roman"/>
        </w:rPr>
        <w:t xml:space="preserve"> the </w:t>
      </w:r>
      <w:r>
        <w:rPr>
          <w:rFonts w:ascii="Times New Roman" w:hAnsi="Times New Roman" w:cs="Times New Roman"/>
        </w:rPr>
        <w:t>loss</w:t>
      </w:r>
      <w:r>
        <w:rPr>
          <w:rFonts w:ascii="Times New Roman" w:hAnsi="Times New Roman" w:cs="Times New Roman"/>
        </w:rPr>
        <w:t xml:space="preserve"> </w:t>
      </w:r>
      <w:r>
        <w:rPr>
          <w:rFonts w:ascii="Times New Roman" w:hAnsi="Times New Roman" w:cs="Times New Roman"/>
        </w:rPr>
        <w:t>here we use mean squared error as an indicator to evaluate our NN modal performance.</w:t>
      </w:r>
    </w:p>
    <w:p w14:paraId="17057E29" w14:textId="77777777" w:rsidR="00E178F1" w:rsidRPr="00E178F1" w:rsidRDefault="00E178F1" w:rsidP="00F60099">
      <w:pPr>
        <w:rPr>
          <w:rFonts w:ascii="Times New Roman" w:hAnsi="Times New Roman" w:cs="Times New Roman"/>
        </w:rPr>
      </w:pPr>
    </w:p>
    <w:p w14:paraId="624DB01A" w14:textId="5969BB59" w:rsidR="00E178F1" w:rsidRDefault="00E178F1" w:rsidP="00F60099">
      <w:pPr>
        <w:rPr>
          <w:rFonts w:ascii="Cambria Math" w:hAnsi="Cambria Math" w:cs="Cambria Math"/>
        </w:rPr>
      </w:pPr>
    </w:p>
    <w:p w14:paraId="654DF17B" w14:textId="495D38A8" w:rsidR="00E178F1" w:rsidRDefault="00E178F1" w:rsidP="00E178F1">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second</w:t>
      </w:r>
      <w:r>
        <w:rPr>
          <w:rFonts w:ascii="Times New Roman" w:hAnsi="Times New Roman" w:cs="Times New Roman"/>
        </w:rPr>
        <w:t xml:space="preserve"> layer automatic grid search results as following.</w:t>
      </w:r>
    </w:p>
    <w:p w14:paraId="4845205F" w14:textId="391371B2" w:rsidR="00E178F1" w:rsidRDefault="00E178F1" w:rsidP="00F60099">
      <w:pPr>
        <w:rPr>
          <w:rFonts w:ascii="Times New Roman" w:hAnsi="Times New Roman" w:cs="Times New Roman"/>
        </w:rPr>
      </w:pPr>
      <w:r w:rsidRPr="00E178F1">
        <w:rPr>
          <w:rFonts w:ascii="Times New Roman" w:hAnsi="Times New Roman" w:cs="Times New Roman"/>
        </w:rPr>
        <w:drawing>
          <wp:inline distT="0" distB="0" distL="0" distR="0" wp14:anchorId="145A5B36" wp14:editId="00A445B9">
            <wp:extent cx="3493283" cy="393106"/>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1834" cy="426703"/>
                    </a:xfrm>
                    <a:prstGeom prst="rect">
                      <a:avLst/>
                    </a:prstGeom>
                  </pic:spPr>
                </pic:pic>
              </a:graphicData>
            </a:graphic>
          </wp:inline>
        </w:drawing>
      </w:r>
    </w:p>
    <w:p w14:paraId="39FD88F1" w14:textId="082595B2" w:rsidR="00E178F1" w:rsidRDefault="00E178F1" w:rsidP="00F60099">
      <w:pPr>
        <w:rPr>
          <w:rFonts w:ascii="Times New Roman" w:hAnsi="Times New Roman" w:cs="Times New Roman"/>
        </w:rPr>
      </w:pPr>
      <w:r w:rsidRPr="00E178F1">
        <w:rPr>
          <w:rFonts w:ascii="Times New Roman" w:hAnsi="Times New Roman" w:cs="Times New Roman"/>
        </w:rPr>
        <w:drawing>
          <wp:inline distT="0" distB="0" distL="0" distR="0" wp14:anchorId="5DEC1D14" wp14:editId="13D90871">
            <wp:extent cx="1768979" cy="25024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988" cy="257462"/>
                    </a:xfrm>
                    <a:prstGeom prst="rect">
                      <a:avLst/>
                    </a:prstGeom>
                  </pic:spPr>
                </pic:pic>
              </a:graphicData>
            </a:graphic>
          </wp:inline>
        </w:drawing>
      </w:r>
    </w:p>
    <w:p w14:paraId="24EC7B72" w14:textId="68C4199A" w:rsidR="00E178F1" w:rsidRDefault="00242AF5" w:rsidP="00F60099">
      <w:pPr>
        <w:rPr>
          <w:rFonts w:ascii="Times New Roman" w:hAnsi="Times New Roman" w:cs="Times New Roman"/>
        </w:rPr>
      </w:pPr>
      <w:r>
        <w:rPr>
          <w:rFonts w:ascii="Times New Roman" w:hAnsi="Times New Roman" w:cs="Times New Roman"/>
        </w:rPr>
        <w:t>Start from the second layer, we use the previous best values of hyperparameters and tune the best number of nodes on second layer.</w:t>
      </w:r>
    </w:p>
    <w:p w14:paraId="7B15580E" w14:textId="77777777" w:rsidR="00242AF5" w:rsidRDefault="00242AF5" w:rsidP="00F60099">
      <w:pPr>
        <w:rPr>
          <w:rFonts w:ascii="Times New Roman" w:hAnsi="Times New Roman" w:cs="Times New Roman"/>
        </w:rPr>
      </w:pPr>
    </w:p>
    <w:p w14:paraId="29FC50B6" w14:textId="3C996352" w:rsidR="00242AF5" w:rsidRDefault="00242AF5" w:rsidP="00F60099">
      <w:pPr>
        <w:rPr>
          <w:rFonts w:ascii="Times New Roman" w:hAnsi="Times New Roman" w:cs="Times New Roman"/>
        </w:rPr>
      </w:pPr>
      <w:r>
        <w:rPr>
          <w:rFonts w:ascii="Times New Roman" w:hAnsi="Times New Roman" w:cs="Times New Roman"/>
        </w:rPr>
        <w:t xml:space="preserve">*Note: some may argue that the hyperparameter may change due to the hidden layer configuration change. To ensure the those are the best values we checked the hyperparameters with the latest hidden layer configuration to see whether </w:t>
      </w:r>
      <w:r>
        <w:rPr>
          <w:rFonts w:ascii="Times New Roman" w:hAnsi="Times New Roman" w:cs="Times New Roman"/>
        </w:rPr>
        <w:t>hyperparameters</w:t>
      </w:r>
      <w:r>
        <w:rPr>
          <w:rFonts w:ascii="Times New Roman" w:hAnsi="Times New Roman" w:cs="Times New Roman"/>
        </w:rPr>
        <w:t xml:space="preserve"> change or not. </w:t>
      </w:r>
    </w:p>
    <w:p w14:paraId="638414A2" w14:textId="5D186E81" w:rsidR="00242AF5" w:rsidRDefault="00242AF5" w:rsidP="00F60099">
      <w:pPr>
        <w:rPr>
          <w:rFonts w:ascii="Times New Roman" w:hAnsi="Times New Roman" w:cs="Times New Roman"/>
        </w:rPr>
      </w:pPr>
    </w:p>
    <w:p w14:paraId="0D543B09" w14:textId="6200E8CD" w:rsidR="00242AF5" w:rsidRDefault="00242AF5" w:rsidP="00F60099">
      <w:pPr>
        <w:rPr>
          <w:rFonts w:ascii="Times New Roman" w:hAnsi="Times New Roman" w:cs="Times New Roman"/>
        </w:rPr>
      </w:pPr>
      <w:r>
        <w:rPr>
          <w:rFonts w:ascii="Times New Roman" w:hAnsi="Times New Roman" w:cs="Times New Roman"/>
        </w:rPr>
        <w:t>The verified results as following.</w:t>
      </w:r>
    </w:p>
    <w:p w14:paraId="57EFE7DF" w14:textId="2AFDF78E" w:rsidR="00242AF5" w:rsidRDefault="00242AF5" w:rsidP="00F60099">
      <w:pPr>
        <w:rPr>
          <w:rFonts w:ascii="Times New Roman" w:hAnsi="Times New Roman" w:cs="Times New Roman"/>
        </w:rPr>
      </w:pPr>
      <w:r w:rsidRPr="00242AF5">
        <w:rPr>
          <w:rFonts w:ascii="Times New Roman" w:hAnsi="Times New Roman" w:cs="Times New Roman"/>
        </w:rPr>
        <w:drawing>
          <wp:inline distT="0" distB="0" distL="0" distR="0" wp14:anchorId="5ECCE3E5" wp14:editId="6F22F42B">
            <wp:extent cx="4777099" cy="330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8975" cy="338467"/>
                    </a:xfrm>
                    <a:prstGeom prst="rect">
                      <a:avLst/>
                    </a:prstGeom>
                  </pic:spPr>
                </pic:pic>
              </a:graphicData>
            </a:graphic>
          </wp:inline>
        </w:drawing>
      </w:r>
    </w:p>
    <w:p w14:paraId="7DEB4EE2" w14:textId="77777777" w:rsidR="00242AF5" w:rsidRDefault="00242AF5" w:rsidP="00F60099">
      <w:pPr>
        <w:rPr>
          <w:rFonts w:ascii="Times New Roman" w:hAnsi="Times New Roman" w:cs="Times New Roman"/>
        </w:rPr>
      </w:pPr>
      <w:r>
        <w:rPr>
          <w:rFonts w:ascii="Times New Roman" w:hAnsi="Times New Roman" w:cs="Times New Roman"/>
        </w:rPr>
        <w:t xml:space="preserve">We use two hidden layers with 18 nodes on first layer and 13 nodes on second layer as we had on prior results. It turns out the hyperparameters have no change. </w:t>
      </w:r>
    </w:p>
    <w:p w14:paraId="3A46909E" w14:textId="77777777" w:rsidR="00242AF5" w:rsidRDefault="00242AF5" w:rsidP="00F60099">
      <w:pPr>
        <w:rPr>
          <w:rFonts w:ascii="Times New Roman" w:hAnsi="Times New Roman" w:cs="Times New Roman"/>
        </w:rPr>
      </w:pPr>
    </w:p>
    <w:p w14:paraId="294D9CAD" w14:textId="77777777" w:rsidR="00242AF5" w:rsidRDefault="00242AF5" w:rsidP="00F60099">
      <w:pPr>
        <w:rPr>
          <w:rFonts w:ascii="Times New Roman" w:hAnsi="Times New Roman" w:cs="Times New Roman"/>
        </w:rPr>
      </w:pPr>
    </w:p>
    <w:p w14:paraId="544FE30E" w14:textId="77777777" w:rsidR="00242AF5" w:rsidRDefault="00242AF5" w:rsidP="00F60099">
      <w:pPr>
        <w:rPr>
          <w:rFonts w:ascii="Times New Roman" w:hAnsi="Times New Roman" w:cs="Times New Roman"/>
        </w:rPr>
      </w:pPr>
    </w:p>
    <w:p w14:paraId="306D6B32" w14:textId="77777777" w:rsidR="00242AF5" w:rsidRDefault="00242AF5" w:rsidP="00F60099">
      <w:pPr>
        <w:rPr>
          <w:rFonts w:ascii="Times New Roman" w:hAnsi="Times New Roman" w:cs="Times New Roman"/>
        </w:rPr>
      </w:pPr>
    </w:p>
    <w:p w14:paraId="00444C67" w14:textId="59FF4360" w:rsidR="00242AF5" w:rsidRDefault="00242AF5" w:rsidP="00242AF5">
      <w:pP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 xml:space="preserve">The </w:t>
      </w:r>
      <w:r>
        <w:rPr>
          <w:rFonts w:ascii="Times New Roman" w:hAnsi="Times New Roman" w:cs="Times New Roman"/>
        </w:rPr>
        <w:t>third</w:t>
      </w:r>
      <w:r>
        <w:rPr>
          <w:rFonts w:ascii="Times New Roman" w:hAnsi="Times New Roman" w:cs="Times New Roman"/>
        </w:rPr>
        <w:t xml:space="preserve"> layer automatic grid search results as following.</w:t>
      </w:r>
    </w:p>
    <w:p w14:paraId="6C0EC5A5" w14:textId="0CC5CD90" w:rsidR="00242AF5" w:rsidRDefault="00242AF5" w:rsidP="00F60099">
      <w:pPr>
        <w:rPr>
          <w:rFonts w:ascii="Times New Roman" w:hAnsi="Times New Roman" w:cs="Times New Roman"/>
        </w:rPr>
      </w:pPr>
      <w:r w:rsidRPr="00242AF5">
        <w:rPr>
          <w:rFonts w:ascii="Times New Roman" w:hAnsi="Times New Roman" w:cs="Times New Roman"/>
        </w:rPr>
        <w:drawing>
          <wp:inline distT="0" distB="0" distL="0" distR="0" wp14:anchorId="38521B37" wp14:editId="40EADA4F">
            <wp:extent cx="5435600" cy="584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5600" cy="584200"/>
                    </a:xfrm>
                    <a:prstGeom prst="rect">
                      <a:avLst/>
                    </a:prstGeom>
                  </pic:spPr>
                </pic:pic>
              </a:graphicData>
            </a:graphic>
          </wp:inline>
        </w:drawing>
      </w:r>
    </w:p>
    <w:p w14:paraId="1B6BBE05" w14:textId="652ED611" w:rsidR="00242AF5" w:rsidRDefault="00242AF5" w:rsidP="00F60099">
      <w:pPr>
        <w:rPr>
          <w:rFonts w:ascii="Times New Roman" w:hAnsi="Times New Roman" w:cs="Times New Roman"/>
        </w:rPr>
      </w:pPr>
      <w:r w:rsidRPr="00242AF5">
        <w:rPr>
          <w:rFonts w:ascii="Times New Roman" w:hAnsi="Times New Roman" w:cs="Times New Roman"/>
        </w:rPr>
        <w:drawing>
          <wp:inline distT="0" distB="0" distL="0" distR="0" wp14:anchorId="1A128CB8" wp14:editId="54AD1F06">
            <wp:extent cx="2692400" cy="40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2400" cy="406400"/>
                    </a:xfrm>
                    <a:prstGeom prst="rect">
                      <a:avLst/>
                    </a:prstGeom>
                  </pic:spPr>
                </pic:pic>
              </a:graphicData>
            </a:graphic>
          </wp:inline>
        </w:drawing>
      </w:r>
    </w:p>
    <w:p w14:paraId="1E099385" w14:textId="77F7A3C0" w:rsidR="00242AF5" w:rsidRDefault="00242AF5" w:rsidP="00242AF5">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 xml:space="preserve">fourth </w:t>
      </w:r>
      <w:r>
        <w:rPr>
          <w:rFonts w:ascii="Times New Roman" w:hAnsi="Times New Roman" w:cs="Times New Roman"/>
        </w:rPr>
        <w:t>layer automatic grid search results as following.</w:t>
      </w:r>
      <w:r w:rsidRPr="00242AF5">
        <w:rPr>
          <w:noProof/>
        </w:rPr>
        <w:t xml:space="preserve"> </w:t>
      </w:r>
      <w:r w:rsidRPr="00242AF5">
        <w:rPr>
          <w:rFonts w:ascii="Times New Roman" w:hAnsi="Times New Roman" w:cs="Times New Roman"/>
        </w:rPr>
        <w:drawing>
          <wp:inline distT="0" distB="0" distL="0" distR="0" wp14:anchorId="3D3F8407" wp14:editId="48B8E360">
            <wp:extent cx="5803900" cy="49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3900" cy="495300"/>
                    </a:xfrm>
                    <a:prstGeom prst="rect">
                      <a:avLst/>
                    </a:prstGeom>
                  </pic:spPr>
                </pic:pic>
              </a:graphicData>
            </a:graphic>
          </wp:inline>
        </w:drawing>
      </w:r>
    </w:p>
    <w:p w14:paraId="4EF1A7EC" w14:textId="7835DE81" w:rsidR="00242AF5" w:rsidRDefault="00242AF5" w:rsidP="00242AF5">
      <w:pPr>
        <w:rPr>
          <w:rFonts w:ascii="Times New Roman" w:hAnsi="Times New Roman" w:cs="Times New Roman"/>
        </w:rPr>
      </w:pPr>
      <w:r w:rsidRPr="00242AF5">
        <w:rPr>
          <w:rFonts w:ascii="Times New Roman" w:hAnsi="Times New Roman" w:cs="Times New Roman"/>
        </w:rPr>
        <w:drawing>
          <wp:inline distT="0" distB="0" distL="0" distR="0" wp14:anchorId="45A5E3FD" wp14:editId="082834C2">
            <wp:extent cx="2667000" cy="330200"/>
            <wp:effectExtent l="0" t="0" r="0" b="0"/>
            <wp:docPr id="12" name="Picture 12"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7000" cy="330200"/>
                    </a:xfrm>
                    <a:prstGeom prst="rect">
                      <a:avLst/>
                    </a:prstGeom>
                  </pic:spPr>
                </pic:pic>
              </a:graphicData>
            </a:graphic>
          </wp:inline>
        </w:drawing>
      </w:r>
    </w:p>
    <w:p w14:paraId="1FB2C045" w14:textId="13E1B537" w:rsidR="00242AF5" w:rsidRDefault="00242AF5" w:rsidP="00F60099">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fifth</w:t>
      </w:r>
      <w:r>
        <w:rPr>
          <w:rFonts w:ascii="Times New Roman" w:hAnsi="Times New Roman" w:cs="Times New Roman"/>
        </w:rPr>
        <w:t xml:space="preserve"> layer automatic grid search results as following.</w:t>
      </w:r>
      <w:r w:rsidRPr="00242AF5">
        <w:rPr>
          <w:rFonts w:ascii="Times New Roman" w:hAnsi="Times New Roman" w:cs="Times New Roman"/>
        </w:rPr>
        <w:drawing>
          <wp:inline distT="0" distB="0" distL="0" distR="0" wp14:anchorId="1DB5203A" wp14:editId="201BE2BD">
            <wp:extent cx="5943600" cy="541655"/>
            <wp:effectExtent l="0" t="0" r="0" b="444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1655"/>
                    </a:xfrm>
                    <a:prstGeom prst="rect">
                      <a:avLst/>
                    </a:prstGeom>
                  </pic:spPr>
                </pic:pic>
              </a:graphicData>
            </a:graphic>
          </wp:inline>
        </w:drawing>
      </w:r>
    </w:p>
    <w:p w14:paraId="679BFACA" w14:textId="54F1BF7E" w:rsidR="00242AF5" w:rsidRDefault="00242AF5" w:rsidP="00F60099">
      <w:pPr>
        <w:rPr>
          <w:rFonts w:ascii="Times New Roman" w:hAnsi="Times New Roman" w:cs="Times New Roman"/>
        </w:rPr>
      </w:pPr>
      <w:r w:rsidRPr="00242AF5">
        <w:rPr>
          <w:rFonts w:ascii="Times New Roman" w:hAnsi="Times New Roman" w:cs="Times New Roman"/>
        </w:rPr>
        <w:drawing>
          <wp:inline distT="0" distB="0" distL="0" distR="0" wp14:anchorId="14DA1883" wp14:editId="0DEB281E">
            <wp:extent cx="2717800" cy="41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7800" cy="419100"/>
                    </a:xfrm>
                    <a:prstGeom prst="rect">
                      <a:avLst/>
                    </a:prstGeom>
                  </pic:spPr>
                </pic:pic>
              </a:graphicData>
            </a:graphic>
          </wp:inline>
        </w:drawing>
      </w:r>
    </w:p>
    <w:p w14:paraId="594C2DAC" w14:textId="67C4F89A" w:rsidR="00242AF5" w:rsidRDefault="00242AF5" w:rsidP="00F60099">
      <w:pPr>
        <w:rPr>
          <w:noProof/>
        </w:rPr>
      </w:pPr>
      <w:r>
        <w:rPr>
          <w:rFonts w:ascii="Times New Roman" w:hAnsi="Times New Roman" w:cs="Times New Roman"/>
        </w:rPr>
        <w:t>The sixth layer automatic grid search results as following.</w:t>
      </w:r>
      <w:r w:rsidRPr="00242AF5">
        <w:rPr>
          <w:noProof/>
        </w:rPr>
        <w:t xml:space="preserve"> </w:t>
      </w:r>
      <w:r w:rsidRPr="00242AF5">
        <w:rPr>
          <w:rFonts w:ascii="Times New Roman" w:hAnsi="Times New Roman" w:cs="Times New Roman"/>
        </w:rPr>
        <w:drawing>
          <wp:inline distT="0" distB="0" distL="0" distR="0" wp14:anchorId="107EC8A1" wp14:editId="264CB4E8">
            <wp:extent cx="5943600" cy="516890"/>
            <wp:effectExtent l="0" t="0" r="0" b="3810"/>
            <wp:docPr id="15" name="Picture 1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16890"/>
                    </a:xfrm>
                    <a:prstGeom prst="rect">
                      <a:avLst/>
                    </a:prstGeom>
                  </pic:spPr>
                </pic:pic>
              </a:graphicData>
            </a:graphic>
          </wp:inline>
        </w:drawing>
      </w:r>
    </w:p>
    <w:p w14:paraId="0A82215D" w14:textId="5F5C1223" w:rsidR="00242AF5" w:rsidRDefault="00242AF5" w:rsidP="00F60099">
      <w:pPr>
        <w:rPr>
          <w:rFonts w:ascii="Times New Roman" w:hAnsi="Times New Roman" w:cs="Times New Roman"/>
        </w:rPr>
      </w:pPr>
      <w:r>
        <w:rPr>
          <w:noProof/>
        </w:rPr>
        <w:drawing>
          <wp:inline distT="0" distB="0" distL="0" distR="0" wp14:anchorId="1D8FABAE" wp14:editId="2BBA0190">
            <wp:extent cx="2616200" cy="342900"/>
            <wp:effectExtent l="0" t="0" r="0" b="0"/>
            <wp:docPr id="17" name="Picture 17"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16200" cy="342900"/>
                    </a:xfrm>
                    <a:prstGeom prst="rect">
                      <a:avLst/>
                    </a:prstGeom>
                  </pic:spPr>
                </pic:pic>
              </a:graphicData>
            </a:graphic>
          </wp:inline>
        </w:drawing>
      </w:r>
    </w:p>
    <w:p w14:paraId="6A30AFE4" w14:textId="56391C77" w:rsidR="00344E3A" w:rsidRDefault="00344E3A" w:rsidP="00F60099">
      <w:pPr>
        <w:rPr>
          <w:rFonts w:ascii="Times New Roman" w:hAnsi="Times New Roman" w:cs="Times New Roman"/>
        </w:rPr>
      </w:pPr>
    </w:p>
    <w:p w14:paraId="6805E64E" w14:textId="65B36C6A" w:rsidR="00344E3A" w:rsidRDefault="00344E3A" w:rsidP="00F60099">
      <w:pPr>
        <w:rPr>
          <w:rFonts w:ascii="Times New Roman" w:hAnsi="Times New Roman" w:cs="Times New Roman"/>
        </w:rPr>
      </w:pPr>
      <w:r>
        <w:rPr>
          <w:rFonts w:ascii="Times New Roman" w:hAnsi="Times New Roman" w:cs="Times New Roman"/>
        </w:rPr>
        <w:t>We can, of course, infinitely increase layers in our model, however, the overfitting may occur. Thus, we need to use our test data set to check the number of layers for our model.</w:t>
      </w:r>
    </w:p>
    <w:p w14:paraId="2F5305D6" w14:textId="7EEAED93" w:rsidR="00344E3A" w:rsidRDefault="00344E3A" w:rsidP="00344E3A">
      <w:pPr>
        <w:jc w:val="center"/>
        <w:rPr>
          <w:rFonts w:ascii="Times New Roman" w:hAnsi="Times New Roman" w:cs="Times New Roman"/>
        </w:rPr>
      </w:pPr>
      <w:r>
        <w:rPr>
          <w:rFonts w:ascii="Times New Roman" w:hAnsi="Times New Roman" w:cs="Times New Roman"/>
          <w:noProof/>
        </w:rPr>
        <w:drawing>
          <wp:inline distT="0" distB="0" distL="0" distR="0" wp14:anchorId="503CB412" wp14:editId="40F10F77">
            <wp:extent cx="4851301" cy="3234201"/>
            <wp:effectExtent l="0" t="0" r="6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aining data vs Testing data.png"/>
                    <pic:cNvPicPr/>
                  </pic:nvPicPr>
                  <pic:blipFill>
                    <a:blip r:embed="rId20">
                      <a:extLst>
                        <a:ext uri="{28A0092B-C50C-407E-A947-70E740481C1C}">
                          <a14:useLocalDpi xmlns:a14="http://schemas.microsoft.com/office/drawing/2010/main" val="0"/>
                        </a:ext>
                      </a:extLst>
                    </a:blip>
                    <a:stretch>
                      <a:fillRect/>
                    </a:stretch>
                  </pic:blipFill>
                  <pic:spPr>
                    <a:xfrm>
                      <a:off x="0" y="0"/>
                      <a:ext cx="4851301" cy="3234201"/>
                    </a:xfrm>
                    <a:prstGeom prst="rect">
                      <a:avLst/>
                    </a:prstGeom>
                  </pic:spPr>
                </pic:pic>
              </a:graphicData>
            </a:graphic>
          </wp:inline>
        </w:drawing>
      </w:r>
    </w:p>
    <w:p w14:paraId="15A913DF" w14:textId="0698BE75" w:rsidR="00344E3A" w:rsidRDefault="00344E3A" w:rsidP="00344E3A">
      <w:pPr>
        <w:rPr>
          <w:rFonts w:ascii="Times New Roman" w:hAnsi="Times New Roman" w:cs="Times New Roman"/>
        </w:rPr>
      </w:pPr>
      <w:r>
        <w:rPr>
          <w:rFonts w:ascii="Times New Roman" w:hAnsi="Times New Roman" w:cs="Times New Roman"/>
        </w:rPr>
        <w:lastRenderedPageBreak/>
        <w:t>We can observe that our model start overfitting when we added the f</w:t>
      </w:r>
      <w:r w:rsidR="00F7000B">
        <w:rPr>
          <w:rFonts w:ascii="Times New Roman" w:hAnsi="Times New Roman" w:cs="Times New Roman"/>
        </w:rPr>
        <w:t>ifth</w:t>
      </w:r>
      <w:r>
        <w:rPr>
          <w:rFonts w:ascii="Times New Roman" w:hAnsi="Times New Roman" w:cs="Times New Roman"/>
        </w:rPr>
        <w:t xml:space="preserve"> layer. Thus, we</w:t>
      </w:r>
      <w:r w:rsidR="00F7000B">
        <w:rPr>
          <w:rFonts w:ascii="Times New Roman" w:hAnsi="Times New Roman" w:cs="Times New Roman"/>
        </w:rPr>
        <w:t xml:space="preserve"> should choose the model with maximum 4 hidden layers.</w:t>
      </w:r>
    </w:p>
    <w:p w14:paraId="2CCF4BB9" w14:textId="2798BB0B" w:rsidR="00F7000B" w:rsidRDefault="00F7000B" w:rsidP="00344E3A">
      <w:pPr>
        <w:rPr>
          <w:rFonts w:ascii="Times New Roman" w:hAnsi="Times New Roman" w:cs="Times New Roman"/>
        </w:rPr>
      </w:pPr>
    </w:p>
    <w:p w14:paraId="294C6FBC" w14:textId="245F100A" w:rsidR="00F7000B" w:rsidRPr="00F7000B" w:rsidRDefault="00F7000B" w:rsidP="00344E3A">
      <w:pPr>
        <w:rPr>
          <w:rFonts w:ascii="Times New Roman" w:hAnsi="Times New Roman" w:cs="Times New Roman"/>
          <w:u w:val="single"/>
        </w:rPr>
      </w:pPr>
      <w:bookmarkStart w:id="0" w:name="_GoBack"/>
      <w:r w:rsidRPr="00F7000B">
        <w:rPr>
          <w:rFonts w:ascii="Times New Roman" w:hAnsi="Times New Roman" w:cs="Times New Roman"/>
          <w:u w:val="single"/>
        </w:rPr>
        <w:t>Conclusion:</w:t>
      </w:r>
    </w:p>
    <w:bookmarkEnd w:id="0"/>
    <w:p w14:paraId="45EFE1B7" w14:textId="7FE9A3A1" w:rsidR="00344E3A" w:rsidRPr="00F60099" w:rsidRDefault="00344E3A" w:rsidP="00344E3A">
      <w:pPr>
        <w:jc w:val="center"/>
        <w:rPr>
          <w:rFonts w:ascii="Times New Roman" w:hAnsi="Times New Roman" w:cs="Times New Roman"/>
        </w:rPr>
      </w:pPr>
    </w:p>
    <w:sectPr w:rsidR="00344E3A" w:rsidRPr="00F60099" w:rsidSect="002D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E116A"/>
    <w:multiLevelType w:val="hybridMultilevel"/>
    <w:tmpl w:val="A1AA79DE"/>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99"/>
    <w:rsid w:val="00242AF5"/>
    <w:rsid w:val="002D2920"/>
    <w:rsid w:val="00344E3A"/>
    <w:rsid w:val="00870AED"/>
    <w:rsid w:val="00E178F1"/>
    <w:rsid w:val="00EB70A2"/>
    <w:rsid w:val="00F60099"/>
    <w:rsid w:val="00F700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97E3"/>
  <w15:chartTrackingRefBased/>
  <w15:docId w15:val="{025E5E58-87B5-DD40-80F0-70364028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0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1</cp:revision>
  <dcterms:created xsi:type="dcterms:W3CDTF">2019-11-19T02:30:00Z</dcterms:created>
  <dcterms:modified xsi:type="dcterms:W3CDTF">2019-11-19T03:26:00Z</dcterms:modified>
</cp:coreProperties>
</file>