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6D17" w14:textId="66CA1554" w:rsidR="00752F9C" w:rsidRPr="00E638CB" w:rsidRDefault="00077A05" w:rsidP="003455D5">
      <w:pPr>
        <w:jc w:val="both"/>
        <w:rPr>
          <w:b/>
          <w:bCs/>
        </w:rPr>
      </w:pPr>
      <w:r w:rsidRPr="00E638CB">
        <w:rPr>
          <w:b/>
          <w:bCs/>
        </w:rPr>
        <w:t>IMPLEMENTE EL CÓDIGO FUENTE EN EL LENGUAJE DE PROGRAMACIÓN DE SU PREFERENCIA PARA RESOLVER</w:t>
      </w:r>
      <w:r w:rsidR="003455D5" w:rsidRPr="00E638CB">
        <w:rPr>
          <w:b/>
          <w:bCs/>
        </w:rPr>
        <w:t xml:space="preserve"> </w:t>
      </w:r>
      <w:r w:rsidR="005515AA" w:rsidRPr="00E638CB">
        <w:rPr>
          <w:b/>
          <w:bCs/>
        </w:rPr>
        <w:t>EL</w:t>
      </w:r>
      <w:r w:rsidR="003455D5" w:rsidRPr="00E638CB">
        <w:rPr>
          <w:b/>
          <w:bCs/>
        </w:rPr>
        <w:t xml:space="preserve"> SIGUIENTE EJERCICIO</w:t>
      </w:r>
      <w:r w:rsidR="00E638CB">
        <w:rPr>
          <w:b/>
          <w:bCs/>
        </w:rPr>
        <w:t xml:space="preserve"> (debe subirlo al repositorio)</w:t>
      </w:r>
    </w:p>
    <w:p w14:paraId="47E30F04" w14:textId="5D3E9EC3" w:rsidR="00077A05" w:rsidRDefault="00077A05" w:rsidP="003455D5">
      <w:pPr>
        <w:jc w:val="both"/>
      </w:pPr>
      <w:r>
        <w:t xml:space="preserve">La implementación debe ser hecha sin contemplar solicitud de datos al usuario ni interfaz gráfica, </w:t>
      </w:r>
      <w:r w:rsidR="00E71E38">
        <w:t>si no</w:t>
      </w:r>
      <w:r>
        <w:t>, con datos ficticios de prueba, escritos desde los métodos de inicio de los programas. Se deben hacer las impresiones del caso para demostrar la funcionalidad y correctitud de los programas.</w:t>
      </w:r>
    </w:p>
    <w:p w14:paraId="1A6EB315" w14:textId="24CB6C9C" w:rsidR="003455D5" w:rsidRDefault="003455D5" w:rsidP="003455D5">
      <w:pPr>
        <w:jc w:val="both"/>
      </w:pPr>
    </w:p>
    <w:p w14:paraId="2B1257B8" w14:textId="371F49C0" w:rsidR="005515AA" w:rsidRPr="005515AA" w:rsidRDefault="005515AA" w:rsidP="003455D5">
      <w:pPr>
        <w:jc w:val="both"/>
        <w:rPr>
          <w:u w:val="single"/>
        </w:rPr>
      </w:pPr>
      <w:r w:rsidRPr="005515AA">
        <w:rPr>
          <w:u w:val="single"/>
        </w:rPr>
        <w:t>EL PROBLEMA</w:t>
      </w:r>
    </w:p>
    <w:p w14:paraId="472BFCDD" w14:textId="3604CC51" w:rsidR="005515AA" w:rsidRDefault="005515AA" w:rsidP="00E638CB">
      <w:pPr>
        <w:jc w:val="both"/>
      </w:pP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88B43D" wp14:editId="54776D9D">
                <wp:simplePos x="0" y="0"/>
                <wp:positionH relativeFrom="column">
                  <wp:posOffset>3890010</wp:posOffset>
                </wp:positionH>
                <wp:positionV relativeFrom="paragraph">
                  <wp:posOffset>176530</wp:posOffset>
                </wp:positionV>
                <wp:extent cx="575945" cy="37465"/>
                <wp:effectExtent l="3810" t="0" r="1270" b="0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5945" cy="37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Pr="005515AA">
        <w:t xml:space="preserve">Diseñe un programa </w:t>
      </w:r>
      <w:r>
        <w:t>que maneje</w:t>
      </w:r>
      <w:r w:rsidRPr="005515AA">
        <w:t xml:space="preserve"> agendas de Contactos</w:t>
      </w:r>
      <w:r>
        <w:t xml:space="preserve"> y Eventos. Se debe considerar separar la información de la persona como tal asociada a eventos o contactos, del contacto o eve</w:t>
      </w:r>
      <w:r w:rsidR="000771EE">
        <w:t>n</w:t>
      </w:r>
      <w:r>
        <w:t>to como tal.</w:t>
      </w:r>
    </w:p>
    <w:p w14:paraId="2E6E372D" w14:textId="77777777" w:rsidR="005515AA" w:rsidRDefault="005515AA" w:rsidP="00E638CB">
      <w:pPr>
        <w:jc w:val="both"/>
      </w:pPr>
    </w:p>
    <w:p w14:paraId="1C829542" w14:textId="77777777" w:rsidR="005515AA" w:rsidRDefault="005515AA" w:rsidP="00E638CB">
      <w:pPr>
        <w:jc w:val="both"/>
      </w:pPr>
      <w:r>
        <w:t>Los datos de la persona deben ser datos simples pero que permitan describir de forma clara a una persona</w:t>
      </w:r>
      <w:r w:rsidRPr="005515AA">
        <w:t>.</w:t>
      </w:r>
      <w:r>
        <w:t xml:space="preserve"> </w:t>
      </w:r>
    </w:p>
    <w:p w14:paraId="43813D96" w14:textId="77777777" w:rsidR="005515AA" w:rsidRDefault="005515AA" w:rsidP="00E638CB">
      <w:pPr>
        <w:jc w:val="both"/>
      </w:pPr>
    </w:p>
    <w:p w14:paraId="485333E6" w14:textId="117F5118" w:rsidR="005515AA" w:rsidRDefault="005515AA" w:rsidP="00E638CB">
      <w:pPr>
        <w:jc w:val="both"/>
      </w:pPr>
      <w:r>
        <w:t>Los contactos pueden ser simples o específicos. Los específicos serán ampliaciones del contacto simple incluyendo información relacionada con datos familiares y datos empresariales (o sea contactos Familiares y contactos empresariales)</w:t>
      </w:r>
    </w:p>
    <w:p w14:paraId="5C56CBDA" w14:textId="08D744A3" w:rsidR="005515AA" w:rsidRDefault="005515AA" w:rsidP="00E638CB">
      <w:pPr>
        <w:jc w:val="both"/>
      </w:pPr>
    </w:p>
    <w:p w14:paraId="4570DDE8" w14:textId="0B2F8C56" w:rsidR="005515AA" w:rsidRPr="005515AA" w:rsidRDefault="005515AA" w:rsidP="00E638CB">
      <w:pPr>
        <w:jc w:val="both"/>
      </w:pPr>
      <w:r>
        <w:t>Los Eventos, de forma similar, deben ser eventos simples y eventos específicos con la diferencia de que se deja a criterio del programador el tipo de evento específico a diseñar e implementar.</w:t>
      </w:r>
    </w:p>
    <w:p w14:paraId="3AFAD58C" w14:textId="77777777" w:rsidR="005515AA" w:rsidRPr="005515AA" w:rsidRDefault="005515AA" w:rsidP="00E638CB">
      <w:pPr>
        <w:jc w:val="both"/>
      </w:pPr>
    </w:p>
    <w:p w14:paraId="43DF3147" w14:textId="71DCDD6F" w:rsidR="005515AA" w:rsidRPr="005515AA" w:rsidRDefault="005515AA" w:rsidP="005515AA">
      <w:pPr>
        <w:jc w:val="both"/>
      </w:pPr>
      <w:r w:rsidRPr="005515AA">
        <w:t xml:space="preserve">Incluya como atributo de la clase Agenda </w:t>
      </w:r>
      <w:r w:rsidRPr="00E638CB">
        <w:t>UNA SOLA</w:t>
      </w:r>
      <w:r w:rsidRPr="005515AA">
        <w:t xml:space="preserve"> estructura de datos que permita almacenar todos los </w:t>
      </w:r>
      <w:r>
        <w:t>posibles contactos y eventos</w:t>
      </w:r>
      <w:r w:rsidRPr="005515AA">
        <w:t xml:space="preserve"> de una agenda</w:t>
      </w:r>
      <w:r>
        <w:t xml:space="preserve"> en cualquier orden que se ingresen</w:t>
      </w:r>
      <w:r w:rsidRPr="005515AA">
        <w:t>. Añada la declaración de los métodos que se necesiten en cada clase para que sea factible, añadir, eliminar o modificar la información contenida en la agenda</w:t>
      </w:r>
      <w:r>
        <w:t xml:space="preserve"> (contactos o eventos de cualquier tipo)</w:t>
      </w:r>
      <w:r w:rsidRPr="005515AA">
        <w:t>.</w:t>
      </w:r>
    </w:p>
    <w:p w14:paraId="100D75DF" w14:textId="6C4F909B" w:rsidR="005515AA" w:rsidRPr="005515AA" w:rsidRDefault="005515AA" w:rsidP="00E638CB">
      <w:pPr>
        <w:jc w:val="both"/>
      </w:pPr>
      <w:r w:rsidRPr="005515AA">
        <w:t>Añadan a las clases que consideren necesario un método “</w:t>
      </w:r>
      <w:proofErr w:type="spellStart"/>
      <w:r w:rsidRPr="005515AA">
        <w:t>toString</w:t>
      </w:r>
      <w:proofErr w:type="spellEnd"/>
      <w:r w:rsidRPr="005515AA">
        <w:t>” que facilite la posterior presentación de los resultados</w:t>
      </w:r>
      <w:r>
        <w:t xml:space="preserve"> en consola.</w:t>
      </w:r>
    </w:p>
    <w:p w14:paraId="51D57EFB" w14:textId="77777777" w:rsidR="005515AA" w:rsidRDefault="005515AA" w:rsidP="005515AA">
      <w:pPr>
        <w:jc w:val="both"/>
      </w:pP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AFAF8C" wp14:editId="3BEE48E7">
                <wp:simplePos x="0" y="0"/>
                <wp:positionH relativeFrom="column">
                  <wp:posOffset>908050</wp:posOffset>
                </wp:positionH>
                <wp:positionV relativeFrom="paragraph">
                  <wp:posOffset>158115</wp:posOffset>
                </wp:positionV>
                <wp:extent cx="492760" cy="36195"/>
                <wp:effectExtent l="3175" t="0" r="0" b="0"/>
                <wp:wrapNone/>
                <wp:docPr id="1" name="Entrada de lápi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92760" cy="361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Pr="005515AA">
        <w:t>Cree la clase principal donde se implementar</w:t>
      </w:r>
      <w:r>
        <w:t>á la agenda con elementos “quemados” en cualquier orden</w:t>
      </w:r>
      <w:r w:rsidRPr="005515AA">
        <w:t>.</w:t>
      </w:r>
    </w:p>
    <w:p w14:paraId="43EE8D4E" w14:textId="3647B109" w:rsidR="005515AA" w:rsidRPr="005515AA" w:rsidRDefault="005515AA" w:rsidP="005515AA">
      <w:pPr>
        <w:jc w:val="both"/>
      </w:pPr>
      <w:r>
        <w:t xml:space="preserve">Posterior a esto, utilice una función </w:t>
      </w:r>
      <w:proofErr w:type="spellStart"/>
      <w:r>
        <w:t>filter</w:t>
      </w:r>
      <w:proofErr w:type="spellEnd"/>
      <w:r>
        <w:t xml:space="preserve"> al estilo</w:t>
      </w:r>
      <w:r w:rsidR="00E638CB">
        <w:t xml:space="preserve"> de programación funcional determinística con datos inmutables, para imprimir los elementos tipo Evento separados de los elementos tipo Contacto de la Agenda.</w:t>
      </w:r>
    </w:p>
    <w:p w14:paraId="6E3ABBB2" w14:textId="77777777" w:rsidR="005515AA" w:rsidRDefault="005515AA" w:rsidP="00E638CB">
      <w:pPr>
        <w:jc w:val="both"/>
      </w:pPr>
    </w:p>
    <w:p w14:paraId="02F46822" w14:textId="7B74B4DB" w:rsidR="00BA3D4C" w:rsidRDefault="00E638CB" w:rsidP="00E638CB">
      <w:pPr>
        <w:jc w:val="both"/>
      </w:pPr>
      <w:r>
        <w:t xml:space="preserve">Finalmente, </w:t>
      </w:r>
      <w:r w:rsidR="007E5E93">
        <w:t>modifique el código</w:t>
      </w:r>
      <w:r>
        <w:t xml:space="preserve"> realizado</w:t>
      </w:r>
      <w:r w:rsidR="007E5E93">
        <w:t xml:space="preserve"> para agregar dos patrones de diseño: </w:t>
      </w:r>
      <w:proofErr w:type="spellStart"/>
      <w:r w:rsidR="007E5E93">
        <w:t>Singleton</w:t>
      </w:r>
      <w:proofErr w:type="spellEnd"/>
      <w:r w:rsidR="007E5E93">
        <w:t xml:space="preserve"> y </w:t>
      </w:r>
      <w:proofErr w:type="spellStart"/>
      <w:r w:rsidR="007E5E93">
        <w:t>Abstract</w:t>
      </w:r>
      <w:proofErr w:type="spellEnd"/>
      <w:r w:rsidR="007E5E93">
        <w:t xml:space="preserve"> Factory al problema</w:t>
      </w:r>
      <w:r>
        <w:t xml:space="preserve"> en donde usted considere mejor apliquen (documente en el código fuente, la justificación del por qué considera que es útil usar cada patrón donde lo utilizó)</w:t>
      </w:r>
      <w:r w:rsidR="007E5E93">
        <w:t xml:space="preserve">. Específicamente </w:t>
      </w:r>
      <w:r w:rsidR="007E5E93">
        <w:lastRenderedPageBreak/>
        <w:t xml:space="preserve">para el patrón </w:t>
      </w:r>
      <w:proofErr w:type="spellStart"/>
      <w:r w:rsidR="007E5E93">
        <w:t>Singleton</w:t>
      </w:r>
      <w:proofErr w:type="spellEnd"/>
      <w:r w:rsidR="007E5E93">
        <w:t>, documente en el código</w:t>
      </w:r>
      <w:r>
        <w:t xml:space="preserve"> fuente también,</w:t>
      </w:r>
      <w:r w:rsidR="007E5E93">
        <w:t xml:space="preserve"> las diferencias entre un </w:t>
      </w:r>
      <w:proofErr w:type="spellStart"/>
      <w:r w:rsidR="007E5E93">
        <w:t>Eager</w:t>
      </w:r>
      <w:proofErr w:type="spellEnd"/>
      <w:r w:rsidR="007E5E93">
        <w:t xml:space="preserve"> </w:t>
      </w:r>
      <w:proofErr w:type="spellStart"/>
      <w:r w:rsidR="007E5E93">
        <w:t>Singleton</w:t>
      </w:r>
      <w:proofErr w:type="spellEnd"/>
      <w:r w:rsidR="007E5E93">
        <w:t xml:space="preserve"> y un </w:t>
      </w:r>
      <w:proofErr w:type="spellStart"/>
      <w:r w:rsidR="007E5E93">
        <w:t>Lazy</w:t>
      </w:r>
      <w:proofErr w:type="spellEnd"/>
      <w:r w:rsidR="007E5E93">
        <w:t xml:space="preserve"> </w:t>
      </w:r>
      <w:proofErr w:type="spellStart"/>
      <w:r w:rsidR="007E5E93">
        <w:t>Singleton</w:t>
      </w:r>
      <w:proofErr w:type="spellEnd"/>
      <w:r w:rsidR="007E5E93">
        <w:t xml:space="preserve"> y defina cual le parece que sea mejor utilizar en la implementación del problema y por qué?</w:t>
      </w:r>
    </w:p>
    <w:p w14:paraId="2223AE8E" w14:textId="66170D68" w:rsidR="007E5E93" w:rsidRPr="00E638CB" w:rsidRDefault="007E5E93" w:rsidP="00E638CB">
      <w:pPr>
        <w:jc w:val="both"/>
        <w:rPr>
          <w:lang w:val="en-US"/>
        </w:rPr>
      </w:pPr>
      <w:r w:rsidRPr="00E638CB">
        <w:rPr>
          <w:lang w:val="en-US"/>
        </w:rPr>
        <w:t xml:space="preserve">Ref Example: </w:t>
      </w:r>
      <w:hyperlink r:id="rId7" w:history="1">
        <w:r w:rsidRPr="00E638CB">
          <w:rPr>
            <w:rStyle w:val="Hipervnculo"/>
            <w:lang w:val="en-US"/>
          </w:rPr>
          <w:t>https://www.linkedin.com/pulse/two-types-singleton-design-pattern-lazy-eager-arifuzzaman-tanin/</w:t>
        </w:r>
      </w:hyperlink>
      <w:r w:rsidRPr="00E638CB">
        <w:rPr>
          <w:lang w:val="en-US"/>
        </w:rPr>
        <w:t xml:space="preserve"> </w:t>
      </w:r>
    </w:p>
    <w:sectPr w:rsidR="007E5E93" w:rsidRPr="00E63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33E"/>
    <w:multiLevelType w:val="hybridMultilevel"/>
    <w:tmpl w:val="EB8E293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D5"/>
    <w:rsid w:val="000771EE"/>
    <w:rsid w:val="00077A05"/>
    <w:rsid w:val="003455D5"/>
    <w:rsid w:val="005515AA"/>
    <w:rsid w:val="00752F9C"/>
    <w:rsid w:val="00787CFE"/>
    <w:rsid w:val="007E5E93"/>
    <w:rsid w:val="008A0FDB"/>
    <w:rsid w:val="00BA3D4C"/>
    <w:rsid w:val="00E638CB"/>
    <w:rsid w:val="00E7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4392"/>
  <w15:chartTrackingRefBased/>
  <w15:docId w15:val="{8DFF2041-93F2-45EE-92B7-3E231315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5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5E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two-types-singleton-design-pattern-lazy-eager-arifuzzaman-tan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Viquez</dc:creator>
  <cp:keywords/>
  <dc:description/>
  <cp:lastModifiedBy>Oscar Mario Viquez Acuna</cp:lastModifiedBy>
  <cp:revision>8</cp:revision>
  <dcterms:created xsi:type="dcterms:W3CDTF">2021-08-25T13:53:00Z</dcterms:created>
  <dcterms:modified xsi:type="dcterms:W3CDTF">2024-05-10T17:04:00Z</dcterms:modified>
</cp:coreProperties>
</file>