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54AFB" w14:textId="77777777" w:rsidR="00CC5017" w:rsidRPr="00AE15FC" w:rsidRDefault="00BB6A4F">
      <w:p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Brand Guide for ANALYTICA</w:t>
      </w:r>
    </w:p>
    <w:p w14:paraId="62BA6276" w14:textId="77777777" w:rsidR="00BB6A4F" w:rsidRPr="00AE15FC" w:rsidRDefault="00BB6A4F">
      <w:pPr>
        <w:rPr>
          <w:rFonts w:ascii="Helvetica Neue" w:hAnsi="Helvetica Neue"/>
          <w:sz w:val="20"/>
          <w:szCs w:val="20"/>
        </w:rPr>
      </w:pPr>
    </w:p>
    <w:p w14:paraId="23603C8F" w14:textId="77777777" w:rsidR="00BB6A4F" w:rsidRPr="00AE15FC" w:rsidRDefault="00BB6A4F" w:rsidP="00BB6A4F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Overview</w:t>
      </w:r>
    </w:p>
    <w:p w14:paraId="3DFFFECF" w14:textId="77777777" w:rsidR="00C7221F" w:rsidRPr="00AE15FC" w:rsidRDefault="006E6733" w:rsidP="00C7221F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Mission Statement</w:t>
      </w:r>
    </w:p>
    <w:p w14:paraId="20DF2245" w14:textId="77777777" w:rsidR="006E6733" w:rsidRPr="00AE15FC" w:rsidRDefault="006E6733" w:rsidP="00C7221F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Brand Values – What we stand for</w:t>
      </w:r>
    </w:p>
    <w:p w14:paraId="2B326717" w14:textId="77777777" w:rsidR="00BB6A4F" w:rsidRPr="00AE15FC" w:rsidRDefault="00BB6A4F" w:rsidP="00BB6A4F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Logo</w:t>
      </w:r>
    </w:p>
    <w:p w14:paraId="47A9B5C5" w14:textId="77777777" w:rsidR="00042038" w:rsidRPr="00AE15FC" w:rsidRDefault="00042038" w:rsidP="00042038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Variations</w:t>
      </w:r>
    </w:p>
    <w:p w14:paraId="54AF2D4B" w14:textId="77777777" w:rsidR="00042038" w:rsidRPr="00AE15FC" w:rsidRDefault="00042038" w:rsidP="00042038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Color options</w:t>
      </w:r>
    </w:p>
    <w:p w14:paraId="5F697135" w14:textId="77777777" w:rsidR="00042038" w:rsidRPr="00AE15FC" w:rsidRDefault="00042038" w:rsidP="00042038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Layout rules</w:t>
      </w:r>
    </w:p>
    <w:p w14:paraId="6B28EBB9" w14:textId="77777777" w:rsidR="00BB6A4F" w:rsidRPr="00AE15FC" w:rsidRDefault="00BB6A4F" w:rsidP="00BB6A4F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Colors</w:t>
      </w:r>
    </w:p>
    <w:p w14:paraId="1BE80082" w14:textId="77777777" w:rsidR="00042038" w:rsidRPr="00AE15FC" w:rsidRDefault="00D264AB" w:rsidP="00042038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Swatches</w:t>
      </w:r>
    </w:p>
    <w:p w14:paraId="2E684F13" w14:textId="77777777" w:rsidR="00D264AB" w:rsidRPr="00AE15FC" w:rsidRDefault="00D264AB" w:rsidP="00042038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Hierarchy/Usage</w:t>
      </w:r>
    </w:p>
    <w:p w14:paraId="72AE4931" w14:textId="77777777" w:rsidR="00BB6A4F" w:rsidRPr="00AE15FC" w:rsidRDefault="00BB6A4F" w:rsidP="00BB6A4F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Fonts</w:t>
      </w:r>
    </w:p>
    <w:p w14:paraId="233ACCF8" w14:textId="77777777" w:rsidR="00D264AB" w:rsidRPr="00AE15FC" w:rsidRDefault="00D264AB" w:rsidP="00D264AB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Typefaces</w:t>
      </w:r>
    </w:p>
    <w:p w14:paraId="21D61CCA" w14:textId="77777777" w:rsidR="00D264AB" w:rsidRPr="00AE15FC" w:rsidRDefault="00D264AB" w:rsidP="00D264AB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Sizes</w:t>
      </w:r>
    </w:p>
    <w:p w14:paraId="2E1B2AEE" w14:textId="77777777" w:rsidR="00D264AB" w:rsidRPr="00AE15FC" w:rsidRDefault="00D264AB" w:rsidP="00D264AB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Usage (when/where)</w:t>
      </w:r>
    </w:p>
    <w:p w14:paraId="634AB31E" w14:textId="77777777" w:rsidR="00D264AB" w:rsidRPr="00AE15FC" w:rsidRDefault="00D264AB" w:rsidP="00D264AB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Color options</w:t>
      </w:r>
    </w:p>
    <w:p w14:paraId="10642C90" w14:textId="55486533" w:rsidR="004D0A55" w:rsidRPr="00AE15FC" w:rsidRDefault="00D264AB" w:rsidP="004D0A55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Spacing (line &amp; letter)</w:t>
      </w:r>
    </w:p>
    <w:p w14:paraId="2DFA3453" w14:textId="77777777" w:rsidR="00BB6A4F" w:rsidRPr="00AE15FC" w:rsidRDefault="00BB6A4F" w:rsidP="00BB6A4F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Headings</w:t>
      </w:r>
    </w:p>
    <w:p w14:paraId="72B60F31" w14:textId="77777777" w:rsidR="00D264AB" w:rsidRPr="00AE15FC" w:rsidRDefault="00D264AB" w:rsidP="00D264AB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Styles (2 versions for each level)</w:t>
      </w:r>
    </w:p>
    <w:p w14:paraId="4D71D019" w14:textId="77777777" w:rsidR="00D264AB" w:rsidRPr="00AE15FC" w:rsidRDefault="00D264AB" w:rsidP="00D264AB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Hierarchy</w:t>
      </w:r>
    </w:p>
    <w:p w14:paraId="2149CBBD" w14:textId="26C5D22F" w:rsidR="00EC0A13" w:rsidRPr="00AE15FC" w:rsidRDefault="00EC0A13" w:rsidP="00EC0A13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Images &amp; Illustrations</w:t>
      </w:r>
    </w:p>
    <w:p w14:paraId="2719E07D" w14:textId="03716E0D" w:rsidR="00EC0A13" w:rsidRPr="00AE15FC" w:rsidRDefault="00C63595" w:rsidP="00EC0A13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Tone &amp; F</w:t>
      </w:r>
      <w:r w:rsidR="00EC0A13" w:rsidRPr="00AE15FC">
        <w:rPr>
          <w:rFonts w:ascii="Helvetica Neue" w:hAnsi="Helvetica Neue"/>
          <w:sz w:val="20"/>
          <w:szCs w:val="20"/>
        </w:rPr>
        <w:t>eel</w:t>
      </w:r>
    </w:p>
    <w:p w14:paraId="32712629" w14:textId="39D1C0D2" w:rsidR="00BC4633" w:rsidRPr="00AE15FC" w:rsidRDefault="00BC4633" w:rsidP="00EC0A13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Cropping &amp; Color</w:t>
      </w:r>
    </w:p>
    <w:p w14:paraId="50E3E84A" w14:textId="1F646CCE" w:rsidR="00BC4633" w:rsidRPr="00AE15FC" w:rsidRDefault="00C63595" w:rsidP="00BC4633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Usage R</w:t>
      </w:r>
      <w:r w:rsidR="00BC4633" w:rsidRPr="00AE15FC">
        <w:rPr>
          <w:rFonts w:ascii="Helvetica Neue" w:hAnsi="Helvetica Neue"/>
          <w:sz w:val="20"/>
          <w:szCs w:val="20"/>
        </w:rPr>
        <w:t>ules</w:t>
      </w:r>
    </w:p>
    <w:p w14:paraId="22492E51" w14:textId="77777777" w:rsidR="00BB6A4F" w:rsidRPr="00AE15FC" w:rsidRDefault="00042038" w:rsidP="00BB6A4F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Icons</w:t>
      </w:r>
    </w:p>
    <w:p w14:paraId="6C5DB24C" w14:textId="77777777" w:rsidR="00D264AB" w:rsidRPr="00AE15FC" w:rsidRDefault="00D264AB" w:rsidP="00D264AB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Layout rules and usage</w:t>
      </w:r>
    </w:p>
    <w:p w14:paraId="618DF6E2" w14:textId="77777777" w:rsidR="00D264AB" w:rsidRPr="00AE15FC" w:rsidRDefault="00D264AB" w:rsidP="00D264AB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Include all icons currently in use</w:t>
      </w:r>
    </w:p>
    <w:p w14:paraId="1E451DE3" w14:textId="77777777" w:rsidR="00D264AB" w:rsidRPr="00AE15FC" w:rsidRDefault="00D264AB" w:rsidP="00D264AB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Colors</w:t>
      </w:r>
    </w:p>
    <w:p w14:paraId="5C984283" w14:textId="77777777" w:rsidR="00D264AB" w:rsidRPr="00AE15FC" w:rsidRDefault="00D264AB" w:rsidP="00D264AB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Meanings</w:t>
      </w:r>
    </w:p>
    <w:p w14:paraId="3B486C2B" w14:textId="261B1340" w:rsidR="00455832" w:rsidRPr="00AE15FC" w:rsidRDefault="00455832" w:rsidP="00455832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General rules for making new icons</w:t>
      </w:r>
    </w:p>
    <w:p w14:paraId="583C8C81" w14:textId="77777777" w:rsidR="00042038" w:rsidRPr="00AE15FC" w:rsidRDefault="00042038" w:rsidP="00BB6A4F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Document Layouts</w:t>
      </w:r>
    </w:p>
    <w:p w14:paraId="25E726CD" w14:textId="77777777" w:rsidR="00D264AB" w:rsidRPr="00AE15FC" w:rsidRDefault="00D264AB" w:rsidP="00D264AB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Business Cards</w:t>
      </w:r>
    </w:p>
    <w:p w14:paraId="2FC85C91" w14:textId="77777777" w:rsidR="00D264AB" w:rsidRPr="00AE15FC" w:rsidRDefault="00D264AB" w:rsidP="00D264AB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Letterhead</w:t>
      </w:r>
    </w:p>
    <w:p w14:paraId="3493F534" w14:textId="77777777" w:rsidR="00D264AB" w:rsidRPr="00AE15FC" w:rsidRDefault="00D264AB" w:rsidP="00D264AB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Proposal Covers</w:t>
      </w:r>
    </w:p>
    <w:p w14:paraId="2B328D28" w14:textId="77777777" w:rsidR="00D264AB" w:rsidRPr="00AE15FC" w:rsidRDefault="00D264AB" w:rsidP="00D264AB">
      <w:pPr>
        <w:pStyle w:val="ListParagraph"/>
        <w:numPr>
          <w:ilvl w:val="1"/>
          <w:numId w:val="1"/>
        </w:numPr>
        <w:rPr>
          <w:rFonts w:ascii="Helvetica Neue" w:hAnsi="Helvetica Neue"/>
          <w:sz w:val="20"/>
          <w:szCs w:val="20"/>
        </w:rPr>
      </w:pPr>
      <w:r w:rsidRPr="00AE15FC">
        <w:rPr>
          <w:rFonts w:ascii="Helvetica Neue" w:hAnsi="Helvetica Neue"/>
          <w:sz w:val="20"/>
          <w:szCs w:val="20"/>
        </w:rPr>
        <w:t>Flyers/brochures</w:t>
      </w:r>
    </w:p>
    <w:p w14:paraId="4D5DF306" w14:textId="1B89AAE0" w:rsidR="006D51BA" w:rsidRDefault="008F1C60" w:rsidP="00D264AB">
      <w:pPr>
        <w:pStyle w:val="ListParagraph"/>
        <w:numPr>
          <w:ilvl w:val="1"/>
          <w:numId w:val="1"/>
        </w:numPr>
      </w:pPr>
      <w:r w:rsidRPr="00AE15FC">
        <w:rPr>
          <w:rFonts w:ascii="Helvetica Neue" w:hAnsi="Helvetica Neue"/>
          <w:sz w:val="20"/>
          <w:szCs w:val="20"/>
        </w:rPr>
        <w:t>General rules for making new documents</w:t>
      </w:r>
    </w:p>
    <w:p w14:paraId="0B6D0C40" w14:textId="77777777" w:rsidR="006D51BA" w:rsidRDefault="006D51BA">
      <w:r>
        <w:br w:type="page"/>
      </w:r>
    </w:p>
    <w:p w14:paraId="08305F82" w14:textId="0D01F31A" w:rsidR="006D51BA" w:rsidRDefault="005734C0" w:rsidP="006D51BA">
      <w:pPr>
        <w:pStyle w:val="Analytica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C97311" wp14:editId="445CE602">
            <wp:simplePos x="0" y="0"/>
            <wp:positionH relativeFrom="column">
              <wp:posOffset>4737735</wp:posOffset>
            </wp:positionH>
            <wp:positionV relativeFrom="paragraph">
              <wp:posOffset>347345</wp:posOffset>
            </wp:positionV>
            <wp:extent cx="4182745" cy="1882775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tboard 1 copy 6@4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1BA" w:rsidRPr="006D51BA">
        <w:t>Our Logo</w:t>
      </w:r>
    </w:p>
    <w:p w14:paraId="7B3B16A4" w14:textId="465B7560" w:rsidR="006D51BA" w:rsidRPr="006D51BA" w:rsidRDefault="001B09C9" w:rsidP="006D51BA">
      <w:pPr>
        <w:rPr>
          <w:rFonts w:ascii="Century Gothic" w:hAnsi="Century Gothic"/>
          <w:color w:val="961C1F"/>
          <w:sz w:val="40"/>
          <w:szCs w:val="40"/>
        </w:rPr>
      </w:pPr>
      <w:r>
        <w:rPr>
          <w:rFonts w:ascii="Century Gothic" w:hAnsi="Century Gothic"/>
          <w:noProof/>
          <w:color w:val="961C1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634CEB" wp14:editId="4DC6DEAF">
                <wp:simplePos x="0" y="0"/>
                <wp:positionH relativeFrom="column">
                  <wp:posOffset>17145</wp:posOffset>
                </wp:positionH>
                <wp:positionV relativeFrom="paragraph">
                  <wp:posOffset>190500</wp:posOffset>
                </wp:positionV>
                <wp:extent cx="4038600" cy="17100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71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00726" w14:textId="45445544" w:rsidR="0076553B" w:rsidRPr="00C769BA" w:rsidRDefault="0076553B">
                            <w:pP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r w:rsidRPr="00C769BA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The official full logo featuring the wordmark with the second ‘A’ replaced by the icon. This should be used whenever possible to represent the company. The options for use are:</w:t>
                            </w:r>
                          </w:p>
                          <w:p w14:paraId="31D40012" w14:textId="77777777" w:rsidR="0076553B" w:rsidRPr="00C769BA" w:rsidRDefault="0076553B">
                            <w:pP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</w:p>
                          <w:p w14:paraId="3BD3BE9D" w14:textId="5B3A3C5E" w:rsidR="0076553B" w:rsidRPr="00C769BA" w:rsidRDefault="0076553B" w:rsidP="007655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 w:rsidRPr="00C769BA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Full color on white</w:t>
                            </w:r>
                          </w:p>
                          <w:p w14:paraId="5A7BD228" w14:textId="34E9091F" w:rsidR="0076553B" w:rsidRPr="00C769BA" w:rsidRDefault="0076553B" w:rsidP="007655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 w:rsidRPr="00C769BA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White on color (dark)</w:t>
                            </w:r>
                          </w:p>
                          <w:p w14:paraId="219A3B7E" w14:textId="5A37B4F4" w:rsidR="0076553B" w:rsidRPr="00C769BA" w:rsidRDefault="0076553B" w:rsidP="007655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 w:rsidRPr="00C769BA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Single color on white</w:t>
                            </w:r>
                          </w:p>
                          <w:p w14:paraId="6A22F5AC" w14:textId="2625DCF1" w:rsidR="0076553B" w:rsidRPr="00C769BA" w:rsidRDefault="0076553B" w:rsidP="007655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 w:rsidRPr="00C769BA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Black on white</w:t>
                            </w:r>
                          </w:p>
                          <w:p w14:paraId="1599DD66" w14:textId="19B0E1D2" w:rsidR="0076553B" w:rsidRPr="00C769BA" w:rsidRDefault="0076553B" w:rsidP="007655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 w:rsidRPr="00C769BA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White on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34CEB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.35pt;margin-top:15pt;width:318pt;height:134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" filled="f" stroked="f">
                <v:textbox>
                  <w:txbxContent>
                    <w:p w14:paraId="27A00726" w14:textId="45445544" w:rsidR="0076553B" w:rsidRPr="00C769BA" w:rsidRDefault="0076553B">
                      <w:pPr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r w:rsidRPr="00C769BA">
                        <w:rPr>
                          <w:rFonts w:ascii="Helvetica Neue" w:hAnsi="Helvetica Neue"/>
                          <w:sz w:val="20"/>
                          <w:szCs w:val="20"/>
                        </w:rPr>
                        <w:t>The official full logo featuring the wordmark with the second ‘A’ replaced by the icon. This should be used whenever possible to represent the company. The options for use are:</w:t>
                      </w:r>
                    </w:p>
                    <w:p w14:paraId="31D40012" w14:textId="77777777" w:rsidR="0076553B" w:rsidRPr="00C769BA" w:rsidRDefault="0076553B">
                      <w:pPr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</w:p>
                    <w:p w14:paraId="3BD3BE9D" w14:textId="5B3A3C5E" w:rsidR="0076553B" w:rsidRPr="00C769BA" w:rsidRDefault="0076553B" w:rsidP="007655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</w:pPr>
                      <w:r w:rsidRPr="00C769BA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Full color on white</w:t>
                      </w:r>
                    </w:p>
                    <w:p w14:paraId="5A7BD228" w14:textId="34E9091F" w:rsidR="0076553B" w:rsidRPr="00C769BA" w:rsidRDefault="0076553B" w:rsidP="007655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</w:pPr>
                      <w:r w:rsidRPr="00C769BA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White on color (dark)</w:t>
                      </w:r>
                    </w:p>
                    <w:p w14:paraId="219A3B7E" w14:textId="5A37B4F4" w:rsidR="0076553B" w:rsidRPr="00C769BA" w:rsidRDefault="0076553B" w:rsidP="007655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</w:pPr>
                      <w:r w:rsidRPr="00C769BA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Single color on white</w:t>
                      </w:r>
                    </w:p>
                    <w:p w14:paraId="6A22F5AC" w14:textId="2625DCF1" w:rsidR="0076553B" w:rsidRPr="00C769BA" w:rsidRDefault="0076553B" w:rsidP="007655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</w:pPr>
                      <w:r w:rsidRPr="00C769BA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Black on white</w:t>
                      </w:r>
                    </w:p>
                    <w:p w14:paraId="1599DD66" w14:textId="19B0E1D2" w:rsidR="0076553B" w:rsidRPr="00C769BA" w:rsidRDefault="0076553B" w:rsidP="007655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</w:pPr>
                      <w:r w:rsidRPr="00C769BA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White on black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4C0">
        <w:rPr>
          <w:rFonts w:ascii="Century Gothic" w:hAnsi="Century Gothic"/>
          <w:noProof/>
          <w:color w:val="961C1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21176B5" wp14:editId="24C0E6D4">
            <wp:simplePos x="0" y="0"/>
            <wp:positionH relativeFrom="column">
              <wp:posOffset>4740371</wp:posOffset>
            </wp:positionH>
            <wp:positionV relativeFrom="paragraph">
              <wp:posOffset>2425065</wp:posOffset>
            </wp:positionV>
            <wp:extent cx="3959225" cy="1979930"/>
            <wp:effectExtent l="0" t="0" r="3175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tboard 2 copy 6@4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4C0">
        <w:rPr>
          <w:rFonts w:ascii="Century Gothic" w:hAnsi="Century Gothic"/>
          <w:noProof/>
          <w:color w:val="961C1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43D45" wp14:editId="753C1773">
                <wp:simplePos x="0" y="0"/>
                <wp:positionH relativeFrom="column">
                  <wp:posOffset>8890</wp:posOffset>
                </wp:positionH>
                <wp:positionV relativeFrom="paragraph">
                  <wp:posOffset>2468880</wp:posOffset>
                </wp:positionV>
                <wp:extent cx="4038600" cy="20574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E45F" w14:textId="4267F968" w:rsidR="0076553B" w:rsidRPr="00C769BA" w:rsidRDefault="0076553B" w:rsidP="0076553B">
                            <w:pP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r w:rsidRPr="00C769BA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 xml:space="preserve">Alternate stacked version of the logo. This should be used when horizontal space is limited or when the design looks better with a ‘square’ logo. </w:t>
                            </w:r>
                            <w:r w:rsidRPr="00C769BA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The options for use are:</w:t>
                            </w:r>
                          </w:p>
                          <w:p w14:paraId="052DD54D" w14:textId="77777777" w:rsidR="0076553B" w:rsidRPr="00C769BA" w:rsidRDefault="0076553B" w:rsidP="0076553B">
                            <w:pP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</w:p>
                          <w:p w14:paraId="4A5C94B5" w14:textId="77777777" w:rsidR="0076553B" w:rsidRPr="00C769BA" w:rsidRDefault="0076553B" w:rsidP="007655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 w:rsidRPr="00C769BA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Full color on white</w:t>
                            </w:r>
                          </w:p>
                          <w:p w14:paraId="5CC1C443" w14:textId="77777777" w:rsidR="0076553B" w:rsidRPr="00C769BA" w:rsidRDefault="0076553B" w:rsidP="007655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 w:rsidRPr="00C769BA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White on color (dark)</w:t>
                            </w:r>
                          </w:p>
                          <w:p w14:paraId="10931662" w14:textId="77777777" w:rsidR="0076553B" w:rsidRPr="00C769BA" w:rsidRDefault="0076553B" w:rsidP="007655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 w:rsidRPr="00C769BA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Single color on white</w:t>
                            </w:r>
                          </w:p>
                          <w:p w14:paraId="75CE717C" w14:textId="77777777" w:rsidR="0076553B" w:rsidRPr="00C769BA" w:rsidRDefault="0076553B" w:rsidP="007655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 w:rsidRPr="00C769BA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Black on white</w:t>
                            </w:r>
                          </w:p>
                          <w:p w14:paraId="0BE4919E" w14:textId="77777777" w:rsidR="0076553B" w:rsidRPr="00C769BA" w:rsidRDefault="0076553B" w:rsidP="007655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 w:rsidRPr="00C769BA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White on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43D45" id="Text Box 9" o:spid="_x0000_s1027" type="#_x0000_t202" style="position:absolute;margin-left:.7pt;margin-top:194.4pt;width:318pt;height:16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" filled="f" stroked="f">
                <v:textbox>
                  <w:txbxContent>
                    <w:p w14:paraId="1908E45F" w14:textId="4267F968" w:rsidR="0076553B" w:rsidRPr="00C769BA" w:rsidRDefault="0076553B" w:rsidP="0076553B">
                      <w:pPr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r w:rsidRPr="00C769BA">
                        <w:rPr>
                          <w:rFonts w:ascii="Helvetica Neue" w:hAnsi="Helvetica Neue"/>
                          <w:sz w:val="20"/>
                          <w:szCs w:val="20"/>
                        </w:rPr>
                        <w:t xml:space="preserve">Alternate stacked version of the logo. This should be used when horizontal space is limited or when the design looks better with a ‘square’ logo. </w:t>
                      </w:r>
                      <w:r w:rsidRPr="00C769BA">
                        <w:rPr>
                          <w:rFonts w:ascii="Helvetica Neue" w:hAnsi="Helvetica Neue"/>
                          <w:sz w:val="20"/>
                          <w:szCs w:val="20"/>
                        </w:rPr>
                        <w:t>The options for use are:</w:t>
                      </w:r>
                    </w:p>
                    <w:p w14:paraId="052DD54D" w14:textId="77777777" w:rsidR="0076553B" w:rsidRPr="00C769BA" w:rsidRDefault="0076553B" w:rsidP="0076553B">
                      <w:pPr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</w:p>
                    <w:p w14:paraId="4A5C94B5" w14:textId="77777777" w:rsidR="0076553B" w:rsidRPr="00C769BA" w:rsidRDefault="0076553B" w:rsidP="007655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</w:pPr>
                      <w:r w:rsidRPr="00C769BA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Full color on white</w:t>
                      </w:r>
                    </w:p>
                    <w:p w14:paraId="5CC1C443" w14:textId="77777777" w:rsidR="0076553B" w:rsidRPr="00C769BA" w:rsidRDefault="0076553B" w:rsidP="007655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</w:pPr>
                      <w:r w:rsidRPr="00C769BA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White on color (dark)</w:t>
                      </w:r>
                    </w:p>
                    <w:p w14:paraId="10931662" w14:textId="77777777" w:rsidR="0076553B" w:rsidRPr="00C769BA" w:rsidRDefault="0076553B" w:rsidP="007655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</w:pPr>
                      <w:r w:rsidRPr="00C769BA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Single color on white</w:t>
                      </w:r>
                    </w:p>
                    <w:p w14:paraId="75CE717C" w14:textId="77777777" w:rsidR="0076553B" w:rsidRPr="00C769BA" w:rsidRDefault="0076553B" w:rsidP="007655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</w:pPr>
                      <w:r w:rsidRPr="00C769BA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Black on white</w:t>
                      </w:r>
                    </w:p>
                    <w:p w14:paraId="0BE4919E" w14:textId="77777777" w:rsidR="0076553B" w:rsidRPr="00C769BA" w:rsidRDefault="0076553B" w:rsidP="007655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</w:pPr>
                      <w:r w:rsidRPr="00C769BA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White on black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4C0">
        <w:rPr>
          <w:rFonts w:ascii="Century Gothic" w:hAnsi="Century Gothic"/>
          <w:noProof/>
          <w:color w:val="961C1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B9BED" wp14:editId="5C2F3DC1">
                <wp:simplePos x="0" y="0"/>
                <wp:positionH relativeFrom="column">
                  <wp:posOffset>91440</wp:posOffset>
                </wp:positionH>
                <wp:positionV relativeFrom="paragraph">
                  <wp:posOffset>4638675</wp:posOffset>
                </wp:positionV>
                <wp:extent cx="9065895" cy="3810"/>
                <wp:effectExtent l="0" t="0" r="27305" b="469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5895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ABA6A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2pt,365.25pt" to="721.05pt,36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" strokecolor="#d8d8d8 [2732]" strokeweight=".5pt">
                <v:stroke joinstyle="miter"/>
              </v:line>
            </w:pict>
          </mc:Fallback>
        </mc:AlternateContent>
      </w:r>
      <w:r w:rsidR="005734C0">
        <w:rPr>
          <w:rFonts w:ascii="Century Gothic" w:hAnsi="Century Gothic"/>
          <w:noProof/>
          <w:color w:val="961C1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F9732" wp14:editId="41579FF0">
                <wp:simplePos x="0" y="0"/>
                <wp:positionH relativeFrom="column">
                  <wp:posOffset>8626</wp:posOffset>
                </wp:positionH>
                <wp:positionV relativeFrom="paragraph">
                  <wp:posOffset>4867275</wp:posOffset>
                </wp:positionV>
                <wp:extent cx="4038600" cy="1597660"/>
                <wp:effectExtent l="0" t="0" r="0" b="254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59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BFBBF" w14:textId="523CF338" w:rsidR="0076553B" w:rsidRPr="00C769BA" w:rsidRDefault="0076553B" w:rsidP="0076553B">
                            <w:pP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C769BA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 xml:space="preserve">The Icon only. Should be used when the size available does not allow for the company name to be clearly read in </w:t>
                            </w:r>
                            <w:r w:rsidR="00C769BA" w:rsidRPr="00C769BA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the first two versions of the logo. The options for use are:</w:t>
                            </w:r>
                          </w:p>
                          <w:p w14:paraId="4AC5ABD2" w14:textId="77777777" w:rsidR="0076553B" w:rsidRPr="00C769BA" w:rsidRDefault="0076553B" w:rsidP="0076553B">
                            <w:pP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</w:p>
                          <w:p w14:paraId="1C5D8489" w14:textId="77777777" w:rsidR="0076553B" w:rsidRPr="00C769BA" w:rsidRDefault="0076553B" w:rsidP="007655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 w:rsidRPr="00C769BA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Full color on white</w:t>
                            </w:r>
                          </w:p>
                          <w:p w14:paraId="4AB24F2A" w14:textId="77777777" w:rsidR="0076553B" w:rsidRPr="00C769BA" w:rsidRDefault="0076553B" w:rsidP="007655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 w:rsidRPr="00C769BA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White on color (dark)</w:t>
                            </w:r>
                          </w:p>
                          <w:p w14:paraId="3593DE77" w14:textId="77777777" w:rsidR="0076553B" w:rsidRPr="00C769BA" w:rsidRDefault="0076553B" w:rsidP="007655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 w:rsidRPr="00C769BA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Single color on white</w:t>
                            </w:r>
                          </w:p>
                          <w:p w14:paraId="04CA5DC4" w14:textId="77777777" w:rsidR="0076553B" w:rsidRPr="00C769BA" w:rsidRDefault="0076553B" w:rsidP="007655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 w:rsidRPr="00C769BA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Black on white</w:t>
                            </w:r>
                          </w:p>
                          <w:p w14:paraId="627BD635" w14:textId="77777777" w:rsidR="0076553B" w:rsidRPr="00C769BA" w:rsidRDefault="0076553B" w:rsidP="007655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 w:rsidRPr="00C769BA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White on black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F9732" id="Text Box 11" o:spid="_x0000_s1028" type="#_x0000_t202" style="position:absolute;margin-left:.7pt;margin-top:383.25pt;width:318pt;height:125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" filled="f" stroked="f">
                <v:textbox>
                  <w:txbxContent>
                    <w:p w14:paraId="340BFBBF" w14:textId="523CF338" w:rsidR="0076553B" w:rsidRPr="00C769BA" w:rsidRDefault="0076553B" w:rsidP="0076553B">
                      <w:pPr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bookmarkStart w:id="1" w:name="_GoBack"/>
                      <w:r w:rsidRPr="00C769BA">
                        <w:rPr>
                          <w:rFonts w:ascii="Helvetica Neue" w:hAnsi="Helvetica Neue"/>
                          <w:sz w:val="20"/>
                          <w:szCs w:val="20"/>
                        </w:rPr>
                        <w:t xml:space="preserve">The Icon only. Should be used when the size available does not allow for the company name to be clearly read in </w:t>
                      </w:r>
                      <w:r w:rsidR="00C769BA" w:rsidRPr="00C769BA">
                        <w:rPr>
                          <w:rFonts w:ascii="Helvetica Neue" w:hAnsi="Helvetica Neue"/>
                          <w:sz w:val="20"/>
                          <w:szCs w:val="20"/>
                        </w:rPr>
                        <w:t>the first two versions of the logo. The options for use are:</w:t>
                      </w:r>
                    </w:p>
                    <w:p w14:paraId="4AC5ABD2" w14:textId="77777777" w:rsidR="0076553B" w:rsidRPr="00C769BA" w:rsidRDefault="0076553B" w:rsidP="0076553B">
                      <w:pPr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</w:p>
                    <w:p w14:paraId="1C5D8489" w14:textId="77777777" w:rsidR="0076553B" w:rsidRPr="00C769BA" w:rsidRDefault="0076553B" w:rsidP="007655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</w:pPr>
                      <w:r w:rsidRPr="00C769BA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Full color on white</w:t>
                      </w:r>
                    </w:p>
                    <w:p w14:paraId="4AB24F2A" w14:textId="77777777" w:rsidR="0076553B" w:rsidRPr="00C769BA" w:rsidRDefault="0076553B" w:rsidP="007655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</w:pPr>
                      <w:r w:rsidRPr="00C769BA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White on color (dark)</w:t>
                      </w:r>
                    </w:p>
                    <w:p w14:paraId="3593DE77" w14:textId="77777777" w:rsidR="0076553B" w:rsidRPr="00C769BA" w:rsidRDefault="0076553B" w:rsidP="007655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</w:pPr>
                      <w:r w:rsidRPr="00C769BA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Single color on white</w:t>
                      </w:r>
                    </w:p>
                    <w:p w14:paraId="04CA5DC4" w14:textId="77777777" w:rsidR="0076553B" w:rsidRPr="00C769BA" w:rsidRDefault="0076553B" w:rsidP="007655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</w:pPr>
                      <w:r w:rsidRPr="00C769BA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Black on white</w:t>
                      </w:r>
                    </w:p>
                    <w:p w14:paraId="627BD635" w14:textId="77777777" w:rsidR="0076553B" w:rsidRPr="00C769BA" w:rsidRDefault="0076553B" w:rsidP="007655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</w:pPr>
                      <w:r w:rsidRPr="00C769BA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White on black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5734C0">
        <w:rPr>
          <w:rFonts w:ascii="Century Gothic" w:hAnsi="Century Gothic"/>
          <w:noProof/>
          <w:color w:val="961C1F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D764008" wp14:editId="599F868A">
            <wp:simplePos x="0" y="0"/>
            <wp:positionH relativeFrom="column">
              <wp:posOffset>4762500</wp:posOffset>
            </wp:positionH>
            <wp:positionV relativeFrom="paragraph">
              <wp:posOffset>5104382</wp:posOffset>
            </wp:positionV>
            <wp:extent cx="4036695" cy="80835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tboard 6 copy 6@4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4C0">
        <w:rPr>
          <w:rFonts w:ascii="Century Gothic" w:hAnsi="Century Gothic"/>
          <w:noProof/>
          <w:color w:val="961C1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42449" wp14:editId="3DB2AF7A">
                <wp:simplePos x="0" y="0"/>
                <wp:positionH relativeFrom="column">
                  <wp:posOffset>-62865</wp:posOffset>
                </wp:positionH>
                <wp:positionV relativeFrom="paragraph">
                  <wp:posOffset>2133085</wp:posOffset>
                </wp:positionV>
                <wp:extent cx="9065895" cy="3810"/>
                <wp:effectExtent l="0" t="0" r="27305" b="469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5895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C5BBB3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5pt,167.95pt" to="708.9pt,16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" strokecolor="#d8d8d8 [2732]" strokeweight=".5pt">
                <v:stroke joinstyle="miter"/>
              </v:line>
            </w:pict>
          </mc:Fallback>
        </mc:AlternateContent>
      </w:r>
    </w:p>
    <w:sectPr w:rsidR="006D51BA" w:rsidRPr="006D51BA" w:rsidSect="00AE15F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26BC8"/>
    <w:multiLevelType w:val="hybridMultilevel"/>
    <w:tmpl w:val="45CAAF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71EF9"/>
    <w:multiLevelType w:val="hybridMultilevel"/>
    <w:tmpl w:val="C8E6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4F"/>
    <w:rsid w:val="00042038"/>
    <w:rsid w:val="001B09C9"/>
    <w:rsid w:val="002D4B37"/>
    <w:rsid w:val="003468EC"/>
    <w:rsid w:val="00376126"/>
    <w:rsid w:val="00455832"/>
    <w:rsid w:val="004D0A55"/>
    <w:rsid w:val="00513DE6"/>
    <w:rsid w:val="00517DC8"/>
    <w:rsid w:val="005734C0"/>
    <w:rsid w:val="006D51BA"/>
    <w:rsid w:val="006E6733"/>
    <w:rsid w:val="0076553B"/>
    <w:rsid w:val="0077501E"/>
    <w:rsid w:val="008F1C60"/>
    <w:rsid w:val="00942EDC"/>
    <w:rsid w:val="00A11465"/>
    <w:rsid w:val="00A230FC"/>
    <w:rsid w:val="00AE15FC"/>
    <w:rsid w:val="00BB6A4F"/>
    <w:rsid w:val="00BC4633"/>
    <w:rsid w:val="00BD0501"/>
    <w:rsid w:val="00C12868"/>
    <w:rsid w:val="00C237D5"/>
    <w:rsid w:val="00C63595"/>
    <w:rsid w:val="00C7221F"/>
    <w:rsid w:val="00C769BA"/>
    <w:rsid w:val="00D264AB"/>
    <w:rsid w:val="00D71D8D"/>
    <w:rsid w:val="00EC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D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4F"/>
    <w:pPr>
      <w:ind w:left="720"/>
      <w:contextualSpacing/>
    </w:pPr>
  </w:style>
  <w:style w:type="paragraph" w:customStyle="1" w:styleId="AnalyticaHeading1">
    <w:name w:val="Analytica Heading 1"/>
    <w:qFormat/>
    <w:rsid w:val="006D51BA"/>
    <w:pPr>
      <w:spacing w:before="120" w:after="120"/>
    </w:pPr>
    <w:rPr>
      <w:rFonts w:ascii="Century Gothic" w:eastAsiaTheme="majorEastAsia" w:hAnsi="Century Gothic" w:cstheme="majorBidi"/>
      <w:color w:val="961C1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9</cp:revision>
  <dcterms:created xsi:type="dcterms:W3CDTF">2016-10-26T14:26:00Z</dcterms:created>
  <dcterms:modified xsi:type="dcterms:W3CDTF">2016-11-02T20:13:00Z</dcterms:modified>
</cp:coreProperties>
</file>