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95362" w14:textId="01BEA95C" w:rsidR="003B6A60" w:rsidRPr="002E658C" w:rsidRDefault="002E658C" w:rsidP="002E658C">
      <w:pPr>
        <w:jc w:val="right"/>
        <w:rPr>
          <w:sz w:val="20"/>
          <w:szCs w:val="20"/>
        </w:rPr>
      </w:pPr>
      <w:r w:rsidRPr="002E658C">
        <w:rPr>
          <w:sz w:val="20"/>
          <w:szCs w:val="20"/>
        </w:rPr>
        <w:t>March 14</w:t>
      </w:r>
      <w:r w:rsidRPr="002E658C">
        <w:rPr>
          <w:sz w:val="20"/>
          <w:szCs w:val="20"/>
          <w:vertAlign w:val="superscript"/>
        </w:rPr>
        <w:t>th</w:t>
      </w:r>
      <w:r w:rsidRPr="002E658C">
        <w:rPr>
          <w:sz w:val="20"/>
          <w:szCs w:val="20"/>
        </w:rPr>
        <w:t>, 2017</w:t>
      </w:r>
    </w:p>
    <w:p w14:paraId="0A73D324" w14:textId="450252FE" w:rsidR="002E658C" w:rsidRPr="002E658C" w:rsidRDefault="002E658C" w:rsidP="002E658C">
      <w:pPr>
        <w:rPr>
          <w:sz w:val="20"/>
          <w:szCs w:val="20"/>
        </w:rPr>
      </w:pPr>
      <w:r w:rsidRPr="002E658C">
        <w:rPr>
          <w:sz w:val="20"/>
          <w:szCs w:val="20"/>
        </w:rPr>
        <w:t>US Department of Education</w:t>
      </w:r>
    </w:p>
    <w:p w14:paraId="1877BFB5" w14:textId="101063C4" w:rsidR="002E658C" w:rsidRPr="002E658C" w:rsidRDefault="002E658C" w:rsidP="002E658C">
      <w:pPr>
        <w:rPr>
          <w:sz w:val="20"/>
          <w:szCs w:val="20"/>
        </w:rPr>
      </w:pPr>
      <w:r w:rsidRPr="002E658C">
        <w:rPr>
          <w:sz w:val="20"/>
          <w:szCs w:val="20"/>
        </w:rPr>
        <w:t>550 12</w:t>
      </w:r>
      <w:r w:rsidRPr="002E658C">
        <w:rPr>
          <w:sz w:val="20"/>
          <w:szCs w:val="20"/>
          <w:vertAlign w:val="superscript"/>
        </w:rPr>
        <w:t>th</w:t>
      </w:r>
      <w:r w:rsidRPr="002E658C">
        <w:rPr>
          <w:sz w:val="20"/>
          <w:szCs w:val="20"/>
        </w:rPr>
        <w:t xml:space="preserve"> Street SW</w:t>
      </w:r>
    </w:p>
    <w:p w14:paraId="1F761500" w14:textId="09304372" w:rsidR="002E658C" w:rsidRPr="002E658C" w:rsidRDefault="002E658C" w:rsidP="002E658C">
      <w:pPr>
        <w:tabs>
          <w:tab w:val="left" w:pos="2880"/>
        </w:tabs>
        <w:rPr>
          <w:sz w:val="20"/>
          <w:szCs w:val="20"/>
        </w:rPr>
      </w:pPr>
      <w:r w:rsidRPr="002E658C">
        <w:rPr>
          <w:sz w:val="20"/>
          <w:szCs w:val="20"/>
        </w:rPr>
        <w:t>Washington, DC 20202</w:t>
      </w:r>
      <w:r>
        <w:rPr>
          <w:sz w:val="20"/>
          <w:szCs w:val="20"/>
        </w:rPr>
        <w:tab/>
      </w:r>
    </w:p>
    <w:p w14:paraId="5FD0039C" w14:textId="77777777" w:rsidR="002E658C" w:rsidRPr="002E658C" w:rsidRDefault="002E658C" w:rsidP="002E658C">
      <w:pPr>
        <w:rPr>
          <w:sz w:val="20"/>
          <w:szCs w:val="20"/>
        </w:rPr>
      </w:pPr>
    </w:p>
    <w:p w14:paraId="61DC1B58" w14:textId="4CD68DBA" w:rsidR="002E658C" w:rsidRDefault="002E658C" w:rsidP="002E658C">
      <w:pPr>
        <w:rPr>
          <w:sz w:val="20"/>
          <w:szCs w:val="20"/>
        </w:rPr>
      </w:pPr>
      <w:r w:rsidRPr="002E658C">
        <w:rPr>
          <w:sz w:val="20"/>
          <w:szCs w:val="20"/>
        </w:rPr>
        <w:t>Subject: US Department of Education (</w:t>
      </w:r>
      <w:proofErr w:type="spellStart"/>
      <w:r w:rsidRPr="002E658C">
        <w:rPr>
          <w:sz w:val="20"/>
          <w:szCs w:val="20"/>
        </w:rPr>
        <w:t>DoED</w:t>
      </w:r>
      <w:proofErr w:type="spellEnd"/>
      <w:r w:rsidRPr="002E658C">
        <w:rPr>
          <w:sz w:val="20"/>
          <w:szCs w:val="20"/>
        </w:rPr>
        <w:t>), SharePoint Development and Operations</w:t>
      </w:r>
      <w:r w:rsidRPr="002E658C">
        <w:rPr>
          <w:spacing w:val="-4"/>
          <w:sz w:val="20"/>
          <w:szCs w:val="20"/>
        </w:rPr>
        <w:t xml:space="preserve"> </w:t>
      </w:r>
      <w:r w:rsidRPr="002E658C">
        <w:rPr>
          <w:sz w:val="20"/>
          <w:szCs w:val="20"/>
        </w:rPr>
        <w:t>&amp; Maintenance Blanket Purchase Agreement (BPA), Request for Quote (RFQ)</w:t>
      </w:r>
      <w:r w:rsidRPr="002E658C">
        <w:rPr>
          <w:spacing w:val="-14"/>
          <w:sz w:val="20"/>
          <w:szCs w:val="20"/>
        </w:rPr>
        <w:t xml:space="preserve"> </w:t>
      </w:r>
      <w:r w:rsidRPr="002E658C">
        <w:rPr>
          <w:sz w:val="20"/>
          <w:szCs w:val="20"/>
        </w:rPr>
        <w:t>ED-CIO-17Q0012</w:t>
      </w:r>
    </w:p>
    <w:p w14:paraId="61027136" w14:textId="77777777" w:rsidR="002E658C" w:rsidRDefault="002E658C" w:rsidP="002E658C">
      <w:pPr>
        <w:rPr>
          <w:sz w:val="20"/>
          <w:szCs w:val="20"/>
        </w:rPr>
      </w:pPr>
    </w:p>
    <w:p w14:paraId="580DBB30" w14:textId="77777777" w:rsidR="002E658C" w:rsidRPr="002E658C" w:rsidRDefault="002E658C" w:rsidP="002E658C">
      <w:pPr>
        <w:pStyle w:val="BodyText"/>
        <w:spacing w:before="158"/>
        <w:ind w:left="0"/>
        <w:rPr>
          <w:rFonts w:asciiTheme="minorHAnsi" w:hAnsiTheme="minorHAnsi"/>
          <w:sz w:val="20"/>
          <w:szCs w:val="20"/>
        </w:rPr>
      </w:pPr>
      <w:r w:rsidRPr="002E658C">
        <w:rPr>
          <w:rFonts w:asciiTheme="minorHAnsi" w:hAnsiTheme="minorHAnsi"/>
          <w:sz w:val="20"/>
          <w:szCs w:val="20"/>
        </w:rPr>
        <w:t>Dear Ms.</w:t>
      </w:r>
      <w:r w:rsidRPr="002E658C">
        <w:rPr>
          <w:rFonts w:asciiTheme="minorHAnsi" w:hAnsiTheme="minorHAnsi"/>
          <w:spacing w:val="-5"/>
          <w:sz w:val="20"/>
          <w:szCs w:val="20"/>
        </w:rPr>
        <w:t xml:space="preserve"> </w:t>
      </w:r>
      <w:proofErr w:type="spellStart"/>
      <w:r w:rsidRPr="002E658C">
        <w:rPr>
          <w:rFonts w:asciiTheme="minorHAnsi" w:hAnsiTheme="minorHAnsi"/>
          <w:sz w:val="20"/>
          <w:szCs w:val="20"/>
        </w:rPr>
        <w:t>Watroba</w:t>
      </w:r>
      <w:proofErr w:type="spellEnd"/>
      <w:r w:rsidRPr="002E658C">
        <w:rPr>
          <w:rFonts w:asciiTheme="minorHAnsi" w:hAnsiTheme="minorHAnsi"/>
          <w:sz w:val="20"/>
          <w:szCs w:val="20"/>
        </w:rPr>
        <w:t>,</w:t>
      </w:r>
    </w:p>
    <w:p w14:paraId="21D30478" w14:textId="77777777" w:rsidR="002E658C" w:rsidRPr="002E658C" w:rsidRDefault="002E658C" w:rsidP="002E658C">
      <w:pPr>
        <w:rPr>
          <w:rFonts w:eastAsia="Times New Roman" w:cs="Times New Roman"/>
          <w:sz w:val="20"/>
          <w:szCs w:val="20"/>
        </w:rPr>
      </w:pPr>
    </w:p>
    <w:p w14:paraId="375F35E1" w14:textId="77777777" w:rsidR="002E658C" w:rsidRPr="002E658C" w:rsidRDefault="002E658C" w:rsidP="002E658C">
      <w:pPr>
        <w:pStyle w:val="BodyText"/>
        <w:spacing w:before="158" w:line="242" w:lineRule="auto"/>
        <w:ind w:left="0"/>
        <w:rPr>
          <w:rFonts w:asciiTheme="minorHAnsi" w:hAnsiTheme="minorHAnsi"/>
          <w:sz w:val="20"/>
          <w:szCs w:val="20"/>
        </w:rPr>
      </w:pPr>
      <w:r w:rsidRPr="002E658C">
        <w:rPr>
          <w:rFonts w:asciiTheme="minorHAnsi" w:hAnsiTheme="minorHAnsi"/>
          <w:sz w:val="20"/>
          <w:szCs w:val="20"/>
        </w:rPr>
        <w:t xml:space="preserve">Enclosed please find </w:t>
      </w: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</w:t>
      </w:r>
      <w:r w:rsidRPr="002E658C">
        <w:rPr>
          <w:rFonts w:asciiTheme="minorHAnsi" w:hAnsiTheme="minorHAnsi" w:cs="Times New Roman"/>
          <w:sz w:val="20"/>
          <w:szCs w:val="20"/>
        </w:rPr>
        <w:t>LLC’s (</w:t>
      </w: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>) Request for Quote (RFQ) response to the</w:t>
      </w:r>
      <w:r w:rsidRPr="002E658C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U.S. Department of Education, Office of Chief Information Officer (OCIO) for</w:t>
      </w:r>
      <w:r w:rsidRPr="002E658C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SharePoint Development and Operations &amp; Maintenance Blanket Purchase Agreement</w:t>
      </w:r>
      <w:r w:rsidRPr="002E658C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(BPA).</w:t>
      </w:r>
    </w:p>
    <w:p w14:paraId="5AA2BAC0" w14:textId="77777777" w:rsidR="002E658C" w:rsidRPr="002E658C" w:rsidRDefault="002E658C" w:rsidP="002E658C">
      <w:pPr>
        <w:spacing w:before="11"/>
        <w:rPr>
          <w:rFonts w:eastAsia="Times New Roman" w:cs="Times New Roman"/>
          <w:sz w:val="20"/>
          <w:szCs w:val="20"/>
        </w:rPr>
      </w:pPr>
    </w:p>
    <w:p w14:paraId="2FE33290" w14:textId="77777777" w:rsidR="002E658C" w:rsidRPr="002E658C" w:rsidRDefault="002E658C" w:rsidP="002E658C">
      <w:pPr>
        <w:pStyle w:val="BodyText"/>
        <w:ind w:left="0"/>
        <w:rPr>
          <w:rFonts w:asciiTheme="minorHAnsi" w:hAnsiTheme="minorHAnsi"/>
          <w:sz w:val="20"/>
          <w:szCs w:val="20"/>
        </w:rPr>
      </w:pP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is a leading information technology and consulting solution provider for public</w:t>
      </w:r>
      <w:r w:rsidRPr="002E658C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sector organizations supporting education, health, and financial missions. The company is an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 xml:space="preserve">SBA certified </w:t>
      </w:r>
      <w:proofErr w:type="spellStart"/>
      <w:r w:rsidRPr="002E658C">
        <w:rPr>
          <w:rFonts w:asciiTheme="minorHAnsi" w:hAnsiTheme="minorHAnsi"/>
          <w:sz w:val="20"/>
          <w:szCs w:val="20"/>
        </w:rPr>
        <w:t>HUBZone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and 8(a) small disadvantaged business that holds an active GSA Schedule</w:t>
      </w:r>
      <w:r w:rsidRPr="002E658C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 xml:space="preserve">70 Contract (GS-35F-0622Y). </w:t>
      </w: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>, recognized by Inc. Magazine as one of the fastest</w:t>
      </w:r>
      <w:r w:rsidRPr="002E658C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growing businesses in the U.S. for the last three consecutive years, specializes in providing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innovative solutions on various cloud and web based collaboration platforms while supporting</w:t>
      </w:r>
      <w:r w:rsidRPr="002E658C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the development and implementation with both custom and out-of-the-box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functionalities.</w:t>
      </w:r>
    </w:p>
    <w:p w14:paraId="3A179DD9" w14:textId="77777777" w:rsidR="002E658C" w:rsidRPr="002E658C" w:rsidRDefault="002E658C" w:rsidP="002E658C">
      <w:pPr>
        <w:spacing w:before="5"/>
        <w:rPr>
          <w:rFonts w:eastAsia="Times New Roman" w:cs="Times New Roman"/>
          <w:sz w:val="20"/>
          <w:szCs w:val="20"/>
        </w:rPr>
      </w:pPr>
    </w:p>
    <w:p w14:paraId="370F5803" w14:textId="77777777" w:rsidR="002E658C" w:rsidRPr="002E658C" w:rsidRDefault="002E658C" w:rsidP="002E658C">
      <w:pPr>
        <w:pStyle w:val="BodyText"/>
        <w:ind w:left="0"/>
        <w:rPr>
          <w:rFonts w:asciiTheme="minorHAnsi" w:hAnsiTheme="minorHAnsi"/>
          <w:sz w:val="20"/>
          <w:szCs w:val="20"/>
        </w:rPr>
      </w:pP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r w:rsidRPr="002E658C">
        <w:rPr>
          <w:rFonts w:asciiTheme="minorHAnsi" w:hAnsiTheme="minorHAnsi" w:cs="Times New Roman"/>
          <w:sz w:val="20"/>
          <w:szCs w:val="20"/>
        </w:rPr>
        <w:t>’s</w:t>
      </w:r>
      <w:proofErr w:type="spellEnd"/>
      <w:r w:rsidRPr="002E658C">
        <w:rPr>
          <w:rFonts w:asciiTheme="minorHAnsi" w:hAnsiTheme="minorHAnsi" w:cs="Times New Roman"/>
          <w:sz w:val="20"/>
          <w:szCs w:val="20"/>
        </w:rPr>
        <w:t xml:space="preserve"> quote is valid for 120 days from the date of receipt of offers specified by</w:t>
      </w:r>
      <w:r w:rsidRPr="002E658C">
        <w:rPr>
          <w:rFonts w:asciiTheme="minorHAnsi" w:hAnsiTheme="minorHAnsi" w:cs="Times New Roman"/>
          <w:spacing w:val="-14"/>
          <w:sz w:val="20"/>
          <w:szCs w:val="20"/>
        </w:rPr>
        <w:t xml:space="preserve"> </w:t>
      </w:r>
      <w:r w:rsidRPr="002E658C">
        <w:rPr>
          <w:rFonts w:asciiTheme="minorHAnsi" w:hAnsiTheme="minorHAnsi" w:cs="Times New Roman"/>
          <w:sz w:val="20"/>
          <w:szCs w:val="20"/>
        </w:rPr>
        <w:t xml:space="preserve">the </w:t>
      </w:r>
      <w:r w:rsidRPr="002E658C">
        <w:rPr>
          <w:rFonts w:asciiTheme="minorHAnsi" w:hAnsiTheme="minorHAnsi"/>
          <w:sz w:val="20"/>
          <w:szCs w:val="20"/>
        </w:rPr>
        <w:t xml:space="preserve">Government. We welcome the opportunity to serve </w:t>
      </w:r>
      <w:proofErr w:type="spellStart"/>
      <w:r w:rsidRPr="002E658C">
        <w:rPr>
          <w:rFonts w:asciiTheme="minorHAnsi" w:hAnsiTheme="minorHAnsi"/>
          <w:sz w:val="20"/>
          <w:szCs w:val="20"/>
        </w:rPr>
        <w:t>DoED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Office of Chief Information</w:t>
      </w:r>
      <w:r w:rsidRPr="002E658C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Officer (OCIO) and corresponding Principle Offices (POs). If you should have any questions or</w:t>
      </w:r>
      <w:r w:rsidRPr="002E658C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require additional information, please do not hesitate to contact our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team.</w:t>
      </w:r>
    </w:p>
    <w:p w14:paraId="35BE13E3" w14:textId="77777777" w:rsidR="002E658C" w:rsidRDefault="002E658C" w:rsidP="002E658C">
      <w:pPr>
        <w:rPr>
          <w:sz w:val="20"/>
          <w:szCs w:val="20"/>
        </w:rPr>
      </w:pPr>
    </w:p>
    <w:tbl>
      <w:tblPr>
        <w:tblW w:w="0" w:type="auto"/>
        <w:tblInd w:w="2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3122"/>
      </w:tblGrid>
      <w:tr w:rsidR="002E658C" w14:paraId="34963D31" w14:textId="77777777" w:rsidTr="002E658C">
        <w:trPr>
          <w:trHeight w:hRule="exact" w:val="251"/>
        </w:trPr>
        <w:tc>
          <w:tcPr>
            <w:tcW w:w="3099" w:type="dxa"/>
            <w:vMerge w:val="restart"/>
            <w:tcBorders>
              <w:top w:val="nil"/>
              <w:left w:val="nil"/>
              <w:right w:val="nil"/>
            </w:tcBorders>
          </w:tcPr>
          <w:p w14:paraId="76542215" w14:textId="77777777" w:rsidR="002E658C" w:rsidRDefault="002E658C" w:rsidP="002E658C">
            <w:pPr>
              <w:pStyle w:val="TableParagraph"/>
              <w:spacing w:before="36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u w:val="single" w:color="000000"/>
              </w:rPr>
              <w:t>Company</w:t>
            </w:r>
            <w:r>
              <w:rPr>
                <w:rFonts w:ascii="Times New Roman"/>
                <w:b/>
                <w:spacing w:val="-7"/>
                <w:sz w:val="18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8"/>
                <w:u w:val="single" w:color="000000"/>
              </w:rPr>
              <w:t>Info:</w:t>
            </w:r>
          </w:p>
          <w:p w14:paraId="14AC82C2" w14:textId="77777777" w:rsidR="002E658C" w:rsidRDefault="002E658C" w:rsidP="002E658C">
            <w:pPr>
              <w:pStyle w:val="TableParagraph"/>
              <w:spacing w:before="26" w:line="207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Analytica</w:t>
            </w:r>
            <w:proofErr w:type="spellEnd"/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LLC</w:t>
            </w:r>
          </w:p>
          <w:p w14:paraId="3920FB28" w14:textId="77777777" w:rsidR="002E658C" w:rsidRDefault="002E658C" w:rsidP="002E658C">
            <w:pPr>
              <w:pStyle w:val="TableParagraph"/>
              <w:spacing w:line="206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1705 </w:t>
            </w:r>
            <w:proofErr w:type="spellStart"/>
            <w:r>
              <w:rPr>
                <w:rFonts w:ascii="Times New Roman"/>
                <w:sz w:val="18"/>
              </w:rPr>
              <w:t>Desales</w:t>
            </w:r>
            <w:proofErr w:type="spellEnd"/>
            <w:r>
              <w:rPr>
                <w:rFonts w:ascii="Times New Roman"/>
                <w:sz w:val="18"/>
              </w:rPr>
              <w:t xml:space="preserve"> St NW, STE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400</w:t>
            </w:r>
          </w:p>
          <w:p w14:paraId="41500D97" w14:textId="77777777" w:rsidR="002E658C" w:rsidRDefault="002E658C" w:rsidP="002E658C">
            <w:pPr>
              <w:pStyle w:val="TableParagraph"/>
              <w:spacing w:line="207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Washington, DC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20036</w:t>
            </w:r>
          </w:p>
          <w:p w14:paraId="37262E73" w14:textId="77777777" w:rsidR="002E658C" w:rsidRDefault="002E658C" w:rsidP="002E658C">
            <w:pPr>
              <w:pStyle w:val="TableParagraph"/>
              <w:spacing w:before="2"/>
              <w:ind w:left="230" w:right="12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DUNS#: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829820070 CAGE#: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5H4Q5 Office: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202-470-4806</w:t>
            </w:r>
          </w:p>
          <w:p w14:paraId="4ED0CE63" w14:textId="77777777" w:rsidR="002E658C" w:rsidRDefault="002E658C" w:rsidP="002E658C">
            <w:pPr>
              <w:pStyle w:val="TableParagraph"/>
              <w:spacing w:line="206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Fax: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888-265-4689</w:t>
            </w:r>
          </w:p>
          <w:p w14:paraId="3B8A9949" w14:textId="77777777" w:rsidR="002E658C" w:rsidRDefault="002E658C" w:rsidP="002E658C">
            <w:pPr>
              <w:pStyle w:val="TableParagraph"/>
              <w:spacing w:before="2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Web: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hyperlink r:id="rId7">
              <w:r>
                <w:rPr>
                  <w:rFonts w:ascii="Times New Roman"/>
                  <w:color w:val="404040"/>
                  <w:sz w:val="18"/>
                  <w:u w:val="single" w:color="404040"/>
                </w:rPr>
                <w:t>www.analytica.net</w:t>
              </w:r>
            </w:hyperlink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4F275FE2" w14:textId="77777777" w:rsidR="002E658C" w:rsidRDefault="002E658C" w:rsidP="002E658C">
            <w:pPr>
              <w:pStyle w:val="TableParagraph"/>
              <w:spacing w:before="36"/>
              <w:ind w:lef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u w:val="single" w:color="000000"/>
              </w:rPr>
              <w:t>Primary</w:t>
            </w:r>
            <w:r>
              <w:rPr>
                <w:rFonts w:ascii="Times New Roman"/>
                <w:b/>
                <w:spacing w:val="-5"/>
                <w:sz w:val="18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8"/>
                <w:u w:val="single" w:color="000000"/>
              </w:rPr>
              <w:t>POC:</w:t>
            </w:r>
          </w:p>
        </w:tc>
      </w:tr>
      <w:tr w:rsidR="002E658C" w14:paraId="1FF5D19C" w14:textId="77777777" w:rsidTr="002E658C">
        <w:trPr>
          <w:trHeight w:hRule="exact" w:val="1732"/>
        </w:trPr>
        <w:tc>
          <w:tcPr>
            <w:tcW w:w="3099" w:type="dxa"/>
            <w:vMerge/>
            <w:tcBorders>
              <w:left w:val="nil"/>
              <w:bottom w:val="nil"/>
              <w:right w:val="nil"/>
            </w:tcBorders>
          </w:tcPr>
          <w:p w14:paraId="02B63D59" w14:textId="77777777" w:rsidR="002E658C" w:rsidRDefault="002E658C" w:rsidP="002E658C"/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245C29D2" w14:textId="77777777" w:rsidR="002E658C" w:rsidRDefault="002E658C" w:rsidP="002E658C">
            <w:pPr>
              <w:pStyle w:val="TableParagraph"/>
              <w:spacing w:line="194" w:lineRule="exact"/>
              <w:ind w:lef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Name: </w:t>
            </w:r>
            <w:proofErr w:type="spellStart"/>
            <w:r>
              <w:rPr>
                <w:rFonts w:ascii="Times New Roman"/>
                <w:sz w:val="18"/>
              </w:rPr>
              <w:t>Baigali</w:t>
            </w:r>
            <w:proofErr w:type="spellEnd"/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Dalai</w:t>
            </w:r>
          </w:p>
          <w:p w14:paraId="7EBD1064" w14:textId="77777777" w:rsidR="002E658C" w:rsidRDefault="002E658C" w:rsidP="002E658C">
            <w:pPr>
              <w:pStyle w:val="TableParagraph"/>
              <w:ind w:left="640" w:right="3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Email: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hyperlink r:id="rId8">
              <w:r>
                <w:rPr>
                  <w:rFonts w:ascii="Times New Roman"/>
                  <w:sz w:val="18"/>
                </w:rPr>
                <w:t>b.dalai@analytica.net</w:t>
              </w:r>
            </w:hyperlink>
            <w:r>
              <w:rPr>
                <w:rFonts w:ascii="Times New Roman"/>
                <w:sz w:val="18"/>
              </w:rPr>
              <w:t xml:space="preserve"> Phone: 202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870-5278</w:t>
            </w:r>
          </w:p>
          <w:p w14:paraId="362AB887" w14:textId="77777777" w:rsidR="002E658C" w:rsidRDefault="002E658C" w:rsidP="002E658C">
            <w:pPr>
              <w:pStyle w:val="TableParagraph"/>
              <w:spacing w:before="6" w:line="249" w:lineRule="auto"/>
              <w:ind w:left="640" w:right="2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u w:val="single" w:color="000000"/>
              </w:rPr>
              <w:t>Contracts / Legal</w:t>
            </w:r>
            <w:r>
              <w:rPr>
                <w:rFonts w:ascii="Times New Roman"/>
                <w:b/>
                <w:spacing w:val="-2"/>
                <w:sz w:val="18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8"/>
                <w:u w:val="single" w:color="000000"/>
              </w:rPr>
              <w:t>POC: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Name: Mariano Lopez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Pelliza</w:t>
            </w:r>
            <w:proofErr w:type="spellEnd"/>
            <w:r>
              <w:rPr>
                <w:rFonts w:ascii="Times New Roman"/>
                <w:sz w:val="18"/>
              </w:rPr>
              <w:t xml:space="preserve"> Ema</w:t>
            </w:r>
            <w:hyperlink r:id="rId9">
              <w:r>
                <w:rPr>
                  <w:rFonts w:ascii="Times New Roman"/>
                  <w:sz w:val="18"/>
                </w:rPr>
                <w:t>il:</w:t>
              </w:r>
              <w:r>
                <w:rPr>
                  <w:rFonts w:ascii="Times New Roman"/>
                  <w:spacing w:val="-9"/>
                  <w:sz w:val="18"/>
                </w:rPr>
                <w:t xml:space="preserve"> </w:t>
              </w:r>
              <w:r>
                <w:rPr>
                  <w:rFonts w:ascii="Times New Roman"/>
                  <w:sz w:val="18"/>
                </w:rPr>
                <w:t>contracts@analytica.net</w:t>
              </w:r>
            </w:hyperlink>
            <w:r>
              <w:rPr>
                <w:rFonts w:ascii="Times New Roman"/>
                <w:sz w:val="18"/>
              </w:rPr>
              <w:t xml:space="preserve"> Phone: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202-470-4819</w:t>
            </w:r>
          </w:p>
        </w:tc>
      </w:tr>
    </w:tbl>
    <w:p w14:paraId="16C88220" w14:textId="77777777" w:rsidR="002E658C" w:rsidRDefault="002E658C" w:rsidP="002E658C">
      <w:pPr>
        <w:rPr>
          <w:sz w:val="20"/>
          <w:szCs w:val="20"/>
        </w:rPr>
      </w:pPr>
    </w:p>
    <w:p w14:paraId="2534D174" w14:textId="77777777" w:rsidR="002E658C" w:rsidRDefault="002E658C" w:rsidP="002E658C">
      <w:pPr>
        <w:rPr>
          <w:sz w:val="20"/>
          <w:szCs w:val="20"/>
        </w:rPr>
      </w:pPr>
    </w:p>
    <w:p w14:paraId="3BAF3C66" w14:textId="75E44161" w:rsidR="002E658C" w:rsidRDefault="002E658C" w:rsidP="002E658C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0AD301B" w14:textId="77777777" w:rsidR="002E658C" w:rsidRDefault="002E658C" w:rsidP="002E658C">
      <w:pPr>
        <w:rPr>
          <w:sz w:val="20"/>
          <w:szCs w:val="20"/>
        </w:rPr>
      </w:pPr>
    </w:p>
    <w:p w14:paraId="1F1B5E0B" w14:textId="77777777" w:rsidR="002E658C" w:rsidRDefault="002E658C" w:rsidP="002E658C">
      <w:pPr>
        <w:rPr>
          <w:sz w:val="20"/>
          <w:szCs w:val="20"/>
        </w:rPr>
      </w:pPr>
    </w:p>
    <w:p w14:paraId="77F3847D" w14:textId="77777777" w:rsidR="002E658C" w:rsidRDefault="002E658C" w:rsidP="002E658C">
      <w:pPr>
        <w:rPr>
          <w:sz w:val="20"/>
          <w:szCs w:val="20"/>
        </w:rPr>
      </w:pPr>
    </w:p>
    <w:p w14:paraId="542EADF7" w14:textId="77777777" w:rsidR="002E658C" w:rsidRDefault="002E658C" w:rsidP="002E658C">
      <w:pPr>
        <w:rPr>
          <w:sz w:val="20"/>
          <w:szCs w:val="20"/>
        </w:rPr>
      </w:pPr>
    </w:p>
    <w:p w14:paraId="1DD4AEA1" w14:textId="3467D719" w:rsidR="002E658C" w:rsidRDefault="002E658C" w:rsidP="002E658C">
      <w:pPr>
        <w:rPr>
          <w:sz w:val="20"/>
          <w:szCs w:val="20"/>
        </w:rPr>
      </w:pPr>
      <w:r>
        <w:rPr>
          <w:sz w:val="20"/>
          <w:szCs w:val="20"/>
        </w:rPr>
        <w:t>Mariano Lopez</w:t>
      </w:r>
    </w:p>
    <w:p w14:paraId="033C1E6C" w14:textId="1D1903C9" w:rsidR="002E658C" w:rsidRDefault="002E658C" w:rsidP="002E658C">
      <w:pPr>
        <w:rPr>
          <w:sz w:val="20"/>
          <w:szCs w:val="20"/>
        </w:rPr>
      </w:pPr>
      <w:r>
        <w:rPr>
          <w:sz w:val="20"/>
          <w:szCs w:val="20"/>
        </w:rPr>
        <w:t>Managing Member</w:t>
      </w:r>
    </w:p>
    <w:p w14:paraId="0EB3A6F7" w14:textId="63B2F662" w:rsidR="002E658C" w:rsidRPr="002E658C" w:rsidRDefault="002E658C" w:rsidP="002E658C">
      <w:pPr>
        <w:rPr>
          <w:b/>
          <w:sz w:val="20"/>
          <w:szCs w:val="20"/>
        </w:rPr>
      </w:pPr>
      <w:bookmarkStart w:id="0" w:name="_GoBack"/>
      <w:proofErr w:type="spellStart"/>
      <w:r>
        <w:rPr>
          <w:b/>
          <w:sz w:val="20"/>
          <w:szCs w:val="20"/>
        </w:rPr>
        <w:t>Analytica</w:t>
      </w:r>
      <w:proofErr w:type="spellEnd"/>
    </w:p>
    <w:bookmarkEnd w:id="0"/>
    <w:sectPr w:rsidR="002E658C" w:rsidRPr="002E658C" w:rsidSect="00050AF6">
      <w:headerReference w:type="default" r:id="rId10"/>
      <w:footerReference w:type="default" r:id="rId11"/>
      <w:pgSz w:w="12240" w:h="15840"/>
      <w:pgMar w:top="720" w:right="1152" w:bottom="720" w:left="1152" w:header="14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B3256" w14:textId="77777777" w:rsidR="00FB768F" w:rsidRDefault="00FB768F" w:rsidP="00424AAE">
      <w:r>
        <w:separator/>
      </w:r>
    </w:p>
  </w:endnote>
  <w:endnote w:type="continuationSeparator" w:id="0">
    <w:p w14:paraId="54265879" w14:textId="77777777" w:rsidR="00FB768F" w:rsidRDefault="00FB768F" w:rsidP="0042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C800" w14:textId="545B7508" w:rsidR="001A2E3A" w:rsidRPr="00050AF6" w:rsidRDefault="00050AF6" w:rsidP="001A2E3A">
    <w:pPr>
      <w:pStyle w:val="Footer"/>
      <w:jc w:val="center"/>
      <w:rPr>
        <w:color w:val="5A5A5A"/>
        <w:spacing w:val="20"/>
        <w:kern w:val="28"/>
        <w:sz w:val="20"/>
        <w:szCs w:val="20"/>
      </w:rPr>
    </w:pPr>
    <w:r w:rsidRPr="00050AF6">
      <w:rPr>
        <w:noProof/>
        <w:color w:val="5A5A5A"/>
        <w:sz w:val="20"/>
        <w:szCs w:val="20"/>
      </w:rPr>
      <w:drawing>
        <wp:anchor distT="0" distB="0" distL="114300" distR="114300" simplePos="0" relativeHeight="251668480" behindDoc="0" locked="0" layoutInCell="1" allowOverlap="1" wp14:anchorId="755ADC23" wp14:editId="26A5A100">
          <wp:simplePos x="0" y="0"/>
          <wp:positionH relativeFrom="column">
            <wp:posOffset>2688590</wp:posOffset>
          </wp:positionH>
          <wp:positionV relativeFrom="paragraph">
            <wp:posOffset>0</wp:posOffset>
          </wp:positionV>
          <wp:extent cx="137160" cy="1371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ntact-iconArtboard 1 copy 3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AF6">
      <w:rPr>
        <w:noProof/>
        <w:color w:val="5A5A5A"/>
        <w:sz w:val="20"/>
        <w:szCs w:val="20"/>
      </w:rPr>
      <w:drawing>
        <wp:anchor distT="0" distB="0" distL="114300" distR="114300" simplePos="0" relativeHeight="251667456" behindDoc="0" locked="0" layoutInCell="1" allowOverlap="1" wp14:anchorId="18BDDF76" wp14:editId="6C72ACA6">
          <wp:simplePos x="0" y="0"/>
          <wp:positionH relativeFrom="column">
            <wp:posOffset>1161415</wp:posOffset>
          </wp:positionH>
          <wp:positionV relativeFrom="paragraph">
            <wp:posOffset>0</wp:posOffset>
          </wp:positionV>
          <wp:extent cx="137160" cy="1371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AF6">
      <w:rPr>
        <w:noProof/>
        <w:color w:val="5A5A5A"/>
        <w:sz w:val="20"/>
        <w:szCs w:val="20"/>
      </w:rPr>
      <w:drawing>
        <wp:anchor distT="0" distB="0" distL="114300" distR="114300" simplePos="0" relativeHeight="251673600" behindDoc="0" locked="0" layoutInCell="1" allowOverlap="1" wp14:anchorId="4017CF26" wp14:editId="53A584E7">
          <wp:simplePos x="0" y="0"/>
          <wp:positionH relativeFrom="column">
            <wp:posOffset>-29845</wp:posOffset>
          </wp:positionH>
          <wp:positionV relativeFrom="paragraph">
            <wp:posOffset>1270</wp:posOffset>
          </wp:positionV>
          <wp:extent cx="137160" cy="13716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5F82" w:rsidRPr="00050AF6">
      <w:rPr>
        <w:noProof/>
        <w:color w:val="5A5A5A"/>
        <w:sz w:val="20"/>
        <w:szCs w:val="20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1650088F" wp14:editId="3F5EE45C">
              <wp:simplePos x="0" y="0"/>
              <wp:positionH relativeFrom="page">
                <wp:posOffset>13209</wp:posOffset>
              </wp:positionH>
              <wp:positionV relativeFrom="paragraph">
                <wp:posOffset>-123190</wp:posOffset>
              </wp:positionV>
              <wp:extent cx="7772400" cy="576072"/>
              <wp:effectExtent l="0" t="0" r="0" b="825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76072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B0B36F" id="Rectangle 8" o:spid="_x0000_s1026" style="position:absolute;margin-left:1.05pt;margin-top:-9.65pt;width:612pt;height:45.3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" fillcolor="#eaeaea" stroked="f" strokeweight="1pt">
              <w10:wrap anchorx="page"/>
            </v:rect>
          </w:pict>
        </mc:Fallback>
      </mc:AlternateContent>
    </w:r>
    <w:r w:rsidR="00225CAD" w:rsidRPr="00050AF6">
      <w:rPr>
        <w:color w:val="5A5A5A"/>
        <w:spacing w:val="20"/>
        <w:kern w:val="28"/>
        <w:sz w:val="20"/>
        <w:szCs w:val="20"/>
      </w:rPr>
      <w:t>202.470.4806        www.analytica.net</w:t>
    </w:r>
    <w:r w:rsidR="00225CAD" w:rsidRPr="00050AF6">
      <w:rPr>
        <w:color w:val="5A5A5A"/>
        <w:spacing w:val="20"/>
        <w:kern w:val="28"/>
        <w:sz w:val="20"/>
        <w:szCs w:val="20"/>
      </w:rPr>
      <w:tab/>
      <w:t xml:space="preserve">        1705 </w:t>
    </w:r>
    <w:proofErr w:type="spellStart"/>
    <w:r w:rsidR="00225CAD" w:rsidRPr="00050AF6">
      <w:rPr>
        <w:color w:val="5A5A5A"/>
        <w:spacing w:val="20"/>
        <w:kern w:val="28"/>
        <w:sz w:val="20"/>
        <w:szCs w:val="20"/>
      </w:rPr>
      <w:t>DeSales</w:t>
    </w:r>
    <w:proofErr w:type="spellEnd"/>
    <w:r w:rsidR="00225CAD" w:rsidRPr="00050AF6">
      <w:rPr>
        <w:color w:val="5A5A5A"/>
        <w:spacing w:val="20"/>
        <w:kern w:val="28"/>
        <w:sz w:val="20"/>
        <w:szCs w:val="20"/>
      </w:rPr>
      <w:t xml:space="preserve"> St NW STE 400 | Washington DC 20036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55617" w14:textId="77777777" w:rsidR="00FB768F" w:rsidRDefault="00FB768F" w:rsidP="00424AAE">
      <w:r>
        <w:separator/>
      </w:r>
    </w:p>
  </w:footnote>
  <w:footnote w:type="continuationSeparator" w:id="0">
    <w:p w14:paraId="074DA277" w14:textId="77777777" w:rsidR="00FB768F" w:rsidRDefault="00FB768F" w:rsidP="00424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26346" w14:textId="4B9415B0" w:rsidR="00424AAE" w:rsidRPr="00053532" w:rsidRDefault="003B6A60" w:rsidP="00053532">
    <w:pPr>
      <w:pStyle w:val="Header"/>
      <w:spacing w:after="120" w:line="276" w:lineRule="auto"/>
      <w:jc w:val="center"/>
      <w:rPr>
        <w:rFonts w:ascii="Century Gothic" w:hAnsi="Century Gothic"/>
        <w:color w:val="961E22"/>
        <w:spacing w:val="30"/>
        <w:sz w:val="22"/>
        <w:szCs w:val="22"/>
      </w:rPr>
    </w:pPr>
    <w:r>
      <w:rPr>
        <w:rFonts w:ascii="Century Gothic" w:hAnsi="Century Gothic"/>
        <w:noProof/>
        <w:color w:val="961E22"/>
        <w:spacing w:val="30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31641D" wp14:editId="6CF54F3F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7845552" cy="0"/>
              <wp:effectExtent l="0" t="0" r="28575" b="254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45552" cy="0"/>
                      </a:xfrm>
                      <a:prstGeom prst="line">
                        <a:avLst/>
                      </a:prstGeom>
                      <a:ln w="25400" cmpd="sng">
                        <a:solidFill>
                          <a:srgbClr val="EAEAEA">
                            <a:alpha val="89000"/>
                          </a:srgb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DE22ED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5.6pt" to="617.75pt,7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" strokecolor="#eaeaea" strokeweight="2pt">
              <v:stroke opacity="58339f" joinstyle="miter"/>
              <w10:wrap anchorx="page" anchory="page"/>
            </v:line>
          </w:pict>
        </mc:Fallback>
      </mc:AlternateContent>
    </w:r>
    <w:r w:rsidRPr="006676D8">
      <w:rPr>
        <w:rFonts w:ascii="Century Gothic" w:hAnsi="Century Gothic"/>
        <w:noProof/>
        <w:color w:val="961E22"/>
        <w:spacing w:val="30"/>
        <w:sz w:val="28"/>
        <w:szCs w:val="28"/>
      </w:rPr>
      <w:drawing>
        <wp:anchor distT="0" distB="0" distL="114300" distR="114300" simplePos="0" relativeHeight="251660288" behindDoc="0" locked="0" layoutInCell="1" allowOverlap="1" wp14:anchorId="7D05BAD8" wp14:editId="6C678807">
          <wp:simplePos x="0" y="0"/>
          <wp:positionH relativeFrom="page">
            <wp:align>center</wp:align>
          </wp:positionH>
          <wp:positionV relativeFrom="page">
            <wp:posOffset>18415</wp:posOffset>
          </wp:positionV>
          <wp:extent cx="3547872" cy="905256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7872" cy="905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E"/>
    <w:rsid w:val="000101E9"/>
    <w:rsid w:val="00015003"/>
    <w:rsid w:val="00050AF6"/>
    <w:rsid w:val="00053532"/>
    <w:rsid w:val="001259F7"/>
    <w:rsid w:val="00190348"/>
    <w:rsid w:val="001A2E3A"/>
    <w:rsid w:val="00225CAD"/>
    <w:rsid w:val="002A47F5"/>
    <w:rsid w:val="002D4B37"/>
    <w:rsid w:val="002E5E3D"/>
    <w:rsid w:val="002E658C"/>
    <w:rsid w:val="00310EE7"/>
    <w:rsid w:val="00342414"/>
    <w:rsid w:val="003B6A60"/>
    <w:rsid w:val="004207A4"/>
    <w:rsid w:val="00424AAE"/>
    <w:rsid w:val="00434870"/>
    <w:rsid w:val="00444CF3"/>
    <w:rsid w:val="00461BE7"/>
    <w:rsid w:val="00516C63"/>
    <w:rsid w:val="006676D8"/>
    <w:rsid w:val="007632F6"/>
    <w:rsid w:val="007C4614"/>
    <w:rsid w:val="008D17E8"/>
    <w:rsid w:val="008E51F3"/>
    <w:rsid w:val="0090066F"/>
    <w:rsid w:val="009316E7"/>
    <w:rsid w:val="00963D77"/>
    <w:rsid w:val="00990AEC"/>
    <w:rsid w:val="00A11E4A"/>
    <w:rsid w:val="00AE78C8"/>
    <w:rsid w:val="00B174E2"/>
    <w:rsid w:val="00C134A3"/>
    <w:rsid w:val="00C237D5"/>
    <w:rsid w:val="00C27223"/>
    <w:rsid w:val="00C61235"/>
    <w:rsid w:val="00C76CC4"/>
    <w:rsid w:val="00CA242C"/>
    <w:rsid w:val="00CD3F7B"/>
    <w:rsid w:val="00CD6574"/>
    <w:rsid w:val="00D02134"/>
    <w:rsid w:val="00D52ADE"/>
    <w:rsid w:val="00D837EE"/>
    <w:rsid w:val="00DF5F82"/>
    <w:rsid w:val="00E36BB1"/>
    <w:rsid w:val="00E8655E"/>
    <w:rsid w:val="00EA2C1C"/>
    <w:rsid w:val="00FB768F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E"/>
  </w:style>
  <w:style w:type="paragraph" w:styleId="Footer">
    <w:name w:val="footer"/>
    <w:basedOn w:val="Normal"/>
    <w:link w:val="Foot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E"/>
  </w:style>
  <w:style w:type="table" w:styleId="TableGrid">
    <w:name w:val="Table Grid"/>
    <w:basedOn w:val="TableNormal"/>
    <w:uiPriority w:val="39"/>
    <w:rsid w:val="0031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E9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E658C"/>
    <w:pPr>
      <w:widowControl w:val="0"/>
      <w:ind w:left="1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E658C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2E658C"/>
    <w:pPr>
      <w:widowControl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nalytica.net/" TargetMode="External"/><Relationship Id="rId8" Type="http://schemas.openxmlformats.org/officeDocument/2006/relationships/hyperlink" Target="mailto:b.dalai@analytica.net" TargetMode="External"/><Relationship Id="rId9" Type="http://schemas.openxmlformats.org/officeDocument/2006/relationships/hyperlink" Target="mailto:contracts@analytica.net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E4C3E6-603A-1E42-98D2-B3653A7B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2</cp:revision>
  <cp:lastPrinted>2017-04-12T20:51:00Z</cp:lastPrinted>
  <dcterms:created xsi:type="dcterms:W3CDTF">2017-04-12T20:51:00Z</dcterms:created>
  <dcterms:modified xsi:type="dcterms:W3CDTF">2017-04-12T20:51:00Z</dcterms:modified>
</cp:coreProperties>
</file>