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&lt;title&gt;Product Catalogue&lt;/title&gt;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@import url('https://fonts.googleapis.com/css2?family=Inter:wght@400;600;700&amp;display=swap');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font-family: 'Inter', sans-serif;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background-color: #f3f4f6;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.modal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z-index: 100;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overflow: auto;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background-color: rgb(0,0,0);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background-color: rgba(0,0,0,0.4);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.modal-content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padding: 24px;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border-radius: 1rem;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max-width: 500px;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width: 90%;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.close-button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top: 10px;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right: 15px;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font-size: 28px;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color: #aaa;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.close-button:hover, .close-button:focus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color: #000;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&lt;body class="bg-gray-100 text-gray-800"&gt;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&lt;div class="container mx-auto p-4 md:p-8"&gt;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&lt;header class="text-center mb-10"&gt;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&lt;h1 class="text-4xl md:text-5xl font-extrabold text-blue-800 mb-2"&gt;Our Product Catalogue&lt;/h1&gt;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&lt;p class="text-lg md:text-xl text-gray-600"&gt;Find the perfect monitor or gaming PC for your needs.&lt;/p&gt;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&lt;/header&gt;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&lt;div class="grid grid-cols-1 md:grid-cols-2 lg:grid-cols-3 gap-6 md:gap-8"&gt;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&lt;!-- Product 1 --&gt;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&lt;div class="bg-white rounded-xl shadow-lg hover:shadow-xl transition-shadow duration-300 p-6 flex flex-col items-center text-center"&gt;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&lt;img src="https://placehold.co/400x250/2563eb/ffffff?text=ASUS+Monitor" onerror="this.onerror=null;this.src='https://placehold.co/400x250/2563eb/ffffff?text=ASUS+Monitor';" alt="ASUS TUF Gaming VG249Q1R Gaming Monitor" class="w-full h-48 object-cover rounded-md mb-4 border border-gray-200"&gt;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&lt;h3 class="text-2xl font-bold text-blue-800 mb-2"&gt;ASUS TUF Gaming VG249Q1R&lt;/h3&gt;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&lt;p class="text-gray-600 mb-4 flex-grow"&gt;24" (23.8" viewable) Full HD (1920×1080), IPS, Overclockable 165Hz, 1ms MPRT, Extreme Low Motion Blur™, FreeSync™ Premium, Shadow Boost&lt;/p&gt;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&lt;span class="text-3xl font-extrabold text-blue-600"&gt;KSH 34,000&lt;/span&gt;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&lt;!-- Product 2 --&gt;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&lt;div class="bg-white rounded-xl shadow-lg hover:shadow-xl transition-shadow duration-300 p-6 flex flex-col items-center text-center"&gt;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&lt;img src="https://placehold.co/400x250/2563eb/ffffff?text=Acer+Monitor" onerror="this.onerror=null;this.src='https://placehold.co/400x250/2563eb/ffffff?text=Acer+Monitor';" alt="Acer Nitro VG240Y M3biip" class="w-full h-48 object-cover rounded-md mb-4 border border-gray-200"&gt;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&lt;h3 class="text-2xl font-bold text-blue-800 mb-2"&gt;Acer Nitro VG240Y M3biip&lt;/h3&gt;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&lt;p class="text-gray-600 mb-4 flex-grow"&gt;23.8" Full HD (1920×1080), IPS, AMD FreeSync Premium, 180Hz, up to 0.5ms, HDR10, 99% sRGB, DisplayPort 1.2, 2× HDMI 2.0&lt;/p&gt;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&lt;span class="text-3xl font-extrabold text-blue-600"&gt;KSH 27,000&lt;/span&gt;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&lt;!-- Product 3 --&gt;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&lt;div class="bg-white rounded-xl shadow-lg hover:shadow-xl transition-shadow duration-300 p-6 flex flex-col items-center text-center"&gt;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&lt;img src="https://placehold.co/400x250/2563eb/ffffff?text=Samsung+Monitor" onerror="this.onerror=null;this.src='https://placehold.co/400x250/2563eb/ffffff?text=Samsung+Monitor';" alt="Samsung (Black) curved monitor" class="w-full h-48 object-cover rounded-md mb-4 border border-gray-200"&gt;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&lt;h3 class="text-2xl font-bold text-blue-800 mb-2"&gt;Samsung Curved Monitor&lt;/h3&gt;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&lt;p class="text-gray-600 mb-4 flex-grow"&gt;27" Curved Monitor, with Power Cord and Stand, Full HD&lt;/p&gt;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&lt;span class="text-3xl font-extrabold text-blue-600"&gt;KSH 36,000&lt;/span&gt;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&lt;!-- Product 4 --&gt;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&lt;div class="bg-white rounded-xl shadow-lg hover:shadow-xl transition-shadow duration-300 p-6 flex flex-col items-center text-center"&gt;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&lt;img src="https://placehold.co/400x250/2563eb/ffffff?text=Samsung+C27T550FD" onerror="this.onerror=null;this.src='https://placehold.co/400x250/2563eb/ffffff?text=Samsung+C27T550FD';" alt="Samsung C27T550FD" class="w-full h-48 object-cover rounded-md mb-4 border border-gray-200"&gt;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&lt;h3 class="text-2xl font-bold text-blue-800 mb-2"&gt;Samsung C27T550FD&lt;/h3&gt;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&lt;p class="text-gray-600 mb-4 flex-grow"&gt;27" Curved VA LED, 1000R, 75Hz, 4ms GTG, 1920×1080, FreeSync, Eco Saving Plus, Eye Saver Mode, Game Mode, D-Sub, Display Port, HDMI, Speakers&lt;/p&gt;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&lt;span class="text-3xl font-extrabold text-blue-600"&gt;KSH 34,000&lt;/span&gt;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&lt;!-- Product 5 --&gt;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&lt;div class="bg-white rounded-xl shadow-lg hover:shadow-xl transition-shadow duration-300 p-6 flex flex-col items-center text-center"&gt;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&lt;img src="https://placehold.co/400x250/2563eb/ffffff?text=SAMSUNG+ViewFinity+S65UA" onerror="this.onerror=null;this.src='https://placehold.co/400x250/2563eb/ffffff?text=SAMSUNG+ViewFinity+S65UA';" alt="SAMSUNG ViewFinity S65UA" class="w-full h-48 object-cover rounded-md mb-4 border border-gray-200"&gt;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&lt;h3 class="text-2xl font-bold text-blue-800 mb-2"&gt;SAMSUNG ViewFinity S65UA&lt;/h3&gt;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&lt;p class="text-gray-600 mb-4 flex-grow"&gt;34” Ultrawide QHD Curved, HDR10, 100Hz, 350 nits, USB-C, Adjustable Stand, Eye Care&lt;/p&gt;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&lt;span class="text-3xl font-extrabold text-blue-600"&gt;KSH 106,000&lt;/span&gt;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&lt;!-- Product 6 --&gt;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&lt;div class="bg-white rounded-xl shadow-lg hover:shadow-xl transition-shadow duration-300 p-6 flex flex-col items-center text-center"&gt;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&lt;img src="https://placehold.co/400x250/2563eb/ffffff?text=BenQ+MOBIUZ+EX2710Q" onerror="this.onerror=null;this.src='https://placehold.co/400x250/2563eb/ffffff?text=BenQ+MOBIUZ+EX2710Q';" alt="BenQ MOBIUZ EX2710Q" class="w-full h-48 object-cover rounded-md mb-4 border border-gray-200"&gt;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&lt;h3 class="text-2xl font-bold text-blue-800 mb-2"&gt;BenQ MOBIUZ EX2710Q&lt;/h3&gt;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&lt;p class="text-gray-600 mb-4 flex-grow"&gt;27" QHD 1440p, 165Hz, 1ms, IPS, HDRi, DCI-P3, Freesync Premium, Eye-Care, Adjustable Stand, 2.1 Speakers, DisplayPort, HDMI, USB Hub&lt;/p&gt;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&lt;span class="text-3xl font-extrabold text-blue-600"&gt;KSH 62,000&lt;/span&gt;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&lt;!-- Product 7 --&gt;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&lt;div class="bg-white rounded-xl shadow-lg hover:shadow-xl transition-shadow duration-300 p-6 flex flex-col items-center text-center"&gt;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&lt;img src="https://placehold.co/400x250/2563eb/ffffff?text=SAMSUNG+M5+Smart+Monitor" onerror="this.onerror=null;this.src='https://placehold.co/400x250/2563eb/ffffff?text=SAMSUNG+M5+Smart+Monitor';" alt="SAMSUNG M5 Smart Monitor (M50D)" class="w-full h-48 object-cover rounded-md mb-4 border border-gray-200"&gt;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&lt;h3 class="text-2xl font-bold text-blue-800 mb-2"&gt;SAMSUNG M5 Smart Monitor (M50D)&lt;/h3&gt;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&lt;p class="text-gray-600 mb-4 flex-grow"&gt;27" FHD, with Streaming TV and Speakers, White&lt;/p&gt;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&lt;span class="text-3xl font-extrabold text-blue-600"&gt;KSH 41,000&lt;/span&gt;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&lt;!-- Product 8 --&gt;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&lt;div class="bg-white rounded-xl shadow-lg hover:shadow-xl transition-shadow duration-300 p-6 flex flex-col items-center text-center"&gt;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&lt;img src="https://placehold.co/400x250/2563eb/ffffff?text=Samsung+G32A" onerror="this.onerror=null;this.src='https://placehold.co/400x250/2563eb/ffffff?text=Samsung+G32A';" alt="Samsung G32A" class="w-full h-48 object-cover rounded-md mb-4 border border-gray-200"&gt;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&lt;h3 class="text-2xl font-bold text-blue-800 mb-2"&gt;Samsung G32A&lt;/h3&gt;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&lt;p class="text-gray-600 mb-4 flex-grow"&gt;FHD 165Hz Gaming Monitor, 1ms, FreeSync, HDR 600, Infinity Core Lighting&lt;/p&gt;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&lt;span class="text-3xl font-extrabold text-blue-600"&gt;KSH 26,000&lt;/span&gt;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&lt;!-- Product 9 --&gt;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&lt;div class="bg-white rounded-xl shadow-lg hover:shadow-xl transition-shadow duration-300 p-6 flex flex-col items-center text-center"&gt;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&lt;img src="https://placehold.co/400x250/2563eb/ffffff?text=Samsung+ViewFinity+UJ59" onerror="this.onerror=null;this.src='https://placehold.co/400x250/2563eb/ffffff?text=Samsung+ViewFinity+UJ59';" alt="Samsung ViewFinity UJ59" class="w-full h-48 object-cover rounded-md mb-4 border border-gray-200"&gt;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&lt;h3 class="text-2xl font-bold text-blue-800 mb-2"&gt;Samsung ViewFinity UJ59&lt;/h3&gt;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&lt;p class="text-gray-600 mb-4 flex-grow"&gt;32" LED 4K UHD (3840×2160), 60Hz, 4ms, FreeSync, DisplayPort, Eye Saver, Flicker Free, HDMI Cable&lt;/p&gt;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&lt;span class="text-3xl font-extrabold text-blue-600"&gt;KSH 61,000&lt;/span&gt;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&lt;!-- Product 10 --&gt;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&lt;div class="bg-white rounded-xl shadow-lg hover:shadow-xl transition-shadow duration-300 p-6 flex flex-col items-center text-center"&gt;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&lt;img src="https://placehold.co/400x250/2563eb/ffffff?text=SAMSUNG+M7+Smart+Monitor" onerror="this.onerror=null;this.src='https://placehold.co/400x250/2563eb/ffffff?text=SAMSUNG+M7+Smart+Monitor';" alt="SAMSUNG M7 Smart Monitor (M70D)" class="w-full h-48 object-cover rounded-md mb-4 border border-gray-200"&gt;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&lt;h3 class="text-2xl font-bold text-blue-800 mb-2"&gt;SAMSUNG M7 Smart Monitor (M70D)&lt;/h3&gt;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&lt;p class="text-gray-600 mb-4 flex-grow"&gt;32" 4K UHD, Streaming TV, Speakers, HDR10, USB-C, Multiple Ports, Gaming Hub, SolarCell Remote, 2024 model&lt;/p&gt;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&lt;span class="text-3xl font-extrabold text-blue-600"&gt;KSH 71,000&lt;/span&gt;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&lt;!-- Product 11 --&gt;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&lt;div class="bg-white rounded-xl shadow-lg hover:shadow-xl transition-shadow duration-300 p-6 flex flex-col items-center text-center"&gt;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&lt;img src="https://placehold.co/400x250/2563eb/ffffff?text=Acer+Nitro+KG241Y+M3b" onerror="this.onerror=null;this.src='https://placehold.co/400x250/2563eb/ffffff?text=Acer+Nitro+KG241Y+M3b';" alt="Acer Nitro KG241Y M3b" class="w-full h-48 object-cover rounded-md mb-4 border border-gray-200"&gt;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&lt;h3 class="text-2xl font-bold text-blue-800 mb-2"&gt;Acer Nitro KG241Y M3b&lt;/h3&gt;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&lt;p class="text-gray-600 mb-4 flex-grow"&gt;22" Full HD (1920×1080), IPS, AMD FreeSync Premium, 180Hz, up to 0.5ms, HDR10, 99% sRGB, DisplayPort 1.2, 2× HDMI 2.0&lt;/p&gt;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&lt;span class="text-3xl font-extrabold text-blue-600"&gt;KSH 17,000&lt;/span&gt;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&lt;!-- Product 12 --&gt;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&lt;div class="bg-white rounded-xl shadow-lg hover:shadow-xl transition-shadow duration-300 p-6 flex flex-col items-center text-center"&gt;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&lt;img src="https://placehold.co/400x250/2563eb/ffffff?text=SAMSUNG+CRG5" onerror="this.onerror=null;this.src='https://placehold.co/400x250/2563eb/ffffff?text=SAMSUNG+CRG5';" alt="SAMSUNG CRG5" class="w-full h-48 object-cover rounded-md mb-4 border border-gray-200"&gt;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&lt;h3 class="text-2xl font-bold text-blue-800 mb-2"&gt;SAMSUNG CRG5&lt;/h3&gt;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&lt;p class="text-gray-600 mb-4 flex-grow"&gt;24" Curved Gaming Monitor, 144Hz, 1920×1080p, FreeSync, Game Mode, HDMI&lt;/p&gt;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&lt;span class="text-3xl font-extrabold text-blue-600"&gt;KSH 34,000&lt;/span&gt;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&lt;!-- Product 13 --&gt;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&lt;div class="bg-white rounded-xl shadow-lg hover:shadow-xl transition-shadow duration-300 p-6 flex flex-col items-center text-center"&gt;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&lt;img src="https://placehold.co/400x250/2563eb/ffffff?text=ABS+ALI606+pc" onerror="this.onerror=null;this.src='https://placehold.co/400x250/2563eb/ffffff?text=ABS+ALI606+pc';" alt="ABS ALI606 pc" class="w-full h-48 object-cover rounded-md mb-4 border border-gray-200"&gt;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&lt;h3 class="text-2xl font-bold text-blue-800 mb-2"&gt;ABS ALI606 pc&lt;/h3&gt;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&lt;p class="text-gray-600 mb-4 flex-grow"&gt;Advanced Gaming pc with keyboard, mouse and mouse pad&lt;/p&gt;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&lt;span class="text-3xl font-extrabold text-blue-600"&gt;KSH 264,000&lt;/span&gt;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&lt;!-- Product 14 --&gt;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&lt;div class="bg-white rounded-xl shadow-lg hover:shadow-xl transition-shadow duration-300 p-6 flex flex-col items-center text-center"&gt;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&lt;img src="https://placehold.co/400x250/2563eb/ffffff?text=ABS+advance+battlestation" onerror="this.onerror=null;this.src='https://placehold.co/400x250/2563eb/ffffff?text=ABS+advance+battlestation';" alt="ABS advance battlestation ALI560" class="w-full h-48 object-cover rounded-md mb-4 border border-gray-200"&gt;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&lt;h3 class="text-2xl font-bold text-blue-800 mb-2"&gt;ABS advance battlestation ALI560&lt;/h3&gt;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&lt;p class="text-gray-600 mb-4 flex-grow"&gt;Gaming pc with keyboard ,mouse and mouse pad&lt;/p&gt;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&lt;span class="text-3xl font-extrabold text-blue-600"&gt;KSH 232,000&lt;/span&gt;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&lt;!-- Contact Us button --&gt;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&lt;div class="flex justify-center mt-10"&gt;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&lt;button id="contact-button" class="bg-blue-600 hover:bg-blue-700 text-white font-bold py-3 px-8 rounded-full shadow-lg transition-colors duration-300"&gt;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Contact Us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&lt;!-- Contact Modal --&gt;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&lt;div id="contact-modal" class="modal"&gt;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&lt;span class="close-button" onclick="closeModal()"&gt;&amp;times;&lt;/span&gt;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&lt;h2 class="text-2xl font-bold text-gray-800 mb-4"&gt;Contact Us&lt;/h2&gt;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&lt;p class="text-gray-600 mb-4"&gt;Send us a message and we'll get back to you as soon as possible!&lt;/p&gt;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&lt;form id="contact-form" class="space-y-4"&gt;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&lt;div&gt;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&lt;label for="name" class="block text-gray-700 font-medium mb-1"&gt;Your Name&lt;/label&gt;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&lt;input type="text" id="name" name="name" class="w-full p-2 border border-gray-300 rounded-md" required&gt;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&lt;div&gt;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&lt;label for="email" class="block text-gray-700 font-medium mb-1"&gt;Your Email&lt;/label&gt;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&lt;input type="email" id="email" name="email" class="w-full p-2 border border-gray-300 rounded-md" required&gt;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&lt;div&gt;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&lt;label for="message" class="block text-gray-700 font-medium mb-1"&gt;Message&lt;/label&gt;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&lt;textarea id="message" name="message" rows="4" class="w-full p-2 border border-gray-300 rounded-md" required&gt;&lt;/textarea&gt;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&lt;button type="submit" class="w-full bg-blue-600 hover:bg-blue-700 text-white font-bold py-2 rounded-md transition-colors duration-300"&gt;Send Message&lt;/button&gt;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const contactButton = document.getElementById('contact-button');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const contactModal = document.getElementById('contact-modal');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const contactForm = document.getElementById('contact-form');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// Function to show the modal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function showModal()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contactModal.style.display = 'flex';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// Function to close the modal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function closeModal()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contactModal.style.display = 'none';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// Close the modal when clicking outside of it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window.onclick = function(event)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if (event.target == contactModal)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closeModal();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// Add event listener to the contact button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contactButton.addEventListener('click', showModal);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// Handle form submission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contactForm.addEventListener('submit', function(event)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event.preventDefault();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const name = document.getElementById('name').value;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const email = document.getElementById('email').value;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const message = document.getElementById('message').value;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// This is where you would send the data to a server.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// For this example, we'll just log it and show a message.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console.log("Name:", name);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console.log("Email:", email);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console.log("Message:", message);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// You can replace this with a more sophisticated success message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// or an actual API call to your backend.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alert("Thank you for your message! We'll get back to you shortly.");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// Reset the form and close the modal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contactForm.reset();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closeModal();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