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AB0783" w:rsidRDefault="00ED36C4" w:rsidP="00846118">
      <w:pPr>
        <w:jc w:val="center"/>
        <w:rPr>
          <w:rFonts w:ascii="Arial" w:hAnsi="Arial" w:cs="Arial"/>
          <w:b/>
          <w:sz w:val="28"/>
          <w:szCs w:val="28"/>
        </w:rPr>
      </w:pPr>
      <w:r w:rsidRPr="00AB0783">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7BD42C43" w14:textId="77777777" w:rsidR="00113ADB" w:rsidRPr="00AB0783" w:rsidRDefault="000819AD" w:rsidP="00113ADB">
      <w:pPr>
        <w:shd w:val="clear" w:color="auto" w:fill="FFFFFF"/>
        <w:rPr>
          <w:rFonts w:ascii="Arial" w:eastAsia="Arial" w:hAnsi="Arial" w:cs="Arial"/>
          <w:sz w:val="20"/>
          <w:szCs w:val="20"/>
        </w:rPr>
      </w:pPr>
      <w:r w:rsidRPr="00AB0783">
        <w:rPr>
          <w:rFonts w:ascii="Arial" w:eastAsia="Times New Roman" w:hAnsi="Arial" w:cs="Arial"/>
          <w:b/>
          <w:color w:val="000000" w:themeColor="text1"/>
          <w:sz w:val="20"/>
          <w:szCs w:val="20"/>
        </w:rPr>
        <w:t>Title:</w:t>
      </w:r>
      <w:r w:rsidRPr="00AB0783">
        <w:rPr>
          <w:rFonts w:ascii="Arial" w:eastAsia="Times New Roman" w:hAnsi="Arial" w:cs="Arial"/>
          <w:color w:val="000000" w:themeColor="text1"/>
          <w:sz w:val="20"/>
          <w:szCs w:val="20"/>
        </w:rPr>
        <w:t xml:space="preserve"> </w:t>
      </w:r>
      <w:hyperlink r:id="rId7">
        <w:r w:rsidR="00113ADB" w:rsidRPr="00AB0783">
          <w:rPr>
            <w:rFonts w:ascii="Arial" w:eastAsia="Arial" w:hAnsi="Arial" w:cs="Arial"/>
            <w:color w:val="1155CC"/>
            <w:sz w:val="20"/>
            <w:szCs w:val="20"/>
            <w:highlight w:val="white"/>
            <w:u w:val="single"/>
          </w:rPr>
          <w:t>Association of Self-Reported Discrimination and Suicide Ideation in Older Chinese Americans.</w:t>
        </w:r>
      </w:hyperlink>
    </w:p>
    <w:p w14:paraId="20123661" w14:textId="362217B5" w:rsidR="008964F2" w:rsidRPr="00AB0783" w:rsidRDefault="008964F2" w:rsidP="00BB3B96">
      <w:pPr>
        <w:rPr>
          <w:rFonts w:ascii="Arial" w:eastAsia="Times New Roman" w:hAnsi="Arial" w:cs="Arial"/>
          <w:color w:val="000000" w:themeColor="text1"/>
          <w:sz w:val="20"/>
          <w:szCs w:val="20"/>
          <w:lang w:eastAsia="zh-TW"/>
        </w:rPr>
      </w:pPr>
    </w:p>
    <w:p w14:paraId="46F575EB" w14:textId="77777777" w:rsidR="00A16580" w:rsidRPr="00AB0783" w:rsidRDefault="005A1907" w:rsidP="00A16580">
      <w:pPr>
        <w:shd w:val="clear" w:color="auto" w:fill="FFFFFF"/>
        <w:rPr>
          <w:rFonts w:ascii="Arial" w:eastAsia="Arial" w:hAnsi="Arial" w:cs="Arial"/>
          <w:sz w:val="20"/>
          <w:szCs w:val="20"/>
        </w:rPr>
      </w:pPr>
      <w:r w:rsidRPr="00AB0783">
        <w:rPr>
          <w:rFonts w:ascii="Arial" w:eastAsia="Times New Roman" w:hAnsi="Arial" w:cs="Arial"/>
          <w:b/>
          <w:color w:val="000000" w:themeColor="text1"/>
          <w:sz w:val="20"/>
          <w:szCs w:val="20"/>
        </w:rPr>
        <w:t>Author</w:t>
      </w:r>
      <w:r w:rsidR="00BF266D" w:rsidRPr="00AB0783">
        <w:rPr>
          <w:rFonts w:ascii="Arial" w:eastAsia="Times New Roman" w:hAnsi="Arial" w:cs="Arial"/>
          <w:b/>
          <w:color w:val="000000" w:themeColor="text1"/>
          <w:sz w:val="20"/>
          <w:szCs w:val="20"/>
        </w:rPr>
        <w:t>s</w:t>
      </w:r>
      <w:r w:rsidR="00915E2B" w:rsidRPr="00AB0783">
        <w:rPr>
          <w:rFonts w:ascii="Arial" w:eastAsia="Times New Roman" w:hAnsi="Arial" w:cs="Arial"/>
          <w:b/>
          <w:color w:val="000000" w:themeColor="text1"/>
          <w:sz w:val="20"/>
          <w:szCs w:val="20"/>
        </w:rPr>
        <w:t>:</w:t>
      </w:r>
      <w:r w:rsidR="00915E2B" w:rsidRPr="00AB0783">
        <w:rPr>
          <w:rFonts w:ascii="Arial" w:eastAsia="Times New Roman" w:hAnsi="Arial" w:cs="Arial"/>
          <w:color w:val="000000" w:themeColor="text1"/>
          <w:sz w:val="20"/>
          <w:szCs w:val="20"/>
        </w:rPr>
        <w:t xml:space="preserve"> </w:t>
      </w:r>
      <w:hyperlink r:id="rId8">
        <w:r w:rsidR="00A16580" w:rsidRPr="00AB0783">
          <w:rPr>
            <w:rFonts w:ascii="Arial" w:eastAsia="Arial" w:hAnsi="Arial" w:cs="Arial"/>
            <w:color w:val="660066"/>
            <w:sz w:val="20"/>
            <w:szCs w:val="20"/>
            <w:u w:val="single"/>
          </w:rPr>
          <w:t>Li LW</w:t>
        </w:r>
      </w:hyperlink>
      <w:r w:rsidR="00A16580" w:rsidRPr="00AB0783">
        <w:rPr>
          <w:rFonts w:ascii="Arial" w:eastAsia="Arial" w:hAnsi="Arial" w:cs="Arial"/>
          <w:sz w:val="20"/>
          <w:szCs w:val="20"/>
          <w:vertAlign w:val="superscript"/>
        </w:rPr>
        <w:t>1</w:t>
      </w:r>
      <w:r w:rsidR="00A16580" w:rsidRPr="00AB0783">
        <w:rPr>
          <w:rFonts w:ascii="Arial" w:eastAsia="Arial" w:hAnsi="Arial" w:cs="Arial"/>
          <w:sz w:val="20"/>
          <w:szCs w:val="20"/>
        </w:rPr>
        <w:t xml:space="preserve">, </w:t>
      </w:r>
      <w:hyperlink r:id="rId9">
        <w:r w:rsidR="00A16580" w:rsidRPr="00AB0783">
          <w:rPr>
            <w:rFonts w:ascii="Arial" w:eastAsia="Arial" w:hAnsi="Arial" w:cs="Arial"/>
            <w:color w:val="660066"/>
            <w:sz w:val="20"/>
            <w:szCs w:val="20"/>
            <w:u w:val="single"/>
          </w:rPr>
          <w:t>Gee GC</w:t>
        </w:r>
      </w:hyperlink>
      <w:r w:rsidR="00A16580" w:rsidRPr="00AB0783">
        <w:rPr>
          <w:rFonts w:ascii="Arial" w:eastAsia="Arial" w:hAnsi="Arial" w:cs="Arial"/>
          <w:sz w:val="20"/>
          <w:szCs w:val="20"/>
          <w:vertAlign w:val="superscript"/>
        </w:rPr>
        <w:t>2</w:t>
      </w:r>
      <w:r w:rsidR="00A16580" w:rsidRPr="00AB0783">
        <w:rPr>
          <w:rFonts w:ascii="Arial" w:eastAsia="Arial" w:hAnsi="Arial" w:cs="Arial"/>
          <w:sz w:val="20"/>
          <w:szCs w:val="20"/>
        </w:rPr>
        <w:t xml:space="preserve">, </w:t>
      </w:r>
      <w:hyperlink r:id="rId10">
        <w:r w:rsidR="00A16580" w:rsidRPr="00AB0783">
          <w:rPr>
            <w:rFonts w:ascii="Arial" w:eastAsia="Arial" w:hAnsi="Arial" w:cs="Arial"/>
            <w:color w:val="660066"/>
            <w:sz w:val="20"/>
            <w:szCs w:val="20"/>
            <w:u w:val="single"/>
          </w:rPr>
          <w:t>Dong X</w:t>
        </w:r>
      </w:hyperlink>
      <w:r w:rsidR="00A16580" w:rsidRPr="00AB0783">
        <w:rPr>
          <w:rFonts w:ascii="Arial" w:eastAsia="Arial" w:hAnsi="Arial" w:cs="Arial"/>
          <w:sz w:val="20"/>
          <w:szCs w:val="20"/>
          <w:vertAlign w:val="superscript"/>
        </w:rPr>
        <w:t>3</w:t>
      </w:r>
      <w:r w:rsidR="00A16580" w:rsidRPr="00AB0783">
        <w:rPr>
          <w:rFonts w:ascii="Arial" w:eastAsia="Arial" w:hAnsi="Arial" w:cs="Arial"/>
          <w:sz w:val="20"/>
          <w:szCs w:val="20"/>
        </w:rPr>
        <w:t>.</w:t>
      </w:r>
    </w:p>
    <w:p w14:paraId="31A23B32" w14:textId="33FB6337" w:rsidR="009C3DB0" w:rsidRPr="00AB0783" w:rsidRDefault="009C3DB0" w:rsidP="009C3DB0">
      <w:pPr>
        <w:rPr>
          <w:rFonts w:ascii="Arial" w:eastAsia="Times New Roman" w:hAnsi="Arial" w:cs="Arial"/>
          <w:color w:val="000000" w:themeColor="text1"/>
          <w:sz w:val="20"/>
          <w:szCs w:val="20"/>
          <w:lang w:eastAsia="zh-TW"/>
        </w:rPr>
      </w:pPr>
    </w:p>
    <w:p w14:paraId="411CB56B" w14:textId="61A4A585" w:rsidR="005A1907" w:rsidRPr="00AB0783" w:rsidRDefault="00191B51" w:rsidP="00BF266D">
      <w:pPr>
        <w:pStyle w:val="p1"/>
        <w:rPr>
          <w:rFonts w:ascii="Arial" w:hAnsi="Arial" w:cs="Arial"/>
          <w:b/>
          <w:color w:val="000000" w:themeColor="text1"/>
          <w:sz w:val="20"/>
          <w:szCs w:val="20"/>
        </w:rPr>
      </w:pPr>
      <w:r w:rsidRPr="00AB0783">
        <w:rPr>
          <w:rFonts w:ascii="Arial" w:hAnsi="Arial" w:cs="Arial"/>
          <w:b/>
          <w:color w:val="000000" w:themeColor="text1"/>
          <w:sz w:val="20"/>
          <w:szCs w:val="20"/>
        </w:rPr>
        <w:t xml:space="preserve">Author Information: </w:t>
      </w:r>
      <w:r w:rsidR="005A1907" w:rsidRPr="00AB0783">
        <w:rPr>
          <w:rFonts w:ascii="Arial" w:hAnsi="Arial" w:cs="Arial"/>
          <w:b/>
          <w:color w:val="000000" w:themeColor="text1"/>
          <w:sz w:val="20"/>
          <w:szCs w:val="20"/>
        </w:rPr>
        <w:t> </w:t>
      </w:r>
    </w:p>
    <w:p w14:paraId="5173C417" w14:textId="05A874DC" w:rsidR="00A16580" w:rsidRPr="00AB0783" w:rsidRDefault="00A16580" w:rsidP="00AB0783">
      <w:pPr>
        <w:pStyle w:val="ListParagraph"/>
        <w:numPr>
          <w:ilvl w:val="0"/>
          <w:numId w:val="13"/>
        </w:numPr>
        <w:shd w:val="clear" w:color="auto" w:fill="FFFFFF"/>
        <w:ind w:left="270" w:hanging="270"/>
        <w:rPr>
          <w:rFonts w:ascii="Arial" w:eastAsia="Arial" w:hAnsi="Arial" w:cs="Arial"/>
          <w:sz w:val="20"/>
          <w:szCs w:val="20"/>
        </w:rPr>
      </w:pPr>
      <w:r w:rsidRPr="00AB0783">
        <w:rPr>
          <w:rFonts w:ascii="Arial" w:eastAsia="Arial" w:hAnsi="Arial" w:cs="Arial"/>
          <w:sz w:val="20"/>
          <w:szCs w:val="20"/>
        </w:rPr>
        <w:t xml:space="preserve">School of Social Work, University of Michigan, Ann Arbor, MI. Electronic address: </w:t>
      </w:r>
      <w:hyperlink r:id="rId11" w:history="1">
        <w:r w:rsidRPr="00AB0783">
          <w:rPr>
            <w:rStyle w:val="Hyperlink"/>
            <w:rFonts w:ascii="Arial" w:eastAsia="Arial" w:hAnsi="Arial" w:cs="Arial"/>
            <w:sz w:val="20"/>
            <w:szCs w:val="20"/>
          </w:rPr>
          <w:t>lydiali@umich.edu</w:t>
        </w:r>
      </w:hyperlink>
      <w:r w:rsidRPr="00AB0783">
        <w:rPr>
          <w:rFonts w:ascii="Arial" w:eastAsia="Arial" w:hAnsi="Arial" w:cs="Arial"/>
          <w:sz w:val="20"/>
          <w:szCs w:val="20"/>
        </w:rPr>
        <w:t>.</w:t>
      </w:r>
    </w:p>
    <w:p w14:paraId="43CF5C61" w14:textId="77777777" w:rsidR="00A16580" w:rsidRPr="00AB0783" w:rsidRDefault="00A16580" w:rsidP="00AB0783">
      <w:pPr>
        <w:pStyle w:val="ListParagraph"/>
        <w:numPr>
          <w:ilvl w:val="0"/>
          <w:numId w:val="13"/>
        </w:numPr>
        <w:shd w:val="clear" w:color="auto" w:fill="FFFFFF"/>
        <w:ind w:left="270" w:hanging="270"/>
        <w:rPr>
          <w:rFonts w:ascii="Arial" w:eastAsia="Arial" w:hAnsi="Arial" w:cs="Arial"/>
          <w:sz w:val="20"/>
          <w:szCs w:val="20"/>
        </w:rPr>
      </w:pPr>
      <w:r w:rsidRPr="00AB0783">
        <w:rPr>
          <w:rFonts w:ascii="Arial" w:eastAsia="Arial" w:hAnsi="Arial" w:cs="Arial"/>
          <w:sz w:val="20"/>
          <w:szCs w:val="20"/>
        </w:rPr>
        <w:t>Department of Community Health Sciences, UCLA, Los Angeles, CA.</w:t>
      </w:r>
    </w:p>
    <w:p w14:paraId="42E432B2" w14:textId="0517CC92" w:rsidR="00A16580" w:rsidRPr="00AB0783" w:rsidRDefault="00A16580" w:rsidP="00AB0783">
      <w:pPr>
        <w:pStyle w:val="ListParagraph"/>
        <w:numPr>
          <w:ilvl w:val="0"/>
          <w:numId w:val="13"/>
        </w:numPr>
        <w:shd w:val="clear" w:color="auto" w:fill="FFFFFF"/>
        <w:ind w:left="270" w:hanging="270"/>
        <w:rPr>
          <w:rFonts w:ascii="Arial" w:eastAsia="Arial" w:hAnsi="Arial" w:cs="Arial"/>
          <w:sz w:val="20"/>
          <w:szCs w:val="20"/>
        </w:rPr>
      </w:pPr>
      <w:r w:rsidRPr="00AB0783">
        <w:rPr>
          <w:rFonts w:ascii="Arial" w:eastAsia="Arial" w:hAnsi="Arial" w:cs="Arial"/>
          <w:sz w:val="20"/>
          <w:szCs w:val="20"/>
        </w:rPr>
        <w:t>Department of Internal Medicine, Rush University Medical Center, Chicago, IL.</w:t>
      </w:r>
      <w:bookmarkStart w:id="0" w:name="_GoBack"/>
      <w:bookmarkEnd w:id="0"/>
    </w:p>
    <w:p w14:paraId="0FBD260F" w14:textId="1765D73D" w:rsidR="00BB3B96" w:rsidRPr="00AB0783" w:rsidRDefault="00BB3B96" w:rsidP="00AB52E5">
      <w:pPr>
        <w:rPr>
          <w:rFonts w:ascii="Arial" w:eastAsia="Times New Roman" w:hAnsi="Arial" w:cs="Arial"/>
          <w:color w:val="000000" w:themeColor="text1"/>
          <w:sz w:val="20"/>
          <w:szCs w:val="20"/>
        </w:rPr>
      </w:pPr>
    </w:p>
    <w:p w14:paraId="02D6EE1B" w14:textId="41483354" w:rsidR="00AE423F" w:rsidRPr="00AB0783" w:rsidRDefault="00FA423C" w:rsidP="00AB0783">
      <w:pPr>
        <w:shd w:val="clear" w:color="auto" w:fill="FFFFFF"/>
        <w:rPr>
          <w:rFonts w:ascii="Arial" w:eastAsia="Arial" w:hAnsi="Arial" w:cs="Arial"/>
          <w:sz w:val="20"/>
          <w:szCs w:val="20"/>
        </w:rPr>
      </w:pPr>
      <w:r w:rsidRPr="00AB0783">
        <w:rPr>
          <w:rFonts w:ascii="Arial" w:eastAsia="Times New Roman" w:hAnsi="Arial" w:cs="Arial"/>
          <w:b/>
          <w:color w:val="000000" w:themeColor="text1"/>
          <w:sz w:val="20"/>
          <w:szCs w:val="20"/>
        </w:rPr>
        <w:t>Publication:</w:t>
      </w:r>
      <w:r w:rsidRPr="00AB0783">
        <w:rPr>
          <w:rFonts w:ascii="Arial" w:eastAsia="Times New Roman" w:hAnsi="Arial" w:cs="Arial"/>
          <w:color w:val="000000" w:themeColor="text1"/>
          <w:sz w:val="20"/>
          <w:szCs w:val="20"/>
        </w:rPr>
        <w:t xml:space="preserve"> </w:t>
      </w:r>
      <w:hyperlink r:id="rId12" w:tooltip="The American journal of geriatric psychiatry : official journal of the American Association for Geriatric Psychiatry." w:history="1">
        <w:r w:rsidR="00A16580" w:rsidRPr="00AB0783">
          <w:rPr>
            <w:rStyle w:val="Hyperlink"/>
            <w:rFonts w:ascii="Arial" w:hAnsi="Arial" w:cs="Arial"/>
            <w:color w:val="660066"/>
            <w:sz w:val="20"/>
            <w:szCs w:val="20"/>
            <w:shd w:val="clear" w:color="auto" w:fill="FFFFFF"/>
          </w:rPr>
          <w:t xml:space="preserve">Am J </w:t>
        </w:r>
        <w:proofErr w:type="spellStart"/>
        <w:r w:rsidR="00A16580" w:rsidRPr="00AB0783">
          <w:rPr>
            <w:rStyle w:val="Hyperlink"/>
            <w:rFonts w:ascii="Arial" w:hAnsi="Arial" w:cs="Arial"/>
            <w:color w:val="660066"/>
            <w:sz w:val="20"/>
            <w:szCs w:val="20"/>
            <w:shd w:val="clear" w:color="auto" w:fill="FFFFFF"/>
          </w:rPr>
          <w:t>Geriatr</w:t>
        </w:r>
        <w:proofErr w:type="spellEnd"/>
        <w:r w:rsidR="00A16580" w:rsidRPr="00AB0783">
          <w:rPr>
            <w:rStyle w:val="Hyperlink"/>
            <w:rFonts w:ascii="Arial" w:hAnsi="Arial" w:cs="Arial"/>
            <w:color w:val="660066"/>
            <w:sz w:val="20"/>
            <w:szCs w:val="20"/>
            <w:shd w:val="clear" w:color="auto" w:fill="FFFFFF"/>
          </w:rPr>
          <w:t xml:space="preserve"> Psychiatry.</w:t>
        </w:r>
      </w:hyperlink>
      <w:r w:rsidR="00A16580" w:rsidRPr="00AB0783">
        <w:rPr>
          <w:rFonts w:ascii="Arial" w:hAnsi="Arial" w:cs="Arial"/>
          <w:sz w:val="20"/>
          <w:szCs w:val="20"/>
          <w:shd w:val="clear" w:color="auto" w:fill="FFFFFF"/>
        </w:rPr>
        <w:t xml:space="preserve"> 2017 Aug 17. </w:t>
      </w:r>
      <w:proofErr w:type="spellStart"/>
      <w:r w:rsidR="00A16580" w:rsidRPr="00AB0783">
        <w:rPr>
          <w:rFonts w:ascii="Arial" w:hAnsi="Arial" w:cs="Arial"/>
          <w:sz w:val="20"/>
          <w:szCs w:val="20"/>
          <w:shd w:val="clear" w:color="auto" w:fill="FFFFFF"/>
        </w:rPr>
        <w:t>pii</w:t>
      </w:r>
      <w:proofErr w:type="spellEnd"/>
      <w:r w:rsidR="00A16580" w:rsidRPr="00AB0783">
        <w:rPr>
          <w:rFonts w:ascii="Arial" w:hAnsi="Arial" w:cs="Arial"/>
          <w:sz w:val="20"/>
          <w:szCs w:val="20"/>
          <w:shd w:val="clear" w:color="auto" w:fill="FFFFFF"/>
        </w:rPr>
        <w:t xml:space="preserve">: S1064-7481(17)30421-9. </w:t>
      </w:r>
      <w:proofErr w:type="spellStart"/>
      <w:r w:rsidR="00A16580" w:rsidRPr="00AB0783">
        <w:rPr>
          <w:rFonts w:ascii="Arial" w:hAnsi="Arial" w:cs="Arial"/>
          <w:sz w:val="20"/>
          <w:szCs w:val="20"/>
          <w:shd w:val="clear" w:color="auto" w:fill="FFFFFF"/>
        </w:rPr>
        <w:t>doi</w:t>
      </w:r>
      <w:proofErr w:type="spellEnd"/>
      <w:r w:rsidR="00A16580" w:rsidRPr="00AB0783">
        <w:rPr>
          <w:rFonts w:ascii="Arial" w:hAnsi="Arial" w:cs="Arial"/>
          <w:sz w:val="20"/>
          <w:szCs w:val="20"/>
          <w:shd w:val="clear" w:color="auto" w:fill="FFFFFF"/>
        </w:rPr>
        <w:t>: 10.1016/j.jagp.2017.08.006. [</w:t>
      </w:r>
      <w:proofErr w:type="spellStart"/>
      <w:r w:rsidR="00A16580" w:rsidRPr="00AB0783">
        <w:rPr>
          <w:rFonts w:ascii="Arial" w:hAnsi="Arial" w:cs="Arial"/>
          <w:sz w:val="20"/>
          <w:szCs w:val="20"/>
          <w:shd w:val="clear" w:color="auto" w:fill="FFFFFF"/>
        </w:rPr>
        <w:t>Epub</w:t>
      </w:r>
      <w:proofErr w:type="spellEnd"/>
      <w:r w:rsidR="00A16580" w:rsidRPr="00AB0783">
        <w:rPr>
          <w:rFonts w:ascii="Arial" w:hAnsi="Arial" w:cs="Arial"/>
          <w:sz w:val="20"/>
          <w:szCs w:val="20"/>
          <w:shd w:val="clear" w:color="auto" w:fill="FFFFFF"/>
        </w:rPr>
        <w:t xml:space="preserve"> ahead of print]</w:t>
      </w:r>
    </w:p>
    <w:p w14:paraId="2B0933EE" w14:textId="77777777" w:rsidR="00BF266D" w:rsidRPr="00AB0783" w:rsidRDefault="00BF266D" w:rsidP="00BF266D">
      <w:pPr>
        <w:pStyle w:val="p1"/>
        <w:rPr>
          <w:rFonts w:ascii="Arial" w:eastAsia="Times New Roman" w:hAnsi="Arial" w:cs="Arial"/>
          <w:color w:val="000000" w:themeColor="text1"/>
          <w:sz w:val="20"/>
          <w:szCs w:val="20"/>
        </w:rPr>
      </w:pPr>
    </w:p>
    <w:p w14:paraId="7F05C27C" w14:textId="77777777" w:rsidR="00A16580" w:rsidRPr="00AB0783" w:rsidRDefault="008975B4" w:rsidP="00A16580">
      <w:pPr>
        <w:pStyle w:val="p1"/>
        <w:rPr>
          <w:rFonts w:ascii="Arial" w:hAnsi="Arial" w:cs="Arial"/>
          <w:b/>
          <w:color w:val="000000" w:themeColor="text1"/>
          <w:sz w:val="20"/>
          <w:szCs w:val="20"/>
        </w:rPr>
      </w:pPr>
      <w:r w:rsidRPr="00AB0783">
        <w:rPr>
          <w:rFonts w:ascii="Arial" w:eastAsia="Times New Roman" w:hAnsi="Arial" w:cs="Arial"/>
          <w:b/>
          <w:color w:val="000000" w:themeColor="text1"/>
          <w:sz w:val="20"/>
          <w:szCs w:val="20"/>
        </w:rPr>
        <w:t>Abstract</w:t>
      </w:r>
      <w:r w:rsidR="00FA423C" w:rsidRPr="00AB0783">
        <w:rPr>
          <w:rFonts w:ascii="Arial" w:eastAsia="Times New Roman" w:hAnsi="Arial" w:cs="Arial"/>
          <w:b/>
          <w:color w:val="000000" w:themeColor="text1"/>
          <w:sz w:val="20"/>
          <w:szCs w:val="20"/>
        </w:rPr>
        <w:t>:</w:t>
      </w:r>
      <w:r w:rsidR="00F179F7" w:rsidRPr="00AB0783">
        <w:rPr>
          <w:rFonts w:ascii="Arial" w:eastAsia="Times New Roman" w:hAnsi="Arial" w:cs="Arial"/>
          <w:b/>
          <w:color w:val="000000" w:themeColor="text1"/>
          <w:sz w:val="20"/>
          <w:szCs w:val="20"/>
        </w:rPr>
        <w:t xml:space="preserve"> </w:t>
      </w:r>
      <w:r w:rsidR="0099585B" w:rsidRPr="00AB0783">
        <w:rPr>
          <w:rFonts w:ascii="Arial" w:hAnsi="Arial" w:cs="Arial"/>
          <w:b/>
          <w:color w:val="000000" w:themeColor="text1"/>
          <w:sz w:val="20"/>
          <w:szCs w:val="20"/>
        </w:rPr>
        <w:t> </w:t>
      </w:r>
    </w:p>
    <w:p w14:paraId="5C29B890"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OBJECTIVE:</w:t>
      </w:r>
    </w:p>
    <w:p w14:paraId="16A4B737"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This study examines racial discrimination as a potential novel risk factor for suicide ideation among older Chinese Americans.</w:t>
      </w:r>
      <w:bookmarkStart w:id="1" w:name="_wbvtlx1k9usp" w:colFirst="0" w:colLast="0"/>
      <w:bookmarkEnd w:id="1"/>
    </w:p>
    <w:p w14:paraId="34C17BCC" w14:textId="77777777" w:rsidR="00A16580" w:rsidRPr="00AB0783" w:rsidRDefault="00A16580" w:rsidP="00A16580">
      <w:pPr>
        <w:pStyle w:val="p1"/>
        <w:rPr>
          <w:rFonts w:ascii="Arial" w:eastAsia="Arial" w:hAnsi="Arial" w:cs="Arial"/>
          <w:color w:val="000000"/>
          <w:sz w:val="20"/>
          <w:szCs w:val="20"/>
          <w:highlight w:val="white"/>
        </w:rPr>
      </w:pPr>
    </w:p>
    <w:p w14:paraId="270BB9CA"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DESIGN:</w:t>
      </w:r>
    </w:p>
    <w:p w14:paraId="0D3143C2"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In a cross-sectional analysis, this study drew on data collected in the Population-based Study of Chinese Elderly in Chicago on Chinese older adults age 60 + in the Greater Chicago area (N = 3,157). Thirty-day suicide ideation was a dichotomous variable, derived from items of the Physical Health Questionnaire and the Geriatric Mental State Examination-Version A. Self-reported discrimination was dichotomously coded, based on the Experiences of Discrimination instrument, which asks respondents whether they have ever experienced discrimination in nine situations because of their race/ethnicity/color.</w:t>
      </w:r>
      <w:bookmarkStart w:id="2" w:name="_izowhq1iov34" w:colFirst="0" w:colLast="0"/>
      <w:bookmarkEnd w:id="2"/>
    </w:p>
    <w:p w14:paraId="62C67990" w14:textId="77777777" w:rsidR="00A16580" w:rsidRPr="00AB0783" w:rsidRDefault="00A16580" w:rsidP="00A16580">
      <w:pPr>
        <w:pStyle w:val="p1"/>
        <w:rPr>
          <w:rFonts w:ascii="Arial" w:eastAsia="Arial" w:hAnsi="Arial" w:cs="Arial"/>
          <w:color w:val="000000"/>
          <w:sz w:val="20"/>
          <w:szCs w:val="20"/>
          <w:highlight w:val="white"/>
        </w:rPr>
      </w:pPr>
    </w:p>
    <w:p w14:paraId="70FE2AB9"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RESULTS:</w:t>
      </w:r>
    </w:p>
    <w:p w14:paraId="7136F023" w14:textId="78A46C77" w:rsidR="00A16580"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 xml:space="preserve">About 4.1% of the sample reported 30-day suicide ideation and 21.5% reported discrimination. Self-reported discrimination was significantly associated with suicide ideation before and after adjusting for covariates including sociodemographic characteristics; neuroticism; social relationships; and physical, cognitive and mental health. In the fully adjusted model, those who reported discrimination had 1.9 times higher odds (OR: 1.9; 95% CI: 1.18-3.08; Wald χ2 = 6.9, </w:t>
      </w:r>
      <w:proofErr w:type="spellStart"/>
      <w:r w:rsidRPr="00AB0783">
        <w:rPr>
          <w:rFonts w:ascii="Arial" w:eastAsia="Arial" w:hAnsi="Arial" w:cs="Arial"/>
          <w:color w:val="000000"/>
          <w:sz w:val="20"/>
          <w:szCs w:val="20"/>
          <w:highlight w:val="white"/>
        </w:rPr>
        <w:t>df</w:t>
      </w:r>
      <w:proofErr w:type="spellEnd"/>
      <w:r w:rsidRPr="00AB0783">
        <w:rPr>
          <w:rFonts w:ascii="Arial" w:eastAsia="Arial" w:hAnsi="Arial" w:cs="Arial"/>
          <w:color w:val="000000"/>
          <w:sz w:val="20"/>
          <w:szCs w:val="20"/>
          <w:highlight w:val="white"/>
        </w:rPr>
        <w:t> = 1, p = 0.01) of suicide ideation than those who did not.</w:t>
      </w:r>
      <w:bookmarkStart w:id="3" w:name="_ds73eij0bda2" w:colFirst="0" w:colLast="0"/>
      <w:bookmarkEnd w:id="3"/>
    </w:p>
    <w:p w14:paraId="56E21AA6" w14:textId="77777777" w:rsidR="00AB0783" w:rsidRPr="00AB0783" w:rsidRDefault="00AB0783" w:rsidP="00A16580">
      <w:pPr>
        <w:pStyle w:val="p1"/>
        <w:rPr>
          <w:rFonts w:ascii="Arial" w:eastAsia="Arial" w:hAnsi="Arial" w:cs="Arial"/>
          <w:color w:val="000000"/>
          <w:sz w:val="20"/>
          <w:szCs w:val="20"/>
          <w:highlight w:val="white"/>
        </w:rPr>
      </w:pPr>
    </w:p>
    <w:p w14:paraId="16FE1BB8" w14:textId="77777777" w:rsidR="00A16580" w:rsidRPr="00AB0783" w:rsidRDefault="00A16580" w:rsidP="00A16580">
      <w:pPr>
        <w:pStyle w:val="p1"/>
        <w:rPr>
          <w:rFonts w:ascii="Arial" w:eastAsia="Arial" w:hAnsi="Arial" w:cs="Arial"/>
          <w:color w:val="000000"/>
          <w:sz w:val="20"/>
          <w:szCs w:val="20"/>
          <w:highlight w:val="white"/>
        </w:rPr>
      </w:pPr>
      <w:r w:rsidRPr="00AB0783">
        <w:rPr>
          <w:rFonts w:ascii="Arial" w:eastAsia="Arial" w:hAnsi="Arial" w:cs="Arial"/>
          <w:color w:val="000000"/>
          <w:sz w:val="20"/>
          <w:szCs w:val="20"/>
          <w:highlight w:val="white"/>
        </w:rPr>
        <w:t>CONCLUSION:</w:t>
      </w:r>
      <w:bookmarkStart w:id="4" w:name="_r3xcm2reu6z5" w:colFirst="0" w:colLast="0"/>
      <w:bookmarkEnd w:id="4"/>
    </w:p>
    <w:p w14:paraId="1258ED66" w14:textId="2D7A231C" w:rsidR="00A16580" w:rsidRPr="00AB0783" w:rsidRDefault="00A16580" w:rsidP="00A16580">
      <w:pPr>
        <w:pStyle w:val="p1"/>
        <w:rPr>
          <w:rFonts w:ascii="Arial" w:hAnsi="Arial" w:cs="Arial"/>
          <w:b/>
          <w:color w:val="000000" w:themeColor="text1"/>
          <w:sz w:val="20"/>
          <w:szCs w:val="20"/>
        </w:rPr>
      </w:pPr>
      <w:r w:rsidRPr="00AB0783">
        <w:rPr>
          <w:rFonts w:ascii="Arial" w:eastAsia="Arial" w:hAnsi="Arial" w:cs="Arial"/>
          <w:color w:val="000000"/>
          <w:sz w:val="20"/>
          <w:szCs w:val="20"/>
          <w:highlight w:val="white"/>
        </w:rPr>
        <w:t xml:space="preserve">Chinese American seniors who reported discrimination had </w:t>
      </w:r>
      <w:proofErr w:type="gramStart"/>
      <w:r w:rsidRPr="00AB0783">
        <w:rPr>
          <w:rFonts w:ascii="Arial" w:eastAsia="Arial" w:hAnsi="Arial" w:cs="Arial"/>
          <w:color w:val="000000"/>
          <w:sz w:val="20"/>
          <w:szCs w:val="20"/>
          <w:highlight w:val="white"/>
        </w:rPr>
        <w:t>an almost twofold greater odds</w:t>
      </w:r>
      <w:proofErr w:type="gramEnd"/>
      <w:r w:rsidRPr="00AB0783">
        <w:rPr>
          <w:rFonts w:ascii="Arial" w:eastAsia="Arial" w:hAnsi="Arial" w:cs="Arial"/>
          <w:color w:val="000000"/>
          <w:sz w:val="20"/>
          <w:szCs w:val="20"/>
          <w:highlight w:val="white"/>
        </w:rPr>
        <w:t xml:space="preserve"> of 30-day suicide ideation compared with those who did not. Clinicians need to recognize the impact of discrimination on ethnic minority elders. For those who report experiencing discrimination, assessment of suicide risk may be necessary. Efforts to promote civil rights and reduce discrimination may also be a form of primary prevention of suicide.</w:t>
      </w:r>
    </w:p>
    <w:p w14:paraId="42A3A91C" w14:textId="77777777" w:rsidR="00372301" w:rsidRPr="00AB0783" w:rsidRDefault="00372301" w:rsidP="00116F9F">
      <w:pPr>
        <w:pStyle w:val="p1"/>
        <w:rPr>
          <w:rFonts w:ascii="Arial" w:hAnsi="Arial" w:cs="Arial"/>
          <w:color w:val="000000" w:themeColor="text1"/>
          <w:sz w:val="20"/>
          <w:szCs w:val="20"/>
        </w:rPr>
      </w:pPr>
    </w:p>
    <w:p w14:paraId="571C3EDB" w14:textId="0533D6FB" w:rsidR="000819AD" w:rsidRPr="005F1DEB" w:rsidRDefault="000819AD" w:rsidP="00116F9F">
      <w:pPr>
        <w:rPr>
          <w:rFonts w:ascii="Arial" w:hAnsi="Arial" w:cs="Arial"/>
          <w:color w:val="000000" w:themeColor="text1"/>
          <w:lang w:eastAsia="zh-TW"/>
        </w:rPr>
      </w:pPr>
    </w:p>
    <w:sectPr w:rsidR="000819AD" w:rsidRPr="005F1DEB"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9"/>
  </w:num>
  <w:num w:numId="4">
    <w:abstractNumId w:val="10"/>
  </w:num>
  <w:num w:numId="5">
    <w:abstractNumId w:val="2"/>
  </w:num>
  <w:num w:numId="6">
    <w:abstractNumId w:val="4"/>
  </w:num>
  <w:num w:numId="7">
    <w:abstractNumId w:val="0"/>
  </w:num>
  <w:num w:numId="8">
    <w:abstractNumId w:val="12"/>
  </w:num>
  <w:num w:numId="9">
    <w:abstractNumId w:val="1"/>
  </w:num>
  <w:num w:numId="10">
    <w:abstractNumId w:val="11"/>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5A1907"/>
    <w:rsid w:val="005F1DEB"/>
    <w:rsid w:val="00720DF9"/>
    <w:rsid w:val="0074248C"/>
    <w:rsid w:val="00792071"/>
    <w:rsid w:val="007C77B1"/>
    <w:rsid w:val="008304A2"/>
    <w:rsid w:val="00846118"/>
    <w:rsid w:val="00871636"/>
    <w:rsid w:val="008964F2"/>
    <w:rsid w:val="008975B4"/>
    <w:rsid w:val="008F3C86"/>
    <w:rsid w:val="00911D82"/>
    <w:rsid w:val="00915E2B"/>
    <w:rsid w:val="00917E9C"/>
    <w:rsid w:val="0099585B"/>
    <w:rsid w:val="0099751B"/>
    <w:rsid w:val="009A683F"/>
    <w:rsid w:val="009C3DB0"/>
    <w:rsid w:val="009E5F1D"/>
    <w:rsid w:val="00A16580"/>
    <w:rsid w:val="00AB0783"/>
    <w:rsid w:val="00AB2A18"/>
    <w:rsid w:val="00AB52E5"/>
    <w:rsid w:val="00AE423F"/>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lydiali@umich.edu" TargetMode="External"/><Relationship Id="rId12" Type="http://schemas.openxmlformats.org/officeDocument/2006/relationships/hyperlink" Target="https://www.ncbi.nlm.nih.gov/pubmed/2891750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17505&amp;d=DwMEaQ&amp;c=clK7kQUTWtAVEOVIgvi0NU5BOUHhpN0H8p7CSfnc_gI&amp;r=iFavz6KbtuaSFObSvuCXnLmt5VbY86Jha1tKLeBFedI&amp;m=IHhAL_mtj9N08hHLHnsCernflUFOpIrxdvJ8sgcMbMY&amp;s=iwo_09T32uvPtHhOYzWUyJ8EE0TAH8yQ5gD8RjyRF9c&amp;e=" TargetMode="External"/><Relationship Id="rId8" Type="http://schemas.openxmlformats.org/officeDocument/2006/relationships/hyperlink" Target="https://www-ncbi-nlm-nih-gov.ucsf.idm.oclc.org/pubmed/?term=Li%20LW%5BAuthor%5D&amp;cauthor=true&amp;cauthor_uid=28917505" TargetMode="External"/><Relationship Id="rId9" Type="http://schemas.openxmlformats.org/officeDocument/2006/relationships/hyperlink" Target="https://www-ncbi-nlm-nih-gov.ucsf.idm.oclc.org/pubmed/?term=Gee%20GC%5BAuthor%5D&amp;cauthor=true&amp;cauthor_uid=28917505" TargetMode="External"/><Relationship Id="rId10" Type="http://schemas.openxmlformats.org/officeDocument/2006/relationships/hyperlink" Target="https://www-ncbi-nlm-nih-gov.ucsf.idm.oclc.org/pubmed/?term=Dong%20X%5BAuthor%5D&amp;cauthor=true&amp;cauthor_uid=28917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7E959C-4EBA-BF4B-BD4B-1346C6E2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4</cp:revision>
  <cp:lastPrinted>2018-02-08T04:30:00Z</cp:lastPrinted>
  <dcterms:created xsi:type="dcterms:W3CDTF">2018-02-08T22:15:00Z</dcterms:created>
  <dcterms:modified xsi:type="dcterms:W3CDTF">2018-02-09T00:14:00Z</dcterms:modified>
</cp:coreProperties>
</file>