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4C720" w14:textId="77777777" w:rsidR="00463653" w:rsidRDefault="00463653" w:rsidP="00463653">
      <w:pPr>
        <w:jc w:val="center"/>
      </w:pPr>
    </w:p>
    <w:p w14:paraId="48B7E5AD" w14:textId="77777777" w:rsidR="00463653" w:rsidRDefault="00463653" w:rsidP="00463653">
      <w:pPr>
        <w:jc w:val="center"/>
      </w:pPr>
    </w:p>
    <w:p w14:paraId="51F2E986" w14:textId="77777777" w:rsidR="00463653" w:rsidRDefault="00463653" w:rsidP="00463653">
      <w:pPr>
        <w:jc w:val="center"/>
      </w:pPr>
    </w:p>
    <w:p w14:paraId="6EF5A50D" w14:textId="77777777" w:rsidR="00463653" w:rsidRDefault="00463653" w:rsidP="00463653">
      <w:pPr>
        <w:jc w:val="center"/>
      </w:pPr>
    </w:p>
    <w:p w14:paraId="60C9C8B9" w14:textId="77777777" w:rsidR="00463653" w:rsidRDefault="00463653" w:rsidP="00463653">
      <w:pPr>
        <w:jc w:val="center"/>
      </w:pPr>
    </w:p>
    <w:p w14:paraId="38265BB7" w14:textId="77777777" w:rsidR="00463653" w:rsidRDefault="00463653" w:rsidP="00463653">
      <w:pPr>
        <w:jc w:val="center"/>
      </w:pPr>
    </w:p>
    <w:p w14:paraId="329954A5" w14:textId="77777777" w:rsidR="00463653" w:rsidRDefault="00463653" w:rsidP="00463653">
      <w:pPr>
        <w:jc w:val="center"/>
      </w:pPr>
    </w:p>
    <w:p w14:paraId="3F511DA0" w14:textId="428CF07F" w:rsidR="00463653" w:rsidRDefault="00463653" w:rsidP="00463653">
      <w:pPr>
        <w:jc w:val="center"/>
        <w:rPr>
          <w:sz w:val="64"/>
          <w:szCs w:val="64"/>
        </w:rPr>
      </w:pPr>
      <w:r w:rsidRPr="001203D2">
        <w:rPr>
          <w:sz w:val="64"/>
          <w:szCs w:val="64"/>
        </w:rPr>
        <w:t xml:space="preserve">Computer </w:t>
      </w:r>
      <w:r>
        <w:rPr>
          <w:sz w:val="64"/>
          <w:szCs w:val="64"/>
        </w:rPr>
        <w:t>Science</w:t>
      </w:r>
      <w:r w:rsidRPr="001203D2">
        <w:rPr>
          <w:sz w:val="64"/>
          <w:szCs w:val="64"/>
        </w:rPr>
        <w:t xml:space="preserve"> </w:t>
      </w:r>
      <w:r>
        <w:rPr>
          <w:sz w:val="64"/>
          <w:szCs w:val="64"/>
        </w:rPr>
        <w:t>457</w:t>
      </w:r>
      <w:r w:rsidRPr="001203D2">
        <w:rPr>
          <w:sz w:val="64"/>
          <w:szCs w:val="64"/>
        </w:rPr>
        <w:t xml:space="preserve"> Project</w:t>
      </w:r>
      <w:r>
        <w:rPr>
          <w:sz w:val="64"/>
          <w:szCs w:val="64"/>
        </w:rPr>
        <w:t xml:space="preserve"> </w:t>
      </w:r>
      <w:r w:rsidR="00656B17">
        <w:rPr>
          <w:sz w:val="64"/>
          <w:szCs w:val="64"/>
        </w:rPr>
        <w:t>3</w:t>
      </w:r>
    </w:p>
    <w:p w14:paraId="2ABB2461" w14:textId="03836C80" w:rsidR="00463653" w:rsidRDefault="00463653" w:rsidP="00463653">
      <w:pPr>
        <w:jc w:val="center"/>
        <w:rPr>
          <w:sz w:val="36"/>
          <w:szCs w:val="36"/>
        </w:rPr>
      </w:pPr>
      <w:r>
        <w:rPr>
          <w:sz w:val="36"/>
          <w:szCs w:val="36"/>
        </w:rPr>
        <w:t>By Justin Carlson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</w:r>
    </w:p>
    <w:p w14:paraId="686F6252" w14:textId="77777777" w:rsidR="00463653" w:rsidRDefault="00463653" w:rsidP="00463653">
      <w:pPr>
        <w:spacing w:after="0" w:line="240" w:lineRule="auto"/>
        <w:jc w:val="both"/>
        <w:rPr>
          <w:rFonts w:ascii="Calibri" w:eastAsia="Times New Roman" w:hAnsi="Calibri" w:cs="Calibri"/>
          <w:b/>
          <w:bCs/>
          <w:color w:val="000000"/>
          <w:sz w:val="30"/>
          <w:szCs w:val="30"/>
        </w:rPr>
      </w:pPr>
    </w:p>
    <w:p w14:paraId="10A83402" w14:textId="77777777" w:rsidR="00463653" w:rsidRDefault="00463653" w:rsidP="004636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6E1C8FB6" w14:textId="77777777" w:rsidR="00463653" w:rsidRDefault="00463653" w:rsidP="00463653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003A6FB8" w14:textId="717F61AF" w:rsidR="00193AE6" w:rsidRDefault="00193AE6" w:rsidP="00193AE6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lastRenderedPageBreak/>
        <w:t>How to run Database.py?</w:t>
      </w:r>
    </w:p>
    <w:p w14:paraId="68B4EECF" w14:textId="3ED357E8" w:rsidR="00193AE6" w:rsidRDefault="00193AE6" w:rsidP="00193AE6">
      <w:pPr>
        <w:rPr>
          <w:sz w:val="24"/>
          <w:szCs w:val="24"/>
        </w:rPr>
      </w:pPr>
    </w:p>
    <w:p w14:paraId="78275DC5" w14:textId="0D4229CD" w:rsidR="00445F4C" w:rsidRDefault="00193AE6" w:rsidP="00193AE6">
      <w:pPr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Simply change your current working directory to </w:t>
      </w:r>
      <w:r w:rsidR="00445F4C">
        <w:rPr>
          <w:sz w:val="24"/>
          <w:szCs w:val="24"/>
        </w:rPr>
        <w:t xml:space="preserve">the one containing both the </w:t>
      </w:r>
      <w:r w:rsidR="00445F4C" w:rsidRPr="00445F4C">
        <w:rPr>
          <w:sz w:val="24"/>
          <w:szCs w:val="24"/>
          <w:highlight w:val="red"/>
        </w:rPr>
        <w:t>Database.py</w:t>
      </w:r>
      <w:r w:rsidR="00445F4C">
        <w:rPr>
          <w:sz w:val="24"/>
          <w:szCs w:val="24"/>
        </w:rPr>
        <w:t xml:space="preserve"> and </w:t>
      </w:r>
      <w:r w:rsidR="00445F4C" w:rsidRPr="00445F4C">
        <w:rPr>
          <w:sz w:val="24"/>
          <w:szCs w:val="24"/>
          <w:highlight w:val="red"/>
        </w:rPr>
        <w:t>PA</w:t>
      </w:r>
      <w:r w:rsidR="00656B17">
        <w:rPr>
          <w:sz w:val="24"/>
          <w:szCs w:val="24"/>
          <w:highlight w:val="red"/>
        </w:rPr>
        <w:t>3</w:t>
      </w:r>
      <w:r w:rsidR="00445F4C" w:rsidRPr="00445F4C">
        <w:rPr>
          <w:sz w:val="24"/>
          <w:szCs w:val="24"/>
          <w:highlight w:val="red"/>
        </w:rPr>
        <w:t>_test.sql</w:t>
      </w:r>
      <w:r w:rsidR="00445F4C">
        <w:rPr>
          <w:sz w:val="24"/>
          <w:szCs w:val="24"/>
        </w:rPr>
        <w:t xml:space="preserve"> files. Then Simply run </w:t>
      </w:r>
      <w:r w:rsidR="00445F4C" w:rsidRPr="00445F4C">
        <w:rPr>
          <w:color w:val="000000" w:themeColor="text1"/>
          <w:sz w:val="24"/>
          <w:szCs w:val="24"/>
          <w:highlight w:val="red"/>
        </w:rPr>
        <w:t>python3 Database.py</w:t>
      </w:r>
      <w:r w:rsidR="00445F4C">
        <w:rPr>
          <w:color w:val="000000" w:themeColor="text1"/>
          <w:sz w:val="24"/>
          <w:szCs w:val="24"/>
        </w:rPr>
        <w:t>. An example can be seen below:</w:t>
      </w:r>
      <w:r w:rsidR="00445F4C">
        <w:rPr>
          <w:color w:val="000000" w:themeColor="text1"/>
          <w:sz w:val="24"/>
          <w:szCs w:val="24"/>
        </w:rPr>
        <w:br/>
      </w:r>
    </w:p>
    <w:p w14:paraId="4CE03752" w14:textId="184708C0" w:rsidR="00193AE6" w:rsidRDefault="00445F4C" w:rsidP="00193AE6">
      <w:pPr>
        <w:rPr>
          <w:sz w:val="24"/>
          <w:szCs w:val="24"/>
        </w:rPr>
      </w:pPr>
      <w:r w:rsidRPr="00445F4C">
        <w:rPr>
          <w:noProof/>
          <w:sz w:val="24"/>
          <w:szCs w:val="24"/>
        </w:rPr>
        <w:drawing>
          <wp:inline distT="0" distB="0" distL="0" distR="0" wp14:anchorId="02F4B6F5" wp14:editId="011B8842">
            <wp:extent cx="2286319" cy="3238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009B7" w14:textId="552A904E" w:rsidR="00673581" w:rsidRDefault="00673581" w:rsidP="006735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</w:p>
    <w:p w14:paraId="5EDA380E" w14:textId="7AE28B1E" w:rsidR="00673581" w:rsidRDefault="00673581" w:rsidP="00673581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Functionality</w:t>
      </w:r>
    </w:p>
    <w:p w14:paraId="107A1E16" w14:textId="77777777" w:rsidR="00673581" w:rsidRDefault="00673581" w:rsidP="00673581">
      <w:pPr>
        <w:rPr>
          <w:sz w:val="24"/>
          <w:szCs w:val="24"/>
        </w:rPr>
      </w:pPr>
    </w:p>
    <w:p w14:paraId="50E58806" w14:textId="5524C851" w:rsidR="00656B17" w:rsidRDefault="00673581" w:rsidP="00656B17">
      <w:pPr>
        <w:rPr>
          <w:sz w:val="24"/>
          <w:szCs w:val="24"/>
        </w:rPr>
      </w:pPr>
      <w:r w:rsidRPr="006D3FDA">
        <w:rPr>
          <w:sz w:val="24"/>
          <w:szCs w:val="24"/>
        </w:rPr>
        <w:t>From the test script that I was provided we had to implement</w:t>
      </w:r>
      <w:r w:rsidR="00656B17">
        <w:rPr>
          <w:sz w:val="24"/>
          <w:szCs w:val="24"/>
        </w:rPr>
        <w:t xml:space="preserve"> 2 different ways of joining tables. Those being inner join and left outer join. Somethings that both of the </w:t>
      </w:r>
      <w:proofErr w:type="gramStart"/>
      <w:r w:rsidR="00656B17">
        <w:rPr>
          <w:sz w:val="24"/>
          <w:szCs w:val="24"/>
        </w:rPr>
        <w:t>implementations</w:t>
      </w:r>
      <w:proofErr w:type="gramEnd"/>
      <w:r w:rsidR="00656B17">
        <w:rPr>
          <w:sz w:val="24"/>
          <w:szCs w:val="24"/>
        </w:rPr>
        <w:t xml:space="preserve"> share is that the left and right tables will be loaded into a dictionary that is mapped from user-defined variable name for the table to the actual table itself. From there it will perform that actions that are need for each join in a nested for loop.</w:t>
      </w:r>
    </w:p>
    <w:p w14:paraId="7F25B273" w14:textId="15C510FE" w:rsidR="00656B17" w:rsidRDefault="00656B17" w:rsidP="00656B17">
      <w:pPr>
        <w:rPr>
          <w:sz w:val="24"/>
          <w:szCs w:val="24"/>
        </w:rPr>
      </w:pPr>
      <w:r>
        <w:rPr>
          <w:sz w:val="24"/>
          <w:szCs w:val="24"/>
        </w:rPr>
        <w:t xml:space="preserve">In the case of inner </w:t>
      </w:r>
      <w:proofErr w:type="gramStart"/>
      <w:r>
        <w:rPr>
          <w:sz w:val="24"/>
          <w:szCs w:val="24"/>
        </w:rPr>
        <w:t>join</w:t>
      </w:r>
      <w:proofErr w:type="gramEnd"/>
      <w:r>
        <w:rPr>
          <w:sz w:val="24"/>
          <w:szCs w:val="24"/>
        </w:rPr>
        <w:t xml:space="preserve"> it just has to return all values that the tables share, the inner portion of a Venn diagram. For that, the nested for loop will check all relevant values and will load matching tuples into a candidate table that will be eventually printed out after the operation of joining is complete.</w:t>
      </w:r>
    </w:p>
    <w:p w14:paraId="266DB18C" w14:textId="281744CE" w:rsidR="00656B17" w:rsidRPr="006D3FDA" w:rsidRDefault="00656B17" w:rsidP="00656B17">
      <w:pPr>
        <w:rPr>
          <w:sz w:val="24"/>
          <w:szCs w:val="24"/>
        </w:rPr>
      </w:pPr>
      <w:r>
        <w:rPr>
          <w:sz w:val="24"/>
          <w:szCs w:val="24"/>
        </w:rPr>
        <w:t xml:space="preserve">In the case of left outer join, it will add all values that the tables share along with every value that is already present in the left </w:t>
      </w:r>
      <w:r w:rsidR="00CE6958">
        <w:rPr>
          <w:sz w:val="24"/>
          <w:szCs w:val="24"/>
        </w:rPr>
        <w:t xml:space="preserve">side table, the left and inner portions of the Venn diagram. For this case to function you basically use 90% of the inner join code, but when a match isn’t found for a tuple in the </w:t>
      </w:r>
      <w:proofErr w:type="gramStart"/>
      <w:r w:rsidR="00CE6958">
        <w:rPr>
          <w:sz w:val="24"/>
          <w:szCs w:val="24"/>
        </w:rPr>
        <w:t>left handed</w:t>
      </w:r>
      <w:proofErr w:type="gramEnd"/>
      <w:r w:rsidR="00CE6958">
        <w:rPr>
          <w:sz w:val="24"/>
          <w:szCs w:val="24"/>
        </w:rPr>
        <w:t xml:space="preserve"> table you pair it with null values as placeholders in the candidate table.</w:t>
      </w:r>
    </w:p>
    <w:sectPr w:rsidR="00656B17" w:rsidRPr="006D3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953"/>
    <w:rsid w:val="000478D6"/>
    <w:rsid w:val="00193AE6"/>
    <w:rsid w:val="00377228"/>
    <w:rsid w:val="00445F4C"/>
    <w:rsid w:val="00463653"/>
    <w:rsid w:val="00517A44"/>
    <w:rsid w:val="005F3D47"/>
    <w:rsid w:val="00656B17"/>
    <w:rsid w:val="00673581"/>
    <w:rsid w:val="006D3FDA"/>
    <w:rsid w:val="00755224"/>
    <w:rsid w:val="0089515A"/>
    <w:rsid w:val="00942B2F"/>
    <w:rsid w:val="00B03B80"/>
    <w:rsid w:val="00C34953"/>
    <w:rsid w:val="00CE6958"/>
    <w:rsid w:val="00F7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9EA4"/>
  <w15:chartTrackingRefBased/>
  <w15:docId w15:val="{F4CF76FA-532C-4695-BBAF-6CEEABBC3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3AE6"/>
    <w:pPr>
      <w:spacing w:line="312" w:lineRule="auto"/>
    </w:pPr>
    <w:rPr>
      <w:rFonts w:eastAsiaTheme="minorEastAsia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2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Justincarlson@nevada.unr.edu</dc:creator>
  <cp:keywords/>
  <dc:description/>
  <cp:lastModifiedBy>Justincarlson@nevada.unr.edu</cp:lastModifiedBy>
  <cp:revision>9</cp:revision>
  <dcterms:created xsi:type="dcterms:W3CDTF">2021-09-30T00:00:00Z</dcterms:created>
  <dcterms:modified xsi:type="dcterms:W3CDTF">2021-11-11T02:33:00Z</dcterms:modified>
</cp:coreProperties>
</file>