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95C12" w14:textId="7D4A2F1D" w:rsidR="006620DD" w:rsidRPr="00CA3CD6" w:rsidRDefault="006620DD" w:rsidP="006620DD">
      <w:pPr>
        <w:jc w:val="center"/>
        <w:rPr>
          <w:rFonts w:ascii="Times New Roman" w:hAnsi="Times New Roman" w:cs="Times New Roman"/>
          <w:b/>
          <w:sz w:val="24"/>
          <w:szCs w:val="24"/>
        </w:rPr>
      </w:pPr>
      <w:r w:rsidRPr="00CA3CD6">
        <w:rPr>
          <w:rFonts w:ascii="Times New Roman" w:hAnsi="Times New Roman" w:cs="Times New Roman"/>
          <w:b/>
          <w:sz w:val="24"/>
          <w:szCs w:val="24"/>
        </w:rPr>
        <w:t>El</w:t>
      </w:r>
      <w:r w:rsidR="0057064A">
        <w:rPr>
          <w:rFonts w:ascii="Times New Roman" w:hAnsi="Times New Roman" w:cs="Times New Roman"/>
          <w:b/>
          <w:sz w:val="24"/>
          <w:szCs w:val="24"/>
        </w:rPr>
        <w:t>ectronic Supplementary Material</w:t>
      </w:r>
    </w:p>
    <w:p w14:paraId="6E7DCD24" w14:textId="77777777" w:rsidR="00A529BA" w:rsidRPr="00E3352C" w:rsidRDefault="00A529BA" w:rsidP="00A529BA">
      <w:pPr>
        <w:rPr>
          <w:rFonts w:ascii="Times New Roman" w:hAnsi="Times New Roman" w:cs="Times New Roman"/>
          <w:sz w:val="24"/>
        </w:rPr>
      </w:pPr>
      <w:r w:rsidRPr="00E3352C">
        <w:rPr>
          <w:rFonts w:ascii="Times New Roman" w:hAnsi="Times New Roman" w:cs="Times New Roman"/>
          <w:b/>
          <w:sz w:val="24"/>
        </w:rPr>
        <w:t>Supplemental Methods</w:t>
      </w:r>
      <w:r w:rsidRPr="00E3352C">
        <w:rPr>
          <w:rFonts w:ascii="Times New Roman" w:hAnsi="Times New Roman" w:cs="Times New Roman"/>
          <w:sz w:val="24"/>
        </w:rPr>
        <w:t>:</w:t>
      </w:r>
    </w:p>
    <w:p w14:paraId="6B33DD87" w14:textId="77777777" w:rsidR="00A529BA" w:rsidRPr="00A529BA" w:rsidRDefault="00A529BA" w:rsidP="00DA7143">
      <w:pPr>
        <w:spacing w:after="0" w:line="360" w:lineRule="auto"/>
        <w:rPr>
          <w:rFonts w:ascii="Times New Roman" w:hAnsi="Times New Roman" w:cs="Times New Roman"/>
          <w:i/>
          <w:sz w:val="24"/>
        </w:rPr>
      </w:pPr>
      <w:r w:rsidRPr="00A529BA">
        <w:rPr>
          <w:rFonts w:ascii="Times New Roman" w:hAnsi="Times New Roman" w:cs="Times New Roman"/>
          <w:i/>
          <w:sz w:val="24"/>
        </w:rPr>
        <w:t>ddRAD Library Methods</w:t>
      </w:r>
    </w:p>
    <w:p w14:paraId="3FC68332" w14:textId="77777777" w:rsidR="00A529BA" w:rsidRPr="00A529BA" w:rsidRDefault="00A529BA" w:rsidP="00DA7143">
      <w:pPr>
        <w:spacing w:after="0" w:line="360" w:lineRule="auto"/>
        <w:rPr>
          <w:rFonts w:ascii="Times New Roman" w:hAnsi="Times New Roman" w:cs="Times New Roman"/>
          <w:sz w:val="24"/>
          <w:lang w:val="en-GB"/>
        </w:rPr>
      </w:pPr>
      <w:r w:rsidRPr="00A529BA">
        <w:rPr>
          <w:rFonts w:ascii="Times New Roman" w:hAnsi="Times New Roman" w:cs="Times New Roman"/>
          <w:sz w:val="24"/>
          <w:lang w:val="en-GB"/>
        </w:rPr>
        <w:t xml:space="preserve">DNA was extracted using Mag-Bind Tissue DNA kits (Omega Bio-Tek) and digested with </w:t>
      </w:r>
      <w:r w:rsidRPr="00A529BA">
        <w:rPr>
          <w:rFonts w:ascii="Times New Roman" w:hAnsi="Times New Roman" w:cs="Times New Roman"/>
          <w:i/>
          <w:sz w:val="24"/>
          <w:lang w:val="en-GB"/>
        </w:rPr>
        <w:t>Eco</w:t>
      </w:r>
      <w:r w:rsidRPr="00A529BA">
        <w:rPr>
          <w:rFonts w:ascii="Times New Roman" w:hAnsi="Times New Roman" w:cs="Times New Roman"/>
          <w:sz w:val="24"/>
          <w:lang w:val="en-GB"/>
        </w:rPr>
        <w:t xml:space="preserve">RI and </w:t>
      </w:r>
      <w:r w:rsidRPr="00A529BA">
        <w:rPr>
          <w:rFonts w:ascii="Times New Roman" w:hAnsi="Times New Roman" w:cs="Times New Roman"/>
          <w:i/>
          <w:sz w:val="24"/>
          <w:lang w:val="en-GB"/>
        </w:rPr>
        <w:t>Msp</w:t>
      </w:r>
      <w:r w:rsidRPr="00A529BA">
        <w:rPr>
          <w:rFonts w:ascii="Times New Roman" w:hAnsi="Times New Roman" w:cs="Times New Roman"/>
          <w:sz w:val="24"/>
          <w:lang w:val="en-GB"/>
        </w:rPr>
        <w:t xml:space="preserve">I.  A barcoded adapter was ligated to </w:t>
      </w:r>
      <w:r w:rsidRPr="00A529BA">
        <w:rPr>
          <w:rFonts w:ascii="Times New Roman" w:hAnsi="Times New Roman" w:cs="Times New Roman"/>
          <w:i/>
          <w:sz w:val="24"/>
          <w:lang w:val="en-GB"/>
        </w:rPr>
        <w:t>Eco</w:t>
      </w:r>
      <w:r w:rsidRPr="00A529BA">
        <w:rPr>
          <w:rFonts w:ascii="Times New Roman" w:hAnsi="Times New Roman" w:cs="Times New Roman"/>
          <w:sz w:val="24"/>
          <w:lang w:val="en-GB"/>
        </w:rPr>
        <w:t xml:space="preserve">RI restriction sites and a common adapter was ligated to </w:t>
      </w:r>
      <w:r w:rsidRPr="00A529BA">
        <w:rPr>
          <w:rFonts w:ascii="Times New Roman" w:hAnsi="Times New Roman" w:cs="Times New Roman"/>
          <w:i/>
          <w:sz w:val="24"/>
          <w:lang w:val="en-GB"/>
        </w:rPr>
        <w:t>Msp</w:t>
      </w:r>
      <w:r w:rsidRPr="00A529BA">
        <w:rPr>
          <w:rFonts w:ascii="Times New Roman" w:hAnsi="Times New Roman" w:cs="Times New Roman"/>
          <w:sz w:val="24"/>
          <w:lang w:val="en-GB"/>
        </w:rPr>
        <w:t>I restriction sites, using equimolar quantities of each digested sample.  Samples were then pooled into four ‘index’ libraries consisting of ~34 individuals each and size selected using a Pippin Prep DNA size selection system (Sage Science Inc.).  Fragments were selected using a mean size of 375 bp, with a ‘tight’ selection window (± 37 bp).  Illumina flow-cell adapter sequences and index-specific identifiers were added to each index library, using 12 cycles of PCR.</w:t>
      </w:r>
    </w:p>
    <w:p w14:paraId="3DA3F872" w14:textId="77777777" w:rsidR="00A529BA" w:rsidRDefault="00A529BA" w:rsidP="00DA7143">
      <w:pPr>
        <w:spacing w:after="0" w:line="360" w:lineRule="auto"/>
        <w:rPr>
          <w:rFonts w:ascii="Times New Roman" w:hAnsi="Times New Roman" w:cs="Times New Roman"/>
          <w:i/>
          <w:sz w:val="24"/>
          <w:lang w:val="en-GB"/>
        </w:rPr>
      </w:pPr>
      <w:r>
        <w:rPr>
          <w:rFonts w:ascii="Times New Roman" w:hAnsi="Times New Roman" w:cs="Times New Roman"/>
          <w:i/>
          <w:sz w:val="24"/>
          <w:lang w:val="en-GB"/>
        </w:rPr>
        <w:t>mtDNA Sequencing</w:t>
      </w:r>
    </w:p>
    <w:p w14:paraId="567EFABD" w14:textId="77777777" w:rsidR="00A529BA" w:rsidRPr="00A529BA" w:rsidRDefault="00A529BA" w:rsidP="00DA7143">
      <w:pPr>
        <w:spacing w:after="0" w:line="360" w:lineRule="auto"/>
        <w:rPr>
          <w:rFonts w:ascii="Times New Roman" w:hAnsi="Times New Roman" w:cs="Times New Roman"/>
          <w:i/>
          <w:sz w:val="24"/>
          <w:lang w:val="en-GB"/>
        </w:rPr>
      </w:pPr>
      <w:r w:rsidRPr="00A529BA">
        <w:rPr>
          <w:rFonts w:ascii="Times New Roman" w:hAnsi="Times New Roman" w:cs="Times New Roman"/>
          <w:sz w:val="24"/>
          <w:lang w:val="en-GB"/>
        </w:rPr>
        <w:t xml:space="preserve">Thirty-microlitre PCR reactions contained 1X reaction buffer (pH 8.5), 2 mM MgCl2, 0.25 mM of each dNTP, 250 pmol of each primer, 0.05 U/μL </w:t>
      </w:r>
      <w:r w:rsidRPr="00A529BA">
        <w:rPr>
          <w:rFonts w:ascii="Times New Roman" w:hAnsi="Times New Roman" w:cs="Times New Roman"/>
          <w:i/>
          <w:sz w:val="24"/>
          <w:lang w:val="en-GB"/>
        </w:rPr>
        <w:t>Taq</w:t>
      </w:r>
      <w:r w:rsidRPr="00A529BA">
        <w:rPr>
          <w:rFonts w:ascii="Times New Roman" w:hAnsi="Times New Roman" w:cs="Times New Roman"/>
          <w:sz w:val="24"/>
          <w:lang w:val="en-GB"/>
        </w:rPr>
        <w:t xml:space="preserve"> polymerase and 1.0 μL of template.  Reaction conditions consisted of initial denaturation at 95°C for 2 min followed by 35 cycles at 94°C for 30 s, 54° for 60 s, and 72°C for 65 s, and a final extension at 72°C for 10 min.  Amplified products were sent to Beckman Coulter to be cleaned and sequenced bi-directionally.</w:t>
      </w:r>
    </w:p>
    <w:p w14:paraId="60660FE2" w14:textId="77777777" w:rsidR="00A529BA" w:rsidRPr="00A529BA" w:rsidRDefault="00A529BA" w:rsidP="00DA7143">
      <w:pPr>
        <w:spacing w:after="0" w:line="360" w:lineRule="auto"/>
        <w:ind w:left="432" w:hanging="432"/>
        <w:rPr>
          <w:rFonts w:ascii="Times New Roman" w:hAnsi="Times New Roman" w:cs="Times New Roman"/>
          <w:i/>
          <w:sz w:val="24"/>
        </w:rPr>
      </w:pPr>
      <w:r>
        <w:rPr>
          <w:rFonts w:ascii="Times New Roman" w:hAnsi="Times New Roman" w:cs="Times New Roman"/>
          <w:i/>
          <w:sz w:val="24"/>
        </w:rPr>
        <w:t>Bioinformatic Analysis</w:t>
      </w:r>
    </w:p>
    <w:p w14:paraId="467C282B" w14:textId="164EDDAD" w:rsidR="00A529BA" w:rsidRPr="00A529BA" w:rsidRDefault="00A529BA" w:rsidP="003E7D40">
      <w:pPr>
        <w:spacing w:after="0" w:line="360" w:lineRule="auto"/>
        <w:rPr>
          <w:rFonts w:ascii="Times New Roman" w:hAnsi="Times New Roman" w:cs="Times New Roman"/>
          <w:sz w:val="24"/>
        </w:rPr>
      </w:pPr>
      <w:r w:rsidRPr="00A529BA">
        <w:rPr>
          <w:rFonts w:ascii="Times New Roman" w:hAnsi="Times New Roman" w:cs="Times New Roman"/>
          <w:sz w:val="24"/>
        </w:rPr>
        <w:t xml:space="preserve">The combination of paired-end (PE) and single-end (SE) libraries called for customization to the default </w:t>
      </w:r>
      <w:r w:rsidRPr="00A529BA">
        <w:rPr>
          <w:rFonts w:ascii="Times New Roman" w:hAnsi="Times New Roman" w:cs="Times New Roman"/>
          <w:i/>
          <w:sz w:val="24"/>
        </w:rPr>
        <w:t xml:space="preserve">dDocent </w:t>
      </w:r>
      <w:r w:rsidRPr="00A529BA">
        <w:rPr>
          <w:rFonts w:ascii="Times New Roman" w:hAnsi="Times New Roman" w:cs="Times New Roman"/>
          <w:sz w:val="24"/>
        </w:rPr>
        <w:t>pipeline (</w:t>
      </w:r>
      <w:r w:rsidRPr="00D84539">
        <w:rPr>
          <w:rFonts w:ascii="Times New Roman" w:hAnsi="Times New Roman" w:cs="Times New Roman"/>
          <w:sz w:val="24"/>
        </w:rPr>
        <w:t xml:space="preserve">Puritz </w:t>
      </w:r>
      <w:r w:rsidRPr="00D64140">
        <w:rPr>
          <w:rFonts w:ascii="Times New Roman" w:hAnsi="Times New Roman" w:cs="Times New Roman"/>
          <w:i/>
          <w:sz w:val="24"/>
        </w:rPr>
        <w:t>et al</w:t>
      </w:r>
      <w:r w:rsidRPr="00D84539">
        <w:rPr>
          <w:rFonts w:ascii="Times New Roman" w:hAnsi="Times New Roman" w:cs="Times New Roman"/>
          <w:sz w:val="24"/>
        </w:rPr>
        <w:t>. 2014</w:t>
      </w:r>
      <w:r w:rsidRPr="00A529BA">
        <w:rPr>
          <w:rFonts w:ascii="Times New Roman" w:hAnsi="Times New Roman" w:cs="Times New Roman"/>
          <w:sz w:val="24"/>
        </w:rPr>
        <w:t xml:space="preserve">).  PE read files were placed in a working directory and </w:t>
      </w:r>
      <w:r w:rsidR="005A5397">
        <w:rPr>
          <w:rFonts w:ascii="Times New Roman" w:hAnsi="Times New Roman" w:cs="Times New Roman"/>
          <w:sz w:val="24"/>
        </w:rPr>
        <w:t xml:space="preserve">a </w:t>
      </w:r>
      <w:r w:rsidRPr="00A529BA">
        <w:rPr>
          <w:rFonts w:ascii="Times New Roman" w:hAnsi="Times New Roman" w:cs="Times New Roman"/>
          <w:sz w:val="24"/>
        </w:rPr>
        <w:t xml:space="preserve">modified version of </w:t>
      </w:r>
      <w:r w:rsidRPr="00A529BA">
        <w:rPr>
          <w:rFonts w:ascii="Times New Roman" w:hAnsi="Times New Roman" w:cs="Times New Roman"/>
          <w:i/>
          <w:sz w:val="24"/>
        </w:rPr>
        <w:t xml:space="preserve">dDocent </w:t>
      </w:r>
      <w:r w:rsidRPr="00A529BA">
        <w:rPr>
          <w:rFonts w:ascii="Times New Roman" w:hAnsi="Times New Roman" w:cs="Times New Roman"/>
          <w:sz w:val="24"/>
        </w:rPr>
        <w:t>(version 1.0) was run</w:t>
      </w:r>
      <w:r>
        <w:rPr>
          <w:rFonts w:ascii="Times New Roman" w:hAnsi="Times New Roman" w:cs="Times New Roman"/>
          <w:sz w:val="24"/>
        </w:rPr>
        <w:t xml:space="preserve"> with a cutoff value of 2 and a clustering % of 0.95</w:t>
      </w:r>
      <w:r w:rsidRPr="00A529BA">
        <w:rPr>
          <w:rFonts w:ascii="Times New Roman" w:hAnsi="Times New Roman" w:cs="Times New Roman"/>
          <w:sz w:val="24"/>
        </w:rPr>
        <w:t>.  There were three modifications for reference contig assembly</w:t>
      </w:r>
      <w:r>
        <w:rPr>
          <w:rFonts w:ascii="Times New Roman" w:hAnsi="Times New Roman" w:cs="Times New Roman"/>
          <w:sz w:val="24"/>
        </w:rPr>
        <w:t xml:space="preserve"> to help deal with a large repetitive genome</w:t>
      </w:r>
      <w:r w:rsidRPr="00A529BA">
        <w:rPr>
          <w:rFonts w:ascii="Times New Roman" w:hAnsi="Times New Roman" w:cs="Times New Roman"/>
          <w:sz w:val="24"/>
        </w:rPr>
        <w:t>.</w:t>
      </w:r>
    </w:p>
    <w:p w14:paraId="241DD602" w14:textId="490D9F25" w:rsidR="00A529BA" w:rsidRPr="00A529BA" w:rsidRDefault="00A529BA" w:rsidP="00DA7143">
      <w:pPr>
        <w:pStyle w:val="ListParagraph"/>
        <w:numPr>
          <w:ilvl w:val="0"/>
          <w:numId w:val="1"/>
        </w:numPr>
        <w:spacing w:after="0" w:line="360" w:lineRule="auto"/>
        <w:ind w:left="432" w:hanging="432"/>
        <w:rPr>
          <w:rFonts w:ascii="Times New Roman" w:hAnsi="Times New Roman" w:cs="Times New Roman"/>
          <w:sz w:val="24"/>
        </w:rPr>
      </w:pPr>
      <w:r w:rsidRPr="00A529BA">
        <w:rPr>
          <w:rFonts w:ascii="Times New Roman" w:hAnsi="Times New Roman" w:cs="Times New Roman"/>
          <w:sz w:val="24"/>
        </w:rPr>
        <w:t xml:space="preserve">During the clustering command of </w:t>
      </w:r>
      <w:r>
        <w:rPr>
          <w:rFonts w:ascii="Times New Roman" w:hAnsi="Times New Roman" w:cs="Times New Roman"/>
          <w:i/>
          <w:sz w:val="24"/>
        </w:rPr>
        <w:t>R</w:t>
      </w:r>
      <w:r w:rsidRPr="00A529BA">
        <w:rPr>
          <w:rFonts w:ascii="Times New Roman" w:hAnsi="Times New Roman" w:cs="Times New Roman"/>
          <w:i/>
          <w:sz w:val="24"/>
        </w:rPr>
        <w:t>ainbow</w:t>
      </w:r>
      <w:r>
        <w:rPr>
          <w:rFonts w:ascii="Times New Roman" w:hAnsi="Times New Roman" w:cs="Times New Roman"/>
          <w:i/>
          <w:sz w:val="24"/>
        </w:rPr>
        <w:t xml:space="preserve"> </w:t>
      </w:r>
      <w:r w:rsidRPr="00A529BA">
        <w:rPr>
          <w:rFonts w:ascii="Times New Roman" w:hAnsi="Times New Roman" w:cs="Times New Roman"/>
          <w:sz w:val="24"/>
        </w:rPr>
        <w:t>(</w:t>
      </w:r>
      <w:hyperlink r:id="rId7" w:history="1">
        <w:r w:rsidRPr="00D84539">
          <w:rPr>
            <w:rStyle w:val="Hyperlink"/>
            <w:rFonts w:ascii="Times New Roman" w:hAnsi="Times New Roman" w:cs="Times New Roman"/>
            <w:color w:val="auto"/>
            <w:sz w:val="24"/>
            <w:u w:val="none"/>
          </w:rPr>
          <w:t>Chong</w:t>
        </w:r>
        <w:r w:rsidR="007F10BA" w:rsidRPr="00D84539">
          <w:rPr>
            <w:rStyle w:val="Hyperlink"/>
            <w:rFonts w:ascii="Times New Roman" w:hAnsi="Times New Roman" w:cs="Times New Roman"/>
            <w:color w:val="auto"/>
            <w:sz w:val="24"/>
            <w:u w:val="none"/>
          </w:rPr>
          <w:t xml:space="preserve"> </w:t>
        </w:r>
        <w:r w:rsidR="007F10BA" w:rsidRPr="00D64140">
          <w:rPr>
            <w:rStyle w:val="Hyperlink"/>
            <w:rFonts w:ascii="Times New Roman" w:hAnsi="Times New Roman" w:cs="Times New Roman"/>
            <w:i/>
            <w:color w:val="auto"/>
            <w:sz w:val="24"/>
            <w:u w:val="none"/>
          </w:rPr>
          <w:t>et al</w:t>
        </w:r>
        <w:r w:rsidR="007F10BA" w:rsidRPr="00D84539">
          <w:rPr>
            <w:rStyle w:val="Hyperlink"/>
            <w:rFonts w:ascii="Times New Roman" w:hAnsi="Times New Roman" w:cs="Times New Roman"/>
            <w:color w:val="auto"/>
            <w:sz w:val="24"/>
            <w:u w:val="none"/>
          </w:rPr>
          <w:t>.</w:t>
        </w:r>
        <w:r w:rsidRPr="00D84539">
          <w:rPr>
            <w:rStyle w:val="Hyperlink"/>
            <w:rFonts w:ascii="Times New Roman" w:hAnsi="Times New Roman" w:cs="Times New Roman"/>
            <w:color w:val="auto"/>
            <w:sz w:val="24"/>
            <w:u w:val="none"/>
          </w:rPr>
          <w:t xml:space="preserve"> 2012</w:t>
        </w:r>
      </w:hyperlink>
      <w:r w:rsidRPr="00A529BA">
        <w:rPr>
          <w:rFonts w:ascii="Times New Roman" w:hAnsi="Times New Roman" w:cs="Times New Roman"/>
          <w:sz w:val="24"/>
        </w:rPr>
        <w:t xml:space="preserve">), the mismatch parameter was changed to </w:t>
      </w:r>
      <w:proofErr w:type="gramStart"/>
      <w:r w:rsidRPr="00A529BA">
        <w:rPr>
          <w:rFonts w:ascii="Times New Roman" w:hAnsi="Times New Roman" w:cs="Times New Roman"/>
          <w:sz w:val="24"/>
        </w:rPr>
        <w:t>2</w:t>
      </w:r>
      <w:proofErr w:type="gramEnd"/>
      <w:r w:rsidRPr="00A529BA">
        <w:rPr>
          <w:rFonts w:ascii="Times New Roman" w:hAnsi="Times New Roman" w:cs="Times New Roman"/>
          <w:sz w:val="24"/>
        </w:rPr>
        <w:t xml:space="preserve"> and the –L command was implemented.</w:t>
      </w:r>
    </w:p>
    <w:p w14:paraId="27A7E325" w14:textId="5FB93737" w:rsidR="00A529BA" w:rsidRDefault="00A529BA" w:rsidP="00DA7143">
      <w:pPr>
        <w:pStyle w:val="ListParagraph"/>
        <w:numPr>
          <w:ilvl w:val="0"/>
          <w:numId w:val="1"/>
        </w:numPr>
        <w:spacing w:after="0" w:line="360" w:lineRule="auto"/>
        <w:ind w:left="432" w:hanging="432"/>
        <w:rPr>
          <w:rFonts w:ascii="Times New Roman" w:hAnsi="Times New Roman" w:cs="Times New Roman"/>
          <w:sz w:val="24"/>
        </w:rPr>
      </w:pPr>
      <w:r>
        <w:rPr>
          <w:rFonts w:ascii="Times New Roman" w:hAnsi="Times New Roman" w:cs="Times New Roman"/>
          <w:sz w:val="24"/>
        </w:rPr>
        <w:t>During the div command of</w:t>
      </w:r>
      <w:r>
        <w:rPr>
          <w:rFonts w:ascii="Times New Roman" w:hAnsi="Times New Roman" w:cs="Times New Roman"/>
          <w:i/>
          <w:sz w:val="24"/>
        </w:rPr>
        <w:t xml:space="preserve"> R</w:t>
      </w:r>
      <w:r w:rsidRPr="00A529BA">
        <w:rPr>
          <w:rFonts w:ascii="Times New Roman" w:hAnsi="Times New Roman" w:cs="Times New Roman"/>
          <w:i/>
          <w:sz w:val="24"/>
        </w:rPr>
        <w:t>ainbow</w:t>
      </w:r>
      <w:r>
        <w:rPr>
          <w:rFonts w:ascii="Times New Roman" w:hAnsi="Times New Roman" w:cs="Times New Roman"/>
          <w:i/>
          <w:sz w:val="24"/>
        </w:rPr>
        <w:t xml:space="preserve"> </w:t>
      </w:r>
      <w:r w:rsidRPr="00A529BA">
        <w:rPr>
          <w:rFonts w:ascii="Times New Roman" w:hAnsi="Times New Roman" w:cs="Times New Roman"/>
          <w:sz w:val="24"/>
        </w:rPr>
        <w:t>(</w:t>
      </w:r>
      <w:hyperlink r:id="rId8" w:history="1">
        <w:r w:rsidRPr="00D84539">
          <w:rPr>
            <w:rStyle w:val="Hyperlink"/>
            <w:rFonts w:ascii="Times New Roman" w:hAnsi="Times New Roman" w:cs="Times New Roman"/>
            <w:color w:val="auto"/>
            <w:sz w:val="24"/>
            <w:u w:val="none"/>
          </w:rPr>
          <w:t>Chong</w:t>
        </w:r>
        <w:r w:rsidR="007F10BA" w:rsidRPr="00D84539">
          <w:rPr>
            <w:rStyle w:val="Hyperlink"/>
            <w:rFonts w:ascii="Times New Roman" w:hAnsi="Times New Roman" w:cs="Times New Roman"/>
            <w:color w:val="auto"/>
            <w:sz w:val="24"/>
            <w:u w:val="none"/>
          </w:rPr>
          <w:t xml:space="preserve"> </w:t>
        </w:r>
        <w:r w:rsidR="007F10BA" w:rsidRPr="00D64140">
          <w:rPr>
            <w:rStyle w:val="Hyperlink"/>
            <w:rFonts w:ascii="Times New Roman" w:hAnsi="Times New Roman" w:cs="Times New Roman"/>
            <w:i/>
            <w:color w:val="auto"/>
            <w:sz w:val="24"/>
            <w:u w:val="none"/>
          </w:rPr>
          <w:t>et al</w:t>
        </w:r>
        <w:r w:rsidR="007F10BA" w:rsidRPr="00D84539">
          <w:rPr>
            <w:rStyle w:val="Hyperlink"/>
            <w:rFonts w:ascii="Times New Roman" w:hAnsi="Times New Roman" w:cs="Times New Roman"/>
            <w:color w:val="auto"/>
            <w:sz w:val="24"/>
            <w:u w:val="none"/>
          </w:rPr>
          <w:t>. 20</w:t>
        </w:r>
        <w:r w:rsidRPr="00D84539">
          <w:rPr>
            <w:rStyle w:val="Hyperlink"/>
            <w:rFonts w:ascii="Times New Roman" w:hAnsi="Times New Roman" w:cs="Times New Roman"/>
            <w:color w:val="auto"/>
            <w:sz w:val="24"/>
            <w:u w:val="none"/>
          </w:rPr>
          <w:t>12</w:t>
        </w:r>
      </w:hyperlink>
      <w:r w:rsidRPr="00A529BA">
        <w:rPr>
          <w:rFonts w:ascii="Times New Roman" w:hAnsi="Times New Roman" w:cs="Times New Roman"/>
          <w:sz w:val="24"/>
        </w:rPr>
        <w:t xml:space="preserve">), </w:t>
      </w:r>
      <w:r>
        <w:rPr>
          <w:rFonts w:ascii="Times New Roman" w:hAnsi="Times New Roman" w:cs="Times New Roman"/>
          <w:sz w:val="24"/>
        </w:rPr>
        <w:t>the minimum frequency for a new variant was changed from 0.2 to 0.05</w:t>
      </w:r>
      <w:r w:rsidR="00D03405">
        <w:rPr>
          <w:rFonts w:ascii="Times New Roman" w:hAnsi="Times New Roman" w:cs="Times New Roman"/>
          <w:sz w:val="24"/>
        </w:rPr>
        <w:t>.</w:t>
      </w:r>
    </w:p>
    <w:p w14:paraId="6EC1C2CD" w14:textId="77A76825" w:rsidR="00A529BA" w:rsidRDefault="00A529BA" w:rsidP="00DA7143">
      <w:pPr>
        <w:pStyle w:val="ListParagraph"/>
        <w:numPr>
          <w:ilvl w:val="0"/>
          <w:numId w:val="1"/>
        </w:numPr>
        <w:spacing w:after="0" w:line="360" w:lineRule="auto"/>
        <w:ind w:left="432" w:hanging="432"/>
        <w:rPr>
          <w:rFonts w:ascii="Times New Roman" w:hAnsi="Times New Roman" w:cs="Times New Roman"/>
          <w:sz w:val="24"/>
        </w:rPr>
      </w:pPr>
      <w:r>
        <w:rPr>
          <w:rFonts w:ascii="Times New Roman" w:hAnsi="Times New Roman" w:cs="Times New Roman"/>
          <w:sz w:val="24"/>
        </w:rPr>
        <w:t>During the merge command of</w:t>
      </w:r>
      <w:r w:rsidRPr="00A529BA">
        <w:rPr>
          <w:rFonts w:ascii="Times New Roman" w:hAnsi="Times New Roman" w:cs="Times New Roman"/>
          <w:i/>
          <w:sz w:val="24"/>
        </w:rPr>
        <w:t xml:space="preserve"> </w:t>
      </w:r>
      <w:r>
        <w:rPr>
          <w:rFonts w:ascii="Times New Roman" w:hAnsi="Times New Roman" w:cs="Times New Roman"/>
          <w:i/>
          <w:sz w:val="24"/>
        </w:rPr>
        <w:t>R</w:t>
      </w:r>
      <w:r w:rsidRPr="00A529BA">
        <w:rPr>
          <w:rFonts w:ascii="Times New Roman" w:hAnsi="Times New Roman" w:cs="Times New Roman"/>
          <w:i/>
          <w:sz w:val="24"/>
        </w:rPr>
        <w:t>ainbow</w:t>
      </w:r>
      <w:r>
        <w:rPr>
          <w:rFonts w:ascii="Times New Roman" w:hAnsi="Times New Roman" w:cs="Times New Roman"/>
          <w:i/>
          <w:sz w:val="24"/>
        </w:rPr>
        <w:t xml:space="preserve"> </w:t>
      </w:r>
      <w:r w:rsidRPr="00A529BA">
        <w:rPr>
          <w:rFonts w:ascii="Times New Roman" w:hAnsi="Times New Roman" w:cs="Times New Roman"/>
          <w:sz w:val="24"/>
        </w:rPr>
        <w:t>(</w:t>
      </w:r>
      <w:hyperlink r:id="rId9" w:history="1">
        <w:r w:rsidRPr="00D84539">
          <w:rPr>
            <w:rStyle w:val="Hyperlink"/>
            <w:rFonts w:ascii="Times New Roman" w:hAnsi="Times New Roman" w:cs="Times New Roman"/>
            <w:color w:val="auto"/>
            <w:sz w:val="24"/>
            <w:u w:val="none"/>
          </w:rPr>
          <w:t>Chong</w:t>
        </w:r>
        <w:r w:rsidR="007F10BA" w:rsidRPr="00D84539">
          <w:rPr>
            <w:rStyle w:val="Hyperlink"/>
            <w:rFonts w:ascii="Times New Roman" w:hAnsi="Times New Roman" w:cs="Times New Roman"/>
            <w:color w:val="auto"/>
            <w:sz w:val="24"/>
            <w:u w:val="none"/>
          </w:rPr>
          <w:t xml:space="preserve"> </w:t>
        </w:r>
        <w:r w:rsidR="007F10BA" w:rsidRPr="00D64140">
          <w:rPr>
            <w:rStyle w:val="Hyperlink"/>
            <w:rFonts w:ascii="Times New Roman" w:hAnsi="Times New Roman" w:cs="Times New Roman"/>
            <w:i/>
            <w:color w:val="auto"/>
            <w:sz w:val="24"/>
            <w:u w:val="none"/>
          </w:rPr>
          <w:t>et a</w:t>
        </w:r>
        <w:r w:rsidR="007F10BA" w:rsidRPr="002F6C49">
          <w:rPr>
            <w:rStyle w:val="Hyperlink"/>
            <w:rFonts w:ascii="Times New Roman" w:hAnsi="Times New Roman" w:cs="Times New Roman"/>
            <w:i/>
            <w:color w:val="auto"/>
            <w:sz w:val="24"/>
            <w:u w:val="none"/>
          </w:rPr>
          <w:t>l</w:t>
        </w:r>
        <w:r w:rsidR="007F10BA" w:rsidRPr="00D84539">
          <w:rPr>
            <w:rStyle w:val="Hyperlink"/>
            <w:rFonts w:ascii="Times New Roman" w:hAnsi="Times New Roman" w:cs="Times New Roman"/>
            <w:color w:val="auto"/>
            <w:sz w:val="24"/>
            <w:u w:val="none"/>
          </w:rPr>
          <w:t>.</w:t>
        </w:r>
        <w:r w:rsidRPr="00D84539">
          <w:rPr>
            <w:rStyle w:val="Hyperlink"/>
            <w:rFonts w:ascii="Times New Roman" w:hAnsi="Times New Roman" w:cs="Times New Roman"/>
            <w:color w:val="auto"/>
            <w:sz w:val="24"/>
            <w:u w:val="none"/>
          </w:rPr>
          <w:t xml:space="preserve"> 2012</w:t>
        </w:r>
      </w:hyperlink>
      <w:r w:rsidRPr="00A529BA">
        <w:rPr>
          <w:rFonts w:ascii="Times New Roman" w:hAnsi="Times New Roman" w:cs="Times New Roman"/>
          <w:sz w:val="24"/>
        </w:rPr>
        <w:t>),</w:t>
      </w:r>
      <w:r>
        <w:rPr>
          <w:rFonts w:ascii="Times New Roman" w:hAnsi="Times New Roman" w:cs="Times New Roman"/>
          <w:sz w:val="24"/>
        </w:rPr>
        <w:t xml:space="preserve"> the minimum number of reads to assemble was lowered from 5 to 3 and the maximum number of divided clusters to merge and the maximum number of reads to assemble was raised from 300 to 500.</w:t>
      </w:r>
    </w:p>
    <w:p w14:paraId="37DF06BB" w14:textId="3857C37D" w:rsidR="00CF71CE" w:rsidRPr="00D84539" w:rsidRDefault="00C23C3E" w:rsidP="00DA7143">
      <w:pPr>
        <w:spacing w:after="0" w:line="360" w:lineRule="auto"/>
        <w:rPr>
          <w:rFonts w:ascii="Times New Roman" w:hAnsi="Times New Roman" w:cs="Times New Roman"/>
          <w:sz w:val="24"/>
        </w:rPr>
      </w:pPr>
      <w:r>
        <w:rPr>
          <w:rFonts w:ascii="Times New Roman" w:hAnsi="Times New Roman" w:cs="Times New Roman"/>
          <w:sz w:val="24"/>
        </w:rPr>
        <w:lastRenderedPageBreak/>
        <w:t xml:space="preserve">After reference assembly was completed, SE reads were returned to the working directory.  The read mapping portion of </w:t>
      </w:r>
      <w:r>
        <w:rPr>
          <w:rFonts w:ascii="Times New Roman" w:hAnsi="Times New Roman" w:cs="Times New Roman"/>
          <w:i/>
          <w:sz w:val="24"/>
        </w:rPr>
        <w:t xml:space="preserve">dDocent </w:t>
      </w:r>
      <w:r>
        <w:rPr>
          <w:rFonts w:ascii="Times New Roman" w:hAnsi="Times New Roman" w:cs="Times New Roman"/>
          <w:sz w:val="24"/>
        </w:rPr>
        <w:t xml:space="preserve">(version 1.0) was modified again to help deal with a large repetitive genome.  </w:t>
      </w:r>
      <w:r w:rsidR="007A7C12">
        <w:rPr>
          <w:rFonts w:ascii="Times New Roman" w:hAnsi="Times New Roman" w:cs="Times New Roman"/>
          <w:sz w:val="24"/>
        </w:rPr>
        <w:t xml:space="preserve">The default clipping penalties were changed to (20,5), the mismatch parameter was lowered from 4 to 3, and the gap opening penalty was lowered from 6 to 5.  Additionally, reads with more than 20% clipping were removed with AWK after mapping.  These settings would enhance the ability for highly polymorphic reads to map to the reference, but also remove reads that have only have a small matching portion.  Afterwards, default values of </w:t>
      </w:r>
      <w:r w:rsidR="007A7C12">
        <w:rPr>
          <w:rFonts w:ascii="Times New Roman" w:hAnsi="Times New Roman" w:cs="Times New Roman"/>
          <w:i/>
          <w:sz w:val="24"/>
        </w:rPr>
        <w:t xml:space="preserve">dDocent </w:t>
      </w:r>
      <w:r w:rsidR="007A7C12">
        <w:rPr>
          <w:rFonts w:ascii="Times New Roman" w:hAnsi="Times New Roman" w:cs="Times New Roman"/>
          <w:sz w:val="24"/>
        </w:rPr>
        <w:t xml:space="preserve">(version 1.0) were </w:t>
      </w:r>
      <w:r w:rsidR="00B30840">
        <w:rPr>
          <w:rFonts w:ascii="Times New Roman" w:hAnsi="Times New Roman" w:cs="Times New Roman"/>
          <w:sz w:val="24"/>
        </w:rPr>
        <w:t>used to call to call variants.</w:t>
      </w:r>
      <w:r w:rsidR="003E7D40">
        <w:rPr>
          <w:rFonts w:ascii="Times New Roman" w:hAnsi="Times New Roman" w:cs="Times New Roman"/>
          <w:sz w:val="24"/>
        </w:rPr>
        <w:t xml:space="preserve">  </w:t>
      </w:r>
      <w:r w:rsidR="00CF71CE">
        <w:rPr>
          <w:rFonts w:ascii="Times New Roman" w:hAnsi="Times New Roman" w:cs="Times New Roman"/>
          <w:sz w:val="24"/>
        </w:rPr>
        <w:t xml:space="preserve">Raw variant calls were subjected to several filtering steps to reduce false positives.  A script to reproduce the filtering steps </w:t>
      </w:r>
      <w:r w:rsidR="002E1CEF">
        <w:rPr>
          <w:rFonts w:ascii="Times New Roman" w:hAnsi="Times New Roman" w:cs="Times New Roman"/>
          <w:sz w:val="24"/>
        </w:rPr>
        <w:t>is available</w:t>
      </w:r>
      <w:r w:rsidR="00CF71CE">
        <w:rPr>
          <w:rFonts w:ascii="Times New Roman" w:hAnsi="Times New Roman" w:cs="Times New Roman"/>
          <w:sz w:val="24"/>
        </w:rPr>
        <w:t xml:space="preserve"> at </w:t>
      </w:r>
      <w:r w:rsidR="00CF71CE" w:rsidRPr="006C4552">
        <w:rPr>
          <w:rFonts w:ascii="Times New Roman" w:hAnsi="Times New Roman" w:cs="Times New Roman"/>
          <w:sz w:val="24"/>
          <w:szCs w:val="24"/>
        </w:rPr>
        <w:t xml:space="preserve">Dryad </w:t>
      </w:r>
      <w:r w:rsidR="00D64140">
        <w:rPr>
          <w:rFonts w:ascii="Times New Roman" w:hAnsi="Times New Roman" w:cs="Times New Roman"/>
          <w:sz w:val="24"/>
          <w:szCs w:val="24"/>
        </w:rPr>
        <w:t>(</w:t>
      </w:r>
      <w:r w:rsidR="004C2ABF" w:rsidRPr="006C4552">
        <w:rPr>
          <w:rFonts w:ascii="Times New Roman" w:hAnsi="Times New Roman" w:cs="Times New Roman"/>
          <w:color w:val="000000" w:themeColor="text1"/>
          <w:sz w:val="24"/>
          <w:szCs w:val="24"/>
        </w:rPr>
        <w:t>doi:10.5061/dryad.7k4c1</w:t>
      </w:r>
      <w:r w:rsidR="00D64140">
        <w:rPr>
          <w:rFonts w:ascii="Times New Roman" w:hAnsi="Times New Roman" w:cs="Times New Roman"/>
          <w:color w:val="000000" w:themeColor="text1"/>
          <w:sz w:val="24"/>
          <w:szCs w:val="24"/>
        </w:rPr>
        <w:t>)</w:t>
      </w:r>
      <w:r w:rsidR="00CF71CE" w:rsidRPr="006C4552">
        <w:rPr>
          <w:rFonts w:ascii="Times New Roman" w:hAnsi="Times New Roman" w:cs="Times New Roman"/>
          <w:sz w:val="24"/>
          <w:szCs w:val="24"/>
        </w:rPr>
        <w:t>.</w:t>
      </w:r>
      <w:r w:rsidR="00CF71CE">
        <w:rPr>
          <w:rFonts w:ascii="Times New Roman" w:hAnsi="Times New Roman" w:cs="Times New Roman"/>
          <w:sz w:val="24"/>
        </w:rPr>
        <w:t xml:space="preserve">  </w:t>
      </w:r>
      <w:r w:rsidR="0090425C">
        <w:rPr>
          <w:rFonts w:ascii="Times New Roman" w:hAnsi="Times New Roman" w:cs="Times New Roman"/>
          <w:sz w:val="24"/>
        </w:rPr>
        <w:t xml:space="preserve">Raw variants </w:t>
      </w:r>
      <w:proofErr w:type="gramStart"/>
      <w:r w:rsidR="0090425C">
        <w:rPr>
          <w:rFonts w:ascii="Times New Roman" w:hAnsi="Times New Roman" w:cs="Times New Roman"/>
          <w:sz w:val="24"/>
        </w:rPr>
        <w:t>were filtered</w:t>
      </w:r>
      <w:proofErr w:type="gramEnd"/>
      <w:r w:rsidR="0090425C">
        <w:rPr>
          <w:rFonts w:ascii="Times New Roman" w:hAnsi="Times New Roman" w:cs="Times New Roman"/>
          <w:sz w:val="24"/>
        </w:rPr>
        <w:t xml:space="preserve"> sequentially via </w:t>
      </w:r>
      <w:proofErr w:type="spellStart"/>
      <w:r w:rsidR="0090425C" w:rsidRPr="00D84539">
        <w:rPr>
          <w:rFonts w:ascii="Times New Roman" w:hAnsi="Times New Roman" w:cs="Times New Roman"/>
          <w:sz w:val="24"/>
        </w:rPr>
        <w:t>VCFtools</w:t>
      </w:r>
      <w:proofErr w:type="spellEnd"/>
      <w:r w:rsidR="0090425C" w:rsidRPr="00D84539">
        <w:rPr>
          <w:rFonts w:ascii="Times New Roman" w:hAnsi="Times New Roman" w:cs="Times New Roman"/>
          <w:sz w:val="24"/>
        </w:rPr>
        <w:t xml:space="preserve"> </w:t>
      </w:r>
      <w:r w:rsidR="003B4093" w:rsidRPr="00D84539">
        <w:rPr>
          <w:rFonts w:ascii="Times New Roman" w:hAnsi="Times New Roman" w:cs="Times New Roman"/>
          <w:sz w:val="24"/>
        </w:rPr>
        <w:t>(</w:t>
      </w:r>
      <w:proofErr w:type="spellStart"/>
      <w:r w:rsidR="00301885">
        <w:fldChar w:fldCharType="begin"/>
      </w:r>
      <w:r w:rsidR="00301885">
        <w:instrText xml:space="preserve"> HYPERLINK "https://dx.doi.org/10.1093%2Fbioinformatics%2Fbtr330" </w:instrText>
      </w:r>
      <w:r w:rsidR="00301885">
        <w:fldChar w:fldCharType="separate"/>
      </w:r>
      <w:r w:rsidR="007F10BA" w:rsidRPr="00D84539">
        <w:rPr>
          <w:rStyle w:val="Hyperlink"/>
          <w:rFonts w:ascii="Times New Roman" w:hAnsi="Times New Roman" w:cs="Times New Roman"/>
          <w:color w:val="auto"/>
          <w:sz w:val="24"/>
          <w:u w:val="none"/>
        </w:rPr>
        <w:t>Danecek</w:t>
      </w:r>
      <w:proofErr w:type="spellEnd"/>
      <w:r w:rsidR="007F10BA" w:rsidRPr="00D84539">
        <w:rPr>
          <w:rStyle w:val="Hyperlink"/>
          <w:rFonts w:ascii="Times New Roman" w:hAnsi="Times New Roman" w:cs="Times New Roman"/>
          <w:color w:val="auto"/>
          <w:sz w:val="24"/>
          <w:u w:val="none"/>
        </w:rPr>
        <w:t xml:space="preserve"> </w:t>
      </w:r>
      <w:r w:rsidR="007F10BA" w:rsidRPr="00D64140">
        <w:rPr>
          <w:rStyle w:val="Hyperlink"/>
          <w:rFonts w:ascii="Times New Roman" w:hAnsi="Times New Roman" w:cs="Times New Roman"/>
          <w:i/>
          <w:color w:val="auto"/>
          <w:sz w:val="24"/>
          <w:u w:val="none"/>
        </w:rPr>
        <w:t>et al.</w:t>
      </w:r>
      <w:r w:rsidR="003B4093" w:rsidRPr="00D84539">
        <w:rPr>
          <w:rStyle w:val="Hyperlink"/>
          <w:rFonts w:ascii="Times New Roman" w:hAnsi="Times New Roman" w:cs="Times New Roman"/>
          <w:color w:val="auto"/>
          <w:sz w:val="24"/>
          <w:u w:val="none"/>
        </w:rPr>
        <w:t xml:space="preserve"> 2011</w:t>
      </w:r>
      <w:r w:rsidR="00301885">
        <w:rPr>
          <w:rStyle w:val="Hyperlink"/>
          <w:rFonts w:ascii="Times New Roman" w:hAnsi="Times New Roman" w:cs="Times New Roman"/>
          <w:color w:val="auto"/>
          <w:sz w:val="24"/>
          <w:u w:val="none"/>
        </w:rPr>
        <w:fldChar w:fldCharType="end"/>
      </w:r>
      <w:r w:rsidR="003B4093" w:rsidRPr="00D84539">
        <w:rPr>
          <w:rFonts w:ascii="Times New Roman" w:hAnsi="Times New Roman" w:cs="Times New Roman"/>
          <w:sz w:val="24"/>
        </w:rPr>
        <w:t xml:space="preserve">) </w:t>
      </w:r>
      <w:r w:rsidR="00E04790" w:rsidRPr="00D84539">
        <w:rPr>
          <w:rFonts w:ascii="Times New Roman" w:hAnsi="Times New Roman" w:cs="Times New Roman"/>
          <w:sz w:val="24"/>
        </w:rPr>
        <w:t xml:space="preserve">or custom bash scripts, </w:t>
      </w:r>
      <w:r w:rsidR="0090425C" w:rsidRPr="00D84539">
        <w:rPr>
          <w:rFonts w:ascii="Times New Roman" w:hAnsi="Times New Roman" w:cs="Times New Roman"/>
          <w:sz w:val="24"/>
        </w:rPr>
        <w:t>using the following steps:</w:t>
      </w:r>
    </w:p>
    <w:p w14:paraId="021203D0" w14:textId="77777777" w:rsidR="0090425C" w:rsidRPr="0022474B" w:rsidRDefault="0090425C" w:rsidP="00DA7143">
      <w:pPr>
        <w:pStyle w:val="ListParagraph"/>
        <w:numPr>
          <w:ilvl w:val="0"/>
          <w:numId w:val="2"/>
        </w:numPr>
        <w:spacing w:after="0" w:line="360" w:lineRule="auto"/>
        <w:ind w:left="432" w:hanging="432"/>
        <w:rPr>
          <w:rFonts w:ascii="Times New Roman" w:hAnsi="Times New Roman" w:cs="Times New Roman"/>
          <w:sz w:val="24"/>
        </w:rPr>
      </w:pPr>
      <w:r w:rsidRPr="0022474B">
        <w:rPr>
          <w:rFonts w:ascii="Times New Roman" w:hAnsi="Times New Roman" w:cs="Times New Roman"/>
          <w:sz w:val="24"/>
        </w:rPr>
        <w:t xml:space="preserve">Loci were removed that had a minor allele count of less than 2, </w:t>
      </w:r>
      <w:r w:rsidR="0022474B" w:rsidRPr="0022474B">
        <w:rPr>
          <w:rFonts w:ascii="Times New Roman" w:hAnsi="Times New Roman" w:cs="Times New Roman"/>
          <w:sz w:val="24"/>
        </w:rPr>
        <w:t>a PHRED quality score of less than 20, and a call rate of less than 50%.</w:t>
      </w:r>
    </w:p>
    <w:p w14:paraId="0828E7CE" w14:textId="521CA3E2" w:rsidR="0022474B" w:rsidRDefault="0022474B" w:rsidP="00DA7143">
      <w:pPr>
        <w:pStyle w:val="ListParagraph"/>
        <w:numPr>
          <w:ilvl w:val="0"/>
          <w:numId w:val="2"/>
        </w:numPr>
        <w:spacing w:after="0" w:line="360" w:lineRule="auto"/>
        <w:ind w:left="432" w:hanging="432"/>
        <w:rPr>
          <w:rFonts w:ascii="Times New Roman" w:hAnsi="Times New Roman" w:cs="Times New Roman"/>
          <w:sz w:val="24"/>
        </w:rPr>
      </w:pPr>
      <w:r>
        <w:rPr>
          <w:rFonts w:ascii="Times New Roman" w:hAnsi="Times New Roman" w:cs="Times New Roman"/>
          <w:sz w:val="24"/>
        </w:rPr>
        <w:t>All genotypes with less than 5 reads were changed to missing</w:t>
      </w:r>
      <w:r w:rsidR="00B30840">
        <w:rPr>
          <w:rFonts w:ascii="Times New Roman" w:hAnsi="Times New Roman" w:cs="Times New Roman"/>
          <w:sz w:val="24"/>
        </w:rPr>
        <w:t>.</w:t>
      </w:r>
    </w:p>
    <w:p w14:paraId="245187E2" w14:textId="5C02A33C" w:rsidR="0022474B" w:rsidRDefault="0022474B" w:rsidP="00DA7143">
      <w:pPr>
        <w:pStyle w:val="ListParagraph"/>
        <w:numPr>
          <w:ilvl w:val="0"/>
          <w:numId w:val="2"/>
        </w:numPr>
        <w:spacing w:after="0" w:line="360" w:lineRule="auto"/>
        <w:ind w:left="432" w:hanging="432"/>
        <w:rPr>
          <w:rFonts w:ascii="Times New Roman" w:hAnsi="Times New Roman" w:cs="Times New Roman"/>
          <w:sz w:val="24"/>
        </w:rPr>
      </w:pPr>
      <w:r>
        <w:rPr>
          <w:rFonts w:ascii="Times New Roman" w:hAnsi="Times New Roman" w:cs="Times New Roman"/>
          <w:sz w:val="24"/>
        </w:rPr>
        <w:t xml:space="preserve">Loci </w:t>
      </w:r>
      <w:proofErr w:type="gramStart"/>
      <w:r>
        <w:rPr>
          <w:rFonts w:ascii="Times New Roman" w:hAnsi="Times New Roman" w:cs="Times New Roman"/>
          <w:sz w:val="24"/>
        </w:rPr>
        <w:t>were removed</w:t>
      </w:r>
      <w:proofErr w:type="gramEnd"/>
      <w:r>
        <w:rPr>
          <w:rFonts w:ascii="Times New Roman" w:hAnsi="Times New Roman" w:cs="Times New Roman"/>
          <w:sz w:val="24"/>
        </w:rPr>
        <w:t xml:space="preserve"> that now had less than a 75% call rate, and a minor allele frequency of less than 0.0</w:t>
      </w:r>
      <w:r w:rsidR="00347FF3">
        <w:rPr>
          <w:rFonts w:ascii="Times New Roman" w:hAnsi="Times New Roman" w:cs="Times New Roman"/>
          <w:sz w:val="24"/>
        </w:rPr>
        <w:t>1</w:t>
      </w:r>
      <w:r w:rsidR="00B30840">
        <w:rPr>
          <w:rFonts w:ascii="Times New Roman" w:hAnsi="Times New Roman" w:cs="Times New Roman"/>
          <w:sz w:val="24"/>
        </w:rPr>
        <w:t>.</w:t>
      </w:r>
    </w:p>
    <w:p w14:paraId="66D69C7E" w14:textId="6C3D2CC1" w:rsidR="0022474B" w:rsidRPr="00B30840" w:rsidRDefault="0022474B" w:rsidP="00DA7143">
      <w:pPr>
        <w:pStyle w:val="ListParagraph"/>
        <w:numPr>
          <w:ilvl w:val="0"/>
          <w:numId w:val="2"/>
        </w:numPr>
        <w:spacing w:after="0" w:line="360" w:lineRule="auto"/>
        <w:ind w:left="432" w:hanging="432"/>
        <w:rPr>
          <w:rFonts w:ascii="Times New Roman" w:hAnsi="Times New Roman" w:cs="Times New Roman"/>
          <w:sz w:val="24"/>
        </w:rPr>
      </w:pPr>
      <w:proofErr w:type="gramStart"/>
      <w:r w:rsidRPr="0022474B">
        <w:rPr>
          <w:rFonts w:ascii="Times New Roman" w:hAnsi="Times New Roman" w:cs="Times New Roman"/>
          <w:sz w:val="24"/>
        </w:rPr>
        <w:t>13</w:t>
      </w:r>
      <w:proofErr w:type="gramEnd"/>
      <w:r w:rsidRPr="0022474B">
        <w:rPr>
          <w:rFonts w:ascii="Times New Roman" w:hAnsi="Times New Roman" w:cs="Times New Roman"/>
          <w:sz w:val="24"/>
        </w:rPr>
        <w:t xml:space="preserve"> individuals (out of 134) were removed for having more than</w:t>
      </w:r>
      <w:r>
        <w:rPr>
          <w:rFonts w:ascii="Times New Roman" w:hAnsi="Times New Roman" w:cs="Times New Roman"/>
          <w:sz w:val="24"/>
        </w:rPr>
        <w:t xml:space="preserve"> </w:t>
      </w:r>
      <w:r w:rsidR="00B51178">
        <w:rPr>
          <w:rFonts w:ascii="Times New Roman" w:hAnsi="Times New Roman" w:cs="Times New Roman"/>
          <w:sz w:val="24"/>
        </w:rPr>
        <w:t>40</w:t>
      </w:r>
      <w:r>
        <w:rPr>
          <w:rFonts w:ascii="Times New Roman" w:hAnsi="Times New Roman" w:cs="Times New Roman"/>
          <w:sz w:val="24"/>
        </w:rPr>
        <w:t>% missing data</w:t>
      </w:r>
      <w:r w:rsidR="00B30840">
        <w:rPr>
          <w:rFonts w:ascii="Times New Roman" w:hAnsi="Times New Roman" w:cs="Times New Roman"/>
          <w:sz w:val="24"/>
        </w:rPr>
        <w:t>,</w:t>
      </w:r>
      <w:r>
        <w:rPr>
          <w:rFonts w:ascii="Times New Roman" w:hAnsi="Times New Roman" w:cs="Times New Roman"/>
          <w:sz w:val="24"/>
        </w:rPr>
        <w:t xml:space="preserve"> using the script filter_missing_ind.sh </w:t>
      </w:r>
      <w:r w:rsidRPr="00B30840">
        <w:rPr>
          <w:rFonts w:ascii="Times New Roman" w:hAnsi="Times New Roman" w:cs="Times New Roman"/>
          <w:sz w:val="24"/>
        </w:rPr>
        <w:t>(</w:t>
      </w:r>
      <w:hyperlink r:id="rId10" w:history="1">
        <w:r w:rsidRPr="00B30840">
          <w:rPr>
            <w:rStyle w:val="Hyperlink"/>
            <w:rFonts w:ascii="Times New Roman" w:hAnsi="Times New Roman" w:cs="Times New Roman"/>
            <w:color w:val="auto"/>
            <w:sz w:val="24"/>
            <w:u w:val="none"/>
          </w:rPr>
          <w:t>https://github.com/jpuritz/dDocent/blob/master/scripts/filter_missing_ind.sh</w:t>
        </w:r>
      </w:hyperlink>
      <w:r w:rsidR="00B30840" w:rsidRPr="00B30840">
        <w:rPr>
          <w:rFonts w:ascii="Times New Roman" w:hAnsi="Times New Roman" w:cs="Times New Roman"/>
          <w:sz w:val="24"/>
        </w:rPr>
        <w:t>).</w:t>
      </w:r>
    </w:p>
    <w:p w14:paraId="523E6F97" w14:textId="01EAE0E7" w:rsidR="00E04790" w:rsidRDefault="00E04790" w:rsidP="00DA7143">
      <w:pPr>
        <w:pStyle w:val="ListParagraph"/>
        <w:numPr>
          <w:ilvl w:val="0"/>
          <w:numId w:val="2"/>
        </w:numPr>
        <w:spacing w:after="0" w:line="360" w:lineRule="auto"/>
        <w:ind w:left="432" w:hanging="432"/>
        <w:rPr>
          <w:rFonts w:ascii="Times New Roman" w:hAnsi="Times New Roman" w:cs="Times New Roman"/>
          <w:sz w:val="24"/>
        </w:rPr>
      </w:pPr>
      <w:r>
        <w:rPr>
          <w:rFonts w:ascii="Times New Roman" w:hAnsi="Times New Roman" w:cs="Times New Roman"/>
          <w:sz w:val="24"/>
        </w:rPr>
        <w:t>The highly related individual (as described in main text; LK_007</w:t>
      </w:r>
      <w:r w:rsidR="00B30840">
        <w:rPr>
          <w:rFonts w:ascii="Times New Roman" w:hAnsi="Times New Roman" w:cs="Times New Roman"/>
          <w:sz w:val="24"/>
        </w:rPr>
        <w:t>)</w:t>
      </w:r>
      <w:r>
        <w:rPr>
          <w:rFonts w:ascii="Times New Roman" w:hAnsi="Times New Roman" w:cs="Times New Roman"/>
          <w:sz w:val="24"/>
        </w:rPr>
        <w:t xml:space="preserve"> was removed. </w:t>
      </w:r>
      <w:r w:rsidR="00B30840">
        <w:rPr>
          <w:rFonts w:ascii="Times New Roman" w:hAnsi="Times New Roman" w:cs="Times New Roman"/>
          <w:sz w:val="24"/>
        </w:rPr>
        <w:t xml:space="preserve"> </w:t>
      </w:r>
      <w:r>
        <w:rPr>
          <w:rFonts w:ascii="Times New Roman" w:hAnsi="Times New Roman" w:cs="Times New Roman"/>
          <w:sz w:val="24"/>
        </w:rPr>
        <w:t>Loci called in less than 97.5% of individuals and with a minor allele frequency of less than 5% were removed.</w:t>
      </w:r>
    </w:p>
    <w:p w14:paraId="404BE5E6" w14:textId="19F367C2" w:rsidR="00E04790" w:rsidRDefault="00E04790" w:rsidP="00DA7143">
      <w:pPr>
        <w:spacing w:after="0" w:line="360" w:lineRule="auto"/>
        <w:rPr>
          <w:rFonts w:ascii="Times New Roman" w:hAnsi="Times New Roman" w:cs="Times New Roman"/>
          <w:sz w:val="24"/>
        </w:rPr>
      </w:pPr>
      <w:r>
        <w:rPr>
          <w:rFonts w:ascii="Times New Roman" w:hAnsi="Times New Roman" w:cs="Times New Roman"/>
          <w:sz w:val="24"/>
        </w:rPr>
        <w:t xml:space="preserve">After this point, variant calls were filtered using </w:t>
      </w:r>
      <w:r w:rsidR="003B4093">
        <w:rPr>
          <w:rFonts w:ascii="Times New Roman" w:hAnsi="Times New Roman" w:cs="Times New Roman"/>
          <w:sz w:val="24"/>
        </w:rPr>
        <w:t>a custom script (</w:t>
      </w:r>
      <w:r w:rsidR="003B4093" w:rsidRPr="003B4093">
        <w:rPr>
          <w:rFonts w:ascii="Times New Roman" w:hAnsi="Times New Roman" w:cs="Times New Roman"/>
          <w:sz w:val="24"/>
        </w:rPr>
        <w:t>FB_filters_Bhead.sh</w:t>
      </w:r>
      <w:r w:rsidR="003B4093">
        <w:rPr>
          <w:rFonts w:ascii="Times New Roman" w:hAnsi="Times New Roman" w:cs="Times New Roman"/>
          <w:sz w:val="24"/>
        </w:rPr>
        <w:t xml:space="preserve">; Dryad: </w:t>
      </w:r>
      <w:r w:rsidR="004C2ABF" w:rsidRPr="006C4552">
        <w:rPr>
          <w:rFonts w:ascii="Times New Roman" w:hAnsi="Times New Roman" w:cs="Times New Roman"/>
          <w:color w:val="000000" w:themeColor="text1"/>
          <w:sz w:val="24"/>
        </w:rPr>
        <w:t>doi:10.5061/dryad.7k4c1</w:t>
      </w:r>
      <w:r w:rsidR="003B4093" w:rsidRPr="00B30840">
        <w:rPr>
          <w:rFonts w:ascii="Times New Roman" w:hAnsi="Times New Roman" w:cs="Times New Roman"/>
          <w:sz w:val="24"/>
        </w:rPr>
        <w:t xml:space="preserve">) </w:t>
      </w:r>
      <w:r w:rsidR="00F45927" w:rsidRPr="00B30840">
        <w:rPr>
          <w:rFonts w:ascii="Times New Roman" w:hAnsi="Times New Roman" w:cs="Times New Roman"/>
          <w:sz w:val="24"/>
        </w:rPr>
        <w:t xml:space="preserve">that utilizes </w:t>
      </w:r>
      <w:proofErr w:type="spellStart"/>
      <w:r w:rsidRPr="00B30840">
        <w:rPr>
          <w:rFonts w:ascii="Times New Roman" w:hAnsi="Times New Roman" w:cs="Times New Roman"/>
          <w:sz w:val="24"/>
        </w:rPr>
        <w:t>vcflib</w:t>
      </w:r>
      <w:proofErr w:type="spellEnd"/>
      <w:r w:rsidRPr="00B30840">
        <w:rPr>
          <w:rFonts w:ascii="Times New Roman" w:hAnsi="Times New Roman" w:cs="Times New Roman"/>
          <w:sz w:val="24"/>
        </w:rPr>
        <w:t xml:space="preserve"> (</w:t>
      </w:r>
      <w:hyperlink r:id="rId11" w:history="1">
        <w:r w:rsidRPr="00B30840">
          <w:rPr>
            <w:rStyle w:val="Hyperlink"/>
            <w:rFonts w:ascii="Times New Roman" w:hAnsi="Times New Roman" w:cs="Times New Roman"/>
            <w:color w:val="auto"/>
            <w:sz w:val="24"/>
            <w:u w:val="none"/>
          </w:rPr>
          <w:t>https://github.com/ekg/vcflib</w:t>
        </w:r>
      </w:hyperlink>
      <w:r w:rsidR="00F45927" w:rsidRPr="00B30840">
        <w:rPr>
          <w:rFonts w:ascii="Times New Roman" w:hAnsi="Times New Roman" w:cs="Times New Roman"/>
          <w:sz w:val="24"/>
        </w:rPr>
        <w:t xml:space="preserve">) and </w:t>
      </w:r>
      <w:proofErr w:type="spellStart"/>
      <w:r w:rsidR="00F45927" w:rsidRPr="00B30840">
        <w:rPr>
          <w:rFonts w:ascii="Times New Roman" w:hAnsi="Times New Roman" w:cs="Times New Roman"/>
          <w:sz w:val="24"/>
        </w:rPr>
        <w:t>VCFtools</w:t>
      </w:r>
      <w:proofErr w:type="spellEnd"/>
      <w:r w:rsidR="00F45927" w:rsidRPr="00B30840">
        <w:rPr>
          <w:rFonts w:ascii="Times New Roman" w:hAnsi="Times New Roman" w:cs="Times New Roman"/>
          <w:sz w:val="24"/>
        </w:rPr>
        <w:t xml:space="preserve"> (</w:t>
      </w:r>
      <w:proofErr w:type="spellStart"/>
      <w:r w:rsidR="00301885">
        <w:fldChar w:fldCharType="begin"/>
      </w:r>
      <w:r w:rsidR="00301885">
        <w:instrText xml:space="preserve"> HYPERLINK "https://dx.doi.org/10.1093%2Fbioinformatics%2Fbtr330" </w:instrText>
      </w:r>
      <w:r w:rsidR="00301885">
        <w:fldChar w:fldCharType="separate"/>
      </w:r>
      <w:r w:rsidR="00F45927" w:rsidRPr="00D84539">
        <w:rPr>
          <w:rStyle w:val="Hyperlink"/>
          <w:rFonts w:ascii="Times New Roman" w:hAnsi="Times New Roman" w:cs="Times New Roman"/>
          <w:color w:val="auto"/>
          <w:sz w:val="24"/>
          <w:u w:val="none"/>
        </w:rPr>
        <w:t>Danecek</w:t>
      </w:r>
      <w:proofErr w:type="spellEnd"/>
      <w:r w:rsidR="00F45927" w:rsidRPr="00D84539">
        <w:rPr>
          <w:rStyle w:val="Hyperlink"/>
          <w:rFonts w:ascii="Times New Roman" w:hAnsi="Times New Roman" w:cs="Times New Roman"/>
          <w:color w:val="auto"/>
          <w:sz w:val="24"/>
          <w:u w:val="none"/>
        </w:rPr>
        <w:t xml:space="preserve"> </w:t>
      </w:r>
      <w:r w:rsidR="00F45927" w:rsidRPr="00D64140">
        <w:rPr>
          <w:rStyle w:val="Hyperlink"/>
          <w:rFonts w:ascii="Times New Roman" w:hAnsi="Times New Roman" w:cs="Times New Roman"/>
          <w:i/>
          <w:color w:val="auto"/>
          <w:sz w:val="24"/>
          <w:u w:val="none"/>
        </w:rPr>
        <w:t>et a</w:t>
      </w:r>
      <w:r w:rsidR="00F45927" w:rsidRPr="00D84539">
        <w:rPr>
          <w:rStyle w:val="Hyperlink"/>
          <w:rFonts w:ascii="Times New Roman" w:hAnsi="Times New Roman" w:cs="Times New Roman"/>
          <w:color w:val="auto"/>
          <w:sz w:val="24"/>
          <w:u w:val="none"/>
        </w:rPr>
        <w:t>l. 2011</w:t>
      </w:r>
      <w:r w:rsidR="00301885">
        <w:rPr>
          <w:rStyle w:val="Hyperlink"/>
          <w:rFonts w:ascii="Times New Roman" w:hAnsi="Times New Roman" w:cs="Times New Roman"/>
          <w:color w:val="auto"/>
          <w:sz w:val="24"/>
          <w:u w:val="none"/>
        </w:rPr>
        <w:fldChar w:fldCharType="end"/>
      </w:r>
      <w:r w:rsidR="00F45927" w:rsidRPr="00B30840">
        <w:rPr>
          <w:rFonts w:ascii="Times New Roman" w:hAnsi="Times New Roman" w:cs="Times New Roman"/>
          <w:sz w:val="24"/>
        </w:rPr>
        <w:t xml:space="preserve">) </w:t>
      </w:r>
      <w:r w:rsidR="00F45927">
        <w:rPr>
          <w:rFonts w:ascii="Times New Roman" w:hAnsi="Times New Roman" w:cs="Times New Roman"/>
          <w:sz w:val="24"/>
        </w:rPr>
        <w:t>to filter loci based on FreeBayes INFO criteria and depth</w:t>
      </w:r>
      <w:r>
        <w:rPr>
          <w:rFonts w:ascii="Times New Roman" w:hAnsi="Times New Roman" w:cs="Times New Roman"/>
          <w:sz w:val="24"/>
        </w:rPr>
        <w:t>:</w:t>
      </w:r>
    </w:p>
    <w:p w14:paraId="3ABF6D90" w14:textId="503706DA" w:rsidR="00E04790" w:rsidRPr="00E04790" w:rsidRDefault="00E04790" w:rsidP="00DA7143">
      <w:pPr>
        <w:pStyle w:val="ListParagraph"/>
        <w:numPr>
          <w:ilvl w:val="0"/>
          <w:numId w:val="3"/>
        </w:numPr>
        <w:spacing w:after="0" w:line="360" w:lineRule="auto"/>
        <w:ind w:left="432" w:hanging="432"/>
        <w:rPr>
          <w:rFonts w:ascii="Times New Roman" w:hAnsi="Times New Roman" w:cs="Times New Roman"/>
          <w:sz w:val="24"/>
        </w:rPr>
      </w:pPr>
      <w:r w:rsidRPr="00E04790">
        <w:rPr>
          <w:rFonts w:ascii="Times New Roman" w:hAnsi="Times New Roman" w:cs="Times New Roman"/>
          <w:sz w:val="24"/>
        </w:rPr>
        <w:t>Loci were removed if the average allele balance at heterozygous genotypes was less than 28% (i.e.</w:t>
      </w:r>
      <w:r w:rsidR="00B30840">
        <w:rPr>
          <w:rFonts w:ascii="Times New Roman" w:hAnsi="Times New Roman" w:cs="Times New Roman"/>
          <w:sz w:val="24"/>
        </w:rPr>
        <w:t>,</w:t>
      </w:r>
      <w:r w:rsidRPr="00E04790">
        <w:rPr>
          <w:rFonts w:ascii="Times New Roman" w:hAnsi="Times New Roman" w:cs="Times New Roman"/>
          <w:sz w:val="24"/>
        </w:rPr>
        <w:t xml:space="preserve"> if a genotype had 100X coverage, there would have to be an average of 28 or more reads from the alternate allele across all heterozygous genotypes).  </w:t>
      </w:r>
      <w:r>
        <w:rPr>
          <w:rFonts w:ascii="Times New Roman" w:hAnsi="Times New Roman" w:cs="Times New Roman"/>
          <w:sz w:val="24"/>
        </w:rPr>
        <w:t>Additionally, if the quality sum of the reference or alternate allele</w:t>
      </w:r>
      <w:r w:rsidR="0086711D">
        <w:rPr>
          <w:rFonts w:ascii="Times New Roman" w:hAnsi="Times New Roman" w:cs="Times New Roman"/>
          <w:sz w:val="24"/>
        </w:rPr>
        <w:t xml:space="preserve"> was 0, the locus</w:t>
      </w:r>
      <w:r>
        <w:rPr>
          <w:rFonts w:ascii="Times New Roman" w:hAnsi="Times New Roman" w:cs="Times New Roman"/>
          <w:sz w:val="24"/>
        </w:rPr>
        <w:t xml:space="preserve"> was removed.</w:t>
      </w:r>
      <w:r w:rsidR="0086711D">
        <w:rPr>
          <w:rFonts w:ascii="Times New Roman" w:hAnsi="Times New Roman" w:cs="Times New Roman"/>
          <w:sz w:val="24"/>
        </w:rPr>
        <w:t xml:space="preserve">  This removes sites that have a large portion of spurious heterozygous genotype calls.</w:t>
      </w:r>
    </w:p>
    <w:p w14:paraId="5CDB1250" w14:textId="77777777" w:rsidR="00E04790" w:rsidRDefault="0086711D" w:rsidP="00DA7143">
      <w:pPr>
        <w:pStyle w:val="ListParagraph"/>
        <w:numPr>
          <w:ilvl w:val="0"/>
          <w:numId w:val="3"/>
        </w:numPr>
        <w:spacing w:after="0" w:line="360" w:lineRule="auto"/>
        <w:ind w:left="432" w:hanging="432"/>
        <w:rPr>
          <w:rFonts w:ascii="Times New Roman" w:hAnsi="Times New Roman" w:cs="Times New Roman"/>
          <w:sz w:val="24"/>
        </w:rPr>
      </w:pPr>
      <w:r>
        <w:rPr>
          <w:rFonts w:ascii="Times New Roman" w:hAnsi="Times New Roman" w:cs="Times New Roman"/>
          <w:sz w:val="24"/>
        </w:rPr>
        <w:lastRenderedPageBreak/>
        <w:t>Loci were then removed if the quality score was less than half of the total depth.  With FreeBayes, excessive depth can give inflated quality scores.</w:t>
      </w:r>
    </w:p>
    <w:p w14:paraId="5B5A8192" w14:textId="53FC6F27" w:rsidR="0086711D" w:rsidRDefault="0086711D" w:rsidP="00DA7143">
      <w:pPr>
        <w:pStyle w:val="ListParagraph"/>
        <w:numPr>
          <w:ilvl w:val="0"/>
          <w:numId w:val="3"/>
        </w:numPr>
        <w:spacing w:after="0" w:line="360" w:lineRule="auto"/>
        <w:ind w:left="432" w:hanging="432"/>
        <w:rPr>
          <w:rFonts w:ascii="Times New Roman" w:hAnsi="Times New Roman" w:cs="Times New Roman"/>
          <w:sz w:val="24"/>
        </w:rPr>
      </w:pPr>
      <w:r>
        <w:rPr>
          <w:rFonts w:ascii="Times New Roman" w:hAnsi="Times New Roman" w:cs="Times New Roman"/>
          <w:sz w:val="24"/>
        </w:rPr>
        <w:t>Loci were removed if the ratio between the mean mapping quality of the alternate and reference allele was l</w:t>
      </w:r>
      <w:r w:rsidR="00B30840">
        <w:rPr>
          <w:rFonts w:ascii="Times New Roman" w:hAnsi="Times New Roman" w:cs="Times New Roman"/>
          <w:sz w:val="24"/>
        </w:rPr>
        <w:t>ess than 0.9 or more than 1.05.</w:t>
      </w:r>
    </w:p>
    <w:p w14:paraId="3A299734" w14:textId="77777777" w:rsidR="0086711D" w:rsidRDefault="0086711D" w:rsidP="00DA7143">
      <w:pPr>
        <w:pStyle w:val="ListParagraph"/>
        <w:numPr>
          <w:ilvl w:val="0"/>
          <w:numId w:val="3"/>
        </w:numPr>
        <w:spacing w:after="0" w:line="360" w:lineRule="auto"/>
        <w:ind w:left="432" w:hanging="432"/>
        <w:rPr>
          <w:rFonts w:ascii="Times New Roman" w:hAnsi="Times New Roman" w:cs="Times New Roman"/>
          <w:sz w:val="24"/>
        </w:rPr>
      </w:pPr>
      <w:r>
        <w:rPr>
          <w:rFonts w:ascii="Times New Roman" w:hAnsi="Times New Roman" w:cs="Times New Roman"/>
          <w:sz w:val="24"/>
        </w:rPr>
        <w:t>Loci were then removed if the majority of reads did not come from only one read orientation.  Our insert size was much larger than our PE read lengths, so true RAD loci should not have forward and reverse reads that overlap.</w:t>
      </w:r>
    </w:p>
    <w:p w14:paraId="689A8592" w14:textId="6B5D5875" w:rsidR="0086711D" w:rsidRDefault="0086711D" w:rsidP="00DA7143">
      <w:pPr>
        <w:pStyle w:val="ListParagraph"/>
        <w:numPr>
          <w:ilvl w:val="0"/>
          <w:numId w:val="3"/>
        </w:numPr>
        <w:spacing w:after="0" w:line="360" w:lineRule="auto"/>
        <w:ind w:left="432" w:hanging="432"/>
        <w:rPr>
          <w:rFonts w:ascii="Times New Roman" w:hAnsi="Times New Roman" w:cs="Times New Roman"/>
          <w:sz w:val="24"/>
        </w:rPr>
      </w:pPr>
      <w:r>
        <w:rPr>
          <w:rFonts w:ascii="Times New Roman" w:hAnsi="Times New Roman" w:cs="Times New Roman"/>
          <w:sz w:val="24"/>
        </w:rPr>
        <w:t xml:space="preserve">Loci </w:t>
      </w:r>
      <w:r w:rsidR="00B30840">
        <w:rPr>
          <w:rFonts w:ascii="Times New Roman" w:hAnsi="Times New Roman" w:cs="Times New Roman"/>
          <w:sz w:val="24"/>
        </w:rPr>
        <w:t xml:space="preserve">also </w:t>
      </w:r>
      <w:r>
        <w:rPr>
          <w:rFonts w:ascii="Times New Roman" w:hAnsi="Times New Roman" w:cs="Times New Roman"/>
          <w:sz w:val="24"/>
        </w:rPr>
        <w:t xml:space="preserve">were removed based on the status of properly paired reads.  True variants should have reads coming from all properly paired reads, </w:t>
      </w:r>
      <w:r w:rsidR="008758CC">
        <w:rPr>
          <w:rFonts w:ascii="Times New Roman" w:hAnsi="Times New Roman" w:cs="Times New Roman"/>
          <w:sz w:val="24"/>
        </w:rPr>
        <w:t xml:space="preserve">or </w:t>
      </w:r>
      <w:r>
        <w:rPr>
          <w:rFonts w:ascii="Times New Roman" w:hAnsi="Times New Roman" w:cs="Times New Roman"/>
          <w:sz w:val="24"/>
        </w:rPr>
        <w:t xml:space="preserve">only </w:t>
      </w:r>
      <w:r w:rsidR="008758CC">
        <w:rPr>
          <w:rFonts w:ascii="Times New Roman" w:hAnsi="Times New Roman" w:cs="Times New Roman"/>
          <w:sz w:val="24"/>
        </w:rPr>
        <w:t xml:space="preserve">from </w:t>
      </w:r>
      <w:r>
        <w:rPr>
          <w:rFonts w:ascii="Times New Roman" w:hAnsi="Times New Roman" w:cs="Times New Roman"/>
          <w:sz w:val="24"/>
        </w:rPr>
        <w:t>reads that are not properly paired</w:t>
      </w:r>
      <w:r w:rsidR="008758CC">
        <w:rPr>
          <w:rFonts w:ascii="Times New Roman" w:hAnsi="Times New Roman" w:cs="Times New Roman"/>
          <w:sz w:val="24"/>
        </w:rPr>
        <w:t xml:space="preserve"> (some RAD loci do not assemble well for the PE read, leaving only forward reads)</w:t>
      </w:r>
      <w:r>
        <w:rPr>
          <w:rFonts w:ascii="Times New Roman" w:hAnsi="Times New Roman" w:cs="Times New Roman"/>
          <w:sz w:val="24"/>
        </w:rPr>
        <w:t xml:space="preserve">.  However, </w:t>
      </w:r>
      <w:r w:rsidR="008758CC">
        <w:rPr>
          <w:rFonts w:ascii="Times New Roman" w:hAnsi="Times New Roman" w:cs="Times New Roman"/>
          <w:sz w:val="24"/>
        </w:rPr>
        <w:t>false variants tend to have properly paired reference reads and not properly paired alternate reads.  Loci were retained if more than 0.05% of reference reads were properly paired and less than 0.05% of alternate reads were properly paired and vice versa.</w:t>
      </w:r>
    </w:p>
    <w:p w14:paraId="0B033086" w14:textId="7487775E" w:rsidR="008758CC" w:rsidRPr="00D84539" w:rsidRDefault="008758CC" w:rsidP="00DA7143">
      <w:pPr>
        <w:pStyle w:val="ListParagraph"/>
        <w:numPr>
          <w:ilvl w:val="0"/>
          <w:numId w:val="3"/>
        </w:numPr>
        <w:spacing w:after="0" w:line="360" w:lineRule="auto"/>
        <w:ind w:left="432" w:hanging="432"/>
        <w:rPr>
          <w:rFonts w:ascii="Times New Roman" w:hAnsi="Times New Roman" w:cs="Times New Roman"/>
          <w:sz w:val="24"/>
        </w:rPr>
      </w:pPr>
      <w:r>
        <w:rPr>
          <w:rFonts w:ascii="Times New Roman" w:hAnsi="Times New Roman" w:cs="Times New Roman"/>
          <w:sz w:val="24"/>
        </w:rPr>
        <w:t>Of the remaining loci, the average depth (and standard deviation) across all individuals was calculated</w:t>
      </w:r>
      <w:r w:rsidR="003B4093">
        <w:rPr>
          <w:rFonts w:ascii="Times New Roman" w:hAnsi="Times New Roman" w:cs="Times New Roman"/>
          <w:sz w:val="24"/>
        </w:rPr>
        <w:t xml:space="preserve">.  Loci that have a depth greater than the average depth plus on SD are removed if the quality score is less than 2 times the depth.  This filter is based off results </w:t>
      </w:r>
      <w:r w:rsidR="003B4093" w:rsidRPr="00B30840">
        <w:rPr>
          <w:rFonts w:ascii="Times New Roman" w:hAnsi="Times New Roman" w:cs="Times New Roman"/>
          <w:sz w:val="24"/>
        </w:rPr>
        <w:t>reported in (</w:t>
      </w:r>
      <w:hyperlink r:id="rId12" w:history="1">
        <w:r w:rsidR="003B4093" w:rsidRPr="00B30840">
          <w:rPr>
            <w:rStyle w:val="Hyperlink"/>
            <w:rFonts w:ascii="Times New Roman" w:hAnsi="Times New Roman" w:cs="Times New Roman"/>
            <w:color w:val="auto"/>
            <w:sz w:val="24"/>
            <w:u w:val="none"/>
          </w:rPr>
          <w:t>arXiv:1404.0929v1</w:t>
        </w:r>
      </w:hyperlink>
      <w:r w:rsidR="003B4093" w:rsidRPr="00B30840">
        <w:rPr>
          <w:rFonts w:ascii="Times New Roman" w:hAnsi="Times New Roman" w:cs="Times New Roman"/>
          <w:sz w:val="24"/>
        </w:rPr>
        <w:t xml:space="preserve">) </w:t>
      </w:r>
      <w:r w:rsidR="003B4093">
        <w:rPr>
          <w:rFonts w:ascii="Times New Roman" w:hAnsi="Times New Roman" w:cs="Times New Roman"/>
          <w:sz w:val="24"/>
        </w:rPr>
        <w:t xml:space="preserve">by </w:t>
      </w:r>
      <w:r w:rsidR="003B4093" w:rsidRPr="00D84539">
        <w:rPr>
          <w:rFonts w:ascii="Times New Roman" w:hAnsi="Times New Roman" w:cs="Times New Roman"/>
          <w:sz w:val="24"/>
        </w:rPr>
        <w:t>Li (2014)</w:t>
      </w:r>
      <w:r w:rsidR="00B30840" w:rsidRPr="00D84539">
        <w:rPr>
          <w:rFonts w:ascii="Times New Roman" w:hAnsi="Times New Roman" w:cs="Times New Roman"/>
          <w:sz w:val="24"/>
        </w:rPr>
        <w:t>.</w:t>
      </w:r>
    </w:p>
    <w:p w14:paraId="1469292C" w14:textId="53591D7D" w:rsidR="003B4093" w:rsidRDefault="00F45927" w:rsidP="00DA7143">
      <w:pPr>
        <w:pStyle w:val="ListParagraph"/>
        <w:numPr>
          <w:ilvl w:val="0"/>
          <w:numId w:val="3"/>
        </w:numPr>
        <w:spacing w:after="0" w:line="360" w:lineRule="auto"/>
        <w:ind w:left="432" w:hanging="432"/>
        <w:rPr>
          <w:rFonts w:ascii="Times New Roman" w:hAnsi="Times New Roman" w:cs="Times New Roman"/>
          <w:sz w:val="24"/>
        </w:rPr>
      </w:pPr>
      <w:r>
        <w:rPr>
          <w:rFonts w:ascii="Times New Roman" w:hAnsi="Times New Roman" w:cs="Times New Roman"/>
          <w:sz w:val="24"/>
        </w:rPr>
        <w:t xml:space="preserve">Only loci that were in the bottom 90% of mean depth (less than 79.94) were kept to remove any possible paralogs </w:t>
      </w:r>
      <w:r w:rsidR="00B30840">
        <w:rPr>
          <w:rFonts w:ascii="Times New Roman" w:hAnsi="Times New Roman" w:cs="Times New Roman"/>
          <w:sz w:val="24"/>
        </w:rPr>
        <w:t>or repetitive genomic regions.</w:t>
      </w:r>
    </w:p>
    <w:p w14:paraId="215D4212" w14:textId="71F99F55" w:rsidR="00F45927" w:rsidRDefault="00F45927" w:rsidP="00DA7143">
      <w:pPr>
        <w:spacing w:after="0" w:line="360" w:lineRule="auto"/>
        <w:rPr>
          <w:rFonts w:ascii="Times New Roman" w:hAnsi="Times New Roman" w:cs="Times New Roman"/>
          <w:sz w:val="24"/>
        </w:rPr>
      </w:pPr>
      <w:r>
        <w:rPr>
          <w:rFonts w:ascii="Times New Roman" w:hAnsi="Times New Roman" w:cs="Times New Roman"/>
          <w:sz w:val="24"/>
        </w:rPr>
        <w:t xml:space="preserve">After these two filter steps, </w:t>
      </w:r>
      <w:bookmarkStart w:id="0" w:name="OLE_LINK22"/>
      <w:bookmarkStart w:id="1" w:name="OLE_LINK23"/>
      <w:r>
        <w:rPr>
          <w:rFonts w:ascii="Times New Roman" w:hAnsi="Times New Roman" w:cs="Times New Roman"/>
          <w:sz w:val="24"/>
        </w:rPr>
        <w:t>loci were fil</w:t>
      </w:r>
      <w:r w:rsidR="00B30840">
        <w:rPr>
          <w:rFonts w:ascii="Times New Roman" w:hAnsi="Times New Roman" w:cs="Times New Roman"/>
          <w:sz w:val="24"/>
        </w:rPr>
        <w:t>tered based on locality-</w:t>
      </w:r>
      <w:r>
        <w:rPr>
          <w:rFonts w:ascii="Times New Roman" w:hAnsi="Times New Roman" w:cs="Times New Roman"/>
          <w:sz w:val="24"/>
        </w:rPr>
        <w:t xml:space="preserve">based tests of Hardy Weinberg equilibrium.  Loci were removed that had a </w:t>
      </w:r>
      <w:r w:rsidR="00B30840" w:rsidRPr="00B30840">
        <w:rPr>
          <w:rFonts w:ascii="Times New Roman" w:hAnsi="Times New Roman" w:cs="Times New Roman"/>
          <w:i/>
          <w:sz w:val="24"/>
        </w:rPr>
        <w:t>P</w:t>
      </w:r>
      <w:r w:rsidR="00B30840">
        <w:rPr>
          <w:rFonts w:ascii="Times New Roman" w:hAnsi="Times New Roman" w:cs="Times New Roman"/>
          <w:sz w:val="24"/>
        </w:rPr>
        <w:t xml:space="preserve"> </w:t>
      </w:r>
      <w:r w:rsidRPr="00B30840">
        <w:rPr>
          <w:rFonts w:ascii="Times New Roman" w:hAnsi="Times New Roman" w:cs="Times New Roman"/>
          <w:sz w:val="24"/>
        </w:rPr>
        <w:t>value</w:t>
      </w:r>
      <w:r>
        <w:rPr>
          <w:rFonts w:ascii="Times New Roman" w:hAnsi="Times New Roman" w:cs="Times New Roman"/>
          <w:sz w:val="24"/>
        </w:rPr>
        <w:t xml:space="preserve"> of less than 0.001 in at least 25% of the populations</w:t>
      </w:r>
      <w:bookmarkEnd w:id="0"/>
      <w:bookmarkEnd w:id="1"/>
      <w:r w:rsidR="00B30840">
        <w:rPr>
          <w:rFonts w:ascii="Times New Roman" w:hAnsi="Times New Roman" w:cs="Times New Roman"/>
          <w:sz w:val="24"/>
        </w:rPr>
        <w:t>,</w:t>
      </w:r>
      <w:r w:rsidR="0026262D">
        <w:rPr>
          <w:rFonts w:ascii="Times New Roman" w:hAnsi="Times New Roman" w:cs="Times New Roman"/>
          <w:sz w:val="24"/>
        </w:rPr>
        <w:t xml:space="preserve"> using the script filter_hwe_by_pop.pl </w:t>
      </w:r>
      <w:r w:rsidR="0026262D" w:rsidRPr="00B30840">
        <w:rPr>
          <w:rFonts w:ascii="Times New Roman" w:hAnsi="Times New Roman" w:cs="Times New Roman"/>
          <w:sz w:val="24"/>
        </w:rPr>
        <w:t>(</w:t>
      </w:r>
      <w:hyperlink r:id="rId13" w:history="1">
        <w:r w:rsidR="0026262D" w:rsidRPr="00B30840">
          <w:rPr>
            <w:rStyle w:val="Hyperlink"/>
            <w:rFonts w:ascii="Times New Roman" w:hAnsi="Times New Roman" w:cs="Times New Roman"/>
            <w:color w:val="auto"/>
            <w:sz w:val="24"/>
            <w:u w:val="none"/>
          </w:rPr>
          <w:t>https://github.com/jpuritz/dDocent/blob/master/scripts/filter_hwe_by_pop.pl</w:t>
        </w:r>
      </w:hyperlink>
      <w:r w:rsidR="0026262D" w:rsidRPr="00B30840">
        <w:rPr>
          <w:rFonts w:ascii="Times New Roman" w:hAnsi="Times New Roman" w:cs="Times New Roman"/>
          <w:sz w:val="24"/>
        </w:rPr>
        <w:t>)</w:t>
      </w:r>
      <w:r w:rsidRPr="00B30840">
        <w:rPr>
          <w:rFonts w:ascii="Times New Roman" w:hAnsi="Times New Roman" w:cs="Times New Roman"/>
          <w:sz w:val="24"/>
        </w:rPr>
        <w:t xml:space="preserve">.  Variant calls </w:t>
      </w:r>
      <w:r>
        <w:rPr>
          <w:rFonts w:ascii="Times New Roman" w:hAnsi="Times New Roman" w:cs="Times New Roman"/>
          <w:sz w:val="24"/>
        </w:rPr>
        <w:t>were then decomposed into SNP and INDEL calls</w:t>
      </w:r>
      <w:r w:rsidR="00B30840">
        <w:rPr>
          <w:rFonts w:ascii="Times New Roman" w:hAnsi="Times New Roman" w:cs="Times New Roman"/>
          <w:sz w:val="24"/>
        </w:rPr>
        <w:t>,</w:t>
      </w:r>
      <w:r>
        <w:rPr>
          <w:rFonts w:ascii="Times New Roman" w:hAnsi="Times New Roman" w:cs="Times New Roman"/>
          <w:sz w:val="24"/>
        </w:rPr>
        <w:t xml:space="preserve"> using vcflib</w:t>
      </w:r>
      <w:r w:rsidR="00B30840">
        <w:rPr>
          <w:rFonts w:ascii="Times New Roman" w:hAnsi="Times New Roman" w:cs="Times New Roman"/>
          <w:sz w:val="24"/>
        </w:rPr>
        <w:t>;</w:t>
      </w:r>
      <w:r>
        <w:rPr>
          <w:rFonts w:ascii="Times New Roman" w:hAnsi="Times New Roman" w:cs="Times New Roman"/>
          <w:sz w:val="24"/>
        </w:rPr>
        <w:t xml:space="preserve"> INDELS were </w:t>
      </w:r>
      <w:r w:rsidR="00B30840">
        <w:rPr>
          <w:rFonts w:ascii="Times New Roman" w:hAnsi="Times New Roman" w:cs="Times New Roman"/>
          <w:sz w:val="24"/>
        </w:rPr>
        <w:t xml:space="preserve">then </w:t>
      </w:r>
      <w:r>
        <w:rPr>
          <w:rFonts w:ascii="Times New Roman" w:hAnsi="Times New Roman" w:cs="Times New Roman"/>
          <w:sz w:val="24"/>
        </w:rPr>
        <w:t>removed with VCFtools to produce a VCF fil</w:t>
      </w:r>
      <w:r w:rsidR="0026262D">
        <w:rPr>
          <w:rFonts w:ascii="Times New Roman" w:hAnsi="Times New Roman" w:cs="Times New Roman"/>
          <w:sz w:val="24"/>
        </w:rPr>
        <w:t>e of SNP only calls.  SNP</w:t>
      </w:r>
      <w:r w:rsidR="00B30840">
        <w:rPr>
          <w:rFonts w:ascii="Times New Roman" w:hAnsi="Times New Roman" w:cs="Times New Roman"/>
          <w:sz w:val="24"/>
        </w:rPr>
        <w:t>s</w:t>
      </w:r>
      <w:r w:rsidR="0026262D">
        <w:rPr>
          <w:rFonts w:ascii="Times New Roman" w:hAnsi="Times New Roman" w:cs="Times New Roman"/>
          <w:sz w:val="24"/>
        </w:rPr>
        <w:t xml:space="preserve"> were then filtered again for paralogs by removing loci that had more than 3 SNPs within 5 bp and loci that had had more than 4 SNPs within 17 bp.  This final set of SNP calls was use</w:t>
      </w:r>
      <w:r w:rsidR="00B30840">
        <w:rPr>
          <w:rFonts w:ascii="Times New Roman" w:hAnsi="Times New Roman" w:cs="Times New Roman"/>
          <w:sz w:val="24"/>
        </w:rPr>
        <w:t>d for all subsequent analyses.</w:t>
      </w:r>
    </w:p>
    <w:p w14:paraId="1C089C71" w14:textId="77777777" w:rsidR="00177668" w:rsidRDefault="00177668" w:rsidP="00177668">
      <w:pPr>
        <w:spacing w:after="0" w:line="360" w:lineRule="auto"/>
        <w:rPr>
          <w:rFonts w:ascii="Times New Roman" w:hAnsi="Times New Roman" w:cs="Times New Roman"/>
          <w:sz w:val="24"/>
        </w:rPr>
      </w:pPr>
    </w:p>
    <w:p w14:paraId="5D2A065D" w14:textId="0B762247" w:rsidR="00177668" w:rsidRPr="00177668" w:rsidRDefault="00177668" w:rsidP="00177668">
      <w:pPr>
        <w:spacing w:after="0" w:line="360" w:lineRule="auto"/>
        <w:rPr>
          <w:rFonts w:ascii="Times New Roman" w:hAnsi="Times New Roman" w:cs="Times New Roman"/>
          <w:b/>
          <w:sz w:val="24"/>
        </w:rPr>
      </w:pPr>
      <w:r w:rsidRPr="00177668">
        <w:rPr>
          <w:rFonts w:ascii="Times New Roman" w:hAnsi="Times New Roman" w:cs="Times New Roman"/>
          <w:b/>
          <w:sz w:val="24"/>
        </w:rPr>
        <w:t>Supplemental References</w:t>
      </w:r>
    </w:p>
    <w:p w14:paraId="6149C309" w14:textId="26135184" w:rsidR="00D636F4" w:rsidRPr="00774444" w:rsidRDefault="00D636F4" w:rsidP="00DA7143">
      <w:pPr>
        <w:spacing w:after="0" w:line="360" w:lineRule="auto"/>
        <w:ind w:left="432" w:hanging="432"/>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sidRPr="00D636F4">
        <w:rPr>
          <w:rFonts w:ascii="Times New Roman" w:eastAsia="Times New Roman" w:hAnsi="Times New Roman" w:cs="Times New Roman"/>
          <w:sz w:val="24"/>
          <w:szCs w:val="24"/>
        </w:rPr>
        <w:t>Chong Z,</w:t>
      </w:r>
      <w:r w:rsidR="00177668">
        <w:rPr>
          <w:rFonts w:ascii="Times New Roman" w:eastAsia="Times New Roman" w:hAnsi="Times New Roman" w:cs="Times New Roman"/>
          <w:sz w:val="24"/>
          <w:szCs w:val="24"/>
        </w:rPr>
        <w:t xml:space="preserve"> </w:t>
      </w:r>
      <w:proofErr w:type="spellStart"/>
      <w:r w:rsidR="00761B56">
        <w:rPr>
          <w:rFonts w:ascii="Times New Roman" w:eastAsia="Times New Roman" w:hAnsi="Times New Roman" w:cs="Times New Roman"/>
          <w:sz w:val="24"/>
          <w:szCs w:val="24"/>
        </w:rPr>
        <w:t>Ruan</w:t>
      </w:r>
      <w:proofErr w:type="spellEnd"/>
      <w:r w:rsidR="00761B56">
        <w:rPr>
          <w:rFonts w:ascii="Times New Roman" w:eastAsia="Times New Roman" w:hAnsi="Times New Roman" w:cs="Times New Roman"/>
          <w:sz w:val="24"/>
          <w:szCs w:val="24"/>
        </w:rPr>
        <w:t xml:space="preserve"> J,</w:t>
      </w:r>
      <w:r w:rsidR="00177668">
        <w:rPr>
          <w:rFonts w:ascii="Times New Roman" w:eastAsia="Times New Roman" w:hAnsi="Times New Roman" w:cs="Times New Roman"/>
          <w:sz w:val="24"/>
          <w:szCs w:val="24"/>
        </w:rPr>
        <w:t xml:space="preserve"> </w:t>
      </w:r>
      <w:proofErr w:type="gramStart"/>
      <w:r w:rsidR="00761B56">
        <w:rPr>
          <w:rFonts w:ascii="Times New Roman" w:eastAsia="Times New Roman" w:hAnsi="Times New Roman" w:cs="Times New Roman"/>
          <w:sz w:val="24"/>
          <w:szCs w:val="24"/>
        </w:rPr>
        <w:t>Wu</w:t>
      </w:r>
      <w:proofErr w:type="gramEnd"/>
      <w:r w:rsidR="00761B56">
        <w:rPr>
          <w:rFonts w:ascii="Times New Roman" w:eastAsia="Times New Roman" w:hAnsi="Times New Roman" w:cs="Times New Roman"/>
          <w:sz w:val="24"/>
          <w:szCs w:val="24"/>
        </w:rPr>
        <w:t xml:space="preserve"> CI</w:t>
      </w:r>
      <w:r w:rsidRPr="00D636F4">
        <w:rPr>
          <w:rFonts w:ascii="Times New Roman" w:eastAsia="Times New Roman" w:hAnsi="Times New Roman" w:cs="Times New Roman"/>
          <w:sz w:val="24"/>
          <w:szCs w:val="24"/>
        </w:rPr>
        <w:t xml:space="preserve"> </w:t>
      </w:r>
      <w:r w:rsidR="00761B56">
        <w:rPr>
          <w:rFonts w:ascii="Times New Roman" w:eastAsia="Times New Roman" w:hAnsi="Times New Roman" w:cs="Times New Roman"/>
          <w:sz w:val="24"/>
          <w:szCs w:val="24"/>
        </w:rPr>
        <w:t>(</w:t>
      </w:r>
      <w:r w:rsidRPr="00D636F4">
        <w:rPr>
          <w:rFonts w:ascii="Times New Roman" w:eastAsia="Times New Roman" w:hAnsi="Times New Roman" w:cs="Times New Roman"/>
          <w:sz w:val="24"/>
          <w:szCs w:val="24"/>
        </w:rPr>
        <w:t>2012</w:t>
      </w:r>
      <w:r w:rsidR="00761B56">
        <w:rPr>
          <w:rFonts w:ascii="Times New Roman" w:eastAsia="Times New Roman" w:hAnsi="Times New Roman" w:cs="Times New Roman"/>
          <w:sz w:val="24"/>
          <w:szCs w:val="24"/>
        </w:rPr>
        <w:t>)</w:t>
      </w:r>
      <w:r w:rsidRPr="00D636F4">
        <w:rPr>
          <w:rFonts w:ascii="Times New Roman" w:eastAsia="Times New Roman" w:hAnsi="Times New Roman" w:cs="Times New Roman"/>
          <w:sz w:val="24"/>
          <w:szCs w:val="24"/>
        </w:rPr>
        <w:t xml:space="preserve"> Rainbow: an integrated tool for efficient clustering and assembling RAD-seq reads. </w:t>
      </w:r>
      <w:r w:rsidRPr="00761B56">
        <w:rPr>
          <w:rFonts w:ascii="Times New Roman" w:eastAsia="Times New Roman" w:hAnsi="Times New Roman" w:cs="Times New Roman"/>
          <w:i/>
          <w:sz w:val="24"/>
          <w:szCs w:val="24"/>
        </w:rPr>
        <w:t>Bioinformatics</w:t>
      </w:r>
      <w:r w:rsidR="00761B56" w:rsidRPr="00761B56">
        <w:rPr>
          <w:rFonts w:ascii="Times New Roman" w:eastAsia="Times New Roman" w:hAnsi="Times New Roman" w:cs="Times New Roman"/>
          <w:sz w:val="24"/>
          <w:szCs w:val="24"/>
        </w:rPr>
        <w:t>,</w:t>
      </w:r>
      <w:r w:rsidRPr="00D636F4">
        <w:rPr>
          <w:rFonts w:ascii="Times New Roman" w:eastAsia="Times New Roman" w:hAnsi="Times New Roman" w:cs="Times New Roman"/>
          <w:sz w:val="24"/>
          <w:szCs w:val="24"/>
        </w:rPr>
        <w:t xml:space="preserve"> </w:t>
      </w:r>
      <w:r w:rsidRPr="00761B56">
        <w:rPr>
          <w:rFonts w:ascii="Times New Roman" w:eastAsia="Times New Roman" w:hAnsi="Times New Roman" w:cs="Times New Roman"/>
          <w:b/>
          <w:sz w:val="24"/>
          <w:szCs w:val="24"/>
        </w:rPr>
        <w:t>28</w:t>
      </w:r>
      <w:r w:rsidR="00761B56">
        <w:rPr>
          <w:rFonts w:ascii="Times New Roman" w:eastAsia="Times New Roman" w:hAnsi="Times New Roman" w:cs="Times New Roman"/>
          <w:sz w:val="24"/>
          <w:szCs w:val="24"/>
        </w:rPr>
        <w:t>,</w:t>
      </w:r>
      <w:r w:rsidRPr="00D636F4">
        <w:rPr>
          <w:rFonts w:ascii="Times New Roman" w:eastAsia="Times New Roman" w:hAnsi="Times New Roman" w:cs="Times New Roman"/>
          <w:sz w:val="24"/>
          <w:szCs w:val="24"/>
        </w:rPr>
        <w:t xml:space="preserve"> 2732-2737</w:t>
      </w:r>
      <w:r w:rsidR="00D64140">
        <w:rPr>
          <w:rFonts w:ascii="Times New Roman" w:eastAsia="Times New Roman" w:hAnsi="Times New Roman" w:cs="Times New Roman"/>
          <w:sz w:val="24"/>
          <w:szCs w:val="24"/>
        </w:rPr>
        <w:t>.</w:t>
      </w:r>
    </w:p>
    <w:p w14:paraId="0306B9B4" w14:textId="45C42CEB" w:rsidR="00177668" w:rsidRDefault="00032A6A" w:rsidP="00DA7143">
      <w:pPr>
        <w:spacing w:after="0" w:line="360" w:lineRule="auto"/>
        <w:ind w:left="432" w:hanging="432"/>
        <w:rPr>
          <w:rFonts w:ascii="Times New Roman" w:hAnsi="Times New Roman" w:cs="Times New Roman"/>
          <w:color w:val="1A1A1A"/>
          <w:sz w:val="24"/>
          <w:szCs w:val="24"/>
          <w:lang w:val="en-GB"/>
        </w:rPr>
      </w:pPr>
      <w:r>
        <w:rPr>
          <w:rFonts w:ascii="Times New Roman" w:eastAsia="Times New Roman" w:hAnsi="Times New Roman" w:cs="Times New Roman"/>
          <w:sz w:val="24"/>
          <w:szCs w:val="24"/>
        </w:rPr>
        <w:lastRenderedPageBreak/>
        <w:t>2</w:t>
      </w:r>
      <w:r w:rsidR="00D636F4">
        <w:rPr>
          <w:rFonts w:ascii="Times New Roman" w:eastAsia="Times New Roman" w:hAnsi="Times New Roman" w:cs="Times New Roman"/>
          <w:sz w:val="24"/>
          <w:szCs w:val="24"/>
        </w:rPr>
        <w:t>.</w:t>
      </w:r>
      <w:r w:rsidR="00D636F4">
        <w:rPr>
          <w:rFonts w:ascii="Times New Roman" w:eastAsia="Times New Roman" w:hAnsi="Times New Roman" w:cs="Times New Roman"/>
          <w:sz w:val="24"/>
          <w:szCs w:val="24"/>
        </w:rPr>
        <w:tab/>
      </w:r>
      <w:proofErr w:type="spellStart"/>
      <w:r w:rsidR="00761B56">
        <w:rPr>
          <w:rFonts w:ascii="Times New Roman" w:hAnsi="Times New Roman" w:cs="Times New Roman"/>
          <w:color w:val="1A1A1A"/>
          <w:sz w:val="24"/>
          <w:szCs w:val="24"/>
          <w:lang w:val="en-GB"/>
        </w:rPr>
        <w:t>Danecek</w:t>
      </w:r>
      <w:proofErr w:type="spellEnd"/>
      <w:r w:rsidR="00761B56">
        <w:rPr>
          <w:rFonts w:ascii="Times New Roman" w:hAnsi="Times New Roman" w:cs="Times New Roman"/>
          <w:color w:val="1A1A1A"/>
          <w:sz w:val="24"/>
          <w:szCs w:val="24"/>
          <w:lang w:val="en-GB"/>
        </w:rPr>
        <w:t xml:space="preserve"> P, </w:t>
      </w:r>
      <w:proofErr w:type="spellStart"/>
      <w:r w:rsidR="00761B56">
        <w:rPr>
          <w:rFonts w:ascii="Times New Roman" w:hAnsi="Times New Roman" w:cs="Times New Roman"/>
          <w:color w:val="1A1A1A"/>
          <w:sz w:val="24"/>
          <w:szCs w:val="24"/>
          <w:lang w:val="en-GB"/>
        </w:rPr>
        <w:t>A</w:t>
      </w:r>
      <w:r w:rsidR="00177668" w:rsidRPr="00056E33">
        <w:rPr>
          <w:rFonts w:ascii="Times New Roman" w:hAnsi="Times New Roman" w:cs="Times New Roman"/>
          <w:color w:val="1A1A1A"/>
          <w:sz w:val="24"/>
          <w:szCs w:val="24"/>
          <w:lang w:val="en-GB"/>
        </w:rPr>
        <w:t>uton</w:t>
      </w:r>
      <w:proofErr w:type="spellEnd"/>
      <w:r w:rsidR="00761B56">
        <w:rPr>
          <w:rFonts w:ascii="Times New Roman" w:hAnsi="Times New Roman" w:cs="Times New Roman"/>
          <w:color w:val="1A1A1A"/>
          <w:sz w:val="24"/>
          <w:szCs w:val="24"/>
          <w:lang w:val="en-GB"/>
        </w:rPr>
        <w:t xml:space="preserve"> A, </w:t>
      </w:r>
      <w:proofErr w:type="spellStart"/>
      <w:r w:rsidR="00177668" w:rsidRPr="00056E33">
        <w:rPr>
          <w:rFonts w:ascii="Times New Roman" w:hAnsi="Times New Roman" w:cs="Times New Roman"/>
          <w:color w:val="1A1A1A"/>
          <w:sz w:val="24"/>
          <w:szCs w:val="24"/>
          <w:lang w:val="en-GB"/>
        </w:rPr>
        <w:t>Abecasis</w:t>
      </w:r>
      <w:proofErr w:type="spellEnd"/>
      <w:r w:rsidR="00761B56">
        <w:rPr>
          <w:rFonts w:ascii="Times New Roman" w:hAnsi="Times New Roman" w:cs="Times New Roman"/>
          <w:color w:val="1A1A1A"/>
          <w:sz w:val="24"/>
          <w:szCs w:val="24"/>
          <w:lang w:val="en-GB"/>
        </w:rPr>
        <w:t xml:space="preserve"> G,</w:t>
      </w:r>
      <w:r w:rsidR="00177668" w:rsidRPr="00056E33">
        <w:rPr>
          <w:rFonts w:ascii="Times New Roman" w:hAnsi="Times New Roman" w:cs="Times New Roman"/>
          <w:color w:val="1A1A1A"/>
          <w:sz w:val="24"/>
          <w:szCs w:val="24"/>
          <w:lang w:val="en-GB"/>
        </w:rPr>
        <w:t xml:space="preserve"> </w:t>
      </w:r>
      <w:r w:rsidR="00177668" w:rsidRPr="00761B56">
        <w:rPr>
          <w:rFonts w:ascii="Times New Roman" w:hAnsi="Times New Roman" w:cs="Times New Roman"/>
          <w:i/>
          <w:color w:val="1A1A1A"/>
          <w:sz w:val="24"/>
          <w:szCs w:val="24"/>
          <w:lang w:val="en-GB"/>
        </w:rPr>
        <w:t>et al.</w:t>
      </w:r>
      <w:r w:rsidR="00177668" w:rsidRPr="00056E33">
        <w:rPr>
          <w:rFonts w:ascii="Times New Roman" w:hAnsi="Times New Roman" w:cs="Times New Roman"/>
          <w:color w:val="1A1A1A"/>
          <w:sz w:val="24"/>
          <w:szCs w:val="24"/>
          <w:lang w:val="en-GB"/>
        </w:rPr>
        <w:t xml:space="preserve"> </w:t>
      </w:r>
      <w:r w:rsidR="00761B56">
        <w:rPr>
          <w:rFonts w:ascii="Times New Roman" w:hAnsi="Times New Roman" w:cs="Times New Roman"/>
          <w:color w:val="1A1A1A"/>
          <w:sz w:val="24"/>
          <w:szCs w:val="24"/>
          <w:lang w:val="en-GB"/>
        </w:rPr>
        <w:t>(2011)</w:t>
      </w:r>
      <w:r w:rsidR="00177668" w:rsidRPr="00056E33">
        <w:rPr>
          <w:rFonts w:ascii="Times New Roman" w:hAnsi="Times New Roman" w:cs="Times New Roman"/>
          <w:color w:val="1A1A1A"/>
          <w:sz w:val="24"/>
          <w:szCs w:val="24"/>
          <w:lang w:val="en-GB"/>
        </w:rPr>
        <w:t xml:space="preserve"> </w:t>
      </w:r>
      <w:proofErr w:type="gramStart"/>
      <w:r w:rsidR="00177668" w:rsidRPr="00056E33">
        <w:rPr>
          <w:rFonts w:ascii="Times New Roman" w:hAnsi="Times New Roman" w:cs="Times New Roman"/>
          <w:color w:val="1A1A1A"/>
          <w:sz w:val="24"/>
          <w:szCs w:val="24"/>
          <w:lang w:val="en-GB"/>
        </w:rPr>
        <w:t>The</w:t>
      </w:r>
      <w:proofErr w:type="gramEnd"/>
      <w:r w:rsidR="00177668" w:rsidRPr="00056E33">
        <w:rPr>
          <w:rFonts w:ascii="Times New Roman" w:hAnsi="Times New Roman" w:cs="Times New Roman"/>
          <w:color w:val="1A1A1A"/>
          <w:sz w:val="24"/>
          <w:szCs w:val="24"/>
          <w:lang w:val="en-GB"/>
        </w:rPr>
        <w:t xml:space="preserve"> variant call format and </w:t>
      </w:r>
      <w:proofErr w:type="spellStart"/>
      <w:r w:rsidR="00177668" w:rsidRPr="00056E33">
        <w:rPr>
          <w:rFonts w:ascii="Times New Roman" w:hAnsi="Times New Roman" w:cs="Times New Roman"/>
          <w:color w:val="1A1A1A"/>
          <w:sz w:val="24"/>
          <w:szCs w:val="24"/>
          <w:lang w:val="en-GB"/>
        </w:rPr>
        <w:t>VCFtools</w:t>
      </w:r>
      <w:proofErr w:type="spellEnd"/>
      <w:r w:rsidR="00177668" w:rsidRPr="00056E33">
        <w:rPr>
          <w:rFonts w:ascii="Times New Roman" w:hAnsi="Times New Roman" w:cs="Times New Roman"/>
          <w:color w:val="1A1A1A"/>
          <w:sz w:val="24"/>
          <w:szCs w:val="24"/>
          <w:lang w:val="en-GB"/>
        </w:rPr>
        <w:t xml:space="preserve">. </w:t>
      </w:r>
      <w:r w:rsidR="00177668" w:rsidRPr="00761B56">
        <w:rPr>
          <w:rFonts w:ascii="Times New Roman" w:hAnsi="Times New Roman" w:cs="Times New Roman"/>
          <w:i/>
          <w:iCs/>
          <w:color w:val="1A1A1A"/>
          <w:sz w:val="24"/>
          <w:szCs w:val="24"/>
          <w:lang w:val="en-GB"/>
        </w:rPr>
        <w:t>Bioinformatics</w:t>
      </w:r>
      <w:r w:rsidR="00761B56">
        <w:rPr>
          <w:rFonts w:ascii="Times New Roman" w:hAnsi="Times New Roman" w:cs="Times New Roman"/>
          <w:iCs/>
          <w:color w:val="1A1A1A"/>
          <w:sz w:val="24"/>
          <w:szCs w:val="24"/>
          <w:lang w:val="en-GB"/>
        </w:rPr>
        <w:t>,</w:t>
      </w:r>
      <w:r w:rsidR="00177668" w:rsidRPr="00056E33">
        <w:rPr>
          <w:rFonts w:ascii="Times New Roman" w:hAnsi="Times New Roman" w:cs="Times New Roman"/>
          <w:color w:val="1A1A1A"/>
          <w:sz w:val="24"/>
          <w:szCs w:val="24"/>
          <w:lang w:val="en-GB"/>
        </w:rPr>
        <w:t xml:space="preserve"> </w:t>
      </w:r>
      <w:r w:rsidR="00177668" w:rsidRPr="00761B56">
        <w:rPr>
          <w:rFonts w:ascii="Times New Roman" w:hAnsi="Times New Roman" w:cs="Times New Roman"/>
          <w:b/>
          <w:color w:val="1A1A1A"/>
          <w:sz w:val="24"/>
          <w:szCs w:val="24"/>
          <w:lang w:val="en-GB"/>
        </w:rPr>
        <w:t>27</w:t>
      </w:r>
      <w:r w:rsidR="00761B56">
        <w:rPr>
          <w:rFonts w:ascii="Times New Roman" w:hAnsi="Times New Roman" w:cs="Times New Roman"/>
          <w:color w:val="1A1A1A"/>
          <w:sz w:val="24"/>
          <w:szCs w:val="24"/>
          <w:lang w:val="en-GB"/>
        </w:rPr>
        <w:t>,</w:t>
      </w:r>
      <w:r w:rsidR="00177668" w:rsidRPr="00056E33">
        <w:rPr>
          <w:rFonts w:ascii="Times New Roman" w:hAnsi="Times New Roman" w:cs="Times New Roman"/>
          <w:color w:val="1A1A1A"/>
          <w:sz w:val="24"/>
          <w:szCs w:val="24"/>
          <w:lang w:val="en-GB"/>
        </w:rPr>
        <w:t xml:space="preserve"> 2156-2158.</w:t>
      </w:r>
      <w:r w:rsidR="00177668">
        <w:rPr>
          <w:rFonts w:ascii="Times New Roman" w:hAnsi="Times New Roman" w:cs="Times New Roman"/>
          <w:color w:val="1A1A1A"/>
          <w:sz w:val="24"/>
          <w:szCs w:val="24"/>
          <w:lang w:val="en-GB"/>
        </w:rPr>
        <w:t xml:space="preserve"> </w:t>
      </w:r>
    </w:p>
    <w:p w14:paraId="6264D2C1" w14:textId="65A7618B" w:rsidR="00D636F4" w:rsidRDefault="00032A6A" w:rsidP="00DA7143">
      <w:pPr>
        <w:spacing w:after="0" w:line="360" w:lineRule="auto"/>
        <w:ind w:left="432" w:hanging="432"/>
        <w:rPr>
          <w:rStyle w:val="cit-last-page"/>
          <w:rFonts w:ascii="Times New Roman" w:hAnsi="Times New Roman" w:cs="Times New Roman"/>
          <w:iCs/>
          <w:sz w:val="24"/>
          <w:szCs w:val="24"/>
        </w:rPr>
      </w:pPr>
      <w:r>
        <w:rPr>
          <w:rFonts w:ascii="Times New Roman" w:hAnsi="Times New Roman" w:cs="Times New Roman"/>
          <w:sz w:val="24"/>
          <w:szCs w:val="24"/>
        </w:rPr>
        <w:t>3</w:t>
      </w:r>
      <w:r w:rsidR="00D636F4" w:rsidRPr="00D636F4">
        <w:rPr>
          <w:rFonts w:ascii="Times New Roman" w:hAnsi="Times New Roman" w:cs="Times New Roman"/>
          <w:sz w:val="24"/>
          <w:szCs w:val="24"/>
        </w:rPr>
        <w:t>.</w:t>
      </w:r>
      <w:r w:rsidR="00D636F4" w:rsidRPr="00D636F4">
        <w:rPr>
          <w:rFonts w:ascii="Times New Roman" w:hAnsi="Times New Roman" w:cs="Times New Roman"/>
          <w:sz w:val="24"/>
          <w:szCs w:val="24"/>
        </w:rPr>
        <w:tab/>
      </w:r>
      <w:r w:rsidR="00D636F4" w:rsidRPr="00D636F4">
        <w:rPr>
          <w:rFonts w:ascii="Times New Roman" w:eastAsia="Times New Roman" w:hAnsi="Times New Roman" w:cs="Times New Roman"/>
          <w:color w:val="222222"/>
          <w:sz w:val="24"/>
          <w:szCs w:val="24"/>
        </w:rPr>
        <w:t>Li</w:t>
      </w:r>
      <w:r w:rsidR="00761B56">
        <w:rPr>
          <w:rFonts w:ascii="Times New Roman" w:eastAsia="Times New Roman" w:hAnsi="Times New Roman" w:cs="Times New Roman"/>
          <w:color w:val="222222"/>
          <w:sz w:val="24"/>
          <w:szCs w:val="24"/>
        </w:rPr>
        <w:t xml:space="preserve"> H (2014) Towards</w:t>
      </w:r>
      <w:r w:rsidR="00D636F4" w:rsidRPr="00D636F4">
        <w:rPr>
          <w:rFonts w:ascii="Times New Roman" w:eastAsia="Times New Roman" w:hAnsi="Times New Roman" w:cs="Times New Roman"/>
          <w:color w:val="222222"/>
          <w:sz w:val="24"/>
          <w:szCs w:val="24"/>
        </w:rPr>
        <w:t xml:space="preserve"> better understanding of artifacts in variant calling from high-coverage </w:t>
      </w:r>
      <w:r w:rsidR="00D636F4" w:rsidRPr="00B70B91">
        <w:rPr>
          <w:rFonts w:ascii="Times New Roman" w:eastAsia="Times New Roman" w:hAnsi="Times New Roman" w:cs="Times New Roman"/>
          <w:color w:val="222222"/>
          <w:sz w:val="24"/>
          <w:szCs w:val="24"/>
        </w:rPr>
        <w:t xml:space="preserve">samples. </w:t>
      </w:r>
      <w:r w:rsidR="00D636F4" w:rsidRPr="00D64140">
        <w:rPr>
          <w:rFonts w:ascii="Times New Roman" w:eastAsia="Times New Roman" w:hAnsi="Times New Roman" w:cs="Times New Roman"/>
          <w:i/>
          <w:iCs/>
          <w:color w:val="222222"/>
          <w:sz w:val="24"/>
          <w:szCs w:val="24"/>
        </w:rPr>
        <w:t>Bioinformatics</w:t>
      </w:r>
      <w:r w:rsidR="00D64140" w:rsidRPr="00D64140">
        <w:rPr>
          <w:rFonts w:ascii="Times New Roman" w:eastAsia="Times New Roman" w:hAnsi="Times New Roman" w:cs="Times New Roman"/>
          <w:iCs/>
          <w:color w:val="222222"/>
          <w:sz w:val="24"/>
          <w:szCs w:val="24"/>
        </w:rPr>
        <w:t>,</w:t>
      </w:r>
      <w:r w:rsidR="00D636F4" w:rsidRPr="00B70B91">
        <w:rPr>
          <w:rFonts w:ascii="Times New Roman" w:eastAsia="Times New Roman" w:hAnsi="Times New Roman" w:cs="Times New Roman"/>
          <w:color w:val="222222"/>
          <w:sz w:val="24"/>
          <w:szCs w:val="24"/>
        </w:rPr>
        <w:t xml:space="preserve"> </w:t>
      </w:r>
      <w:r w:rsidR="00740800" w:rsidRPr="00D64140">
        <w:rPr>
          <w:rStyle w:val="cit-vol"/>
          <w:rFonts w:ascii="Times New Roman" w:hAnsi="Times New Roman" w:cs="Times New Roman"/>
          <w:b/>
          <w:iCs/>
          <w:sz w:val="24"/>
          <w:szCs w:val="24"/>
        </w:rPr>
        <w:t>30</w:t>
      </w:r>
      <w:r w:rsidR="00D64140">
        <w:rPr>
          <w:rStyle w:val="cit-vol"/>
          <w:rFonts w:ascii="Times New Roman" w:hAnsi="Times New Roman" w:cs="Times New Roman"/>
          <w:iCs/>
          <w:sz w:val="24"/>
          <w:szCs w:val="24"/>
        </w:rPr>
        <w:t xml:space="preserve">, </w:t>
      </w:r>
      <w:r w:rsidR="00740800" w:rsidRPr="00B70B91">
        <w:rPr>
          <w:rStyle w:val="cit-first-page"/>
          <w:rFonts w:ascii="Times New Roman" w:hAnsi="Times New Roman" w:cs="Times New Roman"/>
          <w:iCs/>
          <w:sz w:val="24"/>
          <w:szCs w:val="24"/>
        </w:rPr>
        <w:t>2843</w:t>
      </w:r>
      <w:r w:rsidR="00740800" w:rsidRPr="00B70B91">
        <w:rPr>
          <w:rStyle w:val="cit-sep"/>
          <w:rFonts w:ascii="Times New Roman" w:hAnsi="Times New Roman" w:cs="Times New Roman"/>
          <w:iCs/>
          <w:sz w:val="24"/>
          <w:szCs w:val="24"/>
        </w:rPr>
        <w:t>-</w:t>
      </w:r>
      <w:r w:rsidR="00740800" w:rsidRPr="00B70B91">
        <w:rPr>
          <w:rStyle w:val="cit-last-page"/>
          <w:rFonts w:ascii="Times New Roman" w:hAnsi="Times New Roman" w:cs="Times New Roman"/>
          <w:iCs/>
          <w:sz w:val="24"/>
          <w:szCs w:val="24"/>
        </w:rPr>
        <w:t>2851</w:t>
      </w:r>
      <w:r w:rsidR="00177668">
        <w:rPr>
          <w:rStyle w:val="cit-last-page"/>
          <w:rFonts w:ascii="Times New Roman" w:hAnsi="Times New Roman" w:cs="Times New Roman"/>
          <w:iCs/>
          <w:sz w:val="24"/>
          <w:szCs w:val="24"/>
        </w:rPr>
        <w:t>.</w:t>
      </w:r>
    </w:p>
    <w:p w14:paraId="42B56F18" w14:textId="42D9647E" w:rsidR="00693E0A" w:rsidRPr="005B5E85" w:rsidRDefault="00693E0A" w:rsidP="00693E0A">
      <w:pPr>
        <w:autoSpaceDE w:val="0"/>
        <w:autoSpaceDN w:val="0"/>
        <w:adjustRightInd w:val="0"/>
        <w:spacing w:after="0" w:line="360" w:lineRule="auto"/>
        <w:ind w:left="432" w:hanging="432"/>
        <w:rPr>
          <w:rFonts w:ascii="Times New Roman" w:hAnsi="Times New Roman" w:cs="Times New Roman"/>
          <w:sz w:val="24"/>
          <w:szCs w:val="24"/>
        </w:rPr>
      </w:pPr>
      <w:r>
        <w:rPr>
          <w:rStyle w:val="cit-last-page"/>
          <w:rFonts w:ascii="Times New Roman" w:hAnsi="Times New Roman" w:cs="Times New Roman"/>
          <w:iCs/>
          <w:sz w:val="24"/>
          <w:szCs w:val="24"/>
        </w:rPr>
        <w:t>4.</w:t>
      </w:r>
      <w:r>
        <w:rPr>
          <w:rStyle w:val="cit-last-page"/>
          <w:rFonts w:ascii="Times New Roman" w:hAnsi="Times New Roman" w:cs="Times New Roman"/>
          <w:iCs/>
          <w:sz w:val="24"/>
          <w:szCs w:val="24"/>
        </w:rPr>
        <w:tab/>
      </w:r>
      <w:r w:rsidR="00177668" w:rsidRPr="00DE04FF">
        <w:rPr>
          <w:rFonts w:ascii="Times New Roman" w:hAnsi="Times New Roman" w:cs="Times New Roman"/>
          <w:sz w:val="24"/>
          <w:szCs w:val="24"/>
        </w:rPr>
        <w:t>Puritz JB,</w:t>
      </w:r>
      <w:r w:rsidR="00761B56">
        <w:rPr>
          <w:rFonts w:ascii="Times New Roman" w:hAnsi="Times New Roman" w:cs="Times New Roman"/>
          <w:sz w:val="24"/>
          <w:szCs w:val="24"/>
        </w:rPr>
        <w:t xml:space="preserve"> </w:t>
      </w:r>
      <w:r w:rsidR="00177668">
        <w:rPr>
          <w:rFonts w:ascii="Times New Roman" w:hAnsi="Times New Roman" w:cs="Times New Roman"/>
          <w:sz w:val="24"/>
          <w:szCs w:val="24"/>
        </w:rPr>
        <w:t>Hollenbeck</w:t>
      </w:r>
      <w:r w:rsidR="00761B56">
        <w:rPr>
          <w:rFonts w:ascii="Times New Roman" w:hAnsi="Times New Roman" w:cs="Times New Roman"/>
          <w:sz w:val="24"/>
          <w:szCs w:val="24"/>
        </w:rPr>
        <w:t xml:space="preserve"> CM</w:t>
      </w:r>
      <w:r w:rsidR="00177668" w:rsidRPr="00DE04FF">
        <w:rPr>
          <w:rFonts w:ascii="Times New Roman" w:hAnsi="Times New Roman" w:cs="Times New Roman"/>
          <w:sz w:val="24"/>
          <w:szCs w:val="24"/>
        </w:rPr>
        <w:t>,</w:t>
      </w:r>
      <w:r w:rsidR="00761B56">
        <w:rPr>
          <w:rFonts w:ascii="Times New Roman" w:hAnsi="Times New Roman" w:cs="Times New Roman"/>
          <w:sz w:val="24"/>
          <w:szCs w:val="24"/>
        </w:rPr>
        <w:t xml:space="preserve"> </w:t>
      </w:r>
      <w:r w:rsidR="00177668">
        <w:rPr>
          <w:rFonts w:ascii="Times New Roman" w:hAnsi="Times New Roman" w:cs="Times New Roman"/>
          <w:sz w:val="24"/>
          <w:szCs w:val="24"/>
        </w:rPr>
        <w:t>Gold</w:t>
      </w:r>
      <w:r w:rsidR="00761B56">
        <w:rPr>
          <w:rFonts w:ascii="Times New Roman" w:hAnsi="Times New Roman" w:cs="Times New Roman"/>
          <w:sz w:val="24"/>
          <w:szCs w:val="24"/>
        </w:rPr>
        <w:t xml:space="preserve"> JR</w:t>
      </w:r>
      <w:r w:rsidR="00177668" w:rsidRPr="00DE04FF">
        <w:rPr>
          <w:rFonts w:ascii="Times New Roman" w:hAnsi="Times New Roman" w:cs="Times New Roman"/>
          <w:sz w:val="24"/>
          <w:szCs w:val="24"/>
        </w:rPr>
        <w:t xml:space="preserve"> </w:t>
      </w:r>
      <w:r w:rsidR="00761B56">
        <w:rPr>
          <w:rFonts w:ascii="Times New Roman" w:hAnsi="Times New Roman" w:cs="Times New Roman"/>
          <w:sz w:val="24"/>
          <w:szCs w:val="24"/>
        </w:rPr>
        <w:t>(</w:t>
      </w:r>
      <w:r w:rsidR="00177668" w:rsidRPr="00DE04FF">
        <w:rPr>
          <w:rFonts w:ascii="Times New Roman" w:hAnsi="Times New Roman" w:cs="Times New Roman"/>
          <w:sz w:val="24"/>
          <w:szCs w:val="24"/>
        </w:rPr>
        <w:t>2014</w:t>
      </w:r>
      <w:r w:rsidR="00761B56">
        <w:rPr>
          <w:rFonts w:ascii="Times New Roman" w:hAnsi="Times New Roman" w:cs="Times New Roman"/>
          <w:sz w:val="24"/>
          <w:szCs w:val="24"/>
        </w:rPr>
        <w:t>)</w:t>
      </w:r>
      <w:r w:rsidR="00177668" w:rsidRPr="00DE04FF">
        <w:rPr>
          <w:rFonts w:ascii="Times New Roman" w:hAnsi="Times New Roman" w:cs="Times New Roman"/>
          <w:sz w:val="24"/>
          <w:szCs w:val="24"/>
        </w:rPr>
        <w:t xml:space="preserve"> </w:t>
      </w:r>
      <w:proofErr w:type="spellStart"/>
      <w:r w:rsidR="00177668" w:rsidRPr="00DE04FF">
        <w:rPr>
          <w:rFonts w:ascii="Times New Roman" w:hAnsi="Times New Roman" w:cs="Times New Roman"/>
          <w:sz w:val="24"/>
          <w:szCs w:val="24"/>
        </w:rPr>
        <w:t>dDocent</w:t>
      </w:r>
      <w:proofErr w:type="spellEnd"/>
      <w:r w:rsidR="00177668" w:rsidRPr="00DE04FF">
        <w:rPr>
          <w:rFonts w:ascii="Times New Roman" w:hAnsi="Times New Roman" w:cs="Times New Roman"/>
          <w:sz w:val="24"/>
          <w:szCs w:val="24"/>
        </w:rPr>
        <w:t xml:space="preserve">: a </w:t>
      </w:r>
      <w:proofErr w:type="spellStart"/>
      <w:r w:rsidR="00177668" w:rsidRPr="00DE04FF">
        <w:rPr>
          <w:rFonts w:ascii="Times New Roman" w:hAnsi="Times New Roman" w:cs="Times New Roman"/>
          <w:sz w:val="24"/>
          <w:szCs w:val="24"/>
        </w:rPr>
        <w:t>RADseq</w:t>
      </w:r>
      <w:proofErr w:type="spellEnd"/>
      <w:r w:rsidR="00177668" w:rsidRPr="00DE04FF">
        <w:rPr>
          <w:rFonts w:ascii="Times New Roman" w:hAnsi="Times New Roman" w:cs="Times New Roman"/>
          <w:sz w:val="24"/>
          <w:szCs w:val="24"/>
        </w:rPr>
        <w:t xml:space="preserve">, variant-calling pipeline designed for population genomics of non-model organisms. </w:t>
      </w:r>
      <w:proofErr w:type="spellStart"/>
      <w:r w:rsidR="00177668" w:rsidRPr="00761B56">
        <w:rPr>
          <w:rFonts w:ascii="Times New Roman" w:hAnsi="Times New Roman" w:cs="Times New Roman"/>
          <w:i/>
          <w:sz w:val="24"/>
          <w:szCs w:val="24"/>
        </w:rPr>
        <w:t>PeerJ</w:t>
      </w:r>
      <w:proofErr w:type="spellEnd"/>
      <w:r w:rsidR="00761B56">
        <w:rPr>
          <w:rFonts w:ascii="Times New Roman" w:hAnsi="Times New Roman" w:cs="Times New Roman"/>
          <w:sz w:val="24"/>
          <w:szCs w:val="24"/>
        </w:rPr>
        <w:t>,</w:t>
      </w:r>
      <w:r w:rsidR="00177668" w:rsidRPr="00DE04FF">
        <w:rPr>
          <w:rFonts w:ascii="Times New Roman" w:hAnsi="Times New Roman" w:cs="Times New Roman"/>
          <w:sz w:val="24"/>
          <w:szCs w:val="24"/>
        </w:rPr>
        <w:t xml:space="preserve"> </w:t>
      </w:r>
      <w:r w:rsidR="00177668" w:rsidRPr="00761B56">
        <w:rPr>
          <w:rFonts w:ascii="Times New Roman" w:hAnsi="Times New Roman" w:cs="Times New Roman"/>
          <w:b/>
          <w:sz w:val="24"/>
          <w:szCs w:val="24"/>
        </w:rPr>
        <w:t>2</w:t>
      </w:r>
      <w:r w:rsidR="00761B56">
        <w:rPr>
          <w:rFonts w:ascii="Times New Roman" w:hAnsi="Times New Roman" w:cs="Times New Roman"/>
          <w:sz w:val="24"/>
          <w:szCs w:val="24"/>
        </w:rPr>
        <w:t>,</w:t>
      </w:r>
      <w:r w:rsidR="00177668">
        <w:rPr>
          <w:rFonts w:ascii="Times New Roman" w:hAnsi="Times New Roman" w:cs="Times New Roman"/>
          <w:sz w:val="24"/>
          <w:szCs w:val="24"/>
        </w:rPr>
        <w:t xml:space="preserve"> e431.</w:t>
      </w:r>
    </w:p>
    <w:p w14:paraId="7EEB5F69" w14:textId="07540927" w:rsidR="00D636F4" w:rsidRDefault="00D636F4" w:rsidP="00DA7143">
      <w:pPr>
        <w:spacing w:after="0" w:line="360" w:lineRule="auto"/>
        <w:ind w:left="432" w:hanging="432"/>
        <w:rPr>
          <w:rFonts w:ascii="Times New Roman" w:hAnsi="Times New Roman" w:cs="Times New Roman"/>
          <w:sz w:val="24"/>
        </w:rPr>
      </w:pPr>
    </w:p>
    <w:p w14:paraId="11BC7227" w14:textId="10627481" w:rsidR="00B30840" w:rsidRDefault="00B30840">
      <w:pPr>
        <w:rPr>
          <w:rFonts w:ascii="Times New Roman" w:hAnsi="Times New Roman" w:cs="Times New Roman"/>
          <w:sz w:val="24"/>
        </w:rPr>
      </w:pPr>
      <w:r>
        <w:rPr>
          <w:rFonts w:ascii="Times New Roman" w:hAnsi="Times New Roman" w:cs="Times New Roman"/>
          <w:sz w:val="24"/>
        </w:rPr>
        <w:br w:type="page"/>
      </w:r>
    </w:p>
    <w:p w14:paraId="2E7ACFBC" w14:textId="77777777" w:rsidR="006620DD" w:rsidRPr="003212CD" w:rsidRDefault="006620DD" w:rsidP="00D64140">
      <w:pPr>
        <w:spacing w:line="360" w:lineRule="auto"/>
        <w:rPr>
          <w:rFonts w:ascii="Times New Roman" w:hAnsi="Times New Roman" w:cs="Times New Roman"/>
          <w:color w:val="000000"/>
          <w:sz w:val="24"/>
          <w:szCs w:val="24"/>
        </w:rPr>
      </w:pPr>
      <w:r w:rsidRPr="00CA3CD6">
        <w:rPr>
          <w:rFonts w:ascii="Times New Roman" w:hAnsi="Times New Roman" w:cs="Times New Roman"/>
          <w:b/>
          <w:sz w:val="24"/>
          <w:szCs w:val="24"/>
        </w:rPr>
        <w:lastRenderedPageBreak/>
        <w:t>Table S1</w:t>
      </w:r>
      <w:r w:rsidR="00267F06">
        <w:rPr>
          <w:rFonts w:ascii="Times New Roman" w:hAnsi="Times New Roman" w:cs="Times New Roman"/>
          <w:b/>
          <w:sz w:val="24"/>
          <w:szCs w:val="24"/>
        </w:rPr>
        <w:t>.</w:t>
      </w:r>
      <w:r w:rsidRPr="006620DD">
        <w:rPr>
          <w:rFonts w:ascii="Times New Roman" w:hAnsi="Times New Roman" w:cs="Times New Roman"/>
          <w:sz w:val="24"/>
          <w:szCs w:val="24"/>
        </w:rPr>
        <w:t xml:space="preserve">  </w:t>
      </w:r>
      <w:r w:rsidRPr="006620DD">
        <w:rPr>
          <w:rFonts w:ascii="Times New Roman" w:hAnsi="Times New Roman" w:cs="Times New Roman"/>
          <w:color w:val="000000"/>
          <w:sz w:val="24"/>
          <w:szCs w:val="24"/>
        </w:rPr>
        <w:t xml:space="preserve">Summary </w:t>
      </w:r>
      <w:r w:rsidR="00624BC7">
        <w:rPr>
          <w:rFonts w:ascii="Times New Roman" w:hAnsi="Times New Roman" w:cs="Times New Roman"/>
          <w:color w:val="000000"/>
          <w:sz w:val="24"/>
          <w:szCs w:val="24"/>
        </w:rPr>
        <w:t xml:space="preserve">of diversity </w:t>
      </w:r>
      <w:r w:rsidRPr="006620DD">
        <w:rPr>
          <w:rFonts w:ascii="Times New Roman" w:hAnsi="Times New Roman" w:cs="Times New Roman"/>
          <w:color w:val="000000"/>
          <w:sz w:val="24"/>
          <w:szCs w:val="24"/>
        </w:rPr>
        <w:t xml:space="preserve">statistics for </w:t>
      </w:r>
      <w:r w:rsidR="003212CD">
        <w:rPr>
          <w:rFonts w:ascii="Times New Roman" w:hAnsi="Times New Roman" w:cs="Times New Roman"/>
          <w:color w:val="000000"/>
          <w:sz w:val="24"/>
          <w:szCs w:val="24"/>
        </w:rPr>
        <w:t>5,914 SNPs</w:t>
      </w:r>
      <w:r w:rsidR="003212CD" w:rsidRPr="006620DD">
        <w:rPr>
          <w:rFonts w:ascii="Times New Roman" w:hAnsi="Times New Roman" w:cs="Times New Roman"/>
          <w:color w:val="000000"/>
          <w:sz w:val="24"/>
          <w:szCs w:val="24"/>
        </w:rPr>
        <w:t xml:space="preserve"> </w:t>
      </w:r>
      <w:r w:rsidR="003212CD">
        <w:rPr>
          <w:rFonts w:ascii="Times New Roman" w:hAnsi="Times New Roman" w:cs="Times New Roman"/>
          <w:color w:val="000000"/>
          <w:sz w:val="24"/>
          <w:szCs w:val="24"/>
        </w:rPr>
        <w:t>and</w:t>
      </w:r>
      <w:r w:rsidRPr="006620DD">
        <w:rPr>
          <w:rFonts w:ascii="Times New Roman" w:hAnsi="Times New Roman" w:cs="Times New Roman"/>
          <w:color w:val="000000"/>
          <w:sz w:val="24"/>
          <w:szCs w:val="24"/>
        </w:rPr>
        <w:t xml:space="preserve"> sequence</w:t>
      </w:r>
      <w:r w:rsidR="00F45A7D">
        <w:rPr>
          <w:rFonts w:ascii="Times New Roman" w:hAnsi="Times New Roman" w:cs="Times New Roman"/>
          <w:color w:val="000000"/>
          <w:sz w:val="24"/>
          <w:szCs w:val="24"/>
        </w:rPr>
        <w:t>s</w:t>
      </w:r>
      <w:r w:rsidRPr="006620DD">
        <w:rPr>
          <w:rFonts w:ascii="Times New Roman" w:hAnsi="Times New Roman" w:cs="Times New Roman"/>
          <w:color w:val="000000"/>
          <w:sz w:val="24"/>
          <w:szCs w:val="24"/>
        </w:rPr>
        <w:t xml:space="preserve"> </w:t>
      </w:r>
      <w:r w:rsidR="00573F7D">
        <w:rPr>
          <w:rFonts w:ascii="Times New Roman" w:hAnsi="Times New Roman" w:cs="Times New Roman"/>
          <w:color w:val="000000"/>
          <w:sz w:val="24"/>
          <w:szCs w:val="24"/>
        </w:rPr>
        <w:t>(1,0</w:t>
      </w:r>
      <w:r w:rsidR="003212CD">
        <w:rPr>
          <w:rFonts w:ascii="Times New Roman" w:hAnsi="Times New Roman" w:cs="Times New Roman"/>
          <w:color w:val="000000"/>
          <w:sz w:val="24"/>
          <w:szCs w:val="24"/>
        </w:rPr>
        <w:t xml:space="preserve">64 base pairs) </w:t>
      </w:r>
      <w:r w:rsidRPr="006620DD">
        <w:rPr>
          <w:rFonts w:ascii="Times New Roman" w:hAnsi="Times New Roman" w:cs="Times New Roman"/>
          <w:color w:val="000000"/>
          <w:sz w:val="24"/>
          <w:szCs w:val="24"/>
        </w:rPr>
        <w:t xml:space="preserve">of the mitochondrial control region </w:t>
      </w:r>
      <w:r w:rsidR="00F45A7D">
        <w:rPr>
          <w:rFonts w:ascii="Times New Roman" w:hAnsi="Times New Roman" w:cs="Times New Roman"/>
          <w:color w:val="000000"/>
          <w:sz w:val="24"/>
          <w:szCs w:val="24"/>
        </w:rPr>
        <w:t>f</w:t>
      </w:r>
      <w:r w:rsidR="00624BC7">
        <w:rPr>
          <w:rFonts w:ascii="Times New Roman" w:hAnsi="Times New Roman" w:cs="Times New Roman"/>
          <w:color w:val="000000"/>
          <w:sz w:val="24"/>
          <w:szCs w:val="24"/>
        </w:rPr>
        <w:t xml:space="preserve">or </w:t>
      </w:r>
      <w:r w:rsidR="003212CD">
        <w:rPr>
          <w:rFonts w:ascii="Times New Roman" w:hAnsi="Times New Roman" w:cs="Times New Roman"/>
          <w:color w:val="000000"/>
          <w:sz w:val="24"/>
          <w:szCs w:val="24"/>
        </w:rPr>
        <w:t xml:space="preserve">samples of </w:t>
      </w:r>
      <w:r w:rsidR="00F45A7D">
        <w:rPr>
          <w:rFonts w:ascii="Times New Roman" w:hAnsi="Times New Roman" w:cs="Times New Roman"/>
          <w:color w:val="000000"/>
          <w:sz w:val="24"/>
          <w:szCs w:val="24"/>
        </w:rPr>
        <w:t>bonnethead</w:t>
      </w:r>
      <w:r w:rsidR="00267F06">
        <w:rPr>
          <w:rFonts w:ascii="Times New Roman" w:hAnsi="Times New Roman" w:cs="Times New Roman"/>
          <w:color w:val="000000"/>
          <w:sz w:val="24"/>
          <w:szCs w:val="24"/>
        </w:rPr>
        <w:t>s</w:t>
      </w:r>
      <w:r w:rsidR="00F45A7D">
        <w:rPr>
          <w:rFonts w:ascii="Times New Roman" w:hAnsi="Times New Roman" w:cs="Times New Roman"/>
          <w:color w:val="000000"/>
          <w:sz w:val="24"/>
          <w:szCs w:val="24"/>
        </w:rPr>
        <w:t xml:space="preserve"> </w:t>
      </w:r>
      <w:r w:rsidR="003212CD">
        <w:rPr>
          <w:rFonts w:ascii="Times New Roman" w:hAnsi="Times New Roman" w:cs="Times New Roman"/>
          <w:color w:val="000000"/>
          <w:sz w:val="24"/>
          <w:szCs w:val="24"/>
        </w:rPr>
        <w:t>from</w:t>
      </w:r>
      <w:r>
        <w:rPr>
          <w:rFonts w:ascii="Times New Roman" w:hAnsi="Times New Roman" w:cs="Times New Roman"/>
          <w:color w:val="000000"/>
          <w:sz w:val="24"/>
          <w:szCs w:val="24"/>
        </w:rPr>
        <w:t xml:space="preserve"> No</w:t>
      </w:r>
      <w:r w:rsidR="00F45A7D">
        <w:rPr>
          <w:rFonts w:ascii="Times New Roman" w:hAnsi="Times New Roman" w:cs="Times New Roman"/>
          <w:color w:val="000000"/>
          <w:sz w:val="24"/>
          <w:szCs w:val="24"/>
        </w:rPr>
        <w:t xml:space="preserve">rth Carolina (NC) and </w:t>
      </w:r>
      <w:r>
        <w:rPr>
          <w:rFonts w:ascii="Times New Roman" w:hAnsi="Times New Roman" w:cs="Times New Roman"/>
          <w:color w:val="000000"/>
          <w:sz w:val="24"/>
          <w:szCs w:val="24"/>
        </w:rPr>
        <w:t>three loca</w:t>
      </w:r>
      <w:r w:rsidR="003212CD">
        <w:rPr>
          <w:rFonts w:ascii="Times New Roman" w:hAnsi="Times New Roman" w:cs="Times New Roman"/>
          <w:color w:val="000000"/>
          <w:sz w:val="24"/>
          <w:szCs w:val="24"/>
        </w:rPr>
        <w:t>lities</w:t>
      </w:r>
      <w:r>
        <w:rPr>
          <w:rFonts w:ascii="Times New Roman" w:hAnsi="Times New Roman" w:cs="Times New Roman"/>
          <w:color w:val="000000"/>
          <w:sz w:val="24"/>
          <w:szCs w:val="24"/>
        </w:rPr>
        <w:t xml:space="preserve"> along the Gulf Coast of Florida</w:t>
      </w:r>
      <w:r w:rsidR="003212CD">
        <w:rPr>
          <w:rFonts w:ascii="Times New Roman" w:hAnsi="Times New Roman" w:cs="Times New Roman"/>
          <w:color w:val="000000"/>
          <w:sz w:val="24"/>
          <w:szCs w:val="24"/>
        </w:rPr>
        <w:t>:</w:t>
      </w:r>
      <w:r w:rsidR="005E7582">
        <w:rPr>
          <w:rFonts w:ascii="Times New Roman" w:hAnsi="Times New Roman" w:cs="Times New Roman"/>
          <w:color w:val="000000"/>
          <w:sz w:val="24"/>
          <w:szCs w:val="24"/>
        </w:rPr>
        <w:t xml:space="preserve"> </w:t>
      </w:r>
      <w:r w:rsidR="005843EA">
        <w:rPr>
          <w:rFonts w:ascii="Times New Roman" w:hAnsi="Times New Roman" w:cs="Times New Roman"/>
          <w:color w:val="000000"/>
          <w:sz w:val="24"/>
          <w:szCs w:val="24"/>
        </w:rPr>
        <w:t>Florida Bay (FB), Tampa Bay (TB)</w:t>
      </w:r>
      <w:r w:rsidR="003212CD">
        <w:rPr>
          <w:rFonts w:ascii="Times New Roman" w:hAnsi="Times New Roman" w:cs="Times New Roman"/>
          <w:color w:val="000000"/>
          <w:sz w:val="24"/>
          <w:szCs w:val="24"/>
        </w:rPr>
        <w:t>,</w:t>
      </w:r>
      <w:r w:rsidR="005843EA">
        <w:rPr>
          <w:rFonts w:ascii="Times New Roman" w:hAnsi="Times New Roman" w:cs="Times New Roman"/>
          <w:color w:val="000000"/>
          <w:sz w:val="24"/>
          <w:szCs w:val="24"/>
        </w:rPr>
        <w:t xml:space="preserve"> and Panama City (PC).</w:t>
      </w:r>
      <w:r w:rsidR="003212CD">
        <w:rPr>
          <w:rFonts w:ascii="Times New Roman" w:hAnsi="Times New Roman" w:cs="Times New Roman"/>
          <w:color w:val="000000"/>
          <w:sz w:val="24"/>
          <w:szCs w:val="24"/>
        </w:rPr>
        <w:t xml:space="preserve">  </w:t>
      </w:r>
      <w:r w:rsidR="001F2D61">
        <w:rPr>
          <w:rFonts w:ascii="Times New Roman" w:eastAsia="Times New Roman" w:hAnsi="Times New Roman" w:cs="Times New Roman"/>
          <w:i/>
          <w:iCs/>
          <w:color w:val="000000"/>
          <w:sz w:val="24"/>
          <w:szCs w:val="24"/>
        </w:rPr>
        <w:t>n</w:t>
      </w:r>
      <w:r w:rsidR="00573F7D">
        <w:rPr>
          <w:rFonts w:ascii="Times New Roman" w:eastAsia="Times New Roman" w:hAnsi="Times New Roman" w:cs="Times New Roman"/>
          <w:iCs/>
          <w:color w:val="000000"/>
          <w:sz w:val="24"/>
          <w:szCs w:val="24"/>
        </w:rPr>
        <w:t xml:space="preserve"> - </w:t>
      </w:r>
      <w:proofErr w:type="gramStart"/>
      <w:r w:rsidR="0058186A">
        <w:rPr>
          <w:rFonts w:ascii="Times New Roman" w:eastAsia="Times New Roman" w:hAnsi="Times New Roman" w:cs="Times New Roman"/>
          <w:iCs/>
          <w:color w:val="000000"/>
          <w:sz w:val="24"/>
          <w:szCs w:val="24"/>
        </w:rPr>
        <w:t>sample</w:t>
      </w:r>
      <w:proofErr w:type="gramEnd"/>
      <w:r w:rsidR="003212CD">
        <w:rPr>
          <w:rFonts w:ascii="Times New Roman" w:eastAsia="Times New Roman" w:hAnsi="Times New Roman" w:cs="Times New Roman"/>
          <w:iCs/>
          <w:color w:val="000000"/>
          <w:sz w:val="24"/>
          <w:szCs w:val="24"/>
        </w:rPr>
        <w:t xml:space="preserve"> size; </w:t>
      </w:r>
      <w:r w:rsidR="003212CD" w:rsidRPr="006620DD">
        <w:rPr>
          <w:rFonts w:ascii="Times New Roman" w:eastAsia="Times New Roman" w:hAnsi="Times New Roman" w:cs="Times New Roman"/>
          <w:i/>
          <w:iCs/>
          <w:color w:val="000000"/>
          <w:sz w:val="24"/>
          <w:szCs w:val="24"/>
        </w:rPr>
        <w:t>π</w:t>
      </w:r>
      <w:r w:rsidR="00573F7D">
        <w:rPr>
          <w:rFonts w:ascii="Times New Roman" w:eastAsia="Times New Roman" w:hAnsi="Times New Roman" w:cs="Times New Roman"/>
          <w:iCs/>
          <w:color w:val="000000"/>
          <w:sz w:val="24"/>
          <w:szCs w:val="24"/>
        </w:rPr>
        <w:t xml:space="preserve"> -</w:t>
      </w:r>
      <w:r w:rsidR="003212CD">
        <w:rPr>
          <w:rFonts w:ascii="Times New Roman" w:eastAsia="Times New Roman" w:hAnsi="Times New Roman" w:cs="Times New Roman"/>
          <w:iCs/>
          <w:color w:val="000000"/>
          <w:sz w:val="24"/>
          <w:szCs w:val="24"/>
        </w:rPr>
        <w:t xml:space="preserve"> nucleotide diversity; </w:t>
      </w:r>
      <w:r w:rsidR="00573F7D">
        <w:rPr>
          <w:rFonts w:ascii="Times New Roman" w:eastAsia="Times New Roman" w:hAnsi="Times New Roman" w:cs="Times New Roman"/>
          <w:i/>
          <w:iCs/>
          <w:color w:val="000000"/>
          <w:sz w:val="24"/>
          <w:szCs w:val="24"/>
        </w:rPr>
        <w:t>H</w:t>
      </w:r>
      <w:r w:rsidR="00573F7D">
        <w:rPr>
          <w:rFonts w:ascii="Times New Roman" w:eastAsia="Times New Roman" w:hAnsi="Times New Roman" w:cs="Times New Roman"/>
          <w:iCs/>
          <w:color w:val="000000"/>
          <w:sz w:val="24"/>
          <w:szCs w:val="24"/>
        </w:rPr>
        <w:t xml:space="preserve"> – </w:t>
      </w:r>
      <w:r w:rsidR="001F2D61">
        <w:rPr>
          <w:rFonts w:ascii="Times New Roman" w:eastAsia="Times New Roman" w:hAnsi="Times New Roman" w:cs="Times New Roman"/>
          <w:iCs/>
          <w:color w:val="000000"/>
          <w:sz w:val="24"/>
          <w:szCs w:val="24"/>
        </w:rPr>
        <w:t xml:space="preserve">number of haplotypes; </w:t>
      </w:r>
      <w:r w:rsidR="001F2D61" w:rsidRPr="001F2D61">
        <w:rPr>
          <w:rFonts w:ascii="Times New Roman" w:eastAsia="Times New Roman" w:hAnsi="Times New Roman" w:cs="Times New Roman"/>
          <w:i/>
          <w:iCs/>
          <w:color w:val="000000"/>
          <w:sz w:val="24"/>
          <w:szCs w:val="24"/>
        </w:rPr>
        <w:t>h</w:t>
      </w:r>
      <w:r w:rsidR="001F2D61">
        <w:rPr>
          <w:rFonts w:ascii="Times New Roman" w:eastAsia="Times New Roman" w:hAnsi="Times New Roman" w:cs="Times New Roman"/>
          <w:iCs/>
          <w:color w:val="000000"/>
          <w:sz w:val="24"/>
          <w:szCs w:val="24"/>
        </w:rPr>
        <w:t xml:space="preserve"> – </w:t>
      </w:r>
      <w:r w:rsidR="00573F7D" w:rsidRPr="001F2D61">
        <w:rPr>
          <w:rFonts w:ascii="Times New Roman" w:eastAsia="Times New Roman" w:hAnsi="Times New Roman" w:cs="Times New Roman"/>
          <w:iCs/>
          <w:color w:val="000000"/>
          <w:sz w:val="24"/>
          <w:szCs w:val="24"/>
        </w:rPr>
        <w:t>nucleon</w:t>
      </w:r>
      <w:r w:rsidR="00573F7D">
        <w:rPr>
          <w:rFonts w:ascii="Times New Roman" w:eastAsia="Times New Roman" w:hAnsi="Times New Roman" w:cs="Times New Roman"/>
          <w:iCs/>
          <w:color w:val="000000"/>
          <w:sz w:val="24"/>
          <w:szCs w:val="24"/>
        </w:rPr>
        <w:t xml:space="preserve"> diversity.</w:t>
      </w:r>
    </w:p>
    <w:tbl>
      <w:tblPr>
        <w:tblW w:w="8433" w:type="dxa"/>
        <w:tblInd w:w="93" w:type="dxa"/>
        <w:tblLook w:val="04A0" w:firstRow="1" w:lastRow="0" w:firstColumn="1" w:lastColumn="0" w:noHBand="0" w:noVBand="1"/>
      </w:tblPr>
      <w:tblGrid>
        <w:gridCol w:w="1192"/>
        <w:gridCol w:w="1848"/>
        <w:gridCol w:w="1808"/>
        <w:gridCol w:w="117"/>
        <w:gridCol w:w="1800"/>
        <w:gridCol w:w="1668"/>
      </w:tblGrid>
      <w:tr w:rsidR="00573F7D" w:rsidRPr="00573F7D" w14:paraId="3871EBA6" w14:textId="77777777" w:rsidTr="001B6271">
        <w:trPr>
          <w:trHeight w:val="315"/>
        </w:trPr>
        <w:tc>
          <w:tcPr>
            <w:tcW w:w="1192" w:type="dxa"/>
            <w:tcBorders>
              <w:top w:val="nil"/>
              <w:left w:val="nil"/>
              <w:bottom w:val="single" w:sz="4" w:space="0" w:color="auto"/>
              <w:right w:val="nil"/>
            </w:tcBorders>
            <w:shd w:val="clear" w:color="auto" w:fill="auto"/>
            <w:noWrap/>
            <w:vAlign w:val="bottom"/>
            <w:hideMark/>
          </w:tcPr>
          <w:p w14:paraId="388034F1" w14:textId="77777777" w:rsidR="003212CD" w:rsidRPr="00DB6DAB" w:rsidRDefault="003212CD" w:rsidP="001B6271">
            <w:pPr>
              <w:spacing w:after="0" w:line="240" w:lineRule="auto"/>
              <w:jc w:val="center"/>
              <w:rPr>
                <w:rFonts w:ascii="Times New Roman" w:eastAsia="Times New Roman" w:hAnsi="Times New Roman" w:cs="Times New Roman"/>
                <w:b/>
                <w:bCs/>
                <w:i/>
                <w:iCs/>
                <w:color w:val="000000"/>
                <w:sz w:val="24"/>
                <w:szCs w:val="24"/>
              </w:rPr>
            </w:pPr>
            <w:r w:rsidRPr="00573F7D">
              <w:rPr>
                <w:rFonts w:ascii="Times New Roman" w:eastAsia="Times New Roman" w:hAnsi="Times New Roman" w:cs="Times New Roman"/>
                <w:b/>
                <w:bCs/>
                <w:i/>
                <w:iCs/>
                <w:color w:val="000000"/>
                <w:sz w:val="24"/>
                <w:szCs w:val="24"/>
              </w:rPr>
              <w:t>SNPs</w:t>
            </w:r>
          </w:p>
        </w:tc>
        <w:tc>
          <w:tcPr>
            <w:tcW w:w="1848" w:type="dxa"/>
            <w:tcBorders>
              <w:top w:val="nil"/>
              <w:left w:val="nil"/>
              <w:bottom w:val="single" w:sz="4" w:space="0" w:color="auto"/>
              <w:right w:val="nil"/>
            </w:tcBorders>
            <w:shd w:val="clear" w:color="auto" w:fill="auto"/>
            <w:noWrap/>
            <w:vAlign w:val="bottom"/>
            <w:hideMark/>
          </w:tcPr>
          <w:p w14:paraId="297BCCA1" w14:textId="77777777" w:rsidR="003212CD" w:rsidRPr="003A0C1A" w:rsidRDefault="003212CD" w:rsidP="001B6271">
            <w:pPr>
              <w:spacing w:after="0" w:line="240" w:lineRule="auto"/>
              <w:jc w:val="center"/>
              <w:rPr>
                <w:rFonts w:ascii="Times New Roman" w:eastAsia="Times New Roman" w:hAnsi="Times New Roman" w:cs="Times New Roman"/>
                <w:b/>
                <w:bCs/>
                <w:color w:val="000000"/>
                <w:sz w:val="24"/>
                <w:szCs w:val="24"/>
              </w:rPr>
            </w:pPr>
            <w:r w:rsidRPr="003A0C1A">
              <w:rPr>
                <w:rFonts w:ascii="Times New Roman" w:eastAsia="Times New Roman" w:hAnsi="Times New Roman" w:cs="Times New Roman"/>
                <w:b/>
                <w:bCs/>
                <w:color w:val="000000"/>
                <w:sz w:val="24"/>
                <w:szCs w:val="24"/>
              </w:rPr>
              <w:t>NC</w:t>
            </w:r>
          </w:p>
        </w:tc>
        <w:tc>
          <w:tcPr>
            <w:tcW w:w="1808" w:type="dxa"/>
            <w:tcBorders>
              <w:top w:val="nil"/>
              <w:left w:val="nil"/>
              <w:bottom w:val="single" w:sz="4" w:space="0" w:color="auto"/>
              <w:right w:val="nil"/>
            </w:tcBorders>
            <w:shd w:val="clear" w:color="auto" w:fill="auto"/>
            <w:noWrap/>
            <w:vAlign w:val="bottom"/>
            <w:hideMark/>
          </w:tcPr>
          <w:p w14:paraId="0D66167B" w14:textId="77777777" w:rsidR="003212CD" w:rsidRPr="0069192A" w:rsidRDefault="003212CD" w:rsidP="001B6271">
            <w:pPr>
              <w:spacing w:after="0" w:line="240" w:lineRule="auto"/>
              <w:jc w:val="center"/>
              <w:rPr>
                <w:rFonts w:ascii="Times New Roman" w:eastAsia="Times New Roman" w:hAnsi="Times New Roman" w:cs="Times New Roman"/>
                <w:b/>
                <w:bCs/>
                <w:color w:val="000000"/>
                <w:sz w:val="24"/>
                <w:szCs w:val="24"/>
              </w:rPr>
            </w:pPr>
            <w:r w:rsidRPr="0069192A">
              <w:rPr>
                <w:rFonts w:ascii="Times New Roman" w:eastAsia="Times New Roman" w:hAnsi="Times New Roman" w:cs="Times New Roman"/>
                <w:b/>
                <w:bCs/>
                <w:color w:val="000000"/>
                <w:sz w:val="24"/>
                <w:szCs w:val="24"/>
              </w:rPr>
              <w:t>FB</w:t>
            </w:r>
          </w:p>
        </w:tc>
        <w:tc>
          <w:tcPr>
            <w:tcW w:w="1917" w:type="dxa"/>
            <w:gridSpan w:val="2"/>
            <w:tcBorders>
              <w:top w:val="nil"/>
              <w:left w:val="nil"/>
              <w:bottom w:val="single" w:sz="4" w:space="0" w:color="auto"/>
              <w:right w:val="nil"/>
            </w:tcBorders>
            <w:shd w:val="clear" w:color="auto" w:fill="auto"/>
            <w:noWrap/>
            <w:vAlign w:val="bottom"/>
            <w:hideMark/>
          </w:tcPr>
          <w:p w14:paraId="207925EE" w14:textId="77777777" w:rsidR="003212CD" w:rsidRPr="00573F7D" w:rsidRDefault="003212CD" w:rsidP="001B6271">
            <w:pPr>
              <w:spacing w:after="0" w:line="240" w:lineRule="auto"/>
              <w:jc w:val="center"/>
              <w:rPr>
                <w:rFonts w:ascii="Times New Roman" w:eastAsia="Times New Roman" w:hAnsi="Times New Roman" w:cs="Times New Roman"/>
                <w:b/>
                <w:bCs/>
                <w:color w:val="000000"/>
                <w:sz w:val="24"/>
                <w:szCs w:val="24"/>
              </w:rPr>
            </w:pPr>
            <w:r w:rsidRPr="00573F7D">
              <w:rPr>
                <w:rFonts w:ascii="Times New Roman" w:eastAsia="Times New Roman" w:hAnsi="Times New Roman" w:cs="Times New Roman"/>
                <w:b/>
                <w:bCs/>
                <w:color w:val="000000"/>
                <w:sz w:val="24"/>
                <w:szCs w:val="24"/>
              </w:rPr>
              <w:t>TB</w:t>
            </w:r>
          </w:p>
        </w:tc>
        <w:tc>
          <w:tcPr>
            <w:tcW w:w="1668" w:type="dxa"/>
            <w:tcBorders>
              <w:top w:val="nil"/>
              <w:left w:val="nil"/>
              <w:bottom w:val="single" w:sz="4" w:space="0" w:color="auto"/>
              <w:right w:val="nil"/>
            </w:tcBorders>
            <w:shd w:val="clear" w:color="auto" w:fill="auto"/>
            <w:noWrap/>
            <w:vAlign w:val="bottom"/>
            <w:hideMark/>
          </w:tcPr>
          <w:p w14:paraId="62B0EC9B" w14:textId="77777777" w:rsidR="003212CD" w:rsidRPr="00573F7D" w:rsidRDefault="003212CD" w:rsidP="001B6271">
            <w:pPr>
              <w:spacing w:after="0" w:line="240" w:lineRule="auto"/>
              <w:jc w:val="center"/>
              <w:rPr>
                <w:rFonts w:ascii="Times New Roman" w:eastAsia="Times New Roman" w:hAnsi="Times New Roman" w:cs="Times New Roman"/>
                <w:b/>
                <w:bCs/>
                <w:color w:val="000000"/>
                <w:sz w:val="24"/>
                <w:szCs w:val="24"/>
              </w:rPr>
            </w:pPr>
            <w:r w:rsidRPr="00573F7D">
              <w:rPr>
                <w:rFonts w:ascii="Times New Roman" w:eastAsia="Times New Roman" w:hAnsi="Times New Roman" w:cs="Times New Roman"/>
                <w:b/>
                <w:bCs/>
                <w:color w:val="000000"/>
                <w:sz w:val="24"/>
                <w:szCs w:val="24"/>
              </w:rPr>
              <w:t>PC</w:t>
            </w:r>
          </w:p>
        </w:tc>
      </w:tr>
      <w:tr w:rsidR="00573F7D" w:rsidRPr="00573F7D" w14:paraId="06927463" w14:textId="77777777" w:rsidTr="001B6271">
        <w:trPr>
          <w:trHeight w:val="315"/>
        </w:trPr>
        <w:tc>
          <w:tcPr>
            <w:tcW w:w="1192" w:type="dxa"/>
            <w:tcBorders>
              <w:top w:val="nil"/>
              <w:left w:val="nil"/>
              <w:bottom w:val="nil"/>
              <w:right w:val="nil"/>
            </w:tcBorders>
            <w:shd w:val="clear" w:color="auto" w:fill="auto"/>
            <w:hideMark/>
          </w:tcPr>
          <w:p w14:paraId="056A0405" w14:textId="77777777" w:rsidR="003212CD" w:rsidRPr="00DB6DAB" w:rsidRDefault="003212CD" w:rsidP="001B6271">
            <w:pPr>
              <w:spacing w:after="0" w:line="240" w:lineRule="auto"/>
              <w:jc w:val="center"/>
              <w:rPr>
                <w:rFonts w:ascii="Times New Roman" w:eastAsia="Times New Roman" w:hAnsi="Times New Roman" w:cs="Times New Roman"/>
                <w:i/>
                <w:iCs/>
                <w:color w:val="000000"/>
                <w:sz w:val="24"/>
                <w:szCs w:val="24"/>
              </w:rPr>
            </w:pPr>
            <w:r w:rsidRPr="00573F7D">
              <w:rPr>
                <w:rFonts w:ascii="Times New Roman" w:eastAsia="Times New Roman" w:hAnsi="Times New Roman" w:cs="Times New Roman"/>
                <w:i/>
                <w:iCs/>
                <w:color w:val="000000"/>
                <w:sz w:val="24"/>
                <w:szCs w:val="24"/>
              </w:rPr>
              <w:t>n</w:t>
            </w:r>
          </w:p>
        </w:tc>
        <w:tc>
          <w:tcPr>
            <w:tcW w:w="1848" w:type="dxa"/>
            <w:tcBorders>
              <w:top w:val="nil"/>
              <w:left w:val="nil"/>
              <w:bottom w:val="nil"/>
              <w:right w:val="nil"/>
            </w:tcBorders>
            <w:shd w:val="clear" w:color="auto" w:fill="auto"/>
            <w:hideMark/>
          </w:tcPr>
          <w:p w14:paraId="4F28D695" w14:textId="77777777" w:rsidR="003212CD" w:rsidRPr="003A0C1A" w:rsidRDefault="003212CD" w:rsidP="001B6271">
            <w:pPr>
              <w:spacing w:after="0" w:line="240" w:lineRule="auto"/>
              <w:jc w:val="center"/>
              <w:rPr>
                <w:rFonts w:ascii="Times New Roman" w:eastAsia="Times New Roman" w:hAnsi="Times New Roman" w:cs="Times New Roman"/>
                <w:color w:val="000000"/>
                <w:sz w:val="24"/>
                <w:szCs w:val="24"/>
              </w:rPr>
            </w:pPr>
            <w:r w:rsidRPr="003A0C1A">
              <w:rPr>
                <w:rFonts w:ascii="Times New Roman" w:eastAsia="Times New Roman" w:hAnsi="Times New Roman" w:cs="Times New Roman"/>
                <w:color w:val="000000"/>
                <w:sz w:val="24"/>
                <w:szCs w:val="24"/>
              </w:rPr>
              <w:t>22</w:t>
            </w:r>
          </w:p>
        </w:tc>
        <w:tc>
          <w:tcPr>
            <w:tcW w:w="1925" w:type="dxa"/>
            <w:gridSpan w:val="2"/>
            <w:tcBorders>
              <w:top w:val="nil"/>
              <w:left w:val="nil"/>
              <w:bottom w:val="nil"/>
              <w:right w:val="nil"/>
            </w:tcBorders>
            <w:shd w:val="clear" w:color="auto" w:fill="auto"/>
            <w:hideMark/>
          </w:tcPr>
          <w:p w14:paraId="6CBCF6C1" w14:textId="77777777" w:rsidR="003212CD" w:rsidRPr="0069192A" w:rsidRDefault="003212CD" w:rsidP="001B6271">
            <w:pPr>
              <w:spacing w:after="0" w:line="240" w:lineRule="auto"/>
              <w:jc w:val="center"/>
              <w:rPr>
                <w:rFonts w:ascii="Times New Roman" w:eastAsia="Times New Roman" w:hAnsi="Times New Roman" w:cs="Times New Roman"/>
                <w:color w:val="000000"/>
                <w:sz w:val="24"/>
                <w:szCs w:val="24"/>
              </w:rPr>
            </w:pPr>
            <w:r w:rsidRPr="0069192A">
              <w:rPr>
                <w:rFonts w:ascii="Times New Roman" w:eastAsia="Times New Roman" w:hAnsi="Times New Roman" w:cs="Times New Roman"/>
                <w:color w:val="000000"/>
                <w:sz w:val="24"/>
                <w:szCs w:val="24"/>
              </w:rPr>
              <w:t>32</w:t>
            </w:r>
          </w:p>
        </w:tc>
        <w:tc>
          <w:tcPr>
            <w:tcW w:w="1800" w:type="dxa"/>
            <w:tcBorders>
              <w:top w:val="nil"/>
              <w:left w:val="nil"/>
              <w:bottom w:val="nil"/>
              <w:right w:val="nil"/>
            </w:tcBorders>
            <w:shd w:val="clear" w:color="auto" w:fill="auto"/>
            <w:hideMark/>
          </w:tcPr>
          <w:p w14:paraId="28534825" w14:textId="77777777" w:rsidR="003212CD" w:rsidRPr="00573F7D" w:rsidRDefault="003212CD" w:rsidP="001B6271">
            <w:pPr>
              <w:spacing w:after="0" w:line="240" w:lineRule="auto"/>
              <w:jc w:val="center"/>
              <w:rPr>
                <w:rFonts w:ascii="Times New Roman" w:eastAsia="Times New Roman" w:hAnsi="Times New Roman" w:cs="Times New Roman"/>
                <w:color w:val="000000"/>
                <w:sz w:val="24"/>
                <w:szCs w:val="24"/>
              </w:rPr>
            </w:pPr>
            <w:r w:rsidRPr="00573F7D">
              <w:rPr>
                <w:rFonts w:ascii="Times New Roman" w:eastAsia="Times New Roman" w:hAnsi="Times New Roman" w:cs="Times New Roman"/>
                <w:color w:val="000000"/>
                <w:sz w:val="24"/>
                <w:szCs w:val="24"/>
              </w:rPr>
              <w:t>31</w:t>
            </w:r>
          </w:p>
        </w:tc>
        <w:tc>
          <w:tcPr>
            <w:tcW w:w="1668" w:type="dxa"/>
            <w:tcBorders>
              <w:top w:val="nil"/>
              <w:left w:val="nil"/>
              <w:bottom w:val="nil"/>
              <w:right w:val="nil"/>
            </w:tcBorders>
            <w:shd w:val="clear" w:color="auto" w:fill="auto"/>
            <w:hideMark/>
          </w:tcPr>
          <w:p w14:paraId="1E037B00" w14:textId="77777777" w:rsidR="003212CD" w:rsidRPr="00573F7D" w:rsidRDefault="003212CD" w:rsidP="001B6271">
            <w:pPr>
              <w:spacing w:after="0" w:line="240" w:lineRule="auto"/>
              <w:jc w:val="center"/>
              <w:rPr>
                <w:rFonts w:ascii="Times New Roman" w:eastAsia="Times New Roman" w:hAnsi="Times New Roman" w:cs="Times New Roman"/>
                <w:color w:val="000000"/>
                <w:sz w:val="24"/>
                <w:szCs w:val="24"/>
              </w:rPr>
            </w:pPr>
            <w:r w:rsidRPr="00573F7D">
              <w:rPr>
                <w:rFonts w:ascii="Times New Roman" w:eastAsia="Times New Roman" w:hAnsi="Times New Roman" w:cs="Times New Roman"/>
                <w:color w:val="000000"/>
                <w:sz w:val="24"/>
                <w:szCs w:val="24"/>
              </w:rPr>
              <w:t>36</w:t>
            </w:r>
          </w:p>
        </w:tc>
      </w:tr>
      <w:tr w:rsidR="00573F7D" w:rsidRPr="00573F7D" w14:paraId="09E32B14" w14:textId="77777777" w:rsidTr="001B6271">
        <w:trPr>
          <w:trHeight w:val="315"/>
        </w:trPr>
        <w:tc>
          <w:tcPr>
            <w:tcW w:w="1192" w:type="dxa"/>
            <w:tcBorders>
              <w:top w:val="nil"/>
              <w:left w:val="nil"/>
              <w:bottom w:val="nil"/>
              <w:right w:val="nil"/>
            </w:tcBorders>
            <w:shd w:val="clear" w:color="auto" w:fill="auto"/>
            <w:noWrap/>
            <w:vAlign w:val="bottom"/>
            <w:hideMark/>
          </w:tcPr>
          <w:p w14:paraId="3B87B515" w14:textId="77777777" w:rsidR="003212CD" w:rsidRPr="00DB6DAB" w:rsidRDefault="003212CD" w:rsidP="001B6271">
            <w:pPr>
              <w:spacing w:after="0" w:line="240" w:lineRule="auto"/>
              <w:jc w:val="center"/>
              <w:rPr>
                <w:rFonts w:ascii="Times New Roman" w:eastAsia="Times New Roman" w:hAnsi="Times New Roman" w:cs="Times New Roman"/>
                <w:i/>
                <w:iCs/>
                <w:color w:val="000000"/>
                <w:sz w:val="24"/>
                <w:szCs w:val="24"/>
              </w:rPr>
            </w:pPr>
            <w:r w:rsidRPr="00573F7D">
              <w:rPr>
                <w:rFonts w:ascii="Times New Roman" w:eastAsia="Times New Roman" w:hAnsi="Times New Roman" w:cs="Times New Roman"/>
                <w:i/>
                <w:iCs/>
                <w:color w:val="000000"/>
                <w:sz w:val="24"/>
                <w:szCs w:val="24"/>
              </w:rPr>
              <w:t>π</w:t>
            </w:r>
          </w:p>
        </w:tc>
        <w:tc>
          <w:tcPr>
            <w:tcW w:w="1848" w:type="dxa"/>
            <w:tcBorders>
              <w:top w:val="nil"/>
              <w:left w:val="nil"/>
              <w:bottom w:val="nil"/>
              <w:right w:val="nil"/>
            </w:tcBorders>
            <w:shd w:val="clear" w:color="auto" w:fill="auto"/>
            <w:hideMark/>
          </w:tcPr>
          <w:p w14:paraId="603ACC88" w14:textId="77777777" w:rsidR="003212CD" w:rsidRPr="0069192A" w:rsidRDefault="003212CD" w:rsidP="001B6271">
            <w:pPr>
              <w:spacing w:after="0" w:line="240" w:lineRule="auto"/>
              <w:jc w:val="center"/>
              <w:rPr>
                <w:rFonts w:ascii="Times New Roman" w:eastAsia="Times New Roman" w:hAnsi="Times New Roman" w:cs="Times New Roman"/>
                <w:color w:val="000000"/>
                <w:sz w:val="24"/>
                <w:szCs w:val="24"/>
              </w:rPr>
            </w:pPr>
            <w:r w:rsidRPr="003A0C1A">
              <w:rPr>
                <w:rFonts w:ascii="Times New Roman" w:eastAsia="Times New Roman" w:hAnsi="Times New Roman" w:cs="Times New Roman"/>
                <w:color w:val="000000"/>
                <w:sz w:val="24"/>
                <w:szCs w:val="24"/>
              </w:rPr>
              <w:t>0.2996</w:t>
            </w:r>
          </w:p>
        </w:tc>
        <w:tc>
          <w:tcPr>
            <w:tcW w:w="1925" w:type="dxa"/>
            <w:gridSpan w:val="2"/>
            <w:tcBorders>
              <w:top w:val="nil"/>
              <w:left w:val="nil"/>
              <w:bottom w:val="nil"/>
              <w:right w:val="nil"/>
            </w:tcBorders>
            <w:shd w:val="clear" w:color="auto" w:fill="auto"/>
            <w:hideMark/>
          </w:tcPr>
          <w:p w14:paraId="4AC55872" w14:textId="77777777" w:rsidR="003212CD" w:rsidRPr="00573F7D" w:rsidRDefault="003212CD" w:rsidP="001B6271">
            <w:pPr>
              <w:spacing w:after="0" w:line="240" w:lineRule="auto"/>
              <w:jc w:val="center"/>
              <w:rPr>
                <w:rFonts w:ascii="Times New Roman" w:eastAsia="Times New Roman" w:hAnsi="Times New Roman" w:cs="Times New Roman"/>
                <w:color w:val="000000"/>
                <w:sz w:val="24"/>
                <w:szCs w:val="24"/>
              </w:rPr>
            </w:pPr>
            <w:r w:rsidRPr="00573F7D">
              <w:rPr>
                <w:rFonts w:ascii="Times New Roman" w:eastAsia="Times New Roman" w:hAnsi="Times New Roman" w:cs="Times New Roman"/>
                <w:color w:val="000000"/>
                <w:sz w:val="24"/>
                <w:szCs w:val="24"/>
              </w:rPr>
              <w:t>0.3189</w:t>
            </w:r>
          </w:p>
        </w:tc>
        <w:tc>
          <w:tcPr>
            <w:tcW w:w="1800" w:type="dxa"/>
            <w:tcBorders>
              <w:top w:val="nil"/>
              <w:left w:val="nil"/>
              <w:bottom w:val="nil"/>
              <w:right w:val="nil"/>
            </w:tcBorders>
            <w:shd w:val="clear" w:color="auto" w:fill="auto"/>
            <w:hideMark/>
          </w:tcPr>
          <w:p w14:paraId="0FDEDB7E" w14:textId="77777777" w:rsidR="003212CD" w:rsidRPr="00573F7D" w:rsidRDefault="003212CD" w:rsidP="001B6271">
            <w:pPr>
              <w:spacing w:after="0" w:line="240" w:lineRule="auto"/>
              <w:jc w:val="center"/>
              <w:rPr>
                <w:rFonts w:ascii="Times New Roman" w:eastAsia="Times New Roman" w:hAnsi="Times New Roman" w:cs="Times New Roman"/>
                <w:color w:val="000000"/>
                <w:sz w:val="24"/>
                <w:szCs w:val="24"/>
              </w:rPr>
            </w:pPr>
            <w:r w:rsidRPr="00573F7D">
              <w:rPr>
                <w:rFonts w:ascii="Times New Roman" w:eastAsia="Times New Roman" w:hAnsi="Times New Roman" w:cs="Times New Roman"/>
                <w:color w:val="000000"/>
                <w:sz w:val="24"/>
                <w:szCs w:val="24"/>
              </w:rPr>
              <w:t>0.3163</w:t>
            </w:r>
          </w:p>
        </w:tc>
        <w:tc>
          <w:tcPr>
            <w:tcW w:w="1668" w:type="dxa"/>
            <w:tcBorders>
              <w:top w:val="nil"/>
              <w:left w:val="nil"/>
              <w:bottom w:val="nil"/>
              <w:right w:val="nil"/>
            </w:tcBorders>
            <w:shd w:val="clear" w:color="auto" w:fill="auto"/>
            <w:hideMark/>
          </w:tcPr>
          <w:p w14:paraId="73972E96" w14:textId="77777777" w:rsidR="003212CD" w:rsidRPr="00573F7D" w:rsidRDefault="003212CD" w:rsidP="001B6271">
            <w:pPr>
              <w:spacing w:after="0" w:line="240" w:lineRule="auto"/>
              <w:jc w:val="center"/>
              <w:rPr>
                <w:rFonts w:ascii="Times New Roman" w:eastAsia="Times New Roman" w:hAnsi="Times New Roman" w:cs="Times New Roman"/>
                <w:color w:val="000000"/>
                <w:sz w:val="24"/>
                <w:szCs w:val="24"/>
              </w:rPr>
            </w:pPr>
            <w:r w:rsidRPr="00573F7D">
              <w:rPr>
                <w:rFonts w:ascii="Times New Roman" w:eastAsia="Times New Roman" w:hAnsi="Times New Roman" w:cs="Times New Roman"/>
                <w:color w:val="000000"/>
                <w:sz w:val="24"/>
                <w:szCs w:val="24"/>
              </w:rPr>
              <w:t>0.3168</w:t>
            </w:r>
          </w:p>
        </w:tc>
      </w:tr>
      <w:tr w:rsidR="00573F7D" w:rsidRPr="00573F7D" w14:paraId="5691BE73" w14:textId="77777777" w:rsidTr="001B6271">
        <w:trPr>
          <w:trHeight w:val="315"/>
        </w:trPr>
        <w:tc>
          <w:tcPr>
            <w:tcW w:w="1192" w:type="dxa"/>
            <w:tcBorders>
              <w:top w:val="nil"/>
              <w:left w:val="nil"/>
              <w:bottom w:val="nil"/>
              <w:right w:val="nil"/>
            </w:tcBorders>
            <w:shd w:val="clear" w:color="auto" w:fill="auto"/>
            <w:noWrap/>
            <w:vAlign w:val="bottom"/>
            <w:hideMark/>
          </w:tcPr>
          <w:p w14:paraId="6AF85808" w14:textId="77777777" w:rsidR="003212CD" w:rsidRPr="00DB6DAB" w:rsidRDefault="003212CD" w:rsidP="001B6271">
            <w:pPr>
              <w:spacing w:after="0" w:line="240" w:lineRule="auto"/>
              <w:jc w:val="center"/>
              <w:rPr>
                <w:rFonts w:ascii="Times New Roman" w:eastAsia="Times New Roman" w:hAnsi="Times New Roman" w:cs="Times New Roman"/>
                <w:b/>
                <w:bCs/>
                <w:i/>
                <w:iCs/>
                <w:color w:val="000000"/>
                <w:sz w:val="24"/>
                <w:szCs w:val="24"/>
              </w:rPr>
            </w:pPr>
            <w:r w:rsidRPr="00573F7D">
              <w:rPr>
                <w:rFonts w:ascii="Times New Roman" w:eastAsia="Times New Roman" w:hAnsi="Times New Roman" w:cs="Times New Roman"/>
                <w:b/>
                <w:bCs/>
                <w:i/>
                <w:iCs/>
                <w:color w:val="000000"/>
                <w:sz w:val="24"/>
                <w:szCs w:val="24"/>
              </w:rPr>
              <w:t>mtDNA</w:t>
            </w:r>
          </w:p>
        </w:tc>
        <w:tc>
          <w:tcPr>
            <w:tcW w:w="1848" w:type="dxa"/>
            <w:tcBorders>
              <w:top w:val="nil"/>
              <w:left w:val="nil"/>
              <w:bottom w:val="nil"/>
              <w:right w:val="nil"/>
            </w:tcBorders>
            <w:shd w:val="clear" w:color="auto" w:fill="auto"/>
            <w:hideMark/>
          </w:tcPr>
          <w:p w14:paraId="54562CD5" w14:textId="77777777" w:rsidR="003212CD" w:rsidRPr="003A0C1A" w:rsidRDefault="003212CD" w:rsidP="001B6271">
            <w:pPr>
              <w:spacing w:after="0" w:line="240" w:lineRule="auto"/>
              <w:jc w:val="center"/>
              <w:rPr>
                <w:rFonts w:ascii="Times New Roman" w:eastAsia="Times New Roman" w:hAnsi="Times New Roman" w:cs="Times New Roman"/>
                <w:color w:val="000000"/>
                <w:sz w:val="24"/>
                <w:szCs w:val="24"/>
              </w:rPr>
            </w:pPr>
          </w:p>
        </w:tc>
        <w:tc>
          <w:tcPr>
            <w:tcW w:w="1925" w:type="dxa"/>
            <w:gridSpan w:val="2"/>
            <w:tcBorders>
              <w:top w:val="nil"/>
              <w:left w:val="nil"/>
              <w:bottom w:val="nil"/>
              <w:right w:val="nil"/>
            </w:tcBorders>
            <w:shd w:val="clear" w:color="auto" w:fill="auto"/>
            <w:hideMark/>
          </w:tcPr>
          <w:p w14:paraId="0902C006" w14:textId="77777777" w:rsidR="003212CD" w:rsidRPr="0069192A" w:rsidRDefault="003212CD" w:rsidP="001B6271">
            <w:pPr>
              <w:spacing w:after="0" w:line="240" w:lineRule="auto"/>
              <w:jc w:val="center"/>
              <w:rPr>
                <w:rFonts w:ascii="Times New Roman" w:eastAsia="Times New Roman" w:hAnsi="Times New Roman" w:cs="Times New Roman"/>
                <w:color w:val="000000"/>
                <w:sz w:val="24"/>
                <w:szCs w:val="24"/>
              </w:rPr>
            </w:pPr>
          </w:p>
        </w:tc>
        <w:tc>
          <w:tcPr>
            <w:tcW w:w="1800" w:type="dxa"/>
            <w:tcBorders>
              <w:top w:val="nil"/>
              <w:left w:val="nil"/>
              <w:bottom w:val="nil"/>
              <w:right w:val="nil"/>
            </w:tcBorders>
            <w:shd w:val="clear" w:color="auto" w:fill="auto"/>
            <w:hideMark/>
          </w:tcPr>
          <w:p w14:paraId="498D5516" w14:textId="77777777" w:rsidR="003212CD" w:rsidRPr="00573F7D" w:rsidRDefault="003212CD" w:rsidP="001B6271">
            <w:pPr>
              <w:spacing w:after="0" w:line="240" w:lineRule="auto"/>
              <w:jc w:val="center"/>
              <w:rPr>
                <w:rFonts w:ascii="Times New Roman" w:eastAsia="Times New Roman" w:hAnsi="Times New Roman" w:cs="Times New Roman"/>
                <w:color w:val="000000"/>
                <w:sz w:val="24"/>
                <w:szCs w:val="24"/>
              </w:rPr>
            </w:pPr>
          </w:p>
        </w:tc>
        <w:tc>
          <w:tcPr>
            <w:tcW w:w="1668" w:type="dxa"/>
            <w:tcBorders>
              <w:top w:val="nil"/>
              <w:left w:val="nil"/>
              <w:bottom w:val="nil"/>
              <w:right w:val="nil"/>
            </w:tcBorders>
            <w:shd w:val="clear" w:color="auto" w:fill="auto"/>
            <w:hideMark/>
          </w:tcPr>
          <w:p w14:paraId="4E05FB97" w14:textId="77777777" w:rsidR="003212CD" w:rsidRPr="00573F7D" w:rsidRDefault="003212CD" w:rsidP="001B6271">
            <w:pPr>
              <w:spacing w:after="0" w:line="240" w:lineRule="auto"/>
              <w:jc w:val="center"/>
              <w:rPr>
                <w:rFonts w:ascii="Times New Roman" w:eastAsia="Times New Roman" w:hAnsi="Times New Roman" w:cs="Times New Roman"/>
                <w:color w:val="000000"/>
                <w:sz w:val="24"/>
                <w:szCs w:val="24"/>
              </w:rPr>
            </w:pPr>
          </w:p>
        </w:tc>
      </w:tr>
      <w:tr w:rsidR="00573F7D" w:rsidRPr="00573F7D" w14:paraId="28DB256A" w14:textId="77777777" w:rsidTr="001B6271">
        <w:trPr>
          <w:trHeight w:val="315"/>
        </w:trPr>
        <w:tc>
          <w:tcPr>
            <w:tcW w:w="1192" w:type="dxa"/>
            <w:tcBorders>
              <w:top w:val="nil"/>
              <w:left w:val="nil"/>
              <w:bottom w:val="nil"/>
              <w:right w:val="nil"/>
            </w:tcBorders>
            <w:shd w:val="clear" w:color="auto" w:fill="auto"/>
            <w:noWrap/>
            <w:vAlign w:val="bottom"/>
            <w:hideMark/>
          </w:tcPr>
          <w:p w14:paraId="30441F84" w14:textId="77777777" w:rsidR="003212CD" w:rsidRPr="00DB6DAB" w:rsidRDefault="003212CD" w:rsidP="001B6271">
            <w:pPr>
              <w:spacing w:after="0" w:line="240" w:lineRule="auto"/>
              <w:jc w:val="center"/>
              <w:rPr>
                <w:rFonts w:ascii="Times New Roman" w:eastAsia="Times New Roman" w:hAnsi="Times New Roman" w:cs="Times New Roman"/>
                <w:i/>
                <w:iCs/>
                <w:color w:val="000000"/>
                <w:sz w:val="24"/>
                <w:szCs w:val="24"/>
              </w:rPr>
            </w:pPr>
            <w:r w:rsidRPr="00573F7D">
              <w:rPr>
                <w:rFonts w:ascii="Times New Roman" w:eastAsia="Times New Roman" w:hAnsi="Times New Roman" w:cs="Times New Roman"/>
                <w:i/>
                <w:iCs/>
                <w:color w:val="000000"/>
                <w:sz w:val="24"/>
                <w:szCs w:val="24"/>
              </w:rPr>
              <w:t>n</w:t>
            </w:r>
          </w:p>
        </w:tc>
        <w:tc>
          <w:tcPr>
            <w:tcW w:w="1848" w:type="dxa"/>
            <w:tcBorders>
              <w:top w:val="nil"/>
              <w:left w:val="nil"/>
              <w:bottom w:val="nil"/>
              <w:right w:val="nil"/>
            </w:tcBorders>
            <w:shd w:val="clear" w:color="auto" w:fill="auto"/>
            <w:noWrap/>
            <w:vAlign w:val="center"/>
            <w:hideMark/>
          </w:tcPr>
          <w:p w14:paraId="4079C758" w14:textId="77777777" w:rsidR="003212CD" w:rsidRPr="003A0C1A" w:rsidRDefault="003212CD" w:rsidP="001B6271">
            <w:pPr>
              <w:spacing w:after="0" w:line="240" w:lineRule="auto"/>
              <w:jc w:val="center"/>
              <w:rPr>
                <w:rFonts w:ascii="Times New Roman" w:eastAsia="Times New Roman" w:hAnsi="Times New Roman" w:cs="Times New Roman"/>
                <w:color w:val="000000"/>
                <w:sz w:val="24"/>
                <w:szCs w:val="24"/>
              </w:rPr>
            </w:pPr>
            <w:r w:rsidRPr="003A0C1A">
              <w:rPr>
                <w:rFonts w:ascii="Times New Roman" w:eastAsia="Times New Roman" w:hAnsi="Times New Roman" w:cs="Times New Roman"/>
                <w:color w:val="000000"/>
                <w:sz w:val="24"/>
                <w:szCs w:val="24"/>
              </w:rPr>
              <w:t>23</w:t>
            </w:r>
          </w:p>
        </w:tc>
        <w:tc>
          <w:tcPr>
            <w:tcW w:w="1925" w:type="dxa"/>
            <w:gridSpan w:val="2"/>
            <w:tcBorders>
              <w:top w:val="nil"/>
              <w:left w:val="nil"/>
              <w:bottom w:val="nil"/>
              <w:right w:val="nil"/>
            </w:tcBorders>
            <w:shd w:val="clear" w:color="auto" w:fill="auto"/>
            <w:noWrap/>
            <w:vAlign w:val="center"/>
            <w:hideMark/>
          </w:tcPr>
          <w:p w14:paraId="1AE1643F" w14:textId="20CE7343" w:rsidR="003212CD" w:rsidRPr="0069192A" w:rsidRDefault="0021343D" w:rsidP="001B6271">
            <w:pPr>
              <w:spacing w:after="0" w:line="240" w:lineRule="auto"/>
              <w:jc w:val="center"/>
              <w:rPr>
                <w:rFonts w:ascii="Times New Roman" w:eastAsia="Times New Roman" w:hAnsi="Times New Roman" w:cs="Times New Roman"/>
                <w:color w:val="000000"/>
                <w:sz w:val="24"/>
                <w:szCs w:val="24"/>
              </w:rPr>
            </w:pPr>
            <w:r w:rsidRPr="0069192A">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4</w:t>
            </w:r>
          </w:p>
        </w:tc>
        <w:tc>
          <w:tcPr>
            <w:tcW w:w="1800" w:type="dxa"/>
            <w:tcBorders>
              <w:top w:val="nil"/>
              <w:left w:val="nil"/>
              <w:bottom w:val="nil"/>
              <w:right w:val="nil"/>
            </w:tcBorders>
            <w:shd w:val="clear" w:color="auto" w:fill="auto"/>
            <w:noWrap/>
            <w:vAlign w:val="center"/>
            <w:hideMark/>
          </w:tcPr>
          <w:p w14:paraId="53CF803B" w14:textId="77777777" w:rsidR="003212CD" w:rsidRPr="00573F7D" w:rsidRDefault="003212CD" w:rsidP="001B6271">
            <w:pPr>
              <w:spacing w:after="0" w:line="240" w:lineRule="auto"/>
              <w:jc w:val="center"/>
              <w:rPr>
                <w:rFonts w:ascii="Times New Roman" w:eastAsia="Times New Roman" w:hAnsi="Times New Roman" w:cs="Times New Roman"/>
                <w:color w:val="000000"/>
                <w:sz w:val="24"/>
                <w:szCs w:val="24"/>
              </w:rPr>
            </w:pPr>
            <w:r w:rsidRPr="00573F7D">
              <w:rPr>
                <w:rFonts w:ascii="Times New Roman" w:eastAsia="Times New Roman" w:hAnsi="Times New Roman" w:cs="Times New Roman"/>
                <w:color w:val="000000"/>
                <w:sz w:val="24"/>
                <w:szCs w:val="24"/>
              </w:rPr>
              <w:t>27</w:t>
            </w:r>
          </w:p>
        </w:tc>
        <w:tc>
          <w:tcPr>
            <w:tcW w:w="1668" w:type="dxa"/>
            <w:tcBorders>
              <w:top w:val="nil"/>
              <w:left w:val="nil"/>
              <w:bottom w:val="nil"/>
              <w:right w:val="nil"/>
            </w:tcBorders>
            <w:shd w:val="clear" w:color="auto" w:fill="auto"/>
            <w:noWrap/>
            <w:vAlign w:val="center"/>
            <w:hideMark/>
          </w:tcPr>
          <w:p w14:paraId="5A772BE0" w14:textId="77777777" w:rsidR="003212CD" w:rsidRPr="00573F7D" w:rsidRDefault="003212CD" w:rsidP="001B6271">
            <w:pPr>
              <w:spacing w:after="0" w:line="240" w:lineRule="auto"/>
              <w:jc w:val="center"/>
              <w:rPr>
                <w:rFonts w:ascii="Times New Roman" w:eastAsia="Times New Roman" w:hAnsi="Times New Roman" w:cs="Times New Roman"/>
                <w:color w:val="000000"/>
                <w:sz w:val="24"/>
                <w:szCs w:val="24"/>
              </w:rPr>
            </w:pPr>
            <w:r w:rsidRPr="00573F7D">
              <w:rPr>
                <w:rFonts w:ascii="Times New Roman" w:eastAsia="Times New Roman" w:hAnsi="Times New Roman" w:cs="Times New Roman"/>
                <w:color w:val="000000"/>
                <w:sz w:val="24"/>
                <w:szCs w:val="24"/>
              </w:rPr>
              <w:t>25</w:t>
            </w:r>
          </w:p>
        </w:tc>
      </w:tr>
      <w:tr w:rsidR="00573F7D" w:rsidRPr="00573F7D" w14:paraId="4A88EF6D" w14:textId="77777777" w:rsidTr="001B6271">
        <w:trPr>
          <w:trHeight w:val="315"/>
        </w:trPr>
        <w:tc>
          <w:tcPr>
            <w:tcW w:w="1192" w:type="dxa"/>
            <w:tcBorders>
              <w:top w:val="nil"/>
              <w:left w:val="nil"/>
              <w:bottom w:val="nil"/>
              <w:right w:val="nil"/>
            </w:tcBorders>
            <w:shd w:val="clear" w:color="auto" w:fill="auto"/>
            <w:noWrap/>
            <w:vAlign w:val="bottom"/>
            <w:hideMark/>
          </w:tcPr>
          <w:p w14:paraId="7A3722B4" w14:textId="77777777" w:rsidR="003212CD" w:rsidRPr="00DB6DAB" w:rsidRDefault="003212CD" w:rsidP="001B6271">
            <w:pPr>
              <w:spacing w:after="0" w:line="240" w:lineRule="auto"/>
              <w:jc w:val="center"/>
              <w:rPr>
                <w:rFonts w:ascii="Times New Roman" w:eastAsia="Times New Roman" w:hAnsi="Times New Roman" w:cs="Times New Roman"/>
                <w:i/>
                <w:iCs/>
                <w:color w:val="000000"/>
                <w:sz w:val="24"/>
                <w:szCs w:val="24"/>
              </w:rPr>
            </w:pPr>
            <w:r w:rsidRPr="00573F7D">
              <w:rPr>
                <w:rFonts w:ascii="Times New Roman" w:eastAsia="Times New Roman" w:hAnsi="Times New Roman" w:cs="Times New Roman"/>
                <w:i/>
                <w:iCs/>
                <w:color w:val="000000"/>
                <w:sz w:val="24"/>
                <w:szCs w:val="24"/>
              </w:rPr>
              <w:t>H</w:t>
            </w:r>
          </w:p>
        </w:tc>
        <w:tc>
          <w:tcPr>
            <w:tcW w:w="1848" w:type="dxa"/>
            <w:tcBorders>
              <w:top w:val="nil"/>
              <w:left w:val="nil"/>
              <w:bottom w:val="nil"/>
              <w:right w:val="nil"/>
            </w:tcBorders>
            <w:shd w:val="clear" w:color="auto" w:fill="auto"/>
            <w:noWrap/>
            <w:vAlign w:val="center"/>
            <w:hideMark/>
          </w:tcPr>
          <w:p w14:paraId="303B535F" w14:textId="77777777" w:rsidR="003212CD" w:rsidRPr="003A0C1A" w:rsidRDefault="003212CD" w:rsidP="001B6271">
            <w:pPr>
              <w:spacing w:after="0" w:line="240" w:lineRule="auto"/>
              <w:jc w:val="center"/>
              <w:rPr>
                <w:rFonts w:ascii="Times New Roman" w:eastAsia="Times New Roman" w:hAnsi="Times New Roman" w:cs="Times New Roman"/>
                <w:color w:val="000000"/>
                <w:sz w:val="24"/>
                <w:szCs w:val="24"/>
              </w:rPr>
            </w:pPr>
            <w:r w:rsidRPr="003A0C1A">
              <w:rPr>
                <w:rFonts w:ascii="Times New Roman" w:eastAsia="Times New Roman" w:hAnsi="Times New Roman" w:cs="Times New Roman"/>
                <w:color w:val="000000"/>
                <w:sz w:val="24"/>
                <w:szCs w:val="24"/>
              </w:rPr>
              <w:t>7</w:t>
            </w:r>
          </w:p>
        </w:tc>
        <w:tc>
          <w:tcPr>
            <w:tcW w:w="1925" w:type="dxa"/>
            <w:gridSpan w:val="2"/>
            <w:tcBorders>
              <w:top w:val="nil"/>
              <w:left w:val="nil"/>
              <w:bottom w:val="nil"/>
              <w:right w:val="nil"/>
            </w:tcBorders>
            <w:shd w:val="clear" w:color="auto" w:fill="auto"/>
            <w:noWrap/>
            <w:vAlign w:val="center"/>
            <w:hideMark/>
          </w:tcPr>
          <w:p w14:paraId="6EFA2047" w14:textId="77777777" w:rsidR="003212CD" w:rsidRPr="0069192A" w:rsidRDefault="003212CD" w:rsidP="001B6271">
            <w:pPr>
              <w:spacing w:after="0" w:line="240" w:lineRule="auto"/>
              <w:jc w:val="center"/>
              <w:rPr>
                <w:rFonts w:ascii="Times New Roman" w:eastAsia="Times New Roman" w:hAnsi="Times New Roman" w:cs="Times New Roman"/>
                <w:color w:val="000000"/>
                <w:sz w:val="24"/>
                <w:szCs w:val="24"/>
              </w:rPr>
            </w:pPr>
            <w:r w:rsidRPr="0069192A">
              <w:rPr>
                <w:rFonts w:ascii="Times New Roman" w:eastAsia="Times New Roman" w:hAnsi="Times New Roman" w:cs="Times New Roman"/>
                <w:color w:val="000000"/>
                <w:sz w:val="24"/>
                <w:szCs w:val="24"/>
              </w:rPr>
              <w:t>17</w:t>
            </w:r>
          </w:p>
        </w:tc>
        <w:tc>
          <w:tcPr>
            <w:tcW w:w="1800" w:type="dxa"/>
            <w:tcBorders>
              <w:top w:val="nil"/>
              <w:left w:val="nil"/>
              <w:bottom w:val="nil"/>
              <w:right w:val="nil"/>
            </w:tcBorders>
            <w:shd w:val="clear" w:color="auto" w:fill="auto"/>
            <w:noWrap/>
            <w:vAlign w:val="center"/>
            <w:hideMark/>
          </w:tcPr>
          <w:p w14:paraId="0CB5298D" w14:textId="77777777" w:rsidR="003212CD" w:rsidRPr="00573F7D" w:rsidRDefault="003212CD" w:rsidP="001B6271">
            <w:pPr>
              <w:spacing w:after="0" w:line="240" w:lineRule="auto"/>
              <w:jc w:val="center"/>
              <w:rPr>
                <w:rFonts w:ascii="Times New Roman" w:eastAsia="Times New Roman" w:hAnsi="Times New Roman" w:cs="Times New Roman"/>
                <w:color w:val="000000"/>
                <w:sz w:val="24"/>
                <w:szCs w:val="24"/>
              </w:rPr>
            </w:pPr>
            <w:r w:rsidRPr="00573F7D">
              <w:rPr>
                <w:rFonts w:ascii="Times New Roman" w:eastAsia="Times New Roman" w:hAnsi="Times New Roman" w:cs="Times New Roman"/>
                <w:color w:val="000000"/>
                <w:sz w:val="24"/>
                <w:szCs w:val="24"/>
              </w:rPr>
              <w:t>17</w:t>
            </w:r>
          </w:p>
        </w:tc>
        <w:tc>
          <w:tcPr>
            <w:tcW w:w="1668" w:type="dxa"/>
            <w:tcBorders>
              <w:top w:val="nil"/>
              <w:left w:val="nil"/>
              <w:bottom w:val="nil"/>
              <w:right w:val="nil"/>
            </w:tcBorders>
            <w:shd w:val="clear" w:color="auto" w:fill="auto"/>
            <w:noWrap/>
            <w:vAlign w:val="center"/>
            <w:hideMark/>
          </w:tcPr>
          <w:p w14:paraId="1D07AD1D" w14:textId="77777777" w:rsidR="003212CD" w:rsidRPr="00573F7D" w:rsidRDefault="003212CD" w:rsidP="001B6271">
            <w:pPr>
              <w:spacing w:after="0" w:line="240" w:lineRule="auto"/>
              <w:jc w:val="center"/>
              <w:rPr>
                <w:rFonts w:ascii="Times New Roman" w:eastAsia="Times New Roman" w:hAnsi="Times New Roman" w:cs="Times New Roman"/>
                <w:color w:val="000000"/>
                <w:sz w:val="24"/>
                <w:szCs w:val="24"/>
              </w:rPr>
            </w:pPr>
            <w:r w:rsidRPr="00573F7D">
              <w:rPr>
                <w:rFonts w:ascii="Times New Roman" w:eastAsia="Times New Roman" w:hAnsi="Times New Roman" w:cs="Times New Roman"/>
                <w:color w:val="000000"/>
                <w:sz w:val="24"/>
                <w:szCs w:val="24"/>
              </w:rPr>
              <w:t>16</w:t>
            </w:r>
          </w:p>
        </w:tc>
      </w:tr>
      <w:tr w:rsidR="00573F7D" w:rsidRPr="00573F7D" w14:paraId="1E8B0751" w14:textId="77777777" w:rsidTr="001B6271">
        <w:trPr>
          <w:trHeight w:val="315"/>
        </w:trPr>
        <w:tc>
          <w:tcPr>
            <w:tcW w:w="1192" w:type="dxa"/>
            <w:tcBorders>
              <w:top w:val="nil"/>
              <w:left w:val="nil"/>
              <w:bottom w:val="nil"/>
              <w:right w:val="nil"/>
            </w:tcBorders>
            <w:shd w:val="clear" w:color="auto" w:fill="auto"/>
            <w:noWrap/>
            <w:vAlign w:val="bottom"/>
            <w:hideMark/>
          </w:tcPr>
          <w:p w14:paraId="025603CA" w14:textId="77777777" w:rsidR="003212CD" w:rsidRPr="00DB6DAB" w:rsidRDefault="003212CD" w:rsidP="001B6271">
            <w:pPr>
              <w:spacing w:after="0" w:line="240" w:lineRule="auto"/>
              <w:jc w:val="center"/>
              <w:rPr>
                <w:rFonts w:ascii="Times New Roman" w:eastAsia="Times New Roman" w:hAnsi="Times New Roman" w:cs="Times New Roman"/>
                <w:i/>
                <w:iCs/>
                <w:color w:val="000000"/>
                <w:sz w:val="24"/>
                <w:szCs w:val="24"/>
              </w:rPr>
            </w:pPr>
            <w:r w:rsidRPr="00573F7D">
              <w:rPr>
                <w:rFonts w:ascii="Times New Roman" w:eastAsia="Times New Roman" w:hAnsi="Times New Roman" w:cs="Times New Roman"/>
                <w:i/>
                <w:iCs/>
                <w:color w:val="000000"/>
                <w:sz w:val="24"/>
                <w:szCs w:val="24"/>
              </w:rPr>
              <w:t>h</w:t>
            </w:r>
          </w:p>
        </w:tc>
        <w:tc>
          <w:tcPr>
            <w:tcW w:w="1848" w:type="dxa"/>
            <w:tcBorders>
              <w:top w:val="nil"/>
              <w:left w:val="nil"/>
              <w:bottom w:val="nil"/>
              <w:right w:val="nil"/>
            </w:tcBorders>
            <w:shd w:val="clear" w:color="auto" w:fill="auto"/>
            <w:noWrap/>
            <w:vAlign w:val="center"/>
            <w:hideMark/>
          </w:tcPr>
          <w:p w14:paraId="38DC1208" w14:textId="77777777" w:rsidR="003212CD" w:rsidRPr="0069192A" w:rsidRDefault="003212CD" w:rsidP="001B6271">
            <w:pPr>
              <w:spacing w:after="0" w:line="240" w:lineRule="auto"/>
              <w:jc w:val="center"/>
              <w:rPr>
                <w:rFonts w:ascii="Times New Roman" w:eastAsia="Times New Roman" w:hAnsi="Times New Roman" w:cs="Times New Roman"/>
                <w:color w:val="000000"/>
                <w:sz w:val="24"/>
                <w:szCs w:val="24"/>
              </w:rPr>
            </w:pPr>
            <w:r w:rsidRPr="003A0C1A">
              <w:rPr>
                <w:rFonts w:ascii="Times New Roman" w:eastAsia="Times New Roman" w:hAnsi="Times New Roman" w:cs="Times New Roman"/>
                <w:color w:val="000000"/>
                <w:sz w:val="24"/>
                <w:szCs w:val="24"/>
              </w:rPr>
              <w:t>0.719</w:t>
            </w:r>
            <w:r w:rsidRPr="0069192A">
              <w:rPr>
                <w:rFonts w:ascii="Times New Roman" w:eastAsia="Times New Roman" w:hAnsi="Times New Roman" w:cs="Times New Roman"/>
                <w:color w:val="000000"/>
                <w:sz w:val="24"/>
                <w:szCs w:val="24"/>
              </w:rPr>
              <w:t xml:space="preserve"> ± 0.077</w:t>
            </w:r>
          </w:p>
        </w:tc>
        <w:tc>
          <w:tcPr>
            <w:tcW w:w="1925" w:type="dxa"/>
            <w:gridSpan w:val="2"/>
            <w:tcBorders>
              <w:top w:val="nil"/>
              <w:left w:val="nil"/>
              <w:bottom w:val="nil"/>
              <w:right w:val="nil"/>
            </w:tcBorders>
            <w:shd w:val="clear" w:color="auto" w:fill="auto"/>
            <w:noWrap/>
            <w:vAlign w:val="center"/>
            <w:hideMark/>
          </w:tcPr>
          <w:p w14:paraId="6DAC98D8" w14:textId="77777777" w:rsidR="003212CD" w:rsidRPr="00573F7D" w:rsidRDefault="003212CD" w:rsidP="001B6271">
            <w:pPr>
              <w:spacing w:after="0" w:line="240" w:lineRule="auto"/>
              <w:jc w:val="center"/>
              <w:rPr>
                <w:rFonts w:ascii="Times New Roman" w:eastAsia="Times New Roman" w:hAnsi="Times New Roman" w:cs="Times New Roman"/>
                <w:color w:val="000000"/>
                <w:sz w:val="24"/>
                <w:szCs w:val="24"/>
              </w:rPr>
            </w:pPr>
            <w:r w:rsidRPr="00573F7D">
              <w:rPr>
                <w:rFonts w:ascii="Times New Roman" w:eastAsia="Times New Roman" w:hAnsi="Times New Roman" w:cs="Times New Roman"/>
                <w:color w:val="000000"/>
                <w:sz w:val="24"/>
                <w:szCs w:val="24"/>
              </w:rPr>
              <w:t>0.938 ± 0.039</w:t>
            </w:r>
          </w:p>
        </w:tc>
        <w:tc>
          <w:tcPr>
            <w:tcW w:w="1800" w:type="dxa"/>
            <w:tcBorders>
              <w:top w:val="nil"/>
              <w:left w:val="nil"/>
              <w:bottom w:val="nil"/>
              <w:right w:val="nil"/>
            </w:tcBorders>
            <w:shd w:val="clear" w:color="auto" w:fill="auto"/>
            <w:noWrap/>
            <w:vAlign w:val="center"/>
            <w:hideMark/>
          </w:tcPr>
          <w:p w14:paraId="11708272" w14:textId="77777777" w:rsidR="003212CD" w:rsidRPr="00573F7D" w:rsidRDefault="003212CD" w:rsidP="001B6271">
            <w:pPr>
              <w:spacing w:after="0" w:line="240" w:lineRule="auto"/>
              <w:jc w:val="center"/>
              <w:rPr>
                <w:rFonts w:ascii="Times New Roman" w:eastAsia="Times New Roman" w:hAnsi="Times New Roman" w:cs="Times New Roman"/>
                <w:color w:val="000000"/>
                <w:sz w:val="24"/>
                <w:szCs w:val="24"/>
              </w:rPr>
            </w:pPr>
            <w:r w:rsidRPr="00573F7D">
              <w:rPr>
                <w:rFonts w:ascii="Times New Roman" w:eastAsia="Times New Roman" w:hAnsi="Times New Roman" w:cs="Times New Roman"/>
                <w:color w:val="000000"/>
                <w:sz w:val="24"/>
                <w:szCs w:val="24"/>
              </w:rPr>
              <w:t>0.940 ± 0.031</w:t>
            </w:r>
          </w:p>
        </w:tc>
        <w:tc>
          <w:tcPr>
            <w:tcW w:w="1668" w:type="dxa"/>
            <w:tcBorders>
              <w:top w:val="nil"/>
              <w:left w:val="nil"/>
              <w:bottom w:val="nil"/>
              <w:right w:val="nil"/>
            </w:tcBorders>
            <w:shd w:val="clear" w:color="auto" w:fill="auto"/>
            <w:noWrap/>
            <w:vAlign w:val="center"/>
            <w:hideMark/>
          </w:tcPr>
          <w:p w14:paraId="2448F927" w14:textId="77777777" w:rsidR="003212CD" w:rsidRPr="00573F7D" w:rsidRDefault="003212CD" w:rsidP="001B6271">
            <w:pPr>
              <w:spacing w:after="0" w:line="240" w:lineRule="auto"/>
              <w:jc w:val="center"/>
              <w:rPr>
                <w:rFonts w:ascii="Times New Roman" w:eastAsia="Times New Roman" w:hAnsi="Times New Roman" w:cs="Times New Roman"/>
                <w:color w:val="000000"/>
                <w:sz w:val="24"/>
                <w:szCs w:val="24"/>
              </w:rPr>
            </w:pPr>
            <w:r w:rsidRPr="00573F7D">
              <w:rPr>
                <w:rFonts w:ascii="Times New Roman" w:eastAsia="Times New Roman" w:hAnsi="Times New Roman" w:cs="Times New Roman"/>
                <w:color w:val="000000"/>
                <w:sz w:val="24"/>
                <w:szCs w:val="24"/>
              </w:rPr>
              <w:t>0.947 ± 0.029</w:t>
            </w:r>
          </w:p>
        </w:tc>
      </w:tr>
      <w:tr w:rsidR="001B6271" w:rsidRPr="00573F7D" w14:paraId="463E143A" w14:textId="77777777" w:rsidTr="001B6271">
        <w:trPr>
          <w:trHeight w:val="315"/>
        </w:trPr>
        <w:tc>
          <w:tcPr>
            <w:tcW w:w="1192" w:type="dxa"/>
            <w:tcBorders>
              <w:top w:val="nil"/>
              <w:left w:val="nil"/>
              <w:bottom w:val="nil"/>
              <w:right w:val="nil"/>
            </w:tcBorders>
            <w:shd w:val="clear" w:color="auto" w:fill="auto"/>
            <w:noWrap/>
            <w:vAlign w:val="bottom"/>
          </w:tcPr>
          <w:p w14:paraId="79E55032" w14:textId="0D50E330" w:rsidR="001B6271" w:rsidRPr="00573F7D" w:rsidRDefault="001B6271" w:rsidP="001B6271">
            <w:pPr>
              <w:spacing w:after="0" w:line="240" w:lineRule="auto"/>
              <w:jc w:val="center"/>
              <w:rPr>
                <w:rFonts w:ascii="Times New Roman" w:eastAsia="Times New Roman" w:hAnsi="Times New Roman" w:cs="Times New Roman"/>
                <w:i/>
                <w:iCs/>
                <w:color w:val="000000"/>
                <w:sz w:val="24"/>
                <w:szCs w:val="24"/>
              </w:rPr>
            </w:pPr>
            <w:r w:rsidRPr="00573F7D">
              <w:rPr>
                <w:rFonts w:ascii="Times New Roman" w:eastAsia="Times New Roman" w:hAnsi="Times New Roman" w:cs="Times New Roman"/>
                <w:i/>
                <w:iCs/>
                <w:color w:val="000000"/>
                <w:sz w:val="24"/>
                <w:szCs w:val="24"/>
              </w:rPr>
              <w:t>π</w:t>
            </w:r>
          </w:p>
        </w:tc>
        <w:tc>
          <w:tcPr>
            <w:tcW w:w="1848" w:type="dxa"/>
            <w:tcBorders>
              <w:top w:val="nil"/>
              <w:left w:val="nil"/>
              <w:bottom w:val="nil"/>
              <w:right w:val="nil"/>
            </w:tcBorders>
            <w:shd w:val="clear" w:color="auto" w:fill="auto"/>
            <w:noWrap/>
            <w:vAlign w:val="center"/>
          </w:tcPr>
          <w:p w14:paraId="6D4289CB" w14:textId="060B4863" w:rsidR="001B6271" w:rsidRPr="003A0C1A" w:rsidRDefault="001B6271" w:rsidP="001B627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0.0010 </w:t>
            </w:r>
            <w:r w:rsidRPr="0069192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0.0008</w:t>
            </w:r>
          </w:p>
        </w:tc>
        <w:tc>
          <w:tcPr>
            <w:tcW w:w="1925" w:type="dxa"/>
            <w:gridSpan w:val="2"/>
            <w:tcBorders>
              <w:top w:val="nil"/>
              <w:left w:val="nil"/>
              <w:bottom w:val="nil"/>
              <w:right w:val="nil"/>
            </w:tcBorders>
            <w:shd w:val="clear" w:color="auto" w:fill="auto"/>
            <w:noWrap/>
            <w:vAlign w:val="center"/>
          </w:tcPr>
          <w:p w14:paraId="2CAD25DC" w14:textId="36E23D8D" w:rsidR="001B6271" w:rsidRPr="00573F7D" w:rsidRDefault="001B6271" w:rsidP="001B627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0.0025 </w:t>
            </w:r>
            <w:r w:rsidRPr="0069192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0.0015</w:t>
            </w:r>
          </w:p>
        </w:tc>
        <w:tc>
          <w:tcPr>
            <w:tcW w:w="1800" w:type="dxa"/>
            <w:tcBorders>
              <w:top w:val="nil"/>
              <w:left w:val="nil"/>
              <w:bottom w:val="nil"/>
              <w:right w:val="nil"/>
            </w:tcBorders>
            <w:shd w:val="clear" w:color="auto" w:fill="auto"/>
            <w:noWrap/>
            <w:vAlign w:val="center"/>
          </w:tcPr>
          <w:p w14:paraId="09923F2B" w14:textId="3434BB28" w:rsidR="001B6271" w:rsidRPr="00573F7D" w:rsidRDefault="001B6271" w:rsidP="001B627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0.0022 </w:t>
            </w:r>
            <w:r w:rsidRPr="0069192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0.0014</w:t>
            </w:r>
          </w:p>
        </w:tc>
        <w:tc>
          <w:tcPr>
            <w:tcW w:w="1668" w:type="dxa"/>
            <w:tcBorders>
              <w:top w:val="nil"/>
              <w:left w:val="nil"/>
              <w:bottom w:val="nil"/>
              <w:right w:val="nil"/>
            </w:tcBorders>
            <w:shd w:val="clear" w:color="auto" w:fill="auto"/>
            <w:noWrap/>
            <w:vAlign w:val="center"/>
          </w:tcPr>
          <w:p w14:paraId="4A8E0AB8" w14:textId="473C4B8C" w:rsidR="001B6271" w:rsidRPr="00573F7D" w:rsidRDefault="001B6271" w:rsidP="001B627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0.0026</w:t>
            </w:r>
            <w:r w:rsidRPr="0069192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0.0016</w:t>
            </w:r>
          </w:p>
        </w:tc>
      </w:tr>
    </w:tbl>
    <w:p w14:paraId="56A4601A" w14:textId="77777777" w:rsidR="005843EA" w:rsidRPr="00573F7D" w:rsidRDefault="005843EA" w:rsidP="001B6271">
      <w:pPr>
        <w:jc w:val="center"/>
        <w:rPr>
          <w:rFonts w:ascii="Times New Roman" w:hAnsi="Times New Roman" w:cs="Times New Roman"/>
          <w:color w:val="000000"/>
          <w:sz w:val="24"/>
          <w:szCs w:val="24"/>
        </w:rPr>
      </w:pPr>
      <w:r w:rsidRPr="00573F7D">
        <w:rPr>
          <w:rFonts w:ascii="Times New Roman" w:hAnsi="Times New Roman" w:cs="Times New Roman"/>
          <w:color w:val="000000"/>
          <w:sz w:val="24"/>
          <w:szCs w:val="24"/>
        </w:rPr>
        <w:br w:type="page"/>
      </w:r>
    </w:p>
    <w:p w14:paraId="7B07AFB1" w14:textId="77777777" w:rsidR="00F45A7D" w:rsidRDefault="005843EA" w:rsidP="00D64140">
      <w:pPr>
        <w:spacing w:line="360" w:lineRule="auto"/>
        <w:rPr>
          <w:rFonts w:ascii="Times New Roman" w:hAnsi="Times New Roman" w:cs="Times New Roman"/>
          <w:color w:val="000000"/>
          <w:sz w:val="24"/>
          <w:szCs w:val="24"/>
        </w:rPr>
      </w:pPr>
      <w:r w:rsidRPr="005843EA">
        <w:rPr>
          <w:rFonts w:ascii="Times New Roman" w:hAnsi="Times New Roman" w:cs="Times New Roman"/>
          <w:b/>
          <w:color w:val="000000"/>
          <w:sz w:val="24"/>
          <w:szCs w:val="24"/>
        </w:rPr>
        <w:lastRenderedPageBreak/>
        <w:t>Table S2</w:t>
      </w:r>
      <w:r w:rsidR="00267F06">
        <w:rPr>
          <w:rFonts w:ascii="Times New Roman" w:hAnsi="Times New Roman" w:cs="Times New Roman"/>
          <w:b/>
          <w:color w:val="000000"/>
          <w:sz w:val="24"/>
          <w:szCs w:val="24"/>
        </w:rPr>
        <w:t>.</w:t>
      </w:r>
      <w:r w:rsidR="00267F06">
        <w:rPr>
          <w:rFonts w:ascii="Times New Roman" w:hAnsi="Times New Roman" w:cs="Times New Roman"/>
          <w:color w:val="000000"/>
          <w:sz w:val="24"/>
          <w:szCs w:val="24"/>
        </w:rPr>
        <w:t xml:space="preserve">  </w:t>
      </w:r>
      <w:r w:rsidR="00F45A7D">
        <w:rPr>
          <w:rFonts w:ascii="Times New Roman" w:hAnsi="Times New Roman" w:cs="Times New Roman"/>
          <w:color w:val="000000"/>
          <w:sz w:val="24"/>
          <w:szCs w:val="24"/>
        </w:rPr>
        <w:t xml:space="preserve">Distribution of haplotypes and </w:t>
      </w:r>
      <w:proofErr w:type="spellStart"/>
      <w:r w:rsidR="00F45A7D" w:rsidRPr="00D64140">
        <w:rPr>
          <w:rFonts w:ascii="Times New Roman" w:hAnsi="Times New Roman" w:cs="Times New Roman"/>
          <w:smallCaps/>
          <w:color w:val="000000"/>
          <w:sz w:val="24"/>
          <w:szCs w:val="24"/>
        </w:rPr>
        <w:t>GenBank</w:t>
      </w:r>
      <w:proofErr w:type="spellEnd"/>
      <w:r w:rsidR="00F45A7D">
        <w:rPr>
          <w:rFonts w:ascii="Times New Roman" w:hAnsi="Times New Roman" w:cs="Times New Roman"/>
          <w:color w:val="000000"/>
          <w:sz w:val="24"/>
          <w:szCs w:val="24"/>
        </w:rPr>
        <w:t xml:space="preserve"> Accession numbers for</w:t>
      </w:r>
      <w:r w:rsidR="00F45A7D" w:rsidRPr="006620DD">
        <w:rPr>
          <w:rFonts w:ascii="Times New Roman" w:hAnsi="Times New Roman" w:cs="Times New Roman"/>
          <w:color w:val="000000"/>
          <w:sz w:val="24"/>
          <w:szCs w:val="24"/>
        </w:rPr>
        <w:t xml:space="preserve"> mitochondrial control region</w:t>
      </w:r>
      <w:r w:rsidR="00F45A7D">
        <w:rPr>
          <w:rFonts w:ascii="Times New Roman" w:hAnsi="Times New Roman" w:cs="Times New Roman"/>
          <w:color w:val="000000"/>
          <w:sz w:val="24"/>
          <w:szCs w:val="24"/>
        </w:rPr>
        <w:t xml:space="preserve"> sequences</w:t>
      </w:r>
      <w:r w:rsidR="00F45A7D" w:rsidRPr="006620DD">
        <w:rPr>
          <w:rFonts w:ascii="Times New Roman" w:hAnsi="Times New Roman" w:cs="Times New Roman"/>
          <w:color w:val="000000"/>
          <w:sz w:val="24"/>
          <w:szCs w:val="24"/>
        </w:rPr>
        <w:t xml:space="preserve"> </w:t>
      </w:r>
      <w:r w:rsidR="00F45A7D">
        <w:rPr>
          <w:rFonts w:ascii="Times New Roman" w:hAnsi="Times New Roman" w:cs="Times New Roman"/>
          <w:color w:val="000000"/>
          <w:sz w:val="24"/>
          <w:szCs w:val="24"/>
        </w:rPr>
        <w:t xml:space="preserve">from samples </w:t>
      </w:r>
      <w:r w:rsidR="00405F20">
        <w:rPr>
          <w:rFonts w:ascii="Times New Roman" w:hAnsi="Times New Roman" w:cs="Times New Roman"/>
          <w:color w:val="000000"/>
          <w:sz w:val="24"/>
          <w:szCs w:val="24"/>
        </w:rPr>
        <w:t xml:space="preserve">of bonnetheads </w:t>
      </w:r>
      <w:r w:rsidR="00F45A7D">
        <w:rPr>
          <w:rFonts w:ascii="Times New Roman" w:hAnsi="Times New Roman" w:cs="Times New Roman"/>
          <w:color w:val="000000"/>
          <w:sz w:val="24"/>
          <w:szCs w:val="24"/>
        </w:rPr>
        <w:t>off North Carolina (NC) and three locations along the Gulf Coast of Florida</w:t>
      </w:r>
      <w:r w:rsidR="00405F20">
        <w:rPr>
          <w:rFonts w:ascii="Times New Roman" w:hAnsi="Times New Roman" w:cs="Times New Roman"/>
          <w:color w:val="000000"/>
          <w:sz w:val="24"/>
          <w:szCs w:val="24"/>
        </w:rPr>
        <w:t>:</w:t>
      </w:r>
      <w:r w:rsidR="00F45A7D">
        <w:rPr>
          <w:rFonts w:ascii="Times New Roman" w:hAnsi="Times New Roman" w:cs="Times New Roman"/>
          <w:color w:val="000000"/>
          <w:sz w:val="24"/>
          <w:szCs w:val="24"/>
        </w:rPr>
        <w:t xml:space="preserve"> Florida Bay (FB), Tampa Bay (TB) and Panama City (PC).</w:t>
      </w:r>
    </w:p>
    <w:tbl>
      <w:tblPr>
        <w:tblW w:w="6059" w:type="dxa"/>
        <w:jc w:val="center"/>
        <w:tblLook w:val="04A0" w:firstRow="1" w:lastRow="0" w:firstColumn="1" w:lastColumn="0" w:noHBand="0" w:noVBand="1"/>
      </w:tblPr>
      <w:tblGrid>
        <w:gridCol w:w="769"/>
        <w:gridCol w:w="708"/>
        <w:gridCol w:w="704"/>
        <w:gridCol w:w="704"/>
        <w:gridCol w:w="704"/>
        <w:gridCol w:w="2470"/>
      </w:tblGrid>
      <w:tr w:rsidR="00F45A7D" w:rsidRPr="00F03AF7" w14:paraId="26A7CDD5" w14:textId="77777777" w:rsidTr="00892AC2">
        <w:trPr>
          <w:trHeight w:val="315"/>
          <w:jc w:val="center"/>
        </w:trPr>
        <w:tc>
          <w:tcPr>
            <w:tcW w:w="769" w:type="dxa"/>
            <w:tcBorders>
              <w:top w:val="nil"/>
              <w:left w:val="nil"/>
              <w:bottom w:val="single" w:sz="4" w:space="0" w:color="auto"/>
              <w:right w:val="nil"/>
            </w:tcBorders>
            <w:shd w:val="clear" w:color="auto" w:fill="auto"/>
            <w:hideMark/>
          </w:tcPr>
          <w:p w14:paraId="70EC08DE" w14:textId="77777777" w:rsidR="00F45A7D" w:rsidRPr="00987B67" w:rsidRDefault="00F45A7D" w:rsidP="00F45A7D">
            <w:pPr>
              <w:spacing w:after="0" w:line="240" w:lineRule="auto"/>
              <w:jc w:val="center"/>
              <w:rPr>
                <w:rFonts w:ascii="Times New Roman" w:eastAsia="Times New Roman" w:hAnsi="Times New Roman" w:cs="Times New Roman"/>
                <w:i/>
                <w:iCs/>
                <w:color w:val="000000"/>
                <w:sz w:val="24"/>
                <w:szCs w:val="24"/>
              </w:rPr>
            </w:pPr>
          </w:p>
        </w:tc>
        <w:tc>
          <w:tcPr>
            <w:tcW w:w="708" w:type="dxa"/>
            <w:tcBorders>
              <w:top w:val="nil"/>
              <w:left w:val="nil"/>
              <w:bottom w:val="single" w:sz="4" w:space="0" w:color="auto"/>
              <w:right w:val="nil"/>
            </w:tcBorders>
            <w:shd w:val="clear" w:color="auto" w:fill="auto"/>
            <w:noWrap/>
            <w:vAlign w:val="bottom"/>
            <w:hideMark/>
          </w:tcPr>
          <w:p w14:paraId="2A1D1852" w14:textId="77777777" w:rsidR="00F45A7D" w:rsidRPr="00F45A7D" w:rsidRDefault="00F45A7D" w:rsidP="00F45A7D">
            <w:pPr>
              <w:spacing w:after="0" w:line="240" w:lineRule="auto"/>
              <w:jc w:val="center"/>
              <w:rPr>
                <w:rFonts w:ascii="Times New Roman" w:eastAsia="Times New Roman" w:hAnsi="Times New Roman" w:cs="Times New Roman"/>
                <w:b/>
                <w:bCs/>
                <w:color w:val="000000"/>
                <w:sz w:val="24"/>
                <w:szCs w:val="24"/>
              </w:rPr>
            </w:pPr>
            <w:r w:rsidRPr="00F45A7D">
              <w:rPr>
                <w:rFonts w:ascii="Times New Roman" w:eastAsia="Times New Roman" w:hAnsi="Times New Roman" w:cs="Times New Roman"/>
                <w:b/>
                <w:bCs/>
                <w:color w:val="000000"/>
                <w:sz w:val="24"/>
                <w:szCs w:val="24"/>
              </w:rPr>
              <w:t>NC</w:t>
            </w:r>
          </w:p>
        </w:tc>
        <w:tc>
          <w:tcPr>
            <w:tcW w:w="704" w:type="dxa"/>
            <w:tcBorders>
              <w:top w:val="nil"/>
              <w:left w:val="nil"/>
              <w:bottom w:val="single" w:sz="4" w:space="0" w:color="auto"/>
              <w:right w:val="nil"/>
            </w:tcBorders>
            <w:shd w:val="clear" w:color="auto" w:fill="auto"/>
            <w:noWrap/>
            <w:vAlign w:val="bottom"/>
            <w:hideMark/>
          </w:tcPr>
          <w:p w14:paraId="393ADC61" w14:textId="77777777" w:rsidR="00F45A7D" w:rsidRPr="00F45A7D" w:rsidRDefault="00F45A7D" w:rsidP="00F45A7D">
            <w:pPr>
              <w:spacing w:after="0" w:line="240" w:lineRule="auto"/>
              <w:jc w:val="center"/>
              <w:rPr>
                <w:rFonts w:ascii="Times New Roman" w:eastAsia="Times New Roman" w:hAnsi="Times New Roman" w:cs="Times New Roman"/>
                <w:b/>
                <w:bCs/>
                <w:color w:val="000000"/>
                <w:sz w:val="24"/>
                <w:szCs w:val="24"/>
              </w:rPr>
            </w:pPr>
            <w:r w:rsidRPr="00F45A7D">
              <w:rPr>
                <w:rFonts w:ascii="Times New Roman" w:eastAsia="Times New Roman" w:hAnsi="Times New Roman" w:cs="Times New Roman"/>
                <w:b/>
                <w:bCs/>
                <w:color w:val="000000"/>
                <w:sz w:val="24"/>
                <w:szCs w:val="24"/>
              </w:rPr>
              <w:t>FB</w:t>
            </w:r>
          </w:p>
        </w:tc>
        <w:tc>
          <w:tcPr>
            <w:tcW w:w="704" w:type="dxa"/>
            <w:tcBorders>
              <w:top w:val="nil"/>
              <w:left w:val="nil"/>
              <w:bottom w:val="single" w:sz="4" w:space="0" w:color="auto"/>
              <w:right w:val="nil"/>
            </w:tcBorders>
            <w:shd w:val="clear" w:color="auto" w:fill="auto"/>
            <w:noWrap/>
            <w:vAlign w:val="bottom"/>
            <w:hideMark/>
          </w:tcPr>
          <w:p w14:paraId="22253FDE" w14:textId="77777777" w:rsidR="00F45A7D" w:rsidRPr="00F45A7D" w:rsidRDefault="00F45A7D" w:rsidP="00F45A7D">
            <w:pPr>
              <w:spacing w:after="0" w:line="240" w:lineRule="auto"/>
              <w:jc w:val="center"/>
              <w:rPr>
                <w:rFonts w:ascii="Times New Roman" w:eastAsia="Times New Roman" w:hAnsi="Times New Roman" w:cs="Times New Roman"/>
                <w:b/>
                <w:bCs/>
                <w:color w:val="000000"/>
                <w:sz w:val="24"/>
                <w:szCs w:val="24"/>
              </w:rPr>
            </w:pPr>
            <w:r w:rsidRPr="00F45A7D">
              <w:rPr>
                <w:rFonts w:ascii="Times New Roman" w:eastAsia="Times New Roman" w:hAnsi="Times New Roman" w:cs="Times New Roman"/>
                <w:b/>
                <w:bCs/>
                <w:color w:val="000000"/>
                <w:sz w:val="24"/>
                <w:szCs w:val="24"/>
              </w:rPr>
              <w:t>TB</w:t>
            </w:r>
          </w:p>
        </w:tc>
        <w:tc>
          <w:tcPr>
            <w:tcW w:w="704" w:type="dxa"/>
            <w:tcBorders>
              <w:top w:val="nil"/>
              <w:left w:val="nil"/>
              <w:bottom w:val="single" w:sz="4" w:space="0" w:color="auto"/>
              <w:right w:val="nil"/>
            </w:tcBorders>
            <w:shd w:val="clear" w:color="auto" w:fill="auto"/>
            <w:noWrap/>
            <w:vAlign w:val="bottom"/>
            <w:hideMark/>
          </w:tcPr>
          <w:p w14:paraId="0A0FFE32" w14:textId="77777777" w:rsidR="00F45A7D" w:rsidRPr="00F45A7D" w:rsidRDefault="00F45A7D" w:rsidP="00F45A7D">
            <w:pPr>
              <w:spacing w:after="0" w:line="240" w:lineRule="auto"/>
              <w:jc w:val="center"/>
              <w:rPr>
                <w:rFonts w:ascii="Times New Roman" w:eastAsia="Times New Roman" w:hAnsi="Times New Roman" w:cs="Times New Roman"/>
                <w:b/>
                <w:bCs/>
                <w:color w:val="000000"/>
                <w:sz w:val="24"/>
                <w:szCs w:val="24"/>
              </w:rPr>
            </w:pPr>
            <w:r w:rsidRPr="00F45A7D">
              <w:rPr>
                <w:rFonts w:ascii="Times New Roman" w:eastAsia="Times New Roman" w:hAnsi="Times New Roman" w:cs="Times New Roman"/>
                <w:b/>
                <w:bCs/>
                <w:color w:val="000000"/>
                <w:sz w:val="24"/>
                <w:szCs w:val="24"/>
              </w:rPr>
              <w:t>PC</w:t>
            </w:r>
          </w:p>
        </w:tc>
        <w:tc>
          <w:tcPr>
            <w:tcW w:w="2470" w:type="dxa"/>
            <w:tcBorders>
              <w:top w:val="nil"/>
              <w:left w:val="nil"/>
              <w:bottom w:val="single" w:sz="4" w:space="0" w:color="auto"/>
              <w:right w:val="nil"/>
            </w:tcBorders>
            <w:shd w:val="clear" w:color="auto" w:fill="auto"/>
            <w:noWrap/>
            <w:vAlign w:val="bottom"/>
            <w:hideMark/>
          </w:tcPr>
          <w:p w14:paraId="22976FC6" w14:textId="77777777" w:rsidR="00F45A7D" w:rsidRPr="00F45A7D" w:rsidRDefault="00F45A7D" w:rsidP="00F45A7D">
            <w:pPr>
              <w:spacing w:after="0" w:line="240" w:lineRule="auto"/>
              <w:rPr>
                <w:rFonts w:ascii="Times New Roman" w:eastAsia="Times New Roman" w:hAnsi="Times New Roman" w:cs="Times New Roman"/>
                <w:b/>
                <w:bCs/>
                <w:color w:val="000000"/>
                <w:sz w:val="24"/>
                <w:szCs w:val="24"/>
              </w:rPr>
            </w:pPr>
            <w:r w:rsidRPr="00F45A7D">
              <w:rPr>
                <w:rFonts w:ascii="Times New Roman" w:eastAsia="Times New Roman" w:hAnsi="Times New Roman" w:cs="Times New Roman"/>
                <w:b/>
                <w:bCs/>
                <w:color w:val="000000"/>
                <w:sz w:val="24"/>
                <w:szCs w:val="24"/>
              </w:rPr>
              <w:t>Genbank Accession #</w:t>
            </w:r>
          </w:p>
        </w:tc>
      </w:tr>
      <w:tr w:rsidR="00F45A7D" w:rsidRPr="00F03AF7" w14:paraId="722921DD" w14:textId="77777777" w:rsidTr="00892AC2">
        <w:trPr>
          <w:trHeight w:val="315"/>
          <w:jc w:val="center"/>
        </w:trPr>
        <w:tc>
          <w:tcPr>
            <w:tcW w:w="769" w:type="dxa"/>
            <w:tcBorders>
              <w:top w:val="nil"/>
              <w:left w:val="nil"/>
              <w:bottom w:val="nil"/>
              <w:right w:val="nil"/>
            </w:tcBorders>
            <w:shd w:val="clear" w:color="auto" w:fill="auto"/>
            <w:hideMark/>
          </w:tcPr>
          <w:p w14:paraId="0E902220" w14:textId="77777777" w:rsidR="00F45A7D" w:rsidRPr="00987B67" w:rsidRDefault="00F45A7D"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H1</w:t>
            </w:r>
          </w:p>
        </w:tc>
        <w:tc>
          <w:tcPr>
            <w:tcW w:w="708" w:type="dxa"/>
            <w:tcBorders>
              <w:top w:val="nil"/>
              <w:left w:val="nil"/>
              <w:bottom w:val="nil"/>
              <w:right w:val="nil"/>
            </w:tcBorders>
            <w:shd w:val="clear" w:color="auto" w:fill="auto"/>
            <w:hideMark/>
          </w:tcPr>
          <w:p w14:paraId="4A79CC83" w14:textId="77777777" w:rsidR="00F45A7D" w:rsidRPr="00F45A7D" w:rsidRDefault="00F45A7D"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6</w:t>
            </w:r>
          </w:p>
        </w:tc>
        <w:tc>
          <w:tcPr>
            <w:tcW w:w="704" w:type="dxa"/>
            <w:tcBorders>
              <w:top w:val="nil"/>
              <w:left w:val="nil"/>
              <w:bottom w:val="nil"/>
              <w:right w:val="nil"/>
            </w:tcBorders>
            <w:shd w:val="clear" w:color="auto" w:fill="auto"/>
            <w:hideMark/>
          </w:tcPr>
          <w:p w14:paraId="3DA7A1D8" w14:textId="77777777" w:rsidR="00F45A7D" w:rsidRPr="00F45A7D" w:rsidRDefault="00F45A7D"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62F8B6A8" w14:textId="77777777" w:rsidR="00F45A7D" w:rsidRPr="00F45A7D" w:rsidRDefault="00F45A7D"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2</w:t>
            </w:r>
          </w:p>
        </w:tc>
        <w:tc>
          <w:tcPr>
            <w:tcW w:w="704" w:type="dxa"/>
            <w:tcBorders>
              <w:top w:val="nil"/>
              <w:left w:val="nil"/>
              <w:bottom w:val="nil"/>
              <w:right w:val="nil"/>
            </w:tcBorders>
            <w:shd w:val="clear" w:color="auto" w:fill="auto"/>
            <w:hideMark/>
          </w:tcPr>
          <w:p w14:paraId="7A84270A" w14:textId="77777777" w:rsidR="00F45A7D" w:rsidRPr="00F45A7D" w:rsidRDefault="00F45A7D"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2</w:t>
            </w:r>
          </w:p>
        </w:tc>
        <w:tc>
          <w:tcPr>
            <w:tcW w:w="2470" w:type="dxa"/>
            <w:tcBorders>
              <w:top w:val="nil"/>
              <w:left w:val="nil"/>
              <w:bottom w:val="nil"/>
              <w:right w:val="nil"/>
            </w:tcBorders>
            <w:shd w:val="clear" w:color="auto" w:fill="auto"/>
            <w:noWrap/>
            <w:hideMark/>
          </w:tcPr>
          <w:p w14:paraId="3ADAACEF" w14:textId="47031184" w:rsidR="00F45A7D" w:rsidRPr="00F45A7D" w:rsidRDefault="00892AC2" w:rsidP="00F45A7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GB"/>
              </w:rPr>
              <w:t>KT031755</w:t>
            </w:r>
          </w:p>
        </w:tc>
      </w:tr>
      <w:tr w:rsidR="00F45A7D" w:rsidRPr="00F03AF7" w14:paraId="4CB8BA7E" w14:textId="77777777" w:rsidTr="00892AC2">
        <w:trPr>
          <w:trHeight w:val="315"/>
          <w:jc w:val="center"/>
        </w:trPr>
        <w:tc>
          <w:tcPr>
            <w:tcW w:w="769" w:type="dxa"/>
            <w:tcBorders>
              <w:top w:val="nil"/>
              <w:left w:val="nil"/>
              <w:bottom w:val="nil"/>
              <w:right w:val="nil"/>
            </w:tcBorders>
            <w:shd w:val="clear" w:color="auto" w:fill="auto"/>
            <w:hideMark/>
          </w:tcPr>
          <w:p w14:paraId="2F0521B5" w14:textId="77777777" w:rsidR="00F45A7D" w:rsidRPr="00987B67" w:rsidRDefault="00F45A7D"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H2</w:t>
            </w:r>
          </w:p>
        </w:tc>
        <w:tc>
          <w:tcPr>
            <w:tcW w:w="708" w:type="dxa"/>
            <w:tcBorders>
              <w:top w:val="nil"/>
              <w:left w:val="nil"/>
              <w:bottom w:val="nil"/>
              <w:right w:val="nil"/>
            </w:tcBorders>
            <w:shd w:val="clear" w:color="auto" w:fill="auto"/>
            <w:hideMark/>
          </w:tcPr>
          <w:p w14:paraId="72EAF17F" w14:textId="77777777" w:rsidR="00F45A7D" w:rsidRPr="00F45A7D" w:rsidRDefault="00F45A7D"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11</w:t>
            </w:r>
          </w:p>
        </w:tc>
        <w:tc>
          <w:tcPr>
            <w:tcW w:w="704" w:type="dxa"/>
            <w:tcBorders>
              <w:top w:val="nil"/>
              <w:left w:val="nil"/>
              <w:bottom w:val="nil"/>
              <w:right w:val="nil"/>
            </w:tcBorders>
            <w:shd w:val="clear" w:color="auto" w:fill="auto"/>
            <w:hideMark/>
          </w:tcPr>
          <w:p w14:paraId="3A3F7FAF" w14:textId="77777777" w:rsidR="00F45A7D" w:rsidRPr="00F45A7D" w:rsidRDefault="00F45A7D"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311241CE" w14:textId="77777777" w:rsidR="00F45A7D" w:rsidRPr="00F45A7D" w:rsidRDefault="00F45A7D"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6</w:t>
            </w:r>
          </w:p>
        </w:tc>
        <w:tc>
          <w:tcPr>
            <w:tcW w:w="704" w:type="dxa"/>
            <w:tcBorders>
              <w:top w:val="nil"/>
              <w:left w:val="nil"/>
              <w:bottom w:val="nil"/>
              <w:right w:val="nil"/>
            </w:tcBorders>
            <w:shd w:val="clear" w:color="auto" w:fill="auto"/>
            <w:hideMark/>
          </w:tcPr>
          <w:p w14:paraId="24733E86" w14:textId="77777777" w:rsidR="00F45A7D" w:rsidRPr="00F45A7D" w:rsidRDefault="00F45A7D"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3</w:t>
            </w:r>
          </w:p>
        </w:tc>
        <w:tc>
          <w:tcPr>
            <w:tcW w:w="2470" w:type="dxa"/>
            <w:tcBorders>
              <w:top w:val="nil"/>
              <w:left w:val="nil"/>
              <w:bottom w:val="nil"/>
              <w:right w:val="nil"/>
            </w:tcBorders>
            <w:shd w:val="clear" w:color="auto" w:fill="auto"/>
            <w:noWrap/>
            <w:hideMark/>
          </w:tcPr>
          <w:p w14:paraId="7432677A" w14:textId="5875D693" w:rsidR="00F45A7D" w:rsidRPr="00F45A7D" w:rsidRDefault="00892AC2" w:rsidP="00F45A7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GB"/>
              </w:rPr>
              <w:t>KT031756</w:t>
            </w:r>
          </w:p>
        </w:tc>
      </w:tr>
      <w:tr w:rsidR="00F45A7D" w:rsidRPr="00F03AF7" w14:paraId="222F1340" w14:textId="77777777" w:rsidTr="00892AC2">
        <w:trPr>
          <w:trHeight w:val="315"/>
          <w:jc w:val="center"/>
        </w:trPr>
        <w:tc>
          <w:tcPr>
            <w:tcW w:w="769" w:type="dxa"/>
            <w:tcBorders>
              <w:top w:val="nil"/>
              <w:left w:val="nil"/>
              <w:bottom w:val="nil"/>
              <w:right w:val="nil"/>
            </w:tcBorders>
            <w:shd w:val="clear" w:color="auto" w:fill="auto"/>
            <w:hideMark/>
          </w:tcPr>
          <w:p w14:paraId="65D74152" w14:textId="77777777" w:rsidR="00F45A7D" w:rsidRPr="00987B67" w:rsidRDefault="00F45A7D"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H3</w:t>
            </w:r>
          </w:p>
        </w:tc>
        <w:tc>
          <w:tcPr>
            <w:tcW w:w="708" w:type="dxa"/>
            <w:tcBorders>
              <w:top w:val="nil"/>
              <w:left w:val="nil"/>
              <w:bottom w:val="nil"/>
              <w:right w:val="nil"/>
            </w:tcBorders>
            <w:shd w:val="clear" w:color="auto" w:fill="auto"/>
            <w:hideMark/>
          </w:tcPr>
          <w:p w14:paraId="0DF1E6EB" w14:textId="77777777" w:rsidR="00F45A7D" w:rsidRPr="00F45A7D" w:rsidRDefault="00F45A7D"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14349014" w14:textId="77777777" w:rsidR="00F45A7D" w:rsidRPr="00F45A7D" w:rsidRDefault="00F45A7D"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3F88066A" w14:textId="77777777" w:rsidR="00F45A7D" w:rsidRPr="00F45A7D" w:rsidRDefault="00F45A7D"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606ADE5B" w14:textId="77777777" w:rsidR="00F45A7D" w:rsidRPr="00F45A7D" w:rsidRDefault="00F45A7D"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hideMark/>
          </w:tcPr>
          <w:p w14:paraId="7EE13EB1" w14:textId="122ECB6B" w:rsidR="00F45A7D" w:rsidRPr="00F45A7D" w:rsidRDefault="00892AC2" w:rsidP="00F45A7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GB"/>
              </w:rPr>
              <w:t>KT031757</w:t>
            </w:r>
          </w:p>
        </w:tc>
      </w:tr>
      <w:tr w:rsidR="00892AC2" w:rsidRPr="00F03AF7" w14:paraId="26A46F9E" w14:textId="77777777" w:rsidTr="00892AC2">
        <w:trPr>
          <w:trHeight w:val="315"/>
          <w:jc w:val="center"/>
        </w:trPr>
        <w:tc>
          <w:tcPr>
            <w:tcW w:w="769" w:type="dxa"/>
            <w:tcBorders>
              <w:top w:val="nil"/>
              <w:left w:val="nil"/>
              <w:bottom w:val="nil"/>
              <w:right w:val="nil"/>
            </w:tcBorders>
            <w:shd w:val="clear" w:color="auto" w:fill="auto"/>
            <w:hideMark/>
          </w:tcPr>
          <w:p w14:paraId="030236FA"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H4</w:t>
            </w:r>
          </w:p>
        </w:tc>
        <w:tc>
          <w:tcPr>
            <w:tcW w:w="708" w:type="dxa"/>
            <w:tcBorders>
              <w:top w:val="nil"/>
              <w:left w:val="nil"/>
              <w:bottom w:val="nil"/>
              <w:right w:val="nil"/>
            </w:tcBorders>
            <w:shd w:val="clear" w:color="auto" w:fill="auto"/>
            <w:hideMark/>
          </w:tcPr>
          <w:p w14:paraId="0703B531"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344ADE43"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373D896C"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4ECDBDB3"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hideMark/>
          </w:tcPr>
          <w:p w14:paraId="45F36CDF" w14:textId="4A5C3201"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031758</w:t>
            </w:r>
          </w:p>
        </w:tc>
      </w:tr>
      <w:tr w:rsidR="00892AC2" w:rsidRPr="00F03AF7" w14:paraId="36B54962" w14:textId="77777777" w:rsidTr="00892AC2">
        <w:trPr>
          <w:trHeight w:val="315"/>
          <w:jc w:val="center"/>
        </w:trPr>
        <w:tc>
          <w:tcPr>
            <w:tcW w:w="769" w:type="dxa"/>
            <w:tcBorders>
              <w:top w:val="nil"/>
              <w:left w:val="nil"/>
              <w:bottom w:val="nil"/>
              <w:right w:val="nil"/>
            </w:tcBorders>
            <w:shd w:val="clear" w:color="auto" w:fill="auto"/>
            <w:hideMark/>
          </w:tcPr>
          <w:p w14:paraId="0D5ADA9E"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H5</w:t>
            </w:r>
          </w:p>
        </w:tc>
        <w:tc>
          <w:tcPr>
            <w:tcW w:w="708" w:type="dxa"/>
            <w:tcBorders>
              <w:top w:val="nil"/>
              <w:left w:val="nil"/>
              <w:bottom w:val="nil"/>
              <w:right w:val="nil"/>
            </w:tcBorders>
            <w:shd w:val="clear" w:color="auto" w:fill="auto"/>
            <w:hideMark/>
          </w:tcPr>
          <w:p w14:paraId="7181872F"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112C013A"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6037B7F4"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5498FA16"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hideMark/>
          </w:tcPr>
          <w:p w14:paraId="0BBEEDCB" w14:textId="12F43721"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031759</w:t>
            </w:r>
          </w:p>
        </w:tc>
      </w:tr>
      <w:tr w:rsidR="00892AC2" w:rsidRPr="00F03AF7" w14:paraId="25AD1079" w14:textId="77777777" w:rsidTr="00892AC2">
        <w:trPr>
          <w:trHeight w:val="315"/>
          <w:jc w:val="center"/>
        </w:trPr>
        <w:tc>
          <w:tcPr>
            <w:tcW w:w="769" w:type="dxa"/>
            <w:tcBorders>
              <w:top w:val="nil"/>
              <w:left w:val="nil"/>
              <w:bottom w:val="nil"/>
              <w:right w:val="nil"/>
            </w:tcBorders>
            <w:shd w:val="clear" w:color="auto" w:fill="auto"/>
            <w:hideMark/>
          </w:tcPr>
          <w:p w14:paraId="63CCF6C3"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H6</w:t>
            </w:r>
          </w:p>
        </w:tc>
        <w:tc>
          <w:tcPr>
            <w:tcW w:w="708" w:type="dxa"/>
            <w:tcBorders>
              <w:top w:val="nil"/>
              <w:left w:val="nil"/>
              <w:bottom w:val="nil"/>
              <w:right w:val="nil"/>
            </w:tcBorders>
            <w:shd w:val="clear" w:color="auto" w:fill="auto"/>
            <w:hideMark/>
          </w:tcPr>
          <w:p w14:paraId="49237F97"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2</w:t>
            </w:r>
          </w:p>
        </w:tc>
        <w:tc>
          <w:tcPr>
            <w:tcW w:w="704" w:type="dxa"/>
            <w:tcBorders>
              <w:top w:val="nil"/>
              <w:left w:val="nil"/>
              <w:bottom w:val="nil"/>
              <w:right w:val="nil"/>
            </w:tcBorders>
            <w:shd w:val="clear" w:color="auto" w:fill="auto"/>
            <w:hideMark/>
          </w:tcPr>
          <w:p w14:paraId="71E29B25"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6</w:t>
            </w:r>
          </w:p>
        </w:tc>
        <w:tc>
          <w:tcPr>
            <w:tcW w:w="704" w:type="dxa"/>
            <w:tcBorders>
              <w:top w:val="nil"/>
              <w:left w:val="nil"/>
              <w:bottom w:val="nil"/>
              <w:right w:val="nil"/>
            </w:tcBorders>
            <w:shd w:val="clear" w:color="auto" w:fill="auto"/>
            <w:hideMark/>
          </w:tcPr>
          <w:p w14:paraId="1D66CBBC"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2</w:t>
            </w:r>
          </w:p>
        </w:tc>
        <w:tc>
          <w:tcPr>
            <w:tcW w:w="704" w:type="dxa"/>
            <w:tcBorders>
              <w:top w:val="nil"/>
              <w:left w:val="nil"/>
              <w:bottom w:val="nil"/>
              <w:right w:val="nil"/>
            </w:tcBorders>
            <w:shd w:val="clear" w:color="auto" w:fill="auto"/>
            <w:hideMark/>
          </w:tcPr>
          <w:p w14:paraId="0BA2B75A"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5</w:t>
            </w:r>
          </w:p>
        </w:tc>
        <w:tc>
          <w:tcPr>
            <w:tcW w:w="2470" w:type="dxa"/>
            <w:tcBorders>
              <w:top w:val="nil"/>
              <w:left w:val="nil"/>
              <w:bottom w:val="nil"/>
              <w:right w:val="nil"/>
            </w:tcBorders>
            <w:shd w:val="clear" w:color="auto" w:fill="auto"/>
            <w:noWrap/>
            <w:hideMark/>
          </w:tcPr>
          <w:p w14:paraId="7C60B92E" w14:textId="58A40576"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031760</w:t>
            </w:r>
          </w:p>
        </w:tc>
      </w:tr>
      <w:tr w:rsidR="00892AC2" w:rsidRPr="00F03AF7" w14:paraId="310CFB3A" w14:textId="77777777" w:rsidTr="00892AC2">
        <w:trPr>
          <w:trHeight w:val="315"/>
          <w:jc w:val="center"/>
        </w:trPr>
        <w:tc>
          <w:tcPr>
            <w:tcW w:w="769" w:type="dxa"/>
            <w:tcBorders>
              <w:top w:val="nil"/>
              <w:left w:val="nil"/>
              <w:bottom w:val="nil"/>
              <w:right w:val="nil"/>
            </w:tcBorders>
            <w:shd w:val="clear" w:color="auto" w:fill="auto"/>
            <w:hideMark/>
          </w:tcPr>
          <w:p w14:paraId="7B5DC80C"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H7</w:t>
            </w:r>
          </w:p>
        </w:tc>
        <w:tc>
          <w:tcPr>
            <w:tcW w:w="708" w:type="dxa"/>
            <w:tcBorders>
              <w:top w:val="nil"/>
              <w:left w:val="nil"/>
              <w:bottom w:val="nil"/>
              <w:right w:val="nil"/>
            </w:tcBorders>
            <w:shd w:val="clear" w:color="auto" w:fill="auto"/>
            <w:hideMark/>
          </w:tcPr>
          <w:p w14:paraId="57D0693F"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71627D83"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6A75EC72"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48FCB3F2"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hideMark/>
          </w:tcPr>
          <w:p w14:paraId="21901F49" w14:textId="3F5AC9EA"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031761</w:t>
            </w:r>
          </w:p>
        </w:tc>
      </w:tr>
      <w:tr w:rsidR="00892AC2" w:rsidRPr="00F03AF7" w14:paraId="7B88B0D0" w14:textId="77777777" w:rsidTr="00892AC2">
        <w:trPr>
          <w:trHeight w:val="315"/>
          <w:jc w:val="center"/>
        </w:trPr>
        <w:tc>
          <w:tcPr>
            <w:tcW w:w="769" w:type="dxa"/>
            <w:tcBorders>
              <w:top w:val="nil"/>
              <w:left w:val="nil"/>
              <w:bottom w:val="nil"/>
              <w:right w:val="nil"/>
            </w:tcBorders>
            <w:shd w:val="clear" w:color="auto" w:fill="auto"/>
            <w:hideMark/>
          </w:tcPr>
          <w:p w14:paraId="5A0EB364"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H8</w:t>
            </w:r>
          </w:p>
        </w:tc>
        <w:tc>
          <w:tcPr>
            <w:tcW w:w="708" w:type="dxa"/>
            <w:tcBorders>
              <w:top w:val="nil"/>
              <w:left w:val="nil"/>
              <w:bottom w:val="nil"/>
              <w:right w:val="nil"/>
            </w:tcBorders>
            <w:shd w:val="clear" w:color="auto" w:fill="auto"/>
            <w:hideMark/>
          </w:tcPr>
          <w:p w14:paraId="0104DC92"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328E8D54"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21D0A383"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5C1DAF51"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2470" w:type="dxa"/>
            <w:tcBorders>
              <w:top w:val="nil"/>
              <w:left w:val="nil"/>
              <w:bottom w:val="nil"/>
              <w:right w:val="nil"/>
            </w:tcBorders>
            <w:shd w:val="clear" w:color="auto" w:fill="auto"/>
            <w:noWrap/>
            <w:hideMark/>
          </w:tcPr>
          <w:p w14:paraId="79DBACFF" w14:textId="75A27E4E"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031762</w:t>
            </w:r>
          </w:p>
        </w:tc>
      </w:tr>
      <w:tr w:rsidR="00892AC2" w:rsidRPr="00F03AF7" w14:paraId="63963806" w14:textId="77777777" w:rsidTr="00892AC2">
        <w:trPr>
          <w:trHeight w:val="315"/>
          <w:jc w:val="center"/>
        </w:trPr>
        <w:tc>
          <w:tcPr>
            <w:tcW w:w="769" w:type="dxa"/>
            <w:tcBorders>
              <w:top w:val="nil"/>
              <w:left w:val="nil"/>
              <w:bottom w:val="nil"/>
              <w:right w:val="nil"/>
            </w:tcBorders>
            <w:shd w:val="clear" w:color="auto" w:fill="auto"/>
            <w:hideMark/>
          </w:tcPr>
          <w:p w14:paraId="45F41745"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H9</w:t>
            </w:r>
          </w:p>
        </w:tc>
        <w:tc>
          <w:tcPr>
            <w:tcW w:w="708" w:type="dxa"/>
            <w:tcBorders>
              <w:top w:val="nil"/>
              <w:left w:val="nil"/>
              <w:bottom w:val="nil"/>
              <w:right w:val="nil"/>
            </w:tcBorders>
            <w:shd w:val="clear" w:color="auto" w:fill="auto"/>
            <w:hideMark/>
          </w:tcPr>
          <w:p w14:paraId="402D87B6"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2DBC1C32"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24928428"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23E4ABC7"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2</w:t>
            </w:r>
          </w:p>
        </w:tc>
        <w:tc>
          <w:tcPr>
            <w:tcW w:w="2470" w:type="dxa"/>
            <w:tcBorders>
              <w:top w:val="nil"/>
              <w:left w:val="nil"/>
              <w:bottom w:val="nil"/>
              <w:right w:val="nil"/>
            </w:tcBorders>
            <w:shd w:val="clear" w:color="auto" w:fill="auto"/>
            <w:noWrap/>
            <w:hideMark/>
          </w:tcPr>
          <w:p w14:paraId="169EC271" w14:textId="6346832A"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031763</w:t>
            </w:r>
          </w:p>
        </w:tc>
      </w:tr>
      <w:tr w:rsidR="00892AC2" w:rsidRPr="00F03AF7" w14:paraId="56071442" w14:textId="77777777" w:rsidTr="00892AC2">
        <w:trPr>
          <w:trHeight w:val="315"/>
          <w:jc w:val="center"/>
        </w:trPr>
        <w:tc>
          <w:tcPr>
            <w:tcW w:w="769" w:type="dxa"/>
            <w:tcBorders>
              <w:top w:val="nil"/>
              <w:left w:val="nil"/>
              <w:bottom w:val="nil"/>
              <w:right w:val="nil"/>
            </w:tcBorders>
            <w:shd w:val="clear" w:color="auto" w:fill="auto"/>
            <w:hideMark/>
          </w:tcPr>
          <w:p w14:paraId="14F02941"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H10</w:t>
            </w:r>
          </w:p>
        </w:tc>
        <w:tc>
          <w:tcPr>
            <w:tcW w:w="708" w:type="dxa"/>
            <w:tcBorders>
              <w:top w:val="nil"/>
              <w:left w:val="nil"/>
              <w:bottom w:val="nil"/>
              <w:right w:val="nil"/>
            </w:tcBorders>
            <w:shd w:val="clear" w:color="auto" w:fill="auto"/>
            <w:hideMark/>
          </w:tcPr>
          <w:p w14:paraId="5C6B6BBE"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20113CA8"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5050AA55"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41A36CA6"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2470" w:type="dxa"/>
            <w:tcBorders>
              <w:top w:val="nil"/>
              <w:left w:val="nil"/>
              <w:bottom w:val="nil"/>
              <w:right w:val="nil"/>
            </w:tcBorders>
            <w:shd w:val="clear" w:color="auto" w:fill="auto"/>
            <w:noWrap/>
            <w:hideMark/>
          </w:tcPr>
          <w:p w14:paraId="358BFA1E" w14:textId="5082EA5D"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031764</w:t>
            </w:r>
          </w:p>
        </w:tc>
      </w:tr>
      <w:tr w:rsidR="00892AC2" w:rsidRPr="00F03AF7" w14:paraId="4BD85D0E" w14:textId="77777777" w:rsidTr="00892AC2">
        <w:trPr>
          <w:trHeight w:val="315"/>
          <w:jc w:val="center"/>
        </w:trPr>
        <w:tc>
          <w:tcPr>
            <w:tcW w:w="769" w:type="dxa"/>
            <w:tcBorders>
              <w:top w:val="nil"/>
              <w:left w:val="nil"/>
              <w:bottom w:val="nil"/>
              <w:right w:val="nil"/>
            </w:tcBorders>
            <w:shd w:val="clear" w:color="auto" w:fill="auto"/>
            <w:hideMark/>
          </w:tcPr>
          <w:p w14:paraId="68A10D21"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H11</w:t>
            </w:r>
          </w:p>
        </w:tc>
        <w:tc>
          <w:tcPr>
            <w:tcW w:w="708" w:type="dxa"/>
            <w:tcBorders>
              <w:top w:val="nil"/>
              <w:left w:val="nil"/>
              <w:bottom w:val="nil"/>
              <w:right w:val="nil"/>
            </w:tcBorders>
            <w:shd w:val="clear" w:color="auto" w:fill="auto"/>
            <w:hideMark/>
          </w:tcPr>
          <w:p w14:paraId="05818D13"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560DBC76"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6803DB4C"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7700EA0B"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2470" w:type="dxa"/>
            <w:tcBorders>
              <w:top w:val="nil"/>
              <w:left w:val="nil"/>
              <w:bottom w:val="nil"/>
              <w:right w:val="nil"/>
            </w:tcBorders>
            <w:shd w:val="clear" w:color="auto" w:fill="auto"/>
            <w:noWrap/>
            <w:hideMark/>
          </w:tcPr>
          <w:p w14:paraId="791F965D" w14:textId="319E5B63"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031765</w:t>
            </w:r>
          </w:p>
        </w:tc>
      </w:tr>
      <w:tr w:rsidR="00892AC2" w:rsidRPr="00F03AF7" w14:paraId="73ED3179" w14:textId="77777777" w:rsidTr="00892AC2">
        <w:trPr>
          <w:trHeight w:val="315"/>
          <w:jc w:val="center"/>
        </w:trPr>
        <w:tc>
          <w:tcPr>
            <w:tcW w:w="769" w:type="dxa"/>
            <w:tcBorders>
              <w:top w:val="nil"/>
              <w:left w:val="nil"/>
              <w:bottom w:val="nil"/>
              <w:right w:val="nil"/>
            </w:tcBorders>
            <w:shd w:val="clear" w:color="auto" w:fill="auto"/>
            <w:hideMark/>
          </w:tcPr>
          <w:p w14:paraId="4676B1E2"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H12</w:t>
            </w:r>
          </w:p>
        </w:tc>
        <w:tc>
          <w:tcPr>
            <w:tcW w:w="708" w:type="dxa"/>
            <w:tcBorders>
              <w:top w:val="nil"/>
              <w:left w:val="nil"/>
              <w:bottom w:val="nil"/>
              <w:right w:val="nil"/>
            </w:tcBorders>
            <w:shd w:val="clear" w:color="auto" w:fill="auto"/>
            <w:hideMark/>
          </w:tcPr>
          <w:p w14:paraId="52931619"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6FC3A59B"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3FB5140F"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20CF5AE5"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2</w:t>
            </w:r>
          </w:p>
        </w:tc>
        <w:tc>
          <w:tcPr>
            <w:tcW w:w="2470" w:type="dxa"/>
            <w:tcBorders>
              <w:top w:val="nil"/>
              <w:left w:val="nil"/>
              <w:bottom w:val="nil"/>
              <w:right w:val="nil"/>
            </w:tcBorders>
            <w:shd w:val="clear" w:color="auto" w:fill="auto"/>
            <w:noWrap/>
            <w:hideMark/>
          </w:tcPr>
          <w:p w14:paraId="4DDEB5B1" w14:textId="7B20B129"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031766</w:t>
            </w:r>
          </w:p>
        </w:tc>
      </w:tr>
      <w:tr w:rsidR="00892AC2" w:rsidRPr="00F03AF7" w14:paraId="519819F7" w14:textId="77777777" w:rsidTr="00892AC2">
        <w:trPr>
          <w:trHeight w:val="315"/>
          <w:jc w:val="center"/>
        </w:trPr>
        <w:tc>
          <w:tcPr>
            <w:tcW w:w="769" w:type="dxa"/>
            <w:tcBorders>
              <w:top w:val="nil"/>
              <w:left w:val="nil"/>
              <w:bottom w:val="nil"/>
              <w:right w:val="nil"/>
            </w:tcBorders>
            <w:shd w:val="clear" w:color="auto" w:fill="auto"/>
            <w:hideMark/>
          </w:tcPr>
          <w:p w14:paraId="6D8FD78E"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H13</w:t>
            </w:r>
          </w:p>
        </w:tc>
        <w:tc>
          <w:tcPr>
            <w:tcW w:w="708" w:type="dxa"/>
            <w:tcBorders>
              <w:top w:val="nil"/>
              <w:left w:val="nil"/>
              <w:bottom w:val="nil"/>
              <w:right w:val="nil"/>
            </w:tcBorders>
            <w:shd w:val="clear" w:color="auto" w:fill="auto"/>
            <w:hideMark/>
          </w:tcPr>
          <w:p w14:paraId="424D524E"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2B5B4D95"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68BC1F66"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140D76D5"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2470" w:type="dxa"/>
            <w:tcBorders>
              <w:top w:val="nil"/>
              <w:left w:val="nil"/>
              <w:bottom w:val="nil"/>
              <w:right w:val="nil"/>
            </w:tcBorders>
            <w:shd w:val="clear" w:color="auto" w:fill="auto"/>
            <w:noWrap/>
            <w:hideMark/>
          </w:tcPr>
          <w:p w14:paraId="639476A2" w14:textId="484B2086"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031767</w:t>
            </w:r>
          </w:p>
        </w:tc>
      </w:tr>
      <w:tr w:rsidR="00892AC2" w:rsidRPr="00F03AF7" w14:paraId="5ECA90EF" w14:textId="77777777" w:rsidTr="00892AC2">
        <w:trPr>
          <w:trHeight w:val="315"/>
          <w:jc w:val="center"/>
        </w:trPr>
        <w:tc>
          <w:tcPr>
            <w:tcW w:w="769" w:type="dxa"/>
            <w:tcBorders>
              <w:top w:val="nil"/>
              <w:left w:val="nil"/>
              <w:bottom w:val="nil"/>
              <w:right w:val="nil"/>
            </w:tcBorders>
            <w:shd w:val="clear" w:color="auto" w:fill="auto"/>
            <w:hideMark/>
          </w:tcPr>
          <w:p w14:paraId="5328EEE6"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H14</w:t>
            </w:r>
          </w:p>
        </w:tc>
        <w:tc>
          <w:tcPr>
            <w:tcW w:w="708" w:type="dxa"/>
            <w:tcBorders>
              <w:top w:val="nil"/>
              <w:left w:val="nil"/>
              <w:bottom w:val="nil"/>
              <w:right w:val="nil"/>
            </w:tcBorders>
            <w:shd w:val="clear" w:color="auto" w:fill="auto"/>
            <w:hideMark/>
          </w:tcPr>
          <w:p w14:paraId="6461C30C"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158486DE"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1836AE85"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04D1DCD1"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2470" w:type="dxa"/>
            <w:tcBorders>
              <w:top w:val="nil"/>
              <w:left w:val="nil"/>
              <w:bottom w:val="nil"/>
              <w:right w:val="nil"/>
            </w:tcBorders>
            <w:shd w:val="clear" w:color="auto" w:fill="auto"/>
            <w:noWrap/>
            <w:hideMark/>
          </w:tcPr>
          <w:p w14:paraId="0210EFC2" w14:textId="3AC9BB62"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031768</w:t>
            </w:r>
          </w:p>
        </w:tc>
      </w:tr>
      <w:tr w:rsidR="00892AC2" w:rsidRPr="00F03AF7" w14:paraId="26DCBAAC" w14:textId="77777777" w:rsidTr="00892AC2">
        <w:trPr>
          <w:trHeight w:val="315"/>
          <w:jc w:val="center"/>
        </w:trPr>
        <w:tc>
          <w:tcPr>
            <w:tcW w:w="769" w:type="dxa"/>
            <w:tcBorders>
              <w:top w:val="nil"/>
              <w:left w:val="nil"/>
              <w:bottom w:val="nil"/>
              <w:right w:val="nil"/>
            </w:tcBorders>
            <w:shd w:val="clear" w:color="auto" w:fill="auto"/>
            <w:hideMark/>
          </w:tcPr>
          <w:p w14:paraId="1C270828"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H15</w:t>
            </w:r>
          </w:p>
        </w:tc>
        <w:tc>
          <w:tcPr>
            <w:tcW w:w="708" w:type="dxa"/>
            <w:tcBorders>
              <w:top w:val="nil"/>
              <w:left w:val="nil"/>
              <w:bottom w:val="nil"/>
              <w:right w:val="nil"/>
            </w:tcBorders>
            <w:shd w:val="clear" w:color="auto" w:fill="auto"/>
            <w:hideMark/>
          </w:tcPr>
          <w:p w14:paraId="20709D28"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1B49CAF8"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78FC51D9"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02DCF629"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2470" w:type="dxa"/>
            <w:tcBorders>
              <w:top w:val="nil"/>
              <w:left w:val="nil"/>
              <w:bottom w:val="nil"/>
              <w:right w:val="nil"/>
            </w:tcBorders>
            <w:shd w:val="clear" w:color="auto" w:fill="auto"/>
            <w:noWrap/>
            <w:hideMark/>
          </w:tcPr>
          <w:p w14:paraId="71DC2DFA" w14:textId="1A73E0A0"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031769</w:t>
            </w:r>
          </w:p>
        </w:tc>
      </w:tr>
      <w:tr w:rsidR="00892AC2" w:rsidRPr="00F03AF7" w14:paraId="2F0F1497" w14:textId="77777777" w:rsidTr="00892AC2">
        <w:trPr>
          <w:trHeight w:val="315"/>
          <w:jc w:val="center"/>
        </w:trPr>
        <w:tc>
          <w:tcPr>
            <w:tcW w:w="769" w:type="dxa"/>
            <w:tcBorders>
              <w:top w:val="nil"/>
              <w:left w:val="nil"/>
              <w:bottom w:val="nil"/>
              <w:right w:val="nil"/>
            </w:tcBorders>
            <w:shd w:val="clear" w:color="auto" w:fill="auto"/>
            <w:hideMark/>
          </w:tcPr>
          <w:p w14:paraId="7CF223C9"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H16</w:t>
            </w:r>
          </w:p>
        </w:tc>
        <w:tc>
          <w:tcPr>
            <w:tcW w:w="708" w:type="dxa"/>
            <w:tcBorders>
              <w:top w:val="nil"/>
              <w:left w:val="nil"/>
              <w:bottom w:val="nil"/>
              <w:right w:val="nil"/>
            </w:tcBorders>
            <w:shd w:val="clear" w:color="auto" w:fill="auto"/>
            <w:hideMark/>
          </w:tcPr>
          <w:p w14:paraId="7053C4E9"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58B61841"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5CCD47F5"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4A4E73BF"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2470" w:type="dxa"/>
            <w:tcBorders>
              <w:top w:val="nil"/>
              <w:left w:val="nil"/>
              <w:bottom w:val="nil"/>
              <w:right w:val="nil"/>
            </w:tcBorders>
            <w:shd w:val="clear" w:color="auto" w:fill="auto"/>
            <w:noWrap/>
            <w:hideMark/>
          </w:tcPr>
          <w:p w14:paraId="3EBB35E3" w14:textId="5ADBC69B"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031770</w:t>
            </w:r>
          </w:p>
        </w:tc>
      </w:tr>
      <w:tr w:rsidR="00892AC2" w:rsidRPr="00F03AF7" w14:paraId="2556E78A" w14:textId="77777777" w:rsidTr="00892AC2">
        <w:trPr>
          <w:trHeight w:val="315"/>
          <w:jc w:val="center"/>
        </w:trPr>
        <w:tc>
          <w:tcPr>
            <w:tcW w:w="769" w:type="dxa"/>
            <w:tcBorders>
              <w:top w:val="nil"/>
              <w:left w:val="nil"/>
              <w:bottom w:val="nil"/>
              <w:right w:val="nil"/>
            </w:tcBorders>
            <w:shd w:val="clear" w:color="auto" w:fill="auto"/>
            <w:hideMark/>
          </w:tcPr>
          <w:p w14:paraId="7095B780"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H17</w:t>
            </w:r>
          </w:p>
        </w:tc>
        <w:tc>
          <w:tcPr>
            <w:tcW w:w="708" w:type="dxa"/>
            <w:tcBorders>
              <w:top w:val="nil"/>
              <w:left w:val="nil"/>
              <w:bottom w:val="nil"/>
              <w:right w:val="nil"/>
            </w:tcBorders>
            <w:shd w:val="clear" w:color="auto" w:fill="auto"/>
            <w:hideMark/>
          </w:tcPr>
          <w:p w14:paraId="3AAD90C0"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2F96FB47"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2</w:t>
            </w:r>
          </w:p>
        </w:tc>
        <w:tc>
          <w:tcPr>
            <w:tcW w:w="704" w:type="dxa"/>
            <w:tcBorders>
              <w:top w:val="nil"/>
              <w:left w:val="nil"/>
              <w:bottom w:val="nil"/>
              <w:right w:val="nil"/>
            </w:tcBorders>
            <w:shd w:val="clear" w:color="auto" w:fill="auto"/>
            <w:hideMark/>
          </w:tcPr>
          <w:p w14:paraId="4E32B15A"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3</w:t>
            </w:r>
          </w:p>
        </w:tc>
        <w:tc>
          <w:tcPr>
            <w:tcW w:w="704" w:type="dxa"/>
            <w:tcBorders>
              <w:top w:val="nil"/>
              <w:left w:val="nil"/>
              <w:bottom w:val="nil"/>
              <w:right w:val="nil"/>
            </w:tcBorders>
            <w:shd w:val="clear" w:color="auto" w:fill="auto"/>
            <w:hideMark/>
          </w:tcPr>
          <w:p w14:paraId="09CAAC61"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2470" w:type="dxa"/>
            <w:tcBorders>
              <w:top w:val="nil"/>
              <w:left w:val="nil"/>
              <w:bottom w:val="nil"/>
              <w:right w:val="nil"/>
            </w:tcBorders>
            <w:shd w:val="clear" w:color="auto" w:fill="auto"/>
            <w:noWrap/>
            <w:hideMark/>
          </w:tcPr>
          <w:p w14:paraId="3F43C12E" w14:textId="02D17E84"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031771</w:t>
            </w:r>
          </w:p>
        </w:tc>
      </w:tr>
      <w:tr w:rsidR="00892AC2" w:rsidRPr="00F03AF7" w14:paraId="7D1CC6BE" w14:textId="77777777" w:rsidTr="00892AC2">
        <w:trPr>
          <w:trHeight w:val="315"/>
          <w:jc w:val="center"/>
        </w:trPr>
        <w:tc>
          <w:tcPr>
            <w:tcW w:w="769" w:type="dxa"/>
            <w:tcBorders>
              <w:top w:val="nil"/>
              <w:left w:val="nil"/>
              <w:bottom w:val="nil"/>
              <w:right w:val="nil"/>
            </w:tcBorders>
            <w:shd w:val="clear" w:color="auto" w:fill="auto"/>
            <w:hideMark/>
          </w:tcPr>
          <w:p w14:paraId="11FD6D35"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H18</w:t>
            </w:r>
          </w:p>
        </w:tc>
        <w:tc>
          <w:tcPr>
            <w:tcW w:w="708" w:type="dxa"/>
            <w:tcBorders>
              <w:top w:val="nil"/>
              <w:left w:val="nil"/>
              <w:bottom w:val="nil"/>
              <w:right w:val="nil"/>
            </w:tcBorders>
            <w:shd w:val="clear" w:color="auto" w:fill="auto"/>
            <w:hideMark/>
          </w:tcPr>
          <w:p w14:paraId="42533616"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0D4ECDCD"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2339E2DA"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7EC09391"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2470" w:type="dxa"/>
            <w:tcBorders>
              <w:top w:val="nil"/>
              <w:left w:val="nil"/>
              <w:bottom w:val="nil"/>
              <w:right w:val="nil"/>
            </w:tcBorders>
            <w:shd w:val="clear" w:color="auto" w:fill="auto"/>
            <w:noWrap/>
            <w:hideMark/>
          </w:tcPr>
          <w:p w14:paraId="3CEA21BB" w14:textId="109CD40A"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031772</w:t>
            </w:r>
          </w:p>
        </w:tc>
      </w:tr>
      <w:tr w:rsidR="00892AC2" w:rsidRPr="00F03AF7" w14:paraId="6A6ECC41" w14:textId="77777777" w:rsidTr="00892AC2">
        <w:trPr>
          <w:trHeight w:val="315"/>
          <w:jc w:val="center"/>
        </w:trPr>
        <w:tc>
          <w:tcPr>
            <w:tcW w:w="769" w:type="dxa"/>
            <w:tcBorders>
              <w:top w:val="nil"/>
              <w:left w:val="nil"/>
              <w:bottom w:val="nil"/>
              <w:right w:val="nil"/>
            </w:tcBorders>
            <w:shd w:val="clear" w:color="auto" w:fill="auto"/>
            <w:hideMark/>
          </w:tcPr>
          <w:p w14:paraId="54014F9F"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H19</w:t>
            </w:r>
          </w:p>
        </w:tc>
        <w:tc>
          <w:tcPr>
            <w:tcW w:w="708" w:type="dxa"/>
            <w:tcBorders>
              <w:top w:val="nil"/>
              <w:left w:val="nil"/>
              <w:bottom w:val="nil"/>
              <w:right w:val="nil"/>
            </w:tcBorders>
            <w:shd w:val="clear" w:color="auto" w:fill="auto"/>
            <w:hideMark/>
          </w:tcPr>
          <w:p w14:paraId="5158767B"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49C61FDB"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50C0DFDC"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1258E9D2"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2470" w:type="dxa"/>
            <w:tcBorders>
              <w:top w:val="nil"/>
              <w:left w:val="nil"/>
              <w:bottom w:val="nil"/>
              <w:right w:val="nil"/>
            </w:tcBorders>
            <w:shd w:val="clear" w:color="auto" w:fill="auto"/>
            <w:noWrap/>
            <w:hideMark/>
          </w:tcPr>
          <w:p w14:paraId="780ECA2B" w14:textId="4CE8F5F7"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031773</w:t>
            </w:r>
          </w:p>
        </w:tc>
      </w:tr>
      <w:tr w:rsidR="00892AC2" w:rsidRPr="00F03AF7" w14:paraId="55DFF1CA" w14:textId="77777777" w:rsidTr="00892AC2">
        <w:trPr>
          <w:trHeight w:val="315"/>
          <w:jc w:val="center"/>
        </w:trPr>
        <w:tc>
          <w:tcPr>
            <w:tcW w:w="769" w:type="dxa"/>
            <w:tcBorders>
              <w:top w:val="nil"/>
              <w:left w:val="nil"/>
              <w:bottom w:val="nil"/>
              <w:right w:val="nil"/>
            </w:tcBorders>
            <w:shd w:val="clear" w:color="auto" w:fill="auto"/>
            <w:hideMark/>
          </w:tcPr>
          <w:p w14:paraId="379EC489"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H20</w:t>
            </w:r>
          </w:p>
        </w:tc>
        <w:tc>
          <w:tcPr>
            <w:tcW w:w="708" w:type="dxa"/>
            <w:tcBorders>
              <w:top w:val="nil"/>
              <w:left w:val="nil"/>
              <w:bottom w:val="nil"/>
              <w:right w:val="nil"/>
            </w:tcBorders>
            <w:shd w:val="clear" w:color="auto" w:fill="auto"/>
            <w:hideMark/>
          </w:tcPr>
          <w:p w14:paraId="60E69D53"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0A2E6607"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310CCB19"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52D84C88"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2470" w:type="dxa"/>
            <w:tcBorders>
              <w:top w:val="nil"/>
              <w:left w:val="nil"/>
              <w:bottom w:val="nil"/>
              <w:right w:val="nil"/>
            </w:tcBorders>
            <w:shd w:val="clear" w:color="auto" w:fill="auto"/>
            <w:noWrap/>
            <w:hideMark/>
          </w:tcPr>
          <w:p w14:paraId="4EFCDE10" w14:textId="27A72B77"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031774</w:t>
            </w:r>
          </w:p>
        </w:tc>
      </w:tr>
      <w:tr w:rsidR="00892AC2" w:rsidRPr="00F03AF7" w14:paraId="16309B0E" w14:textId="77777777" w:rsidTr="00892AC2">
        <w:trPr>
          <w:trHeight w:val="315"/>
          <w:jc w:val="center"/>
        </w:trPr>
        <w:tc>
          <w:tcPr>
            <w:tcW w:w="769" w:type="dxa"/>
            <w:tcBorders>
              <w:top w:val="nil"/>
              <w:left w:val="nil"/>
              <w:bottom w:val="nil"/>
              <w:right w:val="nil"/>
            </w:tcBorders>
            <w:shd w:val="clear" w:color="auto" w:fill="auto"/>
            <w:hideMark/>
          </w:tcPr>
          <w:p w14:paraId="0B4BB464"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H21</w:t>
            </w:r>
          </w:p>
        </w:tc>
        <w:tc>
          <w:tcPr>
            <w:tcW w:w="708" w:type="dxa"/>
            <w:tcBorders>
              <w:top w:val="nil"/>
              <w:left w:val="nil"/>
              <w:bottom w:val="nil"/>
              <w:right w:val="nil"/>
            </w:tcBorders>
            <w:shd w:val="clear" w:color="auto" w:fill="auto"/>
            <w:hideMark/>
          </w:tcPr>
          <w:p w14:paraId="72542A48"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21E6F0B6"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33AD46F7"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19884B33"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hideMark/>
          </w:tcPr>
          <w:p w14:paraId="1CB9925C" w14:textId="56803776"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031775</w:t>
            </w:r>
          </w:p>
        </w:tc>
      </w:tr>
      <w:tr w:rsidR="00892AC2" w:rsidRPr="00F03AF7" w14:paraId="4E04EC96" w14:textId="77777777" w:rsidTr="00892AC2">
        <w:trPr>
          <w:trHeight w:val="315"/>
          <w:jc w:val="center"/>
        </w:trPr>
        <w:tc>
          <w:tcPr>
            <w:tcW w:w="769" w:type="dxa"/>
            <w:tcBorders>
              <w:top w:val="nil"/>
              <w:left w:val="nil"/>
              <w:bottom w:val="nil"/>
              <w:right w:val="nil"/>
            </w:tcBorders>
            <w:shd w:val="clear" w:color="auto" w:fill="auto"/>
            <w:hideMark/>
          </w:tcPr>
          <w:p w14:paraId="61B93470"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H22</w:t>
            </w:r>
          </w:p>
        </w:tc>
        <w:tc>
          <w:tcPr>
            <w:tcW w:w="708" w:type="dxa"/>
            <w:tcBorders>
              <w:top w:val="nil"/>
              <w:left w:val="nil"/>
              <w:bottom w:val="nil"/>
              <w:right w:val="nil"/>
            </w:tcBorders>
            <w:shd w:val="clear" w:color="auto" w:fill="auto"/>
            <w:hideMark/>
          </w:tcPr>
          <w:p w14:paraId="191D8A0D"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1D45D4A4"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1AFB48BC"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2</w:t>
            </w:r>
          </w:p>
        </w:tc>
        <w:tc>
          <w:tcPr>
            <w:tcW w:w="704" w:type="dxa"/>
            <w:tcBorders>
              <w:top w:val="nil"/>
              <w:left w:val="nil"/>
              <w:bottom w:val="nil"/>
              <w:right w:val="nil"/>
            </w:tcBorders>
            <w:shd w:val="clear" w:color="auto" w:fill="auto"/>
            <w:hideMark/>
          </w:tcPr>
          <w:p w14:paraId="35220DC5"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hideMark/>
          </w:tcPr>
          <w:p w14:paraId="7676FE41" w14:textId="55F671AF" w:rsidR="00892AC2" w:rsidRPr="00F45A7D" w:rsidRDefault="00892AC2" w:rsidP="00892AC2">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KT0317</w:t>
            </w:r>
            <w:r>
              <w:rPr>
                <w:rFonts w:ascii="Times New Roman" w:eastAsia="Times New Roman" w:hAnsi="Times New Roman" w:cs="Times New Roman"/>
                <w:color w:val="000000"/>
                <w:sz w:val="24"/>
                <w:szCs w:val="24"/>
                <w:lang w:val="en-GB"/>
              </w:rPr>
              <w:t>76</w:t>
            </w:r>
          </w:p>
        </w:tc>
      </w:tr>
      <w:tr w:rsidR="00892AC2" w:rsidRPr="00F03AF7" w14:paraId="4420568B" w14:textId="77777777" w:rsidTr="00892AC2">
        <w:trPr>
          <w:trHeight w:val="315"/>
          <w:jc w:val="center"/>
        </w:trPr>
        <w:tc>
          <w:tcPr>
            <w:tcW w:w="769" w:type="dxa"/>
            <w:tcBorders>
              <w:top w:val="nil"/>
              <w:left w:val="nil"/>
              <w:bottom w:val="nil"/>
              <w:right w:val="nil"/>
            </w:tcBorders>
            <w:shd w:val="clear" w:color="auto" w:fill="auto"/>
            <w:hideMark/>
          </w:tcPr>
          <w:p w14:paraId="2DF522C4"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H23</w:t>
            </w:r>
          </w:p>
        </w:tc>
        <w:tc>
          <w:tcPr>
            <w:tcW w:w="708" w:type="dxa"/>
            <w:tcBorders>
              <w:top w:val="nil"/>
              <w:left w:val="nil"/>
              <w:bottom w:val="nil"/>
              <w:right w:val="nil"/>
            </w:tcBorders>
            <w:shd w:val="clear" w:color="auto" w:fill="auto"/>
            <w:hideMark/>
          </w:tcPr>
          <w:p w14:paraId="30437EBD"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2861E1B8"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4E1D0724"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4AA7CBDD"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hideMark/>
          </w:tcPr>
          <w:p w14:paraId="2244CAAF" w14:textId="1F94DDA6"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031777</w:t>
            </w:r>
          </w:p>
        </w:tc>
      </w:tr>
      <w:tr w:rsidR="00892AC2" w:rsidRPr="00F03AF7" w14:paraId="44E4829E" w14:textId="77777777" w:rsidTr="00892AC2">
        <w:trPr>
          <w:trHeight w:val="315"/>
          <w:jc w:val="center"/>
        </w:trPr>
        <w:tc>
          <w:tcPr>
            <w:tcW w:w="769" w:type="dxa"/>
            <w:tcBorders>
              <w:top w:val="nil"/>
              <w:left w:val="nil"/>
              <w:bottom w:val="nil"/>
              <w:right w:val="nil"/>
            </w:tcBorders>
            <w:shd w:val="clear" w:color="auto" w:fill="auto"/>
            <w:hideMark/>
          </w:tcPr>
          <w:p w14:paraId="27A4EA77"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H24</w:t>
            </w:r>
          </w:p>
        </w:tc>
        <w:tc>
          <w:tcPr>
            <w:tcW w:w="708" w:type="dxa"/>
            <w:tcBorders>
              <w:top w:val="nil"/>
              <w:left w:val="nil"/>
              <w:bottom w:val="nil"/>
              <w:right w:val="nil"/>
            </w:tcBorders>
            <w:shd w:val="clear" w:color="auto" w:fill="auto"/>
            <w:hideMark/>
          </w:tcPr>
          <w:p w14:paraId="7CC39425"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76174321"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75773435"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791AD2C1"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hideMark/>
          </w:tcPr>
          <w:p w14:paraId="15143FE9" w14:textId="775AB0F9"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031778</w:t>
            </w:r>
          </w:p>
        </w:tc>
      </w:tr>
      <w:tr w:rsidR="00892AC2" w:rsidRPr="00F03AF7" w14:paraId="68469826" w14:textId="77777777" w:rsidTr="00892AC2">
        <w:trPr>
          <w:trHeight w:val="315"/>
          <w:jc w:val="center"/>
        </w:trPr>
        <w:tc>
          <w:tcPr>
            <w:tcW w:w="769" w:type="dxa"/>
            <w:tcBorders>
              <w:top w:val="nil"/>
              <w:left w:val="nil"/>
              <w:bottom w:val="nil"/>
              <w:right w:val="nil"/>
            </w:tcBorders>
            <w:shd w:val="clear" w:color="auto" w:fill="auto"/>
            <w:hideMark/>
          </w:tcPr>
          <w:p w14:paraId="0D73D15A"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H25</w:t>
            </w:r>
          </w:p>
        </w:tc>
        <w:tc>
          <w:tcPr>
            <w:tcW w:w="708" w:type="dxa"/>
            <w:tcBorders>
              <w:top w:val="nil"/>
              <w:left w:val="nil"/>
              <w:bottom w:val="nil"/>
              <w:right w:val="nil"/>
            </w:tcBorders>
            <w:shd w:val="clear" w:color="auto" w:fill="auto"/>
            <w:hideMark/>
          </w:tcPr>
          <w:p w14:paraId="2F331707"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56073D43"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6EC60562"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3DC97CD5"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hideMark/>
          </w:tcPr>
          <w:p w14:paraId="75C6D782" w14:textId="29A4E46F"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031779</w:t>
            </w:r>
          </w:p>
        </w:tc>
      </w:tr>
      <w:tr w:rsidR="00892AC2" w:rsidRPr="00F03AF7" w14:paraId="46FA2EB5" w14:textId="77777777" w:rsidTr="00892AC2">
        <w:trPr>
          <w:trHeight w:val="315"/>
          <w:jc w:val="center"/>
        </w:trPr>
        <w:tc>
          <w:tcPr>
            <w:tcW w:w="769" w:type="dxa"/>
            <w:tcBorders>
              <w:top w:val="nil"/>
              <w:left w:val="nil"/>
              <w:bottom w:val="nil"/>
              <w:right w:val="nil"/>
            </w:tcBorders>
            <w:shd w:val="clear" w:color="auto" w:fill="auto"/>
            <w:hideMark/>
          </w:tcPr>
          <w:p w14:paraId="7747E8CE"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H26</w:t>
            </w:r>
          </w:p>
        </w:tc>
        <w:tc>
          <w:tcPr>
            <w:tcW w:w="708" w:type="dxa"/>
            <w:tcBorders>
              <w:top w:val="nil"/>
              <w:left w:val="nil"/>
              <w:bottom w:val="nil"/>
              <w:right w:val="nil"/>
            </w:tcBorders>
            <w:shd w:val="clear" w:color="auto" w:fill="auto"/>
            <w:hideMark/>
          </w:tcPr>
          <w:p w14:paraId="1CBB2278"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52262458"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1C4D1A24"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54F08635"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hideMark/>
          </w:tcPr>
          <w:p w14:paraId="2A5982C3" w14:textId="1B5CC765"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031780</w:t>
            </w:r>
          </w:p>
        </w:tc>
      </w:tr>
      <w:tr w:rsidR="00892AC2" w:rsidRPr="00F03AF7" w14:paraId="44EA6254" w14:textId="77777777" w:rsidTr="00892AC2">
        <w:trPr>
          <w:trHeight w:val="315"/>
          <w:jc w:val="center"/>
        </w:trPr>
        <w:tc>
          <w:tcPr>
            <w:tcW w:w="769" w:type="dxa"/>
            <w:tcBorders>
              <w:top w:val="nil"/>
              <w:left w:val="nil"/>
              <w:bottom w:val="nil"/>
              <w:right w:val="nil"/>
            </w:tcBorders>
            <w:shd w:val="clear" w:color="auto" w:fill="auto"/>
            <w:hideMark/>
          </w:tcPr>
          <w:p w14:paraId="06DEB49E"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H27</w:t>
            </w:r>
          </w:p>
        </w:tc>
        <w:tc>
          <w:tcPr>
            <w:tcW w:w="708" w:type="dxa"/>
            <w:tcBorders>
              <w:top w:val="nil"/>
              <w:left w:val="nil"/>
              <w:bottom w:val="nil"/>
              <w:right w:val="nil"/>
            </w:tcBorders>
            <w:shd w:val="clear" w:color="auto" w:fill="auto"/>
            <w:hideMark/>
          </w:tcPr>
          <w:p w14:paraId="28C3C33A"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792559E4" w14:textId="1E050A7A" w:rsidR="00892AC2" w:rsidRPr="00F45A7D" w:rsidRDefault="00945779" w:rsidP="00F45A7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bookmarkStart w:id="2" w:name="_GoBack"/>
            <w:bookmarkEnd w:id="2"/>
          </w:p>
        </w:tc>
        <w:tc>
          <w:tcPr>
            <w:tcW w:w="704" w:type="dxa"/>
            <w:tcBorders>
              <w:top w:val="nil"/>
              <w:left w:val="nil"/>
              <w:bottom w:val="nil"/>
              <w:right w:val="nil"/>
            </w:tcBorders>
            <w:shd w:val="clear" w:color="auto" w:fill="auto"/>
            <w:hideMark/>
          </w:tcPr>
          <w:p w14:paraId="28F66728"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0FE02F98"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hideMark/>
          </w:tcPr>
          <w:p w14:paraId="268E8754" w14:textId="1145A4E7"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031781</w:t>
            </w:r>
          </w:p>
        </w:tc>
      </w:tr>
      <w:tr w:rsidR="00892AC2" w:rsidRPr="00F03AF7" w14:paraId="3AEEB857" w14:textId="77777777" w:rsidTr="00892AC2">
        <w:trPr>
          <w:trHeight w:val="315"/>
          <w:jc w:val="center"/>
        </w:trPr>
        <w:tc>
          <w:tcPr>
            <w:tcW w:w="769" w:type="dxa"/>
            <w:tcBorders>
              <w:top w:val="nil"/>
              <w:left w:val="nil"/>
              <w:bottom w:val="nil"/>
              <w:right w:val="nil"/>
            </w:tcBorders>
            <w:shd w:val="clear" w:color="auto" w:fill="auto"/>
            <w:hideMark/>
          </w:tcPr>
          <w:p w14:paraId="6ECB0EEC"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H28</w:t>
            </w:r>
          </w:p>
        </w:tc>
        <w:tc>
          <w:tcPr>
            <w:tcW w:w="708" w:type="dxa"/>
            <w:tcBorders>
              <w:top w:val="nil"/>
              <w:left w:val="nil"/>
              <w:bottom w:val="nil"/>
              <w:right w:val="nil"/>
            </w:tcBorders>
            <w:shd w:val="clear" w:color="auto" w:fill="auto"/>
            <w:hideMark/>
          </w:tcPr>
          <w:p w14:paraId="7F086ED7"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019118BC"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366E83B1"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48BEFB43"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hideMark/>
          </w:tcPr>
          <w:p w14:paraId="61BA1619" w14:textId="5B9F208E"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031782</w:t>
            </w:r>
          </w:p>
        </w:tc>
      </w:tr>
      <w:tr w:rsidR="00892AC2" w:rsidRPr="00F03AF7" w14:paraId="5E057DD6" w14:textId="77777777" w:rsidTr="00892AC2">
        <w:trPr>
          <w:trHeight w:val="315"/>
          <w:jc w:val="center"/>
        </w:trPr>
        <w:tc>
          <w:tcPr>
            <w:tcW w:w="769" w:type="dxa"/>
            <w:tcBorders>
              <w:top w:val="nil"/>
              <w:left w:val="nil"/>
              <w:bottom w:val="nil"/>
              <w:right w:val="nil"/>
            </w:tcBorders>
            <w:shd w:val="clear" w:color="auto" w:fill="auto"/>
            <w:hideMark/>
          </w:tcPr>
          <w:p w14:paraId="7322B3B9"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H29</w:t>
            </w:r>
          </w:p>
        </w:tc>
        <w:tc>
          <w:tcPr>
            <w:tcW w:w="708" w:type="dxa"/>
            <w:tcBorders>
              <w:top w:val="nil"/>
              <w:left w:val="nil"/>
              <w:bottom w:val="nil"/>
              <w:right w:val="nil"/>
            </w:tcBorders>
            <w:shd w:val="clear" w:color="auto" w:fill="auto"/>
            <w:hideMark/>
          </w:tcPr>
          <w:p w14:paraId="1555C369"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163648B9"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3B908FD0"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33E9F7A7"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hideMark/>
          </w:tcPr>
          <w:p w14:paraId="31CE9A62" w14:textId="6F54228A"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031783</w:t>
            </w:r>
          </w:p>
        </w:tc>
      </w:tr>
      <w:tr w:rsidR="00892AC2" w:rsidRPr="00F03AF7" w14:paraId="74F0CA36" w14:textId="77777777" w:rsidTr="00892AC2">
        <w:trPr>
          <w:trHeight w:val="315"/>
          <w:jc w:val="center"/>
        </w:trPr>
        <w:tc>
          <w:tcPr>
            <w:tcW w:w="769" w:type="dxa"/>
            <w:tcBorders>
              <w:top w:val="nil"/>
              <w:left w:val="nil"/>
              <w:bottom w:val="nil"/>
              <w:right w:val="nil"/>
            </w:tcBorders>
            <w:shd w:val="clear" w:color="auto" w:fill="auto"/>
            <w:hideMark/>
          </w:tcPr>
          <w:p w14:paraId="13B96B96"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H30</w:t>
            </w:r>
          </w:p>
        </w:tc>
        <w:tc>
          <w:tcPr>
            <w:tcW w:w="708" w:type="dxa"/>
            <w:tcBorders>
              <w:top w:val="nil"/>
              <w:left w:val="nil"/>
              <w:bottom w:val="nil"/>
              <w:right w:val="nil"/>
            </w:tcBorders>
            <w:shd w:val="clear" w:color="auto" w:fill="auto"/>
            <w:hideMark/>
          </w:tcPr>
          <w:p w14:paraId="4B612219"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6865F34B"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2A3378C3"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13AC95A1"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hideMark/>
          </w:tcPr>
          <w:p w14:paraId="5EF4EB39" w14:textId="24B0E3EC"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031784</w:t>
            </w:r>
          </w:p>
        </w:tc>
      </w:tr>
      <w:tr w:rsidR="00892AC2" w:rsidRPr="00F03AF7" w14:paraId="50E1CCF4" w14:textId="77777777" w:rsidTr="00892AC2">
        <w:trPr>
          <w:trHeight w:val="315"/>
          <w:jc w:val="center"/>
        </w:trPr>
        <w:tc>
          <w:tcPr>
            <w:tcW w:w="769" w:type="dxa"/>
            <w:tcBorders>
              <w:top w:val="nil"/>
              <w:left w:val="nil"/>
              <w:bottom w:val="nil"/>
              <w:right w:val="nil"/>
            </w:tcBorders>
            <w:shd w:val="clear" w:color="auto" w:fill="auto"/>
            <w:hideMark/>
          </w:tcPr>
          <w:p w14:paraId="548A7805"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H31</w:t>
            </w:r>
          </w:p>
        </w:tc>
        <w:tc>
          <w:tcPr>
            <w:tcW w:w="708" w:type="dxa"/>
            <w:tcBorders>
              <w:top w:val="nil"/>
              <w:left w:val="nil"/>
              <w:bottom w:val="nil"/>
              <w:right w:val="nil"/>
            </w:tcBorders>
            <w:shd w:val="clear" w:color="auto" w:fill="auto"/>
            <w:hideMark/>
          </w:tcPr>
          <w:p w14:paraId="5F2B4223"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19952F41"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0B4291BB"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13DD607E"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hideMark/>
          </w:tcPr>
          <w:p w14:paraId="2ECB8609" w14:textId="19F8ED88"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03178</w:t>
            </w:r>
            <w:r w:rsidRPr="00F07368">
              <w:rPr>
                <w:rFonts w:ascii="Times New Roman" w:eastAsia="Times New Roman" w:hAnsi="Times New Roman" w:cs="Times New Roman"/>
                <w:color w:val="000000"/>
                <w:sz w:val="24"/>
                <w:szCs w:val="24"/>
                <w:lang w:val="en-GB"/>
              </w:rPr>
              <w:t>5</w:t>
            </w:r>
          </w:p>
        </w:tc>
      </w:tr>
      <w:tr w:rsidR="00892AC2" w:rsidRPr="00F03AF7" w14:paraId="54128369" w14:textId="77777777" w:rsidTr="00892AC2">
        <w:trPr>
          <w:trHeight w:val="315"/>
          <w:jc w:val="center"/>
        </w:trPr>
        <w:tc>
          <w:tcPr>
            <w:tcW w:w="769" w:type="dxa"/>
            <w:tcBorders>
              <w:top w:val="nil"/>
              <w:left w:val="nil"/>
              <w:bottom w:val="nil"/>
              <w:right w:val="nil"/>
            </w:tcBorders>
            <w:shd w:val="clear" w:color="auto" w:fill="auto"/>
            <w:hideMark/>
          </w:tcPr>
          <w:p w14:paraId="018083A3" w14:textId="77777777" w:rsidR="00892AC2" w:rsidRPr="00987B67" w:rsidRDefault="00892AC2" w:rsidP="00F45A7D">
            <w:pPr>
              <w:spacing w:after="0" w:line="240" w:lineRule="auto"/>
              <w:jc w:val="center"/>
              <w:rPr>
                <w:rFonts w:ascii="Times New Roman" w:eastAsia="Times New Roman" w:hAnsi="Times New Roman" w:cs="Times New Roman"/>
                <w:bCs/>
                <w:color w:val="000000"/>
                <w:sz w:val="24"/>
                <w:szCs w:val="24"/>
              </w:rPr>
            </w:pPr>
            <w:r w:rsidRPr="00987B67">
              <w:rPr>
                <w:rFonts w:ascii="Times New Roman" w:eastAsia="Times New Roman" w:hAnsi="Times New Roman" w:cs="Times New Roman"/>
                <w:bCs/>
                <w:color w:val="000000"/>
                <w:sz w:val="24"/>
                <w:szCs w:val="24"/>
              </w:rPr>
              <w:t>H32</w:t>
            </w:r>
          </w:p>
        </w:tc>
        <w:tc>
          <w:tcPr>
            <w:tcW w:w="708" w:type="dxa"/>
            <w:tcBorders>
              <w:top w:val="nil"/>
              <w:left w:val="nil"/>
              <w:bottom w:val="nil"/>
              <w:right w:val="nil"/>
            </w:tcBorders>
            <w:shd w:val="clear" w:color="auto" w:fill="auto"/>
            <w:hideMark/>
          </w:tcPr>
          <w:p w14:paraId="3A46B345"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45583A9B"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hideMark/>
          </w:tcPr>
          <w:p w14:paraId="64CD17C2"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hideMark/>
          </w:tcPr>
          <w:p w14:paraId="2B156A4F"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hideMark/>
          </w:tcPr>
          <w:p w14:paraId="6F9C23B3" w14:textId="100FB2A8"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031786</w:t>
            </w:r>
          </w:p>
        </w:tc>
      </w:tr>
      <w:tr w:rsidR="00892AC2" w:rsidRPr="00F03AF7" w14:paraId="5A0B413F" w14:textId="77777777" w:rsidTr="00892AC2">
        <w:trPr>
          <w:trHeight w:val="315"/>
          <w:jc w:val="center"/>
        </w:trPr>
        <w:tc>
          <w:tcPr>
            <w:tcW w:w="769" w:type="dxa"/>
            <w:tcBorders>
              <w:top w:val="nil"/>
              <w:left w:val="nil"/>
              <w:bottom w:val="nil"/>
              <w:right w:val="nil"/>
            </w:tcBorders>
            <w:shd w:val="clear" w:color="auto" w:fill="auto"/>
          </w:tcPr>
          <w:p w14:paraId="654836DF" w14:textId="77777777" w:rsidR="00892AC2" w:rsidRPr="00D84539" w:rsidRDefault="00892AC2" w:rsidP="00F45A7D">
            <w:pPr>
              <w:spacing w:after="0" w:line="240" w:lineRule="auto"/>
              <w:jc w:val="center"/>
              <w:rPr>
                <w:rFonts w:ascii="Times New Roman" w:eastAsia="Times New Roman" w:hAnsi="Times New Roman" w:cs="Times New Roman"/>
                <w:bCs/>
                <w:color w:val="000000"/>
                <w:sz w:val="24"/>
                <w:szCs w:val="24"/>
              </w:rPr>
            </w:pPr>
            <w:r w:rsidRPr="00D84539">
              <w:rPr>
                <w:rFonts w:ascii="Times New Roman" w:eastAsia="Times New Roman" w:hAnsi="Times New Roman" w:cs="Times New Roman"/>
                <w:bCs/>
                <w:color w:val="000000"/>
                <w:sz w:val="24"/>
                <w:szCs w:val="24"/>
              </w:rPr>
              <w:t>H33</w:t>
            </w:r>
          </w:p>
        </w:tc>
        <w:tc>
          <w:tcPr>
            <w:tcW w:w="708" w:type="dxa"/>
            <w:tcBorders>
              <w:top w:val="nil"/>
              <w:left w:val="nil"/>
              <w:bottom w:val="nil"/>
              <w:right w:val="nil"/>
            </w:tcBorders>
            <w:shd w:val="clear" w:color="auto" w:fill="auto"/>
          </w:tcPr>
          <w:p w14:paraId="1E6E0026"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7D08844C"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tcPr>
          <w:p w14:paraId="4AC85749"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02C97925"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tcPr>
          <w:p w14:paraId="063929F5" w14:textId="5282EE26"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031787</w:t>
            </w:r>
          </w:p>
        </w:tc>
      </w:tr>
      <w:tr w:rsidR="00892AC2" w:rsidRPr="00F03AF7" w14:paraId="2E6D30CE" w14:textId="77777777" w:rsidTr="00892AC2">
        <w:trPr>
          <w:trHeight w:val="315"/>
          <w:jc w:val="center"/>
        </w:trPr>
        <w:tc>
          <w:tcPr>
            <w:tcW w:w="769" w:type="dxa"/>
            <w:tcBorders>
              <w:top w:val="nil"/>
              <w:left w:val="nil"/>
              <w:bottom w:val="nil"/>
              <w:right w:val="nil"/>
            </w:tcBorders>
            <w:shd w:val="clear" w:color="auto" w:fill="auto"/>
          </w:tcPr>
          <w:p w14:paraId="7CD2E2EB" w14:textId="77777777" w:rsidR="00892AC2" w:rsidRPr="00D84539" w:rsidRDefault="00892AC2" w:rsidP="00F45A7D">
            <w:pPr>
              <w:spacing w:after="0" w:line="240" w:lineRule="auto"/>
              <w:jc w:val="center"/>
              <w:rPr>
                <w:rFonts w:ascii="Times New Roman" w:eastAsia="Times New Roman" w:hAnsi="Times New Roman" w:cs="Times New Roman"/>
                <w:bCs/>
                <w:color w:val="000000"/>
                <w:sz w:val="24"/>
                <w:szCs w:val="24"/>
              </w:rPr>
            </w:pPr>
            <w:r w:rsidRPr="00D84539">
              <w:rPr>
                <w:rFonts w:ascii="Times New Roman" w:eastAsia="Times New Roman" w:hAnsi="Times New Roman" w:cs="Times New Roman"/>
                <w:bCs/>
                <w:color w:val="000000"/>
                <w:sz w:val="24"/>
                <w:szCs w:val="24"/>
              </w:rPr>
              <w:t>H34</w:t>
            </w:r>
          </w:p>
        </w:tc>
        <w:tc>
          <w:tcPr>
            <w:tcW w:w="708" w:type="dxa"/>
            <w:tcBorders>
              <w:top w:val="nil"/>
              <w:left w:val="nil"/>
              <w:bottom w:val="nil"/>
              <w:right w:val="nil"/>
            </w:tcBorders>
            <w:shd w:val="clear" w:color="auto" w:fill="auto"/>
          </w:tcPr>
          <w:p w14:paraId="41584882"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72E275DF"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tcPr>
          <w:p w14:paraId="74D0D343"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0A4596DF"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tcPr>
          <w:p w14:paraId="2AB9A149" w14:textId="1600FD32"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031788</w:t>
            </w:r>
          </w:p>
        </w:tc>
      </w:tr>
      <w:tr w:rsidR="00892AC2" w:rsidRPr="00F03AF7" w14:paraId="0A80F9F9" w14:textId="77777777" w:rsidTr="00892AC2">
        <w:trPr>
          <w:trHeight w:val="315"/>
          <w:jc w:val="center"/>
        </w:trPr>
        <w:tc>
          <w:tcPr>
            <w:tcW w:w="769" w:type="dxa"/>
            <w:tcBorders>
              <w:top w:val="nil"/>
              <w:left w:val="nil"/>
              <w:bottom w:val="nil"/>
              <w:right w:val="nil"/>
            </w:tcBorders>
            <w:shd w:val="clear" w:color="auto" w:fill="auto"/>
          </w:tcPr>
          <w:p w14:paraId="2DF62D06" w14:textId="77777777" w:rsidR="00892AC2" w:rsidRPr="00D84539" w:rsidRDefault="00892AC2" w:rsidP="00F45A7D">
            <w:pPr>
              <w:spacing w:after="0" w:line="240" w:lineRule="auto"/>
              <w:jc w:val="center"/>
              <w:rPr>
                <w:rFonts w:ascii="Times New Roman" w:eastAsia="Times New Roman" w:hAnsi="Times New Roman" w:cs="Times New Roman"/>
                <w:bCs/>
                <w:color w:val="000000"/>
                <w:sz w:val="24"/>
                <w:szCs w:val="24"/>
              </w:rPr>
            </w:pPr>
            <w:r w:rsidRPr="00D84539">
              <w:rPr>
                <w:rFonts w:ascii="Times New Roman" w:eastAsia="Times New Roman" w:hAnsi="Times New Roman" w:cs="Times New Roman"/>
                <w:bCs/>
                <w:color w:val="000000"/>
                <w:sz w:val="24"/>
                <w:szCs w:val="24"/>
              </w:rPr>
              <w:lastRenderedPageBreak/>
              <w:t>H35</w:t>
            </w:r>
          </w:p>
        </w:tc>
        <w:tc>
          <w:tcPr>
            <w:tcW w:w="708" w:type="dxa"/>
            <w:tcBorders>
              <w:top w:val="nil"/>
              <w:left w:val="nil"/>
              <w:bottom w:val="nil"/>
              <w:right w:val="nil"/>
            </w:tcBorders>
            <w:shd w:val="clear" w:color="auto" w:fill="auto"/>
          </w:tcPr>
          <w:p w14:paraId="5829FF04"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5E29335D"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6DA45ABD"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tcPr>
          <w:p w14:paraId="5539EA56" w14:textId="77777777" w:rsidR="00892AC2" w:rsidRPr="00F45A7D" w:rsidRDefault="00892AC2" w:rsidP="00F45A7D">
            <w:pPr>
              <w:spacing w:after="0" w:line="240" w:lineRule="auto"/>
              <w:jc w:val="center"/>
              <w:rPr>
                <w:rFonts w:ascii="Times New Roman" w:eastAsia="Times New Roman" w:hAnsi="Times New Roman" w:cs="Times New Roman"/>
                <w:color w:val="000000"/>
                <w:sz w:val="24"/>
                <w:szCs w:val="24"/>
              </w:rPr>
            </w:pPr>
            <w:r w:rsidRPr="00F45A7D">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tcPr>
          <w:p w14:paraId="29DFD1D1" w14:textId="7A644F63"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031789</w:t>
            </w:r>
          </w:p>
        </w:tc>
      </w:tr>
      <w:tr w:rsidR="00892AC2" w:rsidRPr="00F03AF7" w14:paraId="51011216" w14:textId="77777777" w:rsidTr="00892AC2">
        <w:trPr>
          <w:trHeight w:val="315"/>
          <w:jc w:val="center"/>
        </w:trPr>
        <w:tc>
          <w:tcPr>
            <w:tcW w:w="769" w:type="dxa"/>
            <w:tcBorders>
              <w:top w:val="nil"/>
              <w:left w:val="nil"/>
              <w:bottom w:val="nil"/>
              <w:right w:val="nil"/>
            </w:tcBorders>
            <w:shd w:val="clear" w:color="auto" w:fill="auto"/>
          </w:tcPr>
          <w:p w14:paraId="11027E08" w14:textId="77777777" w:rsidR="00892AC2" w:rsidRPr="00F03AF7" w:rsidRDefault="00892AC2" w:rsidP="00F45A7D">
            <w:pPr>
              <w:spacing w:after="0" w:line="240" w:lineRule="auto"/>
              <w:jc w:val="center"/>
              <w:rPr>
                <w:rFonts w:ascii="Times New Roman" w:eastAsia="Times New Roman" w:hAnsi="Times New Roman" w:cs="Times New Roman"/>
                <w:bCs/>
                <w:color w:val="000000"/>
                <w:sz w:val="24"/>
                <w:szCs w:val="24"/>
              </w:rPr>
            </w:pPr>
            <w:r w:rsidRPr="00F03AF7">
              <w:rPr>
                <w:rFonts w:ascii="Times New Roman" w:eastAsia="Times New Roman" w:hAnsi="Times New Roman" w:cs="Times New Roman"/>
                <w:bCs/>
                <w:color w:val="000000"/>
                <w:sz w:val="24"/>
                <w:szCs w:val="24"/>
              </w:rPr>
              <w:t>H36</w:t>
            </w:r>
          </w:p>
        </w:tc>
        <w:tc>
          <w:tcPr>
            <w:tcW w:w="708" w:type="dxa"/>
            <w:tcBorders>
              <w:top w:val="nil"/>
              <w:left w:val="nil"/>
              <w:bottom w:val="nil"/>
              <w:right w:val="nil"/>
            </w:tcBorders>
            <w:shd w:val="clear" w:color="auto" w:fill="auto"/>
          </w:tcPr>
          <w:p w14:paraId="27A9B1B4"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34131418"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5AF69E0E"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tcPr>
          <w:p w14:paraId="421A67E9"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tcPr>
          <w:p w14:paraId="0A1133E8" w14:textId="73ABBB17"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031790</w:t>
            </w:r>
          </w:p>
        </w:tc>
      </w:tr>
      <w:tr w:rsidR="00892AC2" w:rsidRPr="00F03AF7" w14:paraId="666F378E" w14:textId="77777777" w:rsidTr="00892AC2">
        <w:trPr>
          <w:trHeight w:val="315"/>
          <w:jc w:val="center"/>
        </w:trPr>
        <w:tc>
          <w:tcPr>
            <w:tcW w:w="769" w:type="dxa"/>
            <w:tcBorders>
              <w:top w:val="nil"/>
              <w:left w:val="nil"/>
              <w:bottom w:val="nil"/>
              <w:right w:val="nil"/>
            </w:tcBorders>
            <w:shd w:val="clear" w:color="auto" w:fill="auto"/>
          </w:tcPr>
          <w:p w14:paraId="311FC8C9" w14:textId="77777777" w:rsidR="00892AC2" w:rsidRPr="00F03AF7" w:rsidRDefault="00892AC2" w:rsidP="00F45A7D">
            <w:pPr>
              <w:spacing w:after="0" w:line="240" w:lineRule="auto"/>
              <w:jc w:val="center"/>
              <w:rPr>
                <w:rFonts w:ascii="Times New Roman" w:eastAsia="Times New Roman" w:hAnsi="Times New Roman" w:cs="Times New Roman"/>
                <w:bCs/>
                <w:color w:val="000000"/>
                <w:sz w:val="24"/>
                <w:szCs w:val="24"/>
              </w:rPr>
            </w:pPr>
            <w:r w:rsidRPr="00F03AF7">
              <w:rPr>
                <w:rFonts w:ascii="Times New Roman" w:eastAsia="Times New Roman" w:hAnsi="Times New Roman" w:cs="Times New Roman"/>
                <w:bCs/>
                <w:color w:val="000000"/>
                <w:sz w:val="24"/>
                <w:szCs w:val="24"/>
              </w:rPr>
              <w:t>H37</w:t>
            </w:r>
          </w:p>
        </w:tc>
        <w:tc>
          <w:tcPr>
            <w:tcW w:w="708" w:type="dxa"/>
            <w:tcBorders>
              <w:top w:val="nil"/>
              <w:left w:val="nil"/>
              <w:bottom w:val="nil"/>
              <w:right w:val="nil"/>
            </w:tcBorders>
            <w:shd w:val="clear" w:color="auto" w:fill="auto"/>
          </w:tcPr>
          <w:p w14:paraId="2B6684FD"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170899B5"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tcPr>
          <w:p w14:paraId="3FFD6648"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7749B477"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tcPr>
          <w:p w14:paraId="619D310A" w14:textId="4EEDD0B5"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031791</w:t>
            </w:r>
          </w:p>
        </w:tc>
      </w:tr>
      <w:tr w:rsidR="00892AC2" w:rsidRPr="00F03AF7" w14:paraId="73AA18B0" w14:textId="77777777" w:rsidTr="00892AC2">
        <w:trPr>
          <w:trHeight w:val="315"/>
          <w:jc w:val="center"/>
        </w:trPr>
        <w:tc>
          <w:tcPr>
            <w:tcW w:w="769" w:type="dxa"/>
            <w:tcBorders>
              <w:top w:val="nil"/>
              <w:left w:val="nil"/>
              <w:bottom w:val="nil"/>
              <w:right w:val="nil"/>
            </w:tcBorders>
            <w:shd w:val="clear" w:color="auto" w:fill="auto"/>
          </w:tcPr>
          <w:p w14:paraId="53B32424" w14:textId="77777777" w:rsidR="00892AC2" w:rsidRPr="00F03AF7" w:rsidRDefault="00892AC2" w:rsidP="00F45A7D">
            <w:pPr>
              <w:spacing w:after="0" w:line="240" w:lineRule="auto"/>
              <w:jc w:val="center"/>
              <w:rPr>
                <w:rFonts w:ascii="Times New Roman" w:eastAsia="Times New Roman" w:hAnsi="Times New Roman" w:cs="Times New Roman"/>
                <w:bCs/>
                <w:color w:val="000000"/>
                <w:sz w:val="24"/>
                <w:szCs w:val="24"/>
              </w:rPr>
            </w:pPr>
            <w:r w:rsidRPr="00F03AF7">
              <w:rPr>
                <w:rFonts w:ascii="Times New Roman" w:eastAsia="Times New Roman" w:hAnsi="Times New Roman" w:cs="Times New Roman"/>
                <w:bCs/>
                <w:color w:val="000000"/>
                <w:sz w:val="24"/>
                <w:szCs w:val="24"/>
              </w:rPr>
              <w:t>H38</w:t>
            </w:r>
          </w:p>
        </w:tc>
        <w:tc>
          <w:tcPr>
            <w:tcW w:w="708" w:type="dxa"/>
            <w:tcBorders>
              <w:top w:val="nil"/>
              <w:left w:val="nil"/>
              <w:bottom w:val="nil"/>
              <w:right w:val="nil"/>
            </w:tcBorders>
            <w:shd w:val="clear" w:color="auto" w:fill="auto"/>
          </w:tcPr>
          <w:p w14:paraId="1A7E65F4"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7E19F231"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tcPr>
          <w:p w14:paraId="446D369D"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2CD505C5"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tcPr>
          <w:p w14:paraId="034B1D27" w14:textId="76A39AB0"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031792</w:t>
            </w:r>
          </w:p>
        </w:tc>
      </w:tr>
      <w:tr w:rsidR="00892AC2" w:rsidRPr="00F03AF7" w14:paraId="71630CBB" w14:textId="77777777" w:rsidTr="00892AC2">
        <w:trPr>
          <w:trHeight w:val="315"/>
          <w:jc w:val="center"/>
        </w:trPr>
        <w:tc>
          <w:tcPr>
            <w:tcW w:w="769" w:type="dxa"/>
            <w:tcBorders>
              <w:top w:val="nil"/>
              <w:left w:val="nil"/>
              <w:bottom w:val="nil"/>
              <w:right w:val="nil"/>
            </w:tcBorders>
            <w:shd w:val="clear" w:color="auto" w:fill="auto"/>
          </w:tcPr>
          <w:p w14:paraId="5F8208A1" w14:textId="77777777" w:rsidR="00892AC2" w:rsidRPr="00F03AF7" w:rsidRDefault="00892AC2" w:rsidP="00F45A7D">
            <w:pPr>
              <w:spacing w:after="0" w:line="240" w:lineRule="auto"/>
              <w:jc w:val="center"/>
              <w:rPr>
                <w:rFonts w:ascii="Times New Roman" w:eastAsia="Times New Roman" w:hAnsi="Times New Roman" w:cs="Times New Roman"/>
                <w:bCs/>
                <w:color w:val="000000"/>
                <w:sz w:val="24"/>
                <w:szCs w:val="24"/>
              </w:rPr>
            </w:pPr>
            <w:r w:rsidRPr="00F03AF7">
              <w:rPr>
                <w:rFonts w:ascii="Times New Roman" w:eastAsia="Times New Roman" w:hAnsi="Times New Roman" w:cs="Times New Roman"/>
                <w:bCs/>
                <w:color w:val="000000"/>
                <w:sz w:val="24"/>
                <w:szCs w:val="24"/>
              </w:rPr>
              <w:t>H39</w:t>
            </w:r>
          </w:p>
        </w:tc>
        <w:tc>
          <w:tcPr>
            <w:tcW w:w="708" w:type="dxa"/>
            <w:tcBorders>
              <w:top w:val="nil"/>
              <w:left w:val="nil"/>
              <w:bottom w:val="nil"/>
              <w:right w:val="nil"/>
            </w:tcBorders>
            <w:shd w:val="clear" w:color="auto" w:fill="auto"/>
          </w:tcPr>
          <w:p w14:paraId="1A92009A"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6E2DCDF0"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2</w:t>
            </w:r>
          </w:p>
        </w:tc>
        <w:tc>
          <w:tcPr>
            <w:tcW w:w="704" w:type="dxa"/>
            <w:tcBorders>
              <w:top w:val="nil"/>
              <w:left w:val="nil"/>
              <w:bottom w:val="nil"/>
              <w:right w:val="nil"/>
            </w:tcBorders>
            <w:shd w:val="clear" w:color="auto" w:fill="auto"/>
          </w:tcPr>
          <w:p w14:paraId="6E4260A7"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0382D93D"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tcPr>
          <w:p w14:paraId="4DD4A24C" w14:textId="4E3800A0"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031793</w:t>
            </w:r>
          </w:p>
        </w:tc>
      </w:tr>
      <w:tr w:rsidR="00892AC2" w:rsidRPr="00F03AF7" w14:paraId="4113191D" w14:textId="77777777" w:rsidTr="00892AC2">
        <w:trPr>
          <w:trHeight w:val="315"/>
          <w:jc w:val="center"/>
        </w:trPr>
        <w:tc>
          <w:tcPr>
            <w:tcW w:w="769" w:type="dxa"/>
            <w:tcBorders>
              <w:top w:val="nil"/>
              <w:left w:val="nil"/>
              <w:bottom w:val="nil"/>
              <w:right w:val="nil"/>
            </w:tcBorders>
            <w:shd w:val="clear" w:color="auto" w:fill="auto"/>
          </w:tcPr>
          <w:p w14:paraId="7FEC5AF0" w14:textId="77777777" w:rsidR="00892AC2" w:rsidRPr="00F03AF7" w:rsidRDefault="00892AC2" w:rsidP="00F45A7D">
            <w:pPr>
              <w:spacing w:after="0" w:line="240" w:lineRule="auto"/>
              <w:jc w:val="center"/>
              <w:rPr>
                <w:rFonts w:ascii="Times New Roman" w:eastAsia="Times New Roman" w:hAnsi="Times New Roman" w:cs="Times New Roman"/>
                <w:bCs/>
                <w:color w:val="000000"/>
                <w:sz w:val="24"/>
                <w:szCs w:val="24"/>
              </w:rPr>
            </w:pPr>
            <w:r w:rsidRPr="00F03AF7">
              <w:rPr>
                <w:rFonts w:ascii="Times New Roman" w:eastAsia="Times New Roman" w:hAnsi="Times New Roman" w:cs="Times New Roman"/>
                <w:bCs/>
                <w:color w:val="000000"/>
                <w:sz w:val="24"/>
                <w:szCs w:val="24"/>
              </w:rPr>
              <w:t>H40</w:t>
            </w:r>
          </w:p>
        </w:tc>
        <w:tc>
          <w:tcPr>
            <w:tcW w:w="708" w:type="dxa"/>
            <w:tcBorders>
              <w:top w:val="nil"/>
              <w:left w:val="nil"/>
              <w:bottom w:val="nil"/>
              <w:right w:val="nil"/>
            </w:tcBorders>
            <w:shd w:val="clear" w:color="auto" w:fill="auto"/>
          </w:tcPr>
          <w:p w14:paraId="2969B6E1"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57999BCC"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3AFAB495"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tcPr>
          <w:p w14:paraId="3EEE78F1"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tcPr>
          <w:p w14:paraId="5DA293F5" w14:textId="777F98F0"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031794</w:t>
            </w:r>
          </w:p>
        </w:tc>
      </w:tr>
      <w:tr w:rsidR="00892AC2" w:rsidRPr="00F03AF7" w14:paraId="3E2A13FC" w14:textId="77777777" w:rsidTr="00892AC2">
        <w:trPr>
          <w:trHeight w:val="315"/>
          <w:jc w:val="center"/>
        </w:trPr>
        <w:tc>
          <w:tcPr>
            <w:tcW w:w="769" w:type="dxa"/>
            <w:tcBorders>
              <w:top w:val="nil"/>
              <w:left w:val="nil"/>
              <w:bottom w:val="nil"/>
              <w:right w:val="nil"/>
            </w:tcBorders>
            <w:shd w:val="clear" w:color="auto" w:fill="auto"/>
          </w:tcPr>
          <w:p w14:paraId="14B731B9" w14:textId="77777777" w:rsidR="00892AC2" w:rsidRPr="00F03AF7" w:rsidRDefault="00892AC2" w:rsidP="00F45A7D">
            <w:pPr>
              <w:spacing w:after="0" w:line="240" w:lineRule="auto"/>
              <w:jc w:val="center"/>
              <w:rPr>
                <w:rFonts w:ascii="Times New Roman" w:eastAsia="Times New Roman" w:hAnsi="Times New Roman" w:cs="Times New Roman"/>
                <w:bCs/>
                <w:color w:val="000000"/>
                <w:sz w:val="24"/>
                <w:szCs w:val="24"/>
              </w:rPr>
            </w:pPr>
            <w:r w:rsidRPr="00F03AF7">
              <w:rPr>
                <w:rFonts w:ascii="Times New Roman" w:eastAsia="Times New Roman" w:hAnsi="Times New Roman" w:cs="Times New Roman"/>
                <w:bCs/>
                <w:color w:val="000000"/>
                <w:sz w:val="24"/>
                <w:szCs w:val="24"/>
              </w:rPr>
              <w:t>H41</w:t>
            </w:r>
          </w:p>
        </w:tc>
        <w:tc>
          <w:tcPr>
            <w:tcW w:w="708" w:type="dxa"/>
            <w:tcBorders>
              <w:top w:val="nil"/>
              <w:left w:val="nil"/>
              <w:bottom w:val="nil"/>
              <w:right w:val="nil"/>
            </w:tcBorders>
            <w:shd w:val="clear" w:color="auto" w:fill="auto"/>
          </w:tcPr>
          <w:p w14:paraId="52FB44EC"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0C8FECDA"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087E15E1"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tcPr>
          <w:p w14:paraId="681A126E"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tcPr>
          <w:p w14:paraId="4B4200EB" w14:textId="295C6F93"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031795</w:t>
            </w:r>
          </w:p>
        </w:tc>
      </w:tr>
      <w:tr w:rsidR="00892AC2" w:rsidRPr="00F03AF7" w14:paraId="1638EDBB" w14:textId="77777777" w:rsidTr="00892AC2">
        <w:trPr>
          <w:trHeight w:val="315"/>
          <w:jc w:val="center"/>
        </w:trPr>
        <w:tc>
          <w:tcPr>
            <w:tcW w:w="769" w:type="dxa"/>
            <w:tcBorders>
              <w:top w:val="nil"/>
              <w:left w:val="nil"/>
              <w:bottom w:val="nil"/>
              <w:right w:val="nil"/>
            </w:tcBorders>
            <w:shd w:val="clear" w:color="auto" w:fill="auto"/>
          </w:tcPr>
          <w:p w14:paraId="6F4D7180" w14:textId="77777777" w:rsidR="00892AC2" w:rsidRPr="00F03AF7" w:rsidRDefault="00892AC2" w:rsidP="00F45A7D">
            <w:pPr>
              <w:spacing w:after="0" w:line="240" w:lineRule="auto"/>
              <w:jc w:val="center"/>
              <w:rPr>
                <w:rFonts w:ascii="Times New Roman" w:eastAsia="Times New Roman" w:hAnsi="Times New Roman" w:cs="Times New Roman"/>
                <w:bCs/>
                <w:color w:val="000000"/>
                <w:sz w:val="24"/>
                <w:szCs w:val="24"/>
              </w:rPr>
            </w:pPr>
            <w:r w:rsidRPr="00F03AF7">
              <w:rPr>
                <w:rFonts w:ascii="Times New Roman" w:eastAsia="Times New Roman" w:hAnsi="Times New Roman" w:cs="Times New Roman"/>
                <w:bCs/>
                <w:color w:val="000000"/>
                <w:sz w:val="24"/>
                <w:szCs w:val="24"/>
              </w:rPr>
              <w:t>H42</w:t>
            </w:r>
          </w:p>
        </w:tc>
        <w:tc>
          <w:tcPr>
            <w:tcW w:w="708" w:type="dxa"/>
            <w:tcBorders>
              <w:top w:val="nil"/>
              <w:left w:val="nil"/>
              <w:bottom w:val="nil"/>
              <w:right w:val="nil"/>
            </w:tcBorders>
            <w:shd w:val="clear" w:color="auto" w:fill="auto"/>
          </w:tcPr>
          <w:p w14:paraId="09083C3B"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1BFB594F"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tcPr>
          <w:p w14:paraId="149DF62E"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0AFA0B52"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tcPr>
          <w:p w14:paraId="3590FCA4" w14:textId="16A69E09"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031796</w:t>
            </w:r>
          </w:p>
        </w:tc>
      </w:tr>
      <w:tr w:rsidR="00892AC2" w:rsidRPr="00F03AF7" w14:paraId="5C87482D" w14:textId="77777777" w:rsidTr="00892AC2">
        <w:trPr>
          <w:trHeight w:val="315"/>
          <w:jc w:val="center"/>
        </w:trPr>
        <w:tc>
          <w:tcPr>
            <w:tcW w:w="769" w:type="dxa"/>
            <w:tcBorders>
              <w:top w:val="nil"/>
              <w:left w:val="nil"/>
              <w:bottom w:val="nil"/>
              <w:right w:val="nil"/>
            </w:tcBorders>
            <w:shd w:val="clear" w:color="auto" w:fill="auto"/>
          </w:tcPr>
          <w:p w14:paraId="2104E3B8" w14:textId="77777777" w:rsidR="00892AC2" w:rsidRPr="00F03AF7" w:rsidRDefault="00892AC2" w:rsidP="00F45A7D">
            <w:pPr>
              <w:spacing w:after="0" w:line="240" w:lineRule="auto"/>
              <w:jc w:val="center"/>
              <w:rPr>
                <w:rFonts w:ascii="Times New Roman" w:eastAsia="Times New Roman" w:hAnsi="Times New Roman" w:cs="Times New Roman"/>
                <w:bCs/>
                <w:color w:val="000000"/>
                <w:sz w:val="24"/>
                <w:szCs w:val="24"/>
              </w:rPr>
            </w:pPr>
            <w:r w:rsidRPr="00F03AF7">
              <w:rPr>
                <w:rFonts w:ascii="Times New Roman" w:eastAsia="Times New Roman" w:hAnsi="Times New Roman" w:cs="Times New Roman"/>
                <w:bCs/>
                <w:color w:val="000000"/>
                <w:sz w:val="24"/>
                <w:szCs w:val="24"/>
              </w:rPr>
              <w:t>H43</w:t>
            </w:r>
          </w:p>
        </w:tc>
        <w:tc>
          <w:tcPr>
            <w:tcW w:w="708" w:type="dxa"/>
            <w:tcBorders>
              <w:top w:val="nil"/>
              <w:left w:val="nil"/>
              <w:bottom w:val="nil"/>
              <w:right w:val="nil"/>
            </w:tcBorders>
            <w:shd w:val="clear" w:color="auto" w:fill="auto"/>
          </w:tcPr>
          <w:p w14:paraId="53A0D9F1"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5CD5D30F"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120EBE7E"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tcPr>
          <w:p w14:paraId="5AAEABA8"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tcPr>
          <w:p w14:paraId="79FC3B99" w14:textId="1F6AE5E9"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031797</w:t>
            </w:r>
          </w:p>
        </w:tc>
      </w:tr>
      <w:tr w:rsidR="00892AC2" w:rsidRPr="00F03AF7" w14:paraId="2A560F0B" w14:textId="77777777" w:rsidTr="00892AC2">
        <w:trPr>
          <w:trHeight w:val="315"/>
          <w:jc w:val="center"/>
        </w:trPr>
        <w:tc>
          <w:tcPr>
            <w:tcW w:w="769" w:type="dxa"/>
            <w:tcBorders>
              <w:top w:val="nil"/>
              <w:left w:val="nil"/>
              <w:bottom w:val="nil"/>
              <w:right w:val="nil"/>
            </w:tcBorders>
            <w:shd w:val="clear" w:color="auto" w:fill="auto"/>
          </w:tcPr>
          <w:p w14:paraId="4CE8E041" w14:textId="77777777" w:rsidR="00892AC2" w:rsidRPr="00F03AF7" w:rsidRDefault="00892AC2" w:rsidP="00F45A7D">
            <w:pPr>
              <w:spacing w:after="0" w:line="240" w:lineRule="auto"/>
              <w:jc w:val="center"/>
              <w:rPr>
                <w:rFonts w:ascii="Times New Roman" w:eastAsia="Times New Roman" w:hAnsi="Times New Roman" w:cs="Times New Roman"/>
                <w:bCs/>
                <w:color w:val="000000"/>
                <w:sz w:val="24"/>
                <w:szCs w:val="24"/>
              </w:rPr>
            </w:pPr>
            <w:r w:rsidRPr="00F03AF7">
              <w:rPr>
                <w:rFonts w:ascii="Times New Roman" w:eastAsia="Times New Roman" w:hAnsi="Times New Roman" w:cs="Times New Roman"/>
                <w:bCs/>
                <w:color w:val="000000"/>
                <w:sz w:val="24"/>
                <w:szCs w:val="24"/>
              </w:rPr>
              <w:t>H44</w:t>
            </w:r>
          </w:p>
        </w:tc>
        <w:tc>
          <w:tcPr>
            <w:tcW w:w="708" w:type="dxa"/>
            <w:tcBorders>
              <w:top w:val="nil"/>
              <w:left w:val="nil"/>
              <w:bottom w:val="nil"/>
              <w:right w:val="nil"/>
            </w:tcBorders>
            <w:shd w:val="clear" w:color="auto" w:fill="auto"/>
          </w:tcPr>
          <w:p w14:paraId="1CF00BC3"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3FFFEBC4"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1</w:t>
            </w:r>
          </w:p>
        </w:tc>
        <w:tc>
          <w:tcPr>
            <w:tcW w:w="704" w:type="dxa"/>
            <w:tcBorders>
              <w:top w:val="nil"/>
              <w:left w:val="nil"/>
              <w:bottom w:val="nil"/>
              <w:right w:val="nil"/>
            </w:tcBorders>
            <w:shd w:val="clear" w:color="auto" w:fill="auto"/>
          </w:tcPr>
          <w:p w14:paraId="58049352"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704" w:type="dxa"/>
            <w:tcBorders>
              <w:top w:val="nil"/>
              <w:left w:val="nil"/>
              <w:bottom w:val="nil"/>
              <w:right w:val="nil"/>
            </w:tcBorders>
            <w:shd w:val="clear" w:color="auto" w:fill="auto"/>
          </w:tcPr>
          <w:p w14:paraId="429497D1" w14:textId="77777777" w:rsidR="00892AC2" w:rsidRPr="00F03AF7" w:rsidRDefault="00892AC2"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color w:val="000000"/>
                <w:sz w:val="24"/>
                <w:szCs w:val="24"/>
              </w:rPr>
              <w:t>-</w:t>
            </w:r>
          </w:p>
        </w:tc>
        <w:tc>
          <w:tcPr>
            <w:tcW w:w="2470" w:type="dxa"/>
            <w:tcBorders>
              <w:top w:val="nil"/>
              <w:left w:val="nil"/>
              <w:bottom w:val="nil"/>
              <w:right w:val="nil"/>
            </w:tcBorders>
            <w:shd w:val="clear" w:color="auto" w:fill="auto"/>
            <w:noWrap/>
          </w:tcPr>
          <w:p w14:paraId="5990FD66" w14:textId="168EBBAB" w:rsidR="00892AC2" w:rsidRPr="00F45A7D" w:rsidRDefault="00892AC2" w:rsidP="00F45A7D">
            <w:pPr>
              <w:spacing w:after="0" w:line="240" w:lineRule="auto"/>
              <w:rPr>
                <w:rFonts w:ascii="Times New Roman" w:eastAsia="Times New Roman" w:hAnsi="Times New Roman" w:cs="Times New Roman"/>
                <w:color w:val="000000"/>
                <w:sz w:val="24"/>
                <w:szCs w:val="24"/>
              </w:rPr>
            </w:pPr>
            <w:r w:rsidRPr="00F07368">
              <w:rPr>
                <w:rFonts w:ascii="Times New Roman" w:eastAsia="Times New Roman" w:hAnsi="Times New Roman" w:cs="Times New Roman"/>
                <w:color w:val="000000"/>
                <w:sz w:val="24"/>
                <w:szCs w:val="24"/>
                <w:lang w:val="en-GB"/>
              </w:rPr>
              <w:t>KT</w:t>
            </w:r>
            <w:r>
              <w:rPr>
                <w:rFonts w:ascii="Times New Roman" w:eastAsia="Times New Roman" w:hAnsi="Times New Roman" w:cs="Times New Roman"/>
                <w:color w:val="000000"/>
                <w:sz w:val="24"/>
                <w:szCs w:val="24"/>
                <w:lang w:val="en-GB"/>
              </w:rPr>
              <w:t>031798</w:t>
            </w:r>
          </w:p>
        </w:tc>
      </w:tr>
      <w:tr w:rsidR="00F03AF7" w:rsidRPr="00F03AF7" w14:paraId="3F039ADA" w14:textId="77777777" w:rsidTr="00892AC2">
        <w:trPr>
          <w:trHeight w:val="315"/>
          <w:jc w:val="center"/>
        </w:trPr>
        <w:tc>
          <w:tcPr>
            <w:tcW w:w="769" w:type="dxa"/>
            <w:tcBorders>
              <w:top w:val="nil"/>
              <w:left w:val="nil"/>
              <w:bottom w:val="nil"/>
              <w:right w:val="nil"/>
            </w:tcBorders>
            <w:shd w:val="clear" w:color="auto" w:fill="auto"/>
          </w:tcPr>
          <w:p w14:paraId="428BDC6F" w14:textId="77777777" w:rsidR="00F03AF7" w:rsidRPr="00F03AF7" w:rsidRDefault="00F03AF7" w:rsidP="00F45A7D">
            <w:pPr>
              <w:spacing w:after="0" w:line="240" w:lineRule="auto"/>
              <w:jc w:val="center"/>
              <w:rPr>
                <w:rFonts w:ascii="Times New Roman" w:eastAsia="Times New Roman" w:hAnsi="Times New Roman" w:cs="Times New Roman"/>
                <w:bCs/>
                <w:color w:val="000000"/>
                <w:sz w:val="24"/>
                <w:szCs w:val="24"/>
              </w:rPr>
            </w:pPr>
            <w:r w:rsidRPr="00F03AF7">
              <w:rPr>
                <w:rFonts w:ascii="Times New Roman" w:eastAsia="Times New Roman" w:hAnsi="Times New Roman" w:cs="Times New Roman"/>
                <w:bCs/>
                <w:color w:val="000000"/>
                <w:sz w:val="24"/>
                <w:szCs w:val="24"/>
              </w:rPr>
              <w:t>Total</w:t>
            </w:r>
          </w:p>
        </w:tc>
        <w:tc>
          <w:tcPr>
            <w:tcW w:w="708" w:type="dxa"/>
            <w:tcBorders>
              <w:top w:val="nil"/>
              <w:left w:val="nil"/>
              <w:bottom w:val="nil"/>
              <w:right w:val="nil"/>
            </w:tcBorders>
            <w:shd w:val="clear" w:color="auto" w:fill="auto"/>
          </w:tcPr>
          <w:p w14:paraId="0A945416" w14:textId="77777777" w:rsidR="00F03AF7" w:rsidRPr="00F03AF7" w:rsidRDefault="00F03AF7"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bCs/>
                <w:color w:val="000000"/>
                <w:sz w:val="24"/>
                <w:szCs w:val="24"/>
              </w:rPr>
              <w:t>23</w:t>
            </w:r>
          </w:p>
        </w:tc>
        <w:tc>
          <w:tcPr>
            <w:tcW w:w="704" w:type="dxa"/>
            <w:tcBorders>
              <w:top w:val="nil"/>
              <w:left w:val="nil"/>
              <w:bottom w:val="nil"/>
              <w:right w:val="nil"/>
            </w:tcBorders>
            <w:shd w:val="clear" w:color="auto" w:fill="auto"/>
          </w:tcPr>
          <w:p w14:paraId="776A8796" w14:textId="47DA454D" w:rsidR="00F03AF7" w:rsidRPr="00F03AF7" w:rsidRDefault="0021343D" w:rsidP="00945779">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bCs/>
                <w:color w:val="000000"/>
                <w:sz w:val="24"/>
                <w:szCs w:val="24"/>
              </w:rPr>
              <w:t>2</w:t>
            </w:r>
            <w:r w:rsidR="00945779">
              <w:rPr>
                <w:rFonts w:ascii="Times New Roman" w:eastAsia="Times New Roman" w:hAnsi="Times New Roman" w:cs="Times New Roman"/>
                <w:bCs/>
                <w:color w:val="000000"/>
                <w:sz w:val="24"/>
                <w:szCs w:val="24"/>
              </w:rPr>
              <w:t>5</w:t>
            </w:r>
          </w:p>
        </w:tc>
        <w:tc>
          <w:tcPr>
            <w:tcW w:w="704" w:type="dxa"/>
            <w:tcBorders>
              <w:top w:val="nil"/>
              <w:left w:val="nil"/>
              <w:bottom w:val="nil"/>
              <w:right w:val="nil"/>
            </w:tcBorders>
            <w:shd w:val="clear" w:color="auto" w:fill="auto"/>
          </w:tcPr>
          <w:p w14:paraId="4CE07D27" w14:textId="77777777" w:rsidR="00F03AF7" w:rsidRPr="00F03AF7" w:rsidRDefault="00F03AF7"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bCs/>
                <w:color w:val="000000"/>
                <w:sz w:val="24"/>
                <w:szCs w:val="24"/>
              </w:rPr>
              <w:t>27</w:t>
            </w:r>
          </w:p>
        </w:tc>
        <w:tc>
          <w:tcPr>
            <w:tcW w:w="704" w:type="dxa"/>
            <w:tcBorders>
              <w:top w:val="nil"/>
              <w:left w:val="nil"/>
              <w:bottom w:val="nil"/>
              <w:right w:val="nil"/>
            </w:tcBorders>
            <w:shd w:val="clear" w:color="auto" w:fill="auto"/>
          </w:tcPr>
          <w:p w14:paraId="5B2E1E27" w14:textId="77777777" w:rsidR="00F03AF7" w:rsidRPr="00F03AF7" w:rsidRDefault="00F03AF7" w:rsidP="00F45A7D">
            <w:pPr>
              <w:spacing w:after="0" w:line="240" w:lineRule="auto"/>
              <w:jc w:val="center"/>
              <w:rPr>
                <w:rFonts w:ascii="Times New Roman" w:eastAsia="Times New Roman" w:hAnsi="Times New Roman" w:cs="Times New Roman"/>
                <w:color w:val="000000"/>
                <w:sz w:val="24"/>
                <w:szCs w:val="24"/>
              </w:rPr>
            </w:pPr>
            <w:r w:rsidRPr="00F03AF7">
              <w:rPr>
                <w:rFonts w:ascii="Times New Roman" w:eastAsia="Times New Roman" w:hAnsi="Times New Roman" w:cs="Times New Roman"/>
                <w:bCs/>
                <w:color w:val="000000"/>
                <w:sz w:val="24"/>
                <w:szCs w:val="24"/>
              </w:rPr>
              <w:t>25</w:t>
            </w:r>
          </w:p>
        </w:tc>
        <w:tc>
          <w:tcPr>
            <w:tcW w:w="2470" w:type="dxa"/>
            <w:tcBorders>
              <w:top w:val="nil"/>
              <w:left w:val="nil"/>
              <w:bottom w:val="nil"/>
              <w:right w:val="nil"/>
            </w:tcBorders>
            <w:shd w:val="clear" w:color="auto" w:fill="auto"/>
            <w:noWrap/>
          </w:tcPr>
          <w:p w14:paraId="1347A7F8" w14:textId="77777777" w:rsidR="00F03AF7" w:rsidRPr="00F45A7D" w:rsidRDefault="00F03AF7" w:rsidP="00F45A7D">
            <w:pPr>
              <w:spacing w:after="0" w:line="240" w:lineRule="auto"/>
              <w:rPr>
                <w:rFonts w:ascii="Times New Roman" w:eastAsia="Times New Roman" w:hAnsi="Times New Roman" w:cs="Times New Roman"/>
                <w:color w:val="000000"/>
                <w:sz w:val="24"/>
                <w:szCs w:val="24"/>
              </w:rPr>
            </w:pPr>
          </w:p>
        </w:tc>
      </w:tr>
    </w:tbl>
    <w:p w14:paraId="08587B29" w14:textId="77777777" w:rsidR="000411BD" w:rsidRDefault="000411BD" w:rsidP="006620DD">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45797ED4" w14:textId="77777777" w:rsidR="00C16046" w:rsidRPr="00727343" w:rsidRDefault="00C16046" w:rsidP="00C16046">
      <w:pPr>
        <w:spacing w:line="360" w:lineRule="auto"/>
        <w:rPr>
          <w:rFonts w:ascii="Times New Roman" w:hAnsi="Times New Roman" w:cs="Times New Roman"/>
          <w:sz w:val="24"/>
          <w:szCs w:val="24"/>
        </w:rPr>
      </w:pPr>
      <w:r w:rsidRPr="00727343">
        <w:rPr>
          <w:rFonts w:ascii="Times New Roman" w:hAnsi="Times New Roman" w:cs="Times New Roman"/>
          <w:b/>
          <w:sz w:val="24"/>
          <w:szCs w:val="24"/>
        </w:rPr>
        <w:lastRenderedPageBreak/>
        <w:t>Table S3</w:t>
      </w:r>
      <w:r w:rsidR="00267F06">
        <w:rPr>
          <w:rFonts w:ascii="Times New Roman" w:hAnsi="Times New Roman" w:cs="Times New Roman"/>
          <w:b/>
          <w:sz w:val="24"/>
          <w:szCs w:val="24"/>
        </w:rPr>
        <w:t>.</w:t>
      </w:r>
      <w:r w:rsidR="00267F06">
        <w:rPr>
          <w:rFonts w:ascii="Times New Roman" w:hAnsi="Times New Roman" w:cs="Times New Roman"/>
          <w:sz w:val="24"/>
          <w:szCs w:val="24"/>
        </w:rPr>
        <w:t xml:space="preserve">  </w:t>
      </w:r>
      <w:r w:rsidRPr="00727343">
        <w:rPr>
          <w:rFonts w:ascii="Times New Roman" w:hAnsi="Times New Roman" w:cs="Times New Roman"/>
          <w:sz w:val="24"/>
          <w:szCs w:val="24"/>
        </w:rPr>
        <w:t>Results of standard least squares regression of allele frequencies at outlier loci by latitude</w:t>
      </w:r>
      <w:r>
        <w:rPr>
          <w:rFonts w:ascii="Times New Roman" w:hAnsi="Times New Roman" w:cs="Times New Roman"/>
          <w:sz w:val="24"/>
          <w:szCs w:val="24"/>
        </w:rPr>
        <w:t>: l</w:t>
      </w:r>
      <w:r w:rsidRPr="00727343">
        <w:rPr>
          <w:rFonts w:ascii="Times New Roman" w:hAnsi="Times New Roman" w:cs="Times New Roman"/>
          <w:sz w:val="24"/>
          <w:szCs w:val="24"/>
        </w:rPr>
        <w:t>oci are organized as bi-allelic and multi</w:t>
      </w:r>
      <w:r>
        <w:rPr>
          <w:rFonts w:ascii="Times New Roman" w:hAnsi="Times New Roman" w:cs="Times New Roman"/>
          <w:sz w:val="24"/>
          <w:szCs w:val="24"/>
        </w:rPr>
        <w:t>-</w:t>
      </w:r>
      <w:r w:rsidRPr="00727343">
        <w:rPr>
          <w:rFonts w:ascii="Times New Roman" w:hAnsi="Times New Roman" w:cs="Times New Roman"/>
          <w:sz w:val="24"/>
          <w:szCs w:val="24"/>
        </w:rPr>
        <w:t xml:space="preserve">allelic.  Values of </w:t>
      </w:r>
      <w:r w:rsidRPr="00727343">
        <w:rPr>
          <w:rFonts w:ascii="Times New Roman" w:hAnsi="Times New Roman" w:cs="Times New Roman"/>
          <w:i/>
          <w:sz w:val="24"/>
          <w:szCs w:val="24"/>
        </w:rPr>
        <w:t>r</w:t>
      </w:r>
      <w:r w:rsidRPr="00727343">
        <w:rPr>
          <w:rFonts w:ascii="Times New Roman" w:hAnsi="Times New Roman" w:cs="Times New Roman"/>
          <w:sz w:val="24"/>
          <w:szCs w:val="24"/>
          <w:vertAlign w:val="superscript"/>
        </w:rPr>
        <w:t>2</w:t>
      </w:r>
      <w:r w:rsidRPr="00727343">
        <w:rPr>
          <w:rFonts w:ascii="Times New Roman" w:hAnsi="Times New Roman" w:cs="Times New Roman"/>
          <w:sz w:val="24"/>
          <w:szCs w:val="24"/>
        </w:rPr>
        <w:t xml:space="preserve"> &gt; 0.90 and </w:t>
      </w:r>
      <w:r w:rsidRPr="00727343">
        <w:rPr>
          <w:rFonts w:ascii="Times New Roman" w:hAnsi="Times New Roman" w:cs="Times New Roman"/>
          <w:i/>
          <w:sz w:val="24"/>
          <w:szCs w:val="24"/>
        </w:rPr>
        <w:t>P</w:t>
      </w:r>
      <w:r w:rsidRPr="00727343">
        <w:rPr>
          <w:rFonts w:ascii="Times New Roman" w:hAnsi="Times New Roman" w:cs="Times New Roman"/>
          <w:sz w:val="24"/>
          <w:szCs w:val="24"/>
        </w:rPr>
        <w:t xml:space="preserve"> &lt; 0.05 are italicized and bolded.  %X and %Y are percentage contribution to abscissa and ordinate from DAPC analysis, using k-means clustering.</w:t>
      </w:r>
    </w:p>
    <w:tbl>
      <w:tblPr>
        <w:tblStyle w:val="TableGrid"/>
        <w:tblpPr w:leftFromText="180" w:rightFromText="180" w:vertAnchor="text" w:horzAnchor="margin" w:tblpXSpec="center" w:tblpY="362"/>
        <w:tblW w:w="5270" w:type="dxa"/>
        <w:tblLook w:val="04A0" w:firstRow="1" w:lastRow="0" w:firstColumn="1" w:lastColumn="0" w:noHBand="0" w:noVBand="1"/>
      </w:tblPr>
      <w:tblGrid>
        <w:gridCol w:w="1797"/>
        <w:gridCol w:w="773"/>
        <w:gridCol w:w="990"/>
        <w:gridCol w:w="810"/>
        <w:gridCol w:w="900"/>
      </w:tblGrid>
      <w:tr w:rsidR="00C16046" w:rsidRPr="00727343" w14:paraId="6BCBDEEA" w14:textId="77777777" w:rsidTr="00A529BA">
        <w:trPr>
          <w:trHeight w:val="375"/>
        </w:trPr>
        <w:tc>
          <w:tcPr>
            <w:tcW w:w="1797" w:type="dxa"/>
            <w:hideMark/>
          </w:tcPr>
          <w:p w14:paraId="610367ED" w14:textId="0C7EBB06" w:rsidR="00C16046" w:rsidRPr="00727343" w:rsidRDefault="00A71025" w:rsidP="00A529BA">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Haplotype</w:t>
            </w:r>
          </w:p>
        </w:tc>
        <w:tc>
          <w:tcPr>
            <w:tcW w:w="773" w:type="dxa"/>
            <w:hideMark/>
          </w:tcPr>
          <w:p w14:paraId="5AB6D1ED" w14:textId="77777777" w:rsidR="00C16046" w:rsidRPr="00727343" w:rsidRDefault="00C16046" w:rsidP="00A529BA">
            <w:pPr>
              <w:jc w:val="center"/>
              <w:rPr>
                <w:rFonts w:ascii="Times New Roman" w:eastAsia="Times New Roman" w:hAnsi="Times New Roman" w:cs="Times New Roman"/>
                <w:b/>
                <w:bCs/>
                <w:i/>
                <w:iCs/>
                <w:sz w:val="24"/>
                <w:szCs w:val="24"/>
              </w:rPr>
            </w:pPr>
            <w:r w:rsidRPr="00727343">
              <w:rPr>
                <w:rFonts w:ascii="Times New Roman" w:eastAsia="Times New Roman" w:hAnsi="Times New Roman" w:cs="Times New Roman"/>
                <w:b/>
                <w:bCs/>
                <w:i/>
                <w:iCs/>
                <w:sz w:val="24"/>
                <w:szCs w:val="24"/>
              </w:rPr>
              <w:t>r</w:t>
            </w:r>
            <w:r w:rsidRPr="00727343">
              <w:rPr>
                <w:rFonts w:ascii="Times New Roman" w:eastAsia="Times New Roman" w:hAnsi="Times New Roman" w:cs="Times New Roman"/>
                <w:b/>
                <w:bCs/>
                <w:i/>
                <w:iCs/>
                <w:sz w:val="24"/>
                <w:szCs w:val="24"/>
                <w:vertAlign w:val="superscript"/>
              </w:rPr>
              <w:t>2</w:t>
            </w:r>
          </w:p>
        </w:tc>
        <w:tc>
          <w:tcPr>
            <w:tcW w:w="990" w:type="dxa"/>
            <w:noWrap/>
            <w:hideMark/>
          </w:tcPr>
          <w:p w14:paraId="32A06157" w14:textId="77777777" w:rsidR="00C16046" w:rsidRPr="00727343" w:rsidRDefault="00C16046" w:rsidP="00A529BA">
            <w:pPr>
              <w:jc w:val="center"/>
              <w:rPr>
                <w:rFonts w:ascii="Times New Roman" w:eastAsia="Times New Roman" w:hAnsi="Times New Roman" w:cs="Times New Roman"/>
                <w:b/>
                <w:bCs/>
                <w:sz w:val="24"/>
                <w:szCs w:val="24"/>
              </w:rPr>
            </w:pPr>
            <w:r w:rsidRPr="00727343">
              <w:rPr>
                <w:rFonts w:ascii="Times New Roman" w:eastAsia="Times New Roman" w:hAnsi="Times New Roman" w:cs="Times New Roman"/>
                <w:b/>
                <w:bCs/>
                <w:i/>
                <w:iCs/>
                <w:sz w:val="24"/>
                <w:szCs w:val="24"/>
              </w:rPr>
              <w:t>P</w:t>
            </w:r>
            <w:r w:rsidRPr="00727343">
              <w:rPr>
                <w:rFonts w:ascii="Times New Roman" w:eastAsia="Times New Roman" w:hAnsi="Times New Roman" w:cs="Times New Roman"/>
                <w:b/>
                <w:bCs/>
                <w:sz w:val="24"/>
                <w:szCs w:val="24"/>
              </w:rPr>
              <w:t>-value</w:t>
            </w:r>
          </w:p>
        </w:tc>
        <w:tc>
          <w:tcPr>
            <w:tcW w:w="810" w:type="dxa"/>
            <w:hideMark/>
          </w:tcPr>
          <w:p w14:paraId="4DC3243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 X</w:t>
            </w:r>
          </w:p>
        </w:tc>
        <w:tc>
          <w:tcPr>
            <w:tcW w:w="900" w:type="dxa"/>
            <w:hideMark/>
          </w:tcPr>
          <w:p w14:paraId="5250409E"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%Y</w:t>
            </w:r>
          </w:p>
        </w:tc>
      </w:tr>
      <w:tr w:rsidR="00C16046" w:rsidRPr="00727343" w14:paraId="5E2AECBF" w14:textId="77777777" w:rsidTr="00A529BA">
        <w:trPr>
          <w:trHeight w:val="375"/>
        </w:trPr>
        <w:tc>
          <w:tcPr>
            <w:tcW w:w="1797" w:type="dxa"/>
          </w:tcPr>
          <w:p w14:paraId="073397F8" w14:textId="77777777" w:rsidR="00C16046" w:rsidRPr="00727343" w:rsidRDefault="00C16046" w:rsidP="00A529BA">
            <w:pPr>
              <w:jc w:val="center"/>
              <w:rPr>
                <w:rFonts w:ascii="Times New Roman" w:eastAsia="Times New Roman" w:hAnsi="Times New Roman" w:cs="Times New Roman"/>
                <w:b/>
                <w:bCs/>
                <w:i/>
                <w:sz w:val="24"/>
                <w:szCs w:val="24"/>
              </w:rPr>
            </w:pPr>
            <w:r w:rsidRPr="00727343">
              <w:rPr>
                <w:rFonts w:ascii="Times New Roman" w:eastAsia="Times New Roman" w:hAnsi="Times New Roman" w:cs="Times New Roman"/>
                <w:b/>
                <w:bCs/>
                <w:i/>
                <w:sz w:val="24"/>
                <w:szCs w:val="24"/>
              </w:rPr>
              <w:t>Bi-allelic</w:t>
            </w:r>
          </w:p>
        </w:tc>
        <w:tc>
          <w:tcPr>
            <w:tcW w:w="773" w:type="dxa"/>
          </w:tcPr>
          <w:p w14:paraId="6159BA5E" w14:textId="77777777" w:rsidR="00C16046" w:rsidRPr="00727343" w:rsidRDefault="00C16046" w:rsidP="00A529BA">
            <w:pPr>
              <w:jc w:val="center"/>
              <w:rPr>
                <w:rFonts w:ascii="Times New Roman" w:eastAsia="Times New Roman" w:hAnsi="Times New Roman" w:cs="Times New Roman"/>
                <w:b/>
                <w:bCs/>
                <w:i/>
                <w:iCs/>
                <w:sz w:val="24"/>
                <w:szCs w:val="24"/>
              </w:rPr>
            </w:pPr>
          </w:p>
        </w:tc>
        <w:tc>
          <w:tcPr>
            <w:tcW w:w="990" w:type="dxa"/>
            <w:noWrap/>
          </w:tcPr>
          <w:p w14:paraId="4A4F879B" w14:textId="77777777" w:rsidR="00C16046" w:rsidRPr="00727343" w:rsidRDefault="00C16046" w:rsidP="00A529BA">
            <w:pPr>
              <w:jc w:val="center"/>
              <w:rPr>
                <w:rFonts w:ascii="Times New Roman" w:eastAsia="Times New Roman" w:hAnsi="Times New Roman" w:cs="Times New Roman"/>
                <w:b/>
                <w:bCs/>
                <w:i/>
                <w:iCs/>
                <w:sz w:val="24"/>
                <w:szCs w:val="24"/>
              </w:rPr>
            </w:pPr>
          </w:p>
        </w:tc>
        <w:tc>
          <w:tcPr>
            <w:tcW w:w="810" w:type="dxa"/>
          </w:tcPr>
          <w:p w14:paraId="68122EE1" w14:textId="77777777" w:rsidR="00C16046" w:rsidRPr="00727343" w:rsidRDefault="00C16046" w:rsidP="00A529BA">
            <w:pPr>
              <w:jc w:val="center"/>
              <w:rPr>
                <w:rFonts w:ascii="Times New Roman" w:eastAsia="Times New Roman" w:hAnsi="Times New Roman" w:cs="Times New Roman"/>
                <w:sz w:val="24"/>
                <w:szCs w:val="24"/>
              </w:rPr>
            </w:pPr>
          </w:p>
        </w:tc>
        <w:tc>
          <w:tcPr>
            <w:tcW w:w="900" w:type="dxa"/>
          </w:tcPr>
          <w:p w14:paraId="1C9D6B52" w14:textId="77777777" w:rsidR="00C16046" w:rsidRPr="00727343" w:rsidRDefault="00C16046" w:rsidP="00A529BA">
            <w:pPr>
              <w:jc w:val="center"/>
              <w:rPr>
                <w:rFonts w:ascii="Times New Roman" w:eastAsia="Times New Roman" w:hAnsi="Times New Roman" w:cs="Times New Roman"/>
                <w:sz w:val="24"/>
                <w:szCs w:val="24"/>
              </w:rPr>
            </w:pPr>
          </w:p>
        </w:tc>
      </w:tr>
      <w:tr w:rsidR="00C16046" w:rsidRPr="00727343" w14:paraId="1622ED05" w14:textId="77777777" w:rsidTr="00A529BA">
        <w:trPr>
          <w:trHeight w:val="375"/>
        </w:trPr>
        <w:tc>
          <w:tcPr>
            <w:tcW w:w="1797" w:type="dxa"/>
          </w:tcPr>
          <w:p w14:paraId="2FC951ED"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E28275:1/2</w:t>
            </w:r>
          </w:p>
        </w:tc>
        <w:tc>
          <w:tcPr>
            <w:tcW w:w="773" w:type="dxa"/>
          </w:tcPr>
          <w:p w14:paraId="5958B236"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0.93</w:t>
            </w:r>
          </w:p>
        </w:tc>
        <w:tc>
          <w:tcPr>
            <w:tcW w:w="990" w:type="dxa"/>
            <w:noWrap/>
          </w:tcPr>
          <w:p w14:paraId="3AB9958A"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0.037</w:t>
            </w:r>
          </w:p>
        </w:tc>
        <w:tc>
          <w:tcPr>
            <w:tcW w:w="810" w:type="dxa"/>
          </w:tcPr>
          <w:p w14:paraId="7CAA9364"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7.54</w:t>
            </w:r>
          </w:p>
        </w:tc>
        <w:tc>
          <w:tcPr>
            <w:tcW w:w="900" w:type="dxa"/>
          </w:tcPr>
          <w:p w14:paraId="36E54F60"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0.08</w:t>
            </w:r>
          </w:p>
        </w:tc>
      </w:tr>
      <w:tr w:rsidR="00C16046" w:rsidRPr="00727343" w14:paraId="47291B8E" w14:textId="77777777" w:rsidTr="00A529BA">
        <w:trPr>
          <w:trHeight w:val="375"/>
        </w:trPr>
        <w:tc>
          <w:tcPr>
            <w:tcW w:w="1797" w:type="dxa"/>
          </w:tcPr>
          <w:p w14:paraId="54EB95CF"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E29236:1/2</w:t>
            </w:r>
          </w:p>
        </w:tc>
        <w:tc>
          <w:tcPr>
            <w:tcW w:w="773" w:type="dxa"/>
          </w:tcPr>
          <w:p w14:paraId="6CDEFA7E"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0.92</w:t>
            </w:r>
          </w:p>
        </w:tc>
        <w:tc>
          <w:tcPr>
            <w:tcW w:w="990" w:type="dxa"/>
            <w:noWrap/>
          </w:tcPr>
          <w:p w14:paraId="413C9AE0"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0.042</w:t>
            </w:r>
          </w:p>
        </w:tc>
        <w:tc>
          <w:tcPr>
            <w:tcW w:w="810" w:type="dxa"/>
          </w:tcPr>
          <w:p w14:paraId="4D0E5AD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0.42</w:t>
            </w:r>
          </w:p>
        </w:tc>
        <w:tc>
          <w:tcPr>
            <w:tcW w:w="900" w:type="dxa"/>
          </w:tcPr>
          <w:p w14:paraId="3ABEDCCB"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0.62</w:t>
            </w:r>
          </w:p>
        </w:tc>
      </w:tr>
      <w:tr w:rsidR="00C16046" w:rsidRPr="00727343" w14:paraId="083C127D" w14:textId="77777777" w:rsidTr="00A529BA">
        <w:trPr>
          <w:trHeight w:val="375"/>
        </w:trPr>
        <w:tc>
          <w:tcPr>
            <w:tcW w:w="1797" w:type="dxa"/>
          </w:tcPr>
          <w:p w14:paraId="0F12FF30"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E43805:1/2</w:t>
            </w:r>
          </w:p>
        </w:tc>
        <w:tc>
          <w:tcPr>
            <w:tcW w:w="773" w:type="dxa"/>
          </w:tcPr>
          <w:p w14:paraId="66D49DCA"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0.90</w:t>
            </w:r>
          </w:p>
        </w:tc>
        <w:tc>
          <w:tcPr>
            <w:tcW w:w="990" w:type="dxa"/>
            <w:noWrap/>
          </w:tcPr>
          <w:p w14:paraId="05B647EC"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0.050</w:t>
            </w:r>
          </w:p>
        </w:tc>
        <w:tc>
          <w:tcPr>
            <w:tcW w:w="810" w:type="dxa"/>
          </w:tcPr>
          <w:p w14:paraId="3CF1CDAD"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6.22</w:t>
            </w:r>
          </w:p>
        </w:tc>
        <w:tc>
          <w:tcPr>
            <w:tcW w:w="900" w:type="dxa"/>
          </w:tcPr>
          <w:p w14:paraId="236C2E6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0.08</w:t>
            </w:r>
          </w:p>
        </w:tc>
      </w:tr>
      <w:tr w:rsidR="00C16046" w:rsidRPr="00727343" w14:paraId="76568D79" w14:textId="77777777" w:rsidTr="00A529BA">
        <w:trPr>
          <w:trHeight w:val="375"/>
        </w:trPr>
        <w:tc>
          <w:tcPr>
            <w:tcW w:w="1797" w:type="dxa"/>
          </w:tcPr>
          <w:p w14:paraId="039DF15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E53310:1/2</w:t>
            </w:r>
          </w:p>
        </w:tc>
        <w:tc>
          <w:tcPr>
            <w:tcW w:w="773" w:type="dxa"/>
          </w:tcPr>
          <w:p w14:paraId="5D3F9B3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0.85</w:t>
            </w:r>
          </w:p>
        </w:tc>
        <w:tc>
          <w:tcPr>
            <w:tcW w:w="990" w:type="dxa"/>
            <w:noWrap/>
          </w:tcPr>
          <w:p w14:paraId="6C31C725"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0.075</w:t>
            </w:r>
          </w:p>
        </w:tc>
        <w:tc>
          <w:tcPr>
            <w:tcW w:w="810" w:type="dxa"/>
          </w:tcPr>
          <w:p w14:paraId="4CB1CB8E"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2.56</w:t>
            </w:r>
          </w:p>
        </w:tc>
        <w:tc>
          <w:tcPr>
            <w:tcW w:w="900" w:type="dxa"/>
          </w:tcPr>
          <w:p w14:paraId="5BDADCD4"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1.10</w:t>
            </w:r>
          </w:p>
        </w:tc>
      </w:tr>
      <w:tr w:rsidR="00C16046" w:rsidRPr="00727343" w14:paraId="10A2F49D" w14:textId="77777777" w:rsidTr="00A529BA">
        <w:trPr>
          <w:trHeight w:val="375"/>
        </w:trPr>
        <w:tc>
          <w:tcPr>
            <w:tcW w:w="1797" w:type="dxa"/>
          </w:tcPr>
          <w:p w14:paraId="717E60B4"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E61036:1/2</w:t>
            </w:r>
          </w:p>
        </w:tc>
        <w:tc>
          <w:tcPr>
            <w:tcW w:w="773" w:type="dxa"/>
          </w:tcPr>
          <w:p w14:paraId="1850BC13"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0.49</w:t>
            </w:r>
          </w:p>
        </w:tc>
        <w:tc>
          <w:tcPr>
            <w:tcW w:w="990" w:type="dxa"/>
            <w:noWrap/>
          </w:tcPr>
          <w:p w14:paraId="6C4BE0EB"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0.299</w:t>
            </w:r>
          </w:p>
        </w:tc>
        <w:tc>
          <w:tcPr>
            <w:tcW w:w="810" w:type="dxa"/>
          </w:tcPr>
          <w:p w14:paraId="3600842B"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0.02</w:t>
            </w:r>
          </w:p>
        </w:tc>
        <w:tc>
          <w:tcPr>
            <w:tcW w:w="900" w:type="dxa"/>
          </w:tcPr>
          <w:p w14:paraId="4CDB359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0.16</w:t>
            </w:r>
          </w:p>
        </w:tc>
      </w:tr>
      <w:tr w:rsidR="00C16046" w:rsidRPr="00727343" w14:paraId="3D6CA23D" w14:textId="77777777" w:rsidTr="00A529BA">
        <w:trPr>
          <w:trHeight w:val="375"/>
        </w:trPr>
        <w:tc>
          <w:tcPr>
            <w:tcW w:w="1797" w:type="dxa"/>
          </w:tcPr>
          <w:p w14:paraId="568EE4F4"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E64126:1/2</w:t>
            </w:r>
          </w:p>
        </w:tc>
        <w:tc>
          <w:tcPr>
            <w:tcW w:w="773" w:type="dxa"/>
          </w:tcPr>
          <w:p w14:paraId="42F24E24"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0.91</w:t>
            </w:r>
          </w:p>
        </w:tc>
        <w:tc>
          <w:tcPr>
            <w:tcW w:w="990" w:type="dxa"/>
            <w:noWrap/>
          </w:tcPr>
          <w:p w14:paraId="64AC8B53"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0.048</w:t>
            </w:r>
          </w:p>
        </w:tc>
        <w:tc>
          <w:tcPr>
            <w:tcW w:w="810" w:type="dxa"/>
          </w:tcPr>
          <w:p w14:paraId="4A69DD99"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0.56</w:t>
            </w:r>
          </w:p>
        </w:tc>
        <w:tc>
          <w:tcPr>
            <w:tcW w:w="900" w:type="dxa"/>
          </w:tcPr>
          <w:p w14:paraId="5A67066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0.02</w:t>
            </w:r>
          </w:p>
        </w:tc>
      </w:tr>
      <w:tr w:rsidR="00C16046" w:rsidRPr="00727343" w14:paraId="3887C076" w14:textId="77777777" w:rsidTr="00A529BA">
        <w:trPr>
          <w:trHeight w:val="375"/>
        </w:trPr>
        <w:tc>
          <w:tcPr>
            <w:tcW w:w="1797" w:type="dxa"/>
          </w:tcPr>
          <w:p w14:paraId="0B98C053"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E65274:1/2</w:t>
            </w:r>
          </w:p>
        </w:tc>
        <w:tc>
          <w:tcPr>
            <w:tcW w:w="773" w:type="dxa"/>
          </w:tcPr>
          <w:p w14:paraId="7E16F289"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0.76</w:t>
            </w:r>
          </w:p>
        </w:tc>
        <w:tc>
          <w:tcPr>
            <w:tcW w:w="990" w:type="dxa"/>
            <w:noWrap/>
          </w:tcPr>
          <w:p w14:paraId="51636F6C"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0.130</w:t>
            </w:r>
          </w:p>
        </w:tc>
        <w:tc>
          <w:tcPr>
            <w:tcW w:w="810" w:type="dxa"/>
          </w:tcPr>
          <w:p w14:paraId="6EB67399"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0.54</w:t>
            </w:r>
          </w:p>
        </w:tc>
        <w:tc>
          <w:tcPr>
            <w:tcW w:w="900" w:type="dxa"/>
          </w:tcPr>
          <w:p w14:paraId="687DADF7"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1.80</w:t>
            </w:r>
          </w:p>
        </w:tc>
      </w:tr>
      <w:tr w:rsidR="00C16046" w:rsidRPr="00727343" w14:paraId="1DFA70C4" w14:textId="77777777" w:rsidTr="00A529BA">
        <w:trPr>
          <w:trHeight w:val="375"/>
        </w:trPr>
        <w:tc>
          <w:tcPr>
            <w:tcW w:w="1797" w:type="dxa"/>
          </w:tcPr>
          <w:p w14:paraId="4AEF3FA4"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E66074:1/2</w:t>
            </w:r>
          </w:p>
        </w:tc>
        <w:tc>
          <w:tcPr>
            <w:tcW w:w="773" w:type="dxa"/>
          </w:tcPr>
          <w:p w14:paraId="57694913"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0.92</w:t>
            </w:r>
          </w:p>
        </w:tc>
        <w:tc>
          <w:tcPr>
            <w:tcW w:w="990" w:type="dxa"/>
            <w:noWrap/>
          </w:tcPr>
          <w:p w14:paraId="7D253737"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0.043</w:t>
            </w:r>
          </w:p>
        </w:tc>
        <w:tc>
          <w:tcPr>
            <w:tcW w:w="810" w:type="dxa"/>
          </w:tcPr>
          <w:p w14:paraId="17C4269A"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8.94</w:t>
            </w:r>
          </w:p>
        </w:tc>
        <w:tc>
          <w:tcPr>
            <w:tcW w:w="900" w:type="dxa"/>
          </w:tcPr>
          <w:p w14:paraId="5B09B1E4"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0.04</w:t>
            </w:r>
          </w:p>
        </w:tc>
      </w:tr>
      <w:tr w:rsidR="00C16046" w:rsidRPr="00727343" w14:paraId="341A720C" w14:textId="77777777" w:rsidTr="00A529BA">
        <w:trPr>
          <w:trHeight w:val="375"/>
        </w:trPr>
        <w:tc>
          <w:tcPr>
            <w:tcW w:w="1797" w:type="dxa"/>
          </w:tcPr>
          <w:p w14:paraId="2BC4C920"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E68107:1/2</w:t>
            </w:r>
          </w:p>
        </w:tc>
        <w:tc>
          <w:tcPr>
            <w:tcW w:w="773" w:type="dxa"/>
          </w:tcPr>
          <w:p w14:paraId="376493C3"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0.76</w:t>
            </w:r>
          </w:p>
        </w:tc>
        <w:tc>
          <w:tcPr>
            <w:tcW w:w="990" w:type="dxa"/>
            <w:noWrap/>
          </w:tcPr>
          <w:p w14:paraId="28857017"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0.127</w:t>
            </w:r>
          </w:p>
        </w:tc>
        <w:tc>
          <w:tcPr>
            <w:tcW w:w="810" w:type="dxa"/>
          </w:tcPr>
          <w:p w14:paraId="2229EA70"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2.64</w:t>
            </w:r>
          </w:p>
        </w:tc>
        <w:tc>
          <w:tcPr>
            <w:tcW w:w="900" w:type="dxa"/>
          </w:tcPr>
          <w:p w14:paraId="3D139A7D"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3.56</w:t>
            </w:r>
          </w:p>
        </w:tc>
      </w:tr>
      <w:tr w:rsidR="00C16046" w:rsidRPr="00727343" w14:paraId="0B367231" w14:textId="77777777" w:rsidTr="00A529BA">
        <w:trPr>
          <w:trHeight w:val="375"/>
        </w:trPr>
        <w:tc>
          <w:tcPr>
            <w:tcW w:w="1797" w:type="dxa"/>
          </w:tcPr>
          <w:p w14:paraId="7595F885"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E82240:1/2</w:t>
            </w:r>
          </w:p>
        </w:tc>
        <w:tc>
          <w:tcPr>
            <w:tcW w:w="773" w:type="dxa"/>
          </w:tcPr>
          <w:p w14:paraId="156BEF12"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0.90</w:t>
            </w:r>
          </w:p>
        </w:tc>
        <w:tc>
          <w:tcPr>
            <w:tcW w:w="990" w:type="dxa"/>
            <w:noWrap/>
          </w:tcPr>
          <w:p w14:paraId="68BF369D"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0.053</w:t>
            </w:r>
          </w:p>
        </w:tc>
        <w:tc>
          <w:tcPr>
            <w:tcW w:w="810" w:type="dxa"/>
          </w:tcPr>
          <w:p w14:paraId="0A9F2444"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7.50</w:t>
            </w:r>
          </w:p>
        </w:tc>
        <w:tc>
          <w:tcPr>
            <w:tcW w:w="900" w:type="dxa"/>
          </w:tcPr>
          <w:p w14:paraId="163F0884"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0.70</w:t>
            </w:r>
          </w:p>
        </w:tc>
      </w:tr>
      <w:tr w:rsidR="00C16046" w:rsidRPr="00727343" w14:paraId="6A50664E" w14:textId="77777777" w:rsidTr="00A529BA">
        <w:trPr>
          <w:trHeight w:val="375"/>
        </w:trPr>
        <w:tc>
          <w:tcPr>
            <w:tcW w:w="1797" w:type="dxa"/>
          </w:tcPr>
          <w:p w14:paraId="42C78B28"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E87901:1/2</w:t>
            </w:r>
          </w:p>
        </w:tc>
        <w:tc>
          <w:tcPr>
            <w:tcW w:w="773" w:type="dxa"/>
          </w:tcPr>
          <w:p w14:paraId="7C3250B3"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0.83</w:t>
            </w:r>
          </w:p>
        </w:tc>
        <w:tc>
          <w:tcPr>
            <w:tcW w:w="990" w:type="dxa"/>
            <w:noWrap/>
          </w:tcPr>
          <w:p w14:paraId="314ED4B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0.089</w:t>
            </w:r>
          </w:p>
        </w:tc>
        <w:tc>
          <w:tcPr>
            <w:tcW w:w="810" w:type="dxa"/>
          </w:tcPr>
          <w:p w14:paraId="38427945"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0.46</w:t>
            </w:r>
          </w:p>
        </w:tc>
        <w:tc>
          <w:tcPr>
            <w:tcW w:w="900" w:type="dxa"/>
          </w:tcPr>
          <w:p w14:paraId="69332647"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4.36</w:t>
            </w:r>
          </w:p>
        </w:tc>
      </w:tr>
      <w:tr w:rsidR="00C16046" w:rsidRPr="00727343" w14:paraId="5723420D" w14:textId="77777777" w:rsidTr="00A529BA">
        <w:trPr>
          <w:trHeight w:val="375"/>
        </w:trPr>
        <w:tc>
          <w:tcPr>
            <w:tcW w:w="1797" w:type="dxa"/>
          </w:tcPr>
          <w:p w14:paraId="2971A97C"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E92875:1/2</w:t>
            </w:r>
          </w:p>
        </w:tc>
        <w:tc>
          <w:tcPr>
            <w:tcW w:w="773" w:type="dxa"/>
          </w:tcPr>
          <w:p w14:paraId="087FCA26"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0.93</w:t>
            </w:r>
          </w:p>
        </w:tc>
        <w:tc>
          <w:tcPr>
            <w:tcW w:w="990" w:type="dxa"/>
            <w:noWrap/>
          </w:tcPr>
          <w:p w14:paraId="297ACDF3"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0.035</w:t>
            </w:r>
          </w:p>
        </w:tc>
        <w:tc>
          <w:tcPr>
            <w:tcW w:w="810" w:type="dxa"/>
          </w:tcPr>
          <w:p w14:paraId="673BBB5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2.68</w:t>
            </w:r>
          </w:p>
        </w:tc>
        <w:tc>
          <w:tcPr>
            <w:tcW w:w="900" w:type="dxa"/>
          </w:tcPr>
          <w:p w14:paraId="798DFCAC"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0.00</w:t>
            </w:r>
          </w:p>
        </w:tc>
      </w:tr>
      <w:tr w:rsidR="00C16046" w:rsidRPr="00727343" w14:paraId="234CBC21" w14:textId="77777777" w:rsidTr="00A529BA">
        <w:trPr>
          <w:trHeight w:val="375"/>
        </w:trPr>
        <w:tc>
          <w:tcPr>
            <w:tcW w:w="1797" w:type="dxa"/>
          </w:tcPr>
          <w:p w14:paraId="7EA9D864"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E94551:1/2</w:t>
            </w:r>
          </w:p>
        </w:tc>
        <w:tc>
          <w:tcPr>
            <w:tcW w:w="773" w:type="dxa"/>
          </w:tcPr>
          <w:p w14:paraId="54DF7534"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0.92</w:t>
            </w:r>
          </w:p>
        </w:tc>
        <w:tc>
          <w:tcPr>
            <w:tcW w:w="990" w:type="dxa"/>
            <w:noWrap/>
          </w:tcPr>
          <w:p w14:paraId="1BA035EB"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0.041</w:t>
            </w:r>
          </w:p>
        </w:tc>
        <w:tc>
          <w:tcPr>
            <w:tcW w:w="810" w:type="dxa"/>
          </w:tcPr>
          <w:p w14:paraId="6C412CAB"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8.28</w:t>
            </w:r>
          </w:p>
        </w:tc>
        <w:tc>
          <w:tcPr>
            <w:tcW w:w="900" w:type="dxa"/>
          </w:tcPr>
          <w:p w14:paraId="1B5B9415"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0.02</w:t>
            </w:r>
          </w:p>
        </w:tc>
      </w:tr>
      <w:tr w:rsidR="00C16046" w:rsidRPr="00727343" w14:paraId="0C8CEFB4" w14:textId="77777777" w:rsidTr="00A529BA">
        <w:trPr>
          <w:trHeight w:val="375"/>
        </w:trPr>
        <w:tc>
          <w:tcPr>
            <w:tcW w:w="1797" w:type="dxa"/>
          </w:tcPr>
          <w:p w14:paraId="51D9F0F0"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E95266:1/2</w:t>
            </w:r>
          </w:p>
        </w:tc>
        <w:tc>
          <w:tcPr>
            <w:tcW w:w="773" w:type="dxa"/>
          </w:tcPr>
          <w:p w14:paraId="30FD14CF"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0.90</w:t>
            </w:r>
          </w:p>
        </w:tc>
        <w:tc>
          <w:tcPr>
            <w:tcW w:w="990" w:type="dxa"/>
            <w:noWrap/>
          </w:tcPr>
          <w:p w14:paraId="78141912"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0.049</w:t>
            </w:r>
          </w:p>
        </w:tc>
        <w:tc>
          <w:tcPr>
            <w:tcW w:w="810" w:type="dxa"/>
          </w:tcPr>
          <w:p w14:paraId="3612B98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0.90</w:t>
            </w:r>
          </w:p>
        </w:tc>
        <w:tc>
          <w:tcPr>
            <w:tcW w:w="900" w:type="dxa"/>
          </w:tcPr>
          <w:p w14:paraId="07636E59"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0.14</w:t>
            </w:r>
          </w:p>
        </w:tc>
      </w:tr>
      <w:tr w:rsidR="00C16046" w:rsidRPr="00727343" w14:paraId="718DE941" w14:textId="77777777" w:rsidTr="00A529BA">
        <w:trPr>
          <w:trHeight w:val="375"/>
        </w:trPr>
        <w:tc>
          <w:tcPr>
            <w:tcW w:w="1797" w:type="dxa"/>
          </w:tcPr>
          <w:p w14:paraId="15D475AE"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E102269:1/2</w:t>
            </w:r>
          </w:p>
        </w:tc>
        <w:tc>
          <w:tcPr>
            <w:tcW w:w="773" w:type="dxa"/>
          </w:tcPr>
          <w:p w14:paraId="12B34AE9"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0.84</w:t>
            </w:r>
          </w:p>
        </w:tc>
        <w:tc>
          <w:tcPr>
            <w:tcW w:w="990" w:type="dxa"/>
            <w:noWrap/>
          </w:tcPr>
          <w:p w14:paraId="034D970D"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0.084</w:t>
            </w:r>
          </w:p>
        </w:tc>
        <w:tc>
          <w:tcPr>
            <w:tcW w:w="810" w:type="dxa"/>
          </w:tcPr>
          <w:p w14:paraId="52A88F5C"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0.02</w:t>
            </w:r>
          </w:p>
        </w:tc>
        <w:tc>
          <w:tcPr>
            <w:tcW w:w="900" w:type="dxa"/>
          </w:tcPr>
          <w:p w14:paraId="27909AC3"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10.58</w:t>
            </w:r>
          </w:p>
        </w:tc>
      </w:tr>
      <w:tr w:rsidR="00C16046" w:rsidRPr="00727343" w14:paraId="488674E9" w14:textId="77777777" w:rsidTr="00A529BA">
        <w:trPr>
          <w:trHeight w:val="315"/>
        </w:trPr>
        <w:tc>
          <w:tcPr>
            <w:tcW w:w="1797" w:type="dxa"/>
          </w:tcPr>
          <w:p w14:paraId="6C3A4837"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E106435:1/2</w:t>
            </w:r>
          </w:p>
        </w:tc>
        <w:tc>
          <w:tcPr>
            <w:tcW w:w="773" w:type="dxa"/>
          </w:tcPr>
          <w:p w14:paraId="12F14B83"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0.92</w:t>
            </w:r>
          </w:p>
        </w:tc>
        <w:tc>
          <w:tcPr>
            <w:tcW w:w="990" w:type="dxa"/>
          </w:tcPr>
          <w:p w14:paraId="4DEA98DC"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0.041</w:t>
            </w:r>
          </w:p>
        </w:tc>
        <w:tc>
          <w:tcPr>
            <w:tcW w:w="810" w:type="dxa"/>
          </w:tcPr>
          <w:p w14:paraId="3BF7199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8.28</w:t>
            </w:r>
          </w:p>
        </w:tc>
        <w:tc>
          <w:tcPr>
            <w:tcW w:w="900" w:type="dxa"/>
          </w:tcPr>
          <w:p w14:paraId="119CD43A"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0.02</w:t>
            </w:r>
          </w:p>
        </w:tc>
      </w:tr>
      <w:tr w:rsidR="00C16046" w:rsidRPr="00727343" w14:paraId="2B00D768" w14:textId="77777777" w:rsidTr="00A529BA">
        <w:trPr>
          <w:trHeight w:val="315"/>
        </w:trPr>
        <w:tc>
          <w:tcPr>
            <w:tcW w:w="1797" w:type="dxa"/>
          </w:tcPr>
          <w:p w14:paraId="693FDF3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E107376:1/2</w:t>
            </w:r>
          </w:p>
        </w:tc>
        <w:tc>
          <w:tcPr>
            <w:tcW w:w="773" w:type="dxa"/>
          </w:tcPr>
          <w:p w14:paraId="52623EC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0.61</w:t>
            </w:r>
          </w:p>
        </w:tc>
        <w:tc>
          <w:tcPr>
            <w:tcW w:w="990" w:type="dxa"/>
          </w:tcPr>
          <w:p w14:paraId="1E0E57CB"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0.222</w:t>
            </w:r>
          </w:p>
        </w:tc>
        <w:tc>
          <w:tcPr>
            <w:tcW w:w="810" w:type="dxa"/>
          </w:tcPr>
          <w:p w14:paraId="274ACCE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0.18</w:t>
            </w:r>
          </w:p>
        </w:tc>
        <w:tc>
          <w:tcPr>
            <w:tcW w:w="900" w:type="dxa"/>
          </w:tcPr>
          <w:p w14:paraId="7BA2AE2C"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1.28</w:t>
            </w:r>
          </w:p>
        </w:tc>
      </w:tr>
      <w:tr w:rsidR="00C16046" w:rsidRPr="00727343" w14:paraId="076C4D82" w14:textId="77777777" w:rsidTr="00A529BA">
        <w:trPr>
          <w:trHeight w:val="315"/>
        </w:trPr>
        <w:tc>
          <w:tcPr>
            <w:tcW w:w="1797" w:type="dxa"/>
          </w:tcPr>
          <w:p w14:paraId="5A54695A"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E113131:1/2</w:t>
            </w:r>
          </w:p>
        </w:tc>
        <w:tc>
          <w:tcPr>
            <w:tcW w:w="773" w:type="dxa"/>
          </w:tcPr>
          <w:p w14:paraId="735A80DA"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0.86</w:t>
            </w:r>
          </w:p>
        </w:tc>
        <w:tc>
          <w:tcPr>
            <w:tcW w:w="990" w:type="dxa"/>
          </w:tcPr>
          <w:p w14:paraId="720E1F4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0.073</w:t>
            </w:r>
          </w:p>
        </w:tc>
        <w:tc>
          <w:tcPr>
            <w:tcW w:w="810" w:type="dxa"/>
          </w:tcPr>
          <w:p w14:paraId="22D20EC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2.10</w:t>
            </w:r>
          </w:p>
        </w:tc>
        <w:tc>
          <w:tcPr>
            <w:tcW w:w="900" w:type="dxa"/>
          </w:tcPr>
          <w:p w14:paraId="6F8CCB9E"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1.24</w:t>
            </w:r>
          </w:p>
        </w:tc>
      </w:tr>
      <w:tr w:rsidR="00C16046" w:rsidRPr="00727343" w14:paraId="094BAD14" w14:textId="77777777" w:rsidTr="00A529BA">
        <w:trPr>
          <w:trHeight w:val="315"/>
        </w:trPr>
        <w:tc>
          <w:tcPr>
            <w:tcW w:w="1797" w:type="dxa"/>
          </w:tcPr>
          <w:p w14:paraId="60E63749"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E117105:1/2</w:t>
            </w:r>
          </w:p>
        </w:tc>
        <w:tc>
          <w:tcPr>
            <w:tcW w:w="773" w:type="dxa"/>
          </w:tcPr>
          <w:p w14:paraId="7AE3DB29"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0.86</w:t>
            </w:r>
          </w:p>
        </w:tc>
        <w:tc>
          <w:tcPr>
            <w:tcW w:w="990" w:type="dxa"/>
          </w:tcPr>
          <w:p w14:paraId="125BA677"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0.071</w:t>
            </w:r>
          </w:p>
        </w:tc>
        <w:tc>
          <w:tcPr>
            <w:tcW w:w="810" w:type="dxa"/>
          </w:tcPr>
          <w:p w14:paraId="610DCC5D"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3.52</w:t>
            </w:r>
          </w:p>
        </w:tc>
        <w:tc>
          <w:tcPr>
            <w:tcW w:w="900" w:type="dxa"/>
          </w:tcPr>
          <w:p w14:paraId="69660145"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0.38</w:t>
            </w:r>
          </w:p>
        </w:tc>
      </w:tr>
      <w:tr w:rsidR="00C16046" w:rsidRPr="00727343" w14:paraId="12C0A429" w14:textId="77777777" w:rsidTr="00A529BA">
        <w:trPr>
          <w:trHeight w:val="315"/>
        </w:trPr>
        <w:tc>
          <w:tcPr>
            <w:tcW w:w="1797" w:type="dxa"/>
          </w:tcPr>
          <w:p w14:paraId="373B9928"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E167424:1/2</w:t>
            </w:r>
          </w:p>
        </w:tc>
        <w:tc>
          <w:tcPr>
            <w:tcW w:w="773" w:type="dxa"/>
          </w:tcPr>
          <w:p w14:paraId="046F528D"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0.87</w:t>
            </w:r>
          </w:p>
        </w:tc>
        <w:tc>
          <w:tcPr>
            <w:tcW w:w="990" w:type="dxa"/>
          </w:tcPr>
          <w:p w14:paraId="3DBE957C"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0.069</w:t>
            </w:r>
          </w:p>
        </w:tc>
        <w:tc>
          <w:tcPr>
            <w:tcW w:w="810" w:type="dxa"/>
          </w:tcPr>
          <w:p w14:paraId="53797A9B"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2.04</w:t>
            </w:r>
          </w:p>
        </w:tc>
        <w:tc>
          <w:tcPr>
            <w:tcW w:w="900" w:type="dxa"/>
          </w:tcPr>
          <w:p w14:paraId="76616DDD"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1.76</w:t>
            </w:r>
          </w:p>
        </w:tc>
      </w:tr>
      <w:tr w:rsidR="00C16046" w:rsidRPr="00727343" w14:paraId="432DDE40" w14:textId="77777777" w:rsidTr="00A529BA">
        <w:trPr>
          <w:trHeight w:val="315"/>
        </w:trPr>
        <w:tc>
          <w:tcPr>
            <w:tcW w:w="1797" w:type="dxa"/>
          </w:tcPr>
          <w:p w14:paraId="03666987"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E195370:1/2</w:t>
            </w:r>
          </w:p>
        </w:tc>
        <w:tc>
          <w:tcPr>
            <w:tcW w:w="773" w:type="dxa"/>
          </w:tcPr>
          <w:p w14:paraId="0AEB0F1A"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0.83</w:t>
            </w:r>
          </w:p>
        </w:tc>
        <w:tc>
          <w:tcPr>
            <w:tcW w:w="990" w:type="dxa"/>
          </w:tcPr>
          <w:p w14:paraId="76AF0E9E"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0.089</w:t>
            </w:r>
          </w:p>
        </w:tc>
        <w:tc>
          <w:tcPr>
            <w:tcW w:w="810" w:type="dxa"/>
          </w:tcPr>
          <w:p w14:paraId="34D0A9C0"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3.54</w:t>
            </w:r>
          </w:p>
        </w:tc>
        <w:tc>
          <w:tcPr>
            <w:tcW w:w="900" w:type="dxa"/>
          </w:tcPr>
          <w:p w14:paraId="440D096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1.12</w:t>
            </w:r>
          </w:p>
        </w:tc>
      </w:tr>
      <w:tr w:rsidR="00C16046" w:rsidRPr="00727343" w14:paraId="31D761F3" w14:textId="77777777" w:rsidTr="00A529BA">
        <w:trPr>
          <w:trHeight w:val="315"/>
        </w:trPr>
        <w:tc>
          <w:tcPr>
            <w:tcW w:w="1797" w:type="dxa"/>
          </w:tcPr>
          <w:p w14:paraId="51B41B6F" w14:textId="77777777" w:rsidR="00C16046" w:rsidRPr="00727343" w:rsidRDefault="00C16046" w:rsidP="00A529BA">
            <w:pPr>
              <w:jc w:val="center"/>
              <w:rPr>
                <w:rFonts w:ascii="Times New Roman" w:eastAsia="Times New Roman" w:hAnsi="Times New Roman" w:cs="Times New Roman"/>
                <w:sz w:val="24"/>
                <w:szCs w:val="24"/>
              </w:rPr>
            </w:pPr>
          </w:p>
        </w:tc>
        <w:tc>
          <w:tcPr>
            <w:tcW w:w="773" w:type="dxa"/>
          </w:tcPr>
          <w:p w14:paraId="058D5788" w14:textId="77777777" w:rsidR="00C16046" w:rsidRPr="00727343" w:rsidRDefault="00C16046" w:rsidP="00A529BA">
            <w:pPr>
              <w:jc w:val="center"/>
              <w:rPr>
                <w:rFonts w:ascii="Times New Roman" w:eastAsia="Times New Roman" w:hAnsi="Times New Roman" w:cs="Times New Roman"/>
                <w:sz w:val="24"/>
                <w:szCs w:val="24"/>
              </w:rPr>
            </w:pPr>
          </w:p>
        </w:tc>
        <w:tc>
          <w:tcPr>
            <w:tcW w:w="990" w:type="dxa"/>
          </w:tcPr>
          <w:p w14:paraId="1A63A698" w14:textId="77777777" w:rsidR="00C16046" w:rsidRPr="00727343" w:rsidRDefault="00C16046" w:rsidP="00A529BA">
            <w:pPr>
              <w:jc w:val="center"/>
              <w:rPr>
                <w:rFonts w:ascii="Times New Roman" w:eastAsia="Times New Roman" w:hAnsi="Times New Roman" w:cs="Times New Roman"/>
                <w:sz w:val="24"/>
                <w:szCs w:val="24"/>
              </w:rPr>
            </w:pPr>
          </w:p>
        </w:tc>
        <w:tc>
          <w:tcPr>
            <w:tcW w:w="810" w:type="dxa"/>
          </w:tcPr>
          <w:p w14:paraId="7BFAD2CE" w14:textId="77777777" w:rsidR="00C16046" w:rsidRPr="00727343" w:rsidRDefault="00C16046" w:rsidP="00A529BA">
            <w:pPr>
              <w:jc w:val="center"/>
              <w:rPr>
                <w:rFonts w:ascii="Times New Roman" w:eastAsia="Times New Roman" w:hAnsi="Times New Roman" w:cs="Times New Roman"/>
                <w:sz w:val="24"/>
                <w:szCs w:val="24"/>
              </w:rPr>
            </w:pPr>
          </w:p>
        </w:tc>
        <w:tc>
          <w:tcPr>
            <w:tcW w:w="900" w:type="dxa"/>
          </w:tcPr>
          <w:p w14:paraId="607634E0" w14:textId="77777777" w:rsidR="00C16046" w:rsidRPr="00727343" w:rsidRDefault="00C16046" w:rsidP="00A529BA">
            <w:pPr>
              <w:jc w:val="center"/>
              <w:rPr>
                <w:rFonts w:ascii="Times New Roman" w:eastAsia="Times New Roman" w:hAnsi="Times New Roman" w:cs="Times New Roman"/>
                <w:sz w:val="24"/>
                <w:szCs w:val="24"/>
              </w:rPr>
            </w:pPr>
          </w:p>
        </w:tc>
      </w:tr>
      <w:tr w:rsidR="00C16046" w:rsidRPr="00727343" w14:paraId="280D1B3C" w14:textId="77777777" w:rsidTr="00A529BA">
        <w:trPr>
          <w:trHeight w:val="315"/>
        </w:trPr>
        <w:tc>
          <w:tcPr>
            <w:tcW w:w="1797" w:type="dxa"/>
          </w:tcPr>
          <w:p w14:paraId="2ED56252"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Multi</w:t>
            </w:r>
            <w:r>
              <w:rPr>
                <w:rFonts w:ascii="Times New Roman" w:eastAsia="Times New Roman" w:hAnsi="Times New Roman" w:cs="Times New Roman"/>
                <w:b/>
                <w:i/>
                <w:sz w:val="24"/>
                <w:szCs w:val="24"/>
              </w:rPr>
              <w:t>-</w:t>
            </w:r>
            <w:r w:rsidRPr="00727343">
              <w:rPr>
                <w:rFonts w:ascii="Times New Roman" w:eastAsia="Times New Roman" w:hAnsi="Times New Roman" w:cs="Times New Roman"/>
                <w:b/>
                <w:i/>
                <w:sz w:val="24"/>
                <w:szCs w:val="24"/>
              </w:rPr>
              <w:t>allel</w:t>
            </w:r>
            <w:r>
              <w:rPr>
                <w:rFonts w:ascii="Times New Roman" w:eastAsia="Times New Roman" w:hAnsi="Times New Roman" w:cs="Times New Roman"/>
                <w:b/>
                <w:i/>
                <w:sz w:val="24"/>
                <w:szCs w:val="24"/>
              </w:rPr>
              <w:t>ic</w:t>
            </w:r>
          </w:p>
        </w:tc>
        <w:tc>
          <w:tcPr>
            <w:tcW w:w="773" w:type="dxa"/>
          </w:tcPr>
          <w:p w14:paraId="4B29C2B9" w14:textId="77777777" w:rsidR="00C16046" w:rsidRPr="00727343" w:rsidRDefault="00C16046" w:rsidP="00A529BA">
            <w:pPr>
              <w:jc w:val="center"/>
              <w:rPr>
                <w:rFonts w:ascii="Times New Roman" w:eastAsia="Times New Roman" w:hAnsi="Times New Roman" w:cs="Times New Roman"/>
                <w:b/>
                <w:i/>
                <w:sz w:val="24"/>
                <w:szCs w:val="24"/>
              </w:rPr>
            </w:pPr>
          </w:p>
        </w:tc>
        <w:tc>
          <w:tcPr>
            <w:tcW w:w="990" w:type="dxa"/>
          </w:tcPr>
          <w:p w14:paraId="1C20125E" w14:textId="77777777" w:rsidR="00C16046" w:rsidRPr="00727343" w:rsidRDefault="00C16046" w:rsidP="00A529BA">
            <w:pPr>
              <w:jc w:val="center"/>
              <w:rPr>
                <w:rFonts w:ascii="Times New Roman" w:eastAsia="Times New Roman" w:hAnsi="Times New Roman" w:cs="Times New Roman"/>
                <w:b/>
                <w:i/>
                <w:sz w:val="24"/>
                <w:szCs w:val="24"/>
              </w:rPr>
            </w:pPr>
          </w:p>
        </w:tc>
        <w:tc>
          <w:tcPr>
            <w:tcW w:w="810" w:type="dxa"/>
          </w:tcPr>
          <w:p w14:paraId="156D6DDA" w14:textId="77777777" w:rsidR="00C16046" w:rsidRPr="00727343" w:rsidRDefault="00C16046" w:rsidP="00A529BA">
            <w:pPr>
              <w:jc w:val="center"/>
              <w:rPr>
                <w:rFonts w:ascii="Times New Roman" w:eastAsia="Times New Roman" w:hAnsi="Times New Roman" w:cs="Times New Roman"/>
                <w:sz w:val="24"/>
                <w:szCs w:val="24"/>
              </w:rPr>
            </w:pPr>
          </w:p>
        </w:tc>
        <w:tc>
          <w:tcPr>
            <w:tcW w:w="900" w:type="dxa"/>
          </w:tcPr>
          <w:p w14:paraId="221C0589" w14:textId="77777777" w:rsidR="00C16046" w:rsidRPr="00727343" w:rsidRDefault="00C16046" w:rsidP="00A529BA">
            <w:pPr>
              <w:jc w:val="center"/>
              <w:rPr>
                <w:rFonts w:ascii="Times New Roman" w:eastAsia="Times New Roman" w:hAnsi="Times New Roman" w:cs="Times New Roman"/>
                <w:sz w:val="24"/>
                <w:szCs w:val="24"/>
              </w:rPr>
            </w:pPr>
          </w:p>
        </w:tc>
      </w:tr>
      <w:tr w:rsidR="00C16046" w:rsidRPr="00727343" w14:paraId="68006928" w14:textId="77777777" w:rsidTr="00A529BA">
        <w:trPr>
          <w:trHeight w:val="315"/>
        </w:trPr>
        <w:tc>
          <w:tcPr>
            <w:tcW w:w="1797" w:type="dxa"/>
          </w:tcPr>
          <w:p w14:paraId="19DA84B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E52101:1/…</w:t>
            </w:r>
          </w:p>
        </w:tc>
        <w:tc>
          <w:tcPr>
            <w:tcW w:w="773" w:type="dxa"/>
          </w:tcPr>
          <w:p w14:paraId="6F216778"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0.67</w:t>
            </w:r>
          </w:p>
        </w:tc>
        <w:tc>
          <w:tcPr>
            <w:tcW w:w="990" w:type="dxa"/>
          </w:tcPr>
          <w:p w14:paraId="6F8B596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0.179</w:t>
            </w:r>
          </w:p>
        </w:tc>
        <w:tc>
          <w:tcPr>
            <w:tcW w:w="810" w:type="dxa"/>
          </w:tcPr>
          <w:p w14:paraId="4FF0E8EE"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0.22</w:t>
            </w:r>
          </w:p>
        </w:tc>
        <w:tc>
          <w:tcPr>
            <w:tcW w:w="900" w:type="dxa"/>
          </w:tcPr>
          <w:p w14:paraId="6824D4B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0.26</w:t>
            </w:r>
          </w:p>
        </w:tc>
      </w:tr>
      <w:tr w:rsidR="00C16046" w:rsidRPr="00727343" w14:paraId="125C5A1D" w14:textId="77777777" w:rsidTr="00A529BA">
        <w:trPr>
          <w:trHeight w:val="315"/>
        </w:trPr>
        <w:tc>
          <w:tcPr>
            <w:tcW w:w="1797" w:type="dxa"/>
          </w:tcPr>
          <w:p w14:paraId="72CF2215"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w:t>
            </w:r>
          </w:p>
        </w:tc>
        <w:tc>
          <w:tcPr>
            <w:tcW w:w="773" w:type="dxa"/>
          </w:tcPr>
          <w:p w14:paraId="0F5B77D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0.29</w:t>
            </w:r>
          </w:p>
        </w:tc>
        <w:tc>
          <w:tcPr>
            <w:tcW w:w="990" w:type="dxa"/>
          </w:tcPr>
          <w:p w14:paraId="43104DE4"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0.457</w:t>
            </w:r>
          </w:p>
        </w:tc>
        <w:tc>
          <w:tcPr>
            <w:tcW w:w="810" w:type="dxa"/>
          </w:tcPr>
          <w:p w14:paraId="6388E9CF"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0.07</w:t>
            </w:r>
          </w:p>
        </w:tc>
        <w:tc>
          <w:tcPr>
            <w:tcW w:w="900" w:type="dxa"/>
          </w:tcPr>
          <w:p w14:paraId="167E9D1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13.98</w:t>
            </w:r>
          </w:p>
        </w:tc>
      </w:tr>
      <w:tr w:rsidR="00C16046" w:rsidRPr="00727343" w14:paraId="511C6069" w14:textId="77777777" w:rsidTr="00A529BA">
        <w:trPr>
          <w:trHeight w:val="315"/>
        </w:trPr>
        <w:tc>
          <w:tcPr>
            <w:tcW w:w="1797" w:type="dxa"/>
          </w:tcPr>
          <w:p w14:paraId="7BF9C234"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:3/…</w:t>
            </w:r>
          </w:p>
        </w:tc>
        <w:tc>
          <w:tcPr>
            <w:tcW w:w="773" w:type="dxa"/>
          </w:tcPr>
          <w:p w14:paraId="379C4385"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0.06</w:t>
            </w:r>
          </w:p>
        </w:tc>
        <w:tc>
          <w:tcPr>
            <w:tcW w:w="990" w:type="dxa"/>
          </w:tcPr>
          <w:p w14:paraId="00D71E43"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0.763</w:t>
            </w:r>
          </w:p>
        </w:tc>
        <w:tc>
          <w:tcPr>
            <w:tcW w:w="810" w:type="dxa"/>
          </w:tcPr>
          <w:p w14:paraId="57B094C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0.55</w:t>
            </w:r>
          </w:p>
        </w:tc>
        <w:tc>
          <w:tcPr>
            <w:tcW w:w="900" w:type="dxa"/>
          </w:tcPr>
          <w:p w14:paraId="2C479498"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10.46</w:t>
            </w:r>
          </w:p>
        </w:tc>
      </w:tr>
      <w:tr w:rsidR="00C16046" w:rsidRPr="00727343" w14:paraId="2C0660EB" w14:textId="77777777" w:rsidTr="00A529BA">
        <w:trPr>
          <w:trHeight w:val="315"/>
        </w:trPr>
        <w:tc>
          <w:tcPr>
            <w:tcW w:w="1797" w:type="dxa"/>
          </w:tcPr>
          <w:p w14:paraId="48AB8A24"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E69589:1/…</w:t>
            </w:r>
          </w:p>
        </w:tc>
        <w:tc>
          <w:tcPr>
            <w:tcW w:w="773" w:type="dxa"/>
          </w:tcPr>
          <w:p w14:paraId="77DF536D"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0.76</w:t>
            </w:r>
          </w:p>
        </w:tc>
        <w:tc>
          <w:tcPr>
            <w:tcW w:w="990" w:type="dxa"/>
          </w:tcPr>
          <w:p w14:paraId="4D90805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0.126</w:t>
            </w:r>
          </w:p>
        </w:tc>
        <w:tc>
          <w:tcPr>
            <w:tcW w:w="810" w:type="dxa"/>
          </w:tcPr>
          <w:p w14:paraId="3B97B037"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0.36</w:t>
            </w:r>
          </w:p>
        </w:tc>
        <w:tc>
          <w:tcPr>
            <w:tcW w:w="900" w:type="dxa"/>
          </w:tcPr>
          <w:p w14:paraId="4550136F"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2.44</w:t>
            </w:r>
          </w:p>
        </w:tc>
      </w:tr>
      <w:tr w:rsidR="00C16046" w:rsidRPr="00727343" w14:paraId="3B8FBB68" w14:textId="77777777" w:rsidTr="00A529BA">
        <w:trPr>
          <w:trHeight w:val="315"/>
        </w:trPr>
        <w:tc>
          <w:tcPr>
            <w:tcW w:w="1797" w:type="dxa"/>
          </w:tcPr>
          <w:p w14:paraId="0BC0D7D0"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lastRenderedPageBreak/>
              <w:t>:2/…</w:t>
            </w:r>
          </w:p>
        </w:tc>
        <w:tc>
          <w:tcPr>
            <w:tcW w:w="773" w:type="dxa"/>
          </w:tcPr>
          <w:p w14:paraId="0024022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0.87</w:t>
            </w:r>
          </w:p>
        </w:tc>
        <w:tc>
          <w:tcPr>
            <w:tcW w:w="990" w:type="dxa"/>
          </w:tcPr>
          <w:p w14:paraId="00729557"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0.070</w:t>
            </w:r>
          </w:p>
        </w:tc>
        <w:tc>
          <w:tcPr>
            <w:tcW w:w="810" w:type="dxa"/>
          </w:tcPr>
          <w:p w14:paraId="46D7ECEB"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0.32</w:t>
            </w:r>
          </w:p>
        </w:tc>
        <w:tc>
          <w:tcPr>
            <w:tcW w:w="900" w:type="dxa"/>
          </w:tcPr>
          <w:p w14:paraId="64A8D21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3.18</w:t>
            </w:r>
          </w:p>
        </w:tc>
      </w:tr>
      <w:tr w:rsidR="00C16046" w:rsidRPr="00727343" w14:paraId="72476FFB" w14:textId="77777777" w:rsidTr="00A529BA">
        <w:trPr>
          <w:trHeight w:val="315"/>
        </w:trPr>
        <w:tc>
          <w:tcPr>
            <w:tcW w:w="1797" w:type="dxa"/>
          </w:tcPr>
          <w:p w14:paraId="14154778"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:3/…</w:t>
            </w:r>
          </w:p>
        </w:tc>
        <w:tc>
          <w:tcPr>
            <w:tcW w:w="773" w:type="dxa"/>
          </w:tcPr>
          <w:p w14:paraId="0F639366"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0.92</w:t>
            </w:r>
          </w:p>
        </w:tc>
        <w:tc>
          <w:tcPr>
            <w:tcW w:w="990" w:type="dxa"/>
          </w:tcPr>
          <w:p w14:paraId="7A1A6A7F"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0.042</w:t>
            </w:r>
          </w:p>
        </w:tc>
        <w:tc>
          <w:tcPr>
            <w:tcW w:w="810" w:type="dxa"/>
          </w:tcPr>
          <w:p w14:paraId="62747E0D"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0.00</w:t>
            </w:r>
          </w:p>
        </w:tc>
        <w:tc>
          <w:tcPr>
            <w:tcW w:w="900" w:type="dxa"/>
          </w:tcPr>
          <w:p w14:paraId="2A149290"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0.05</w:t>
            </w:r>
          </w:p>
        </w:tc>
      </w:tr>
      <w:tr w:rsidR="00C16046" w:rsidRPr="00727343" w14:paraId="057B7A97" w14:textId="77777777" w:rsidTr="00A529BA">
        <w:trPr>
          <w:trHeight w:val="315"/>
        </w:trPr>
        <w:tc>
          <w:tcPr>
            <w:tcW w:w="1797" w:type="dxa"/>
          </w:tcPr>
          <w:p w14:paraId="399FEFF0"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E73988:1/…</w:t>
            </w:r>
          </w:p>
        </w:tc>
        <w:tc>
          <w:tcPr>
            <w:tcW w:w="773" w:type="dxa"/>
          </w:tcPr>
          <w:p w14:paraId="47C4987D"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0.92</w:t>
            </w:r>
          </w:p>
        </w:tc>
        <w:tc>
          <w:tcPr>
            <w:tcW w:w="990" w:type="dxa"/>
          </w:tcPr>
          <w:p w14:paraId="5C1AC621"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0.038</w:t>
            </w:r>
          </w:p>
        </w:tc>
        <w:tc>
          <w:tcPr>
            <w:tcW w:w="810" w:type="dxa"/>
          </w:tcPr>
          <w:p w14:paraId="0A2FCE36"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2.81</w:t>
            </w:r>
          </w:p>
        </w:tc>
        <w:tc>
          <w:tcPr>
            <w:tcW w:w="900" w:type="dxa"/>
          </w:tcPr>
          <w:p w14:paraId="6706A88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0.09</w:t>
            </w:r>
          </w:p>
        </w:tc>
      </w:tr>
      <w:tr w:rsidR="00C16046" w:rsidRPr="00727343" w14:paraId="478DFBF7" w14:textId="77777777" w:rsidTr="00A529BA">
        <w:trPr>
          <w:trHeight w:val="315"/>
        </w:trPr>
        <w:tc>
          <w:tcPr>
            <w:tcW w:w="1797" w:type="dxa"/>
          </w:tcPr>
          <w:p w14:paraId="6D1AB3E4"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w:t>
            </w:r>
          </w:p>
        </w:tc>
        <w:tc>
          <w:tcPr>
            <w:tcW w:w="773" w:type="dxa"/>
          </w:tcPr>
          <w:p w14:paraId="34742525"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0.92</w:t>
            </w:r>
          </w:p>
        </w:tc>
        <w:tc>
          <w:tcPr>
            <w:tcW w:w="990" w:type="dxa"/>
          </w:tcPr>
          <w:p w14:paraId="66C1C4E5"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0.043</w:t>
            </w:r>
          </w:p>
        </w:tc>
        <w:tc>
          <w:tcPr>
            <w:tcW w:w="810" w:type="dxa"/>
          </w:tcPr>
          <w:p w14:paraId="32AB77D5"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3.48</w:t>
            </w:r>
          </w:p>
        </w:tc>
        <w:tc>
          <w:tcPr>
            <w:tcW w:w="900" w:type="dxa"/>
          </w:tcPr>
          <w:p w14:paraId="7720FCC5"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0.07</w:t>
            </w:r>
          </w:p>
        </w:tc>
      </w:tr>
      <w:tr w:rsidR="00C16046" w:rsidRPr="00727343" w14:paraId="65E56789" w14:textId="77777777" w:rsidTr="00A529BA">
        <w:trPr>
          <w:trHeight w:val="315"/>
        </w:trPr>
        <w:tc>
          <w:tcPr>
            <w:tcW w:w="1797" w:type="dxa"/>
          </w:tcPr>
          <w:p w14:paraId="2D0809E0"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:3/…</w:t>
            </w:r>
          </w:p>
        </w:tc>
        <w:tc>
          <w:tcPr>
            <w:tcW w:w="773" w:type="dxa"/>
          </w:tcPr>
          <w:p w14:paraId="286F935E"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0.84</w:t>
            </w:r>
          </w:p>
        </w:tc>
        <w:tc>
          <w:tcPr>
            <w:tcW w:w="990" w:type="dxa"/>
          </w:tcPr>
          <w:p w14:paraId="5B75517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0.085</w:t>
            </w:r>
          </w:p>
        </w:tc>
        <w:tc>
          <w:tcPr>
            <w:tcW w:w="810" w:type="dxa"/>
          </w:tcPr>
          <w:p w14:paraId="3EC24327"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0.04</w:t>
            </w:r>
          </w:p>
        </w:tc>
        <w:tc>
          <w:tcPr>
            <w:tcW w:w="900" w:type="dxa"/>
          </w:tcPr>
          <w:p w14:paraId="3D97069C"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0.31</w:t>
            </w:r>
          </w:p>
        </w:tc>
      </w:tr>
      <w:tr w:rsidR="00C16046" w:rsidRPr="00727343" w14:paraId="7425EB07" w14:textId="77777777" w:rsidTr="00A529BA">
        <w:trPr>
          <w:trHeight w:val="315"/>
        </w:trPr>
        <w:tc>
          <w:tcPr>
            <w:tcW w:w="1797" w:type="dxa"/>
          </w:tcPr>
          <w:p w14:paraId="2CC1DCF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E75833:1/…</w:t>
            </w:r>
          </w:p>
        </w:tc>
        <w:tc>
          <w:tcPr>
            <w:tcW w:w="773" w:type="dxa"/>
          </w:tcPr>
          <w:p w14:paraId="2445F227"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0.17</w:t>
            </w:r>
          </w:p>
        </w:tc>
        <w:tc>
          <w:tcPr>
            <w:tcW w:w="990" w:type="dxa"/>
          </w:tcPr>
          <w:p w14:paraId="2A678B86"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0.593</w:t>
            </w:r>
          </w:p>
        </w:tc>
        <w:tc>
          <w:tcPr>
            <w:tcW w:w="810" w:type="dxa"/>
          </w:tcPr>
          <w:p w14:paraId="616066D9"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0.05</w:t>
            </w:r>
          </w:p>
        </w:tc>
        <w:tc>
          <w:tcPr>
            <w:tcW w:w="900" w:type="dxa"/>
          </w:tcPr>
          <w:p w14:paraId="4A56847F"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4.02</w:t>
            </w:r>
          </w:p>
        </w:tc>
      </w:tr>
      <w:tr w:rsidR="00C16046" w:rsidRPr="00727343" w14:paraId="47F620A2" w14:textId="77777777" w:rsidTr="00A529BA">
        <w:trPr>
          <w:trHeight w:val="315"/>
        </w:trPr>
        <w:tc>
          <w:tcPr>
            <w:tcW w:w="1797" w:type="dxa"/>
          </w:tcPr>
          <w:p w14:paraId="6DB66526"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w:t>
            </w:r>
          </w:p>
        </w:tc>
        <w:tc>
          <w:tcPr>
            <w:tcW w:w="773" w:type="dxa"/>
          </w:tcPr>
          <w:p w14:paraId="09535B85" w14:textId="77777777" w:rsidR="00C16046" w:rsidRPr="00727343" w:rsidRDefault="00C16046" w:rsidP="00A529BA">
            <w:pPr>
              <w:jc w:val="center"/>
              <w:rPr>
                <w:rFonts w:ascii="Times New Roman" w:eastAsia="Times New Roman" w:hAnsi="Times New Roman" w:cs="Times New Roman"/>
                <w:b/>
                <w:sz w:val="24"/>
                <w:szCs w:val="24"/>
              </w:rPr>
            </w:pPr>
            <w:r w:rsidRPr="00727343">
              <w:rPr>
                <w:rFonts w:ascii="Times New Roman" w:eastAsia="Times New Roman" w:hAnsi="Times New Roman" w:cs="Times New Roman"/>
                <w:b/>
                <w:sz w:val="24"/>
                <w:szCs w:val="24"/>
              </w:rPr>
              <w:t>0.90</w:t>
            </w:r>
          </w:p>
        </w:tc>
        <w:tc>
          <w:tcPr>
            <w:tcW w:w="990" w:type="dxa"/>
          </w:tcPr>
          <w:p w14:paraId="5DEAA268"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0.054</w:t>
            </w:r>
          </w:p>
        </w:tc>
        <w:tc>
          <w:tcPr>
            <w:tcW w:w="810" w:type="dxa"/>
          </w:tcPr>
          <w:p w14:paraId="0D654640"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1.05</w:t>
            </w:r>
          </w:p>
        </w:tc>
        <w:tc>
          <w:tcPr>
            <w:tcW w:w="900" w:type="dxa"/>
          </w:tcPr>
          <w:p w14:paraId="0144D04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1.14</w:t>
            </w:r>
          </w:p>
        </w:tc>
      </w:tr>
      <w:tr w:rsidR="00C16046" w:rsidRPr="00727343" w14:paraId="57EF8BF9" w14:textId="77777777" w:rsidTr="00A529BA">
        <w:trPr>
          <w:trHeight w:val="315"/>
        </w:trPr>
        <w:tc>
          <w:tcPr>
            <w:tcW w:w="1797" w:type="dxa"/>
          </w:tcPr>
          <w:p w14:paraId="484ECA95"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:3/…</w:t>
            </w:r>
          </w:p>
        </w:tc>
        <w:tc>
          <w:tcPr>
            <w:tcW w:w="773" w:type="dxa"/>
          </w:tcPr>
          <w:p w14:paraId="11BE925E" w14:textId="77777777" w:rsidR="00C16046" w:rsidRPr="00727343" w:rsidRDefault="00C16046" w:rsidP="00A529BA">
            <w:pPr>
              <w:jc w:val="center"/>
              <w:rPr>
                <w:rFonts w:ascii="Times New Roman" w:eastAsia="Times New Roman" w:hAnsi="Times New Roman" w:cs="Times New Roman"/>
                <w:b/>
                <w:sz w:val="24"/>
                <w:szCs w:val="24"/>
              </w:rPr>
            </w:pPr>
            <w:r w:rsidRPr="00727343">
              <w:rPr>
                <w:rFonts w:ascii="Times New Roman" w:eastAsia="Times New Roman" w:hAnsi="Times New Roman" w:cs="Times New Roman"/>
                <w:b/>
                <w:sz w:val="24"/>
                <w:szCs w:val="24"/>
              </w:rPr>
              <w:t>0.94</w:t>
            </w:r>
          </w:p>
        </w:tc>
        <w:tc>
          <w:tcPr>
            <w:tcW w:w="990" w:type="dxa"/>
          </w:tcPr>
          <w:p w14:paraId="5701EAA0"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0.029</w:t>
            </w:r>
          </w:p>
        </w:tc>
        <w:tc>
          <w:tcPr>
            <w:tcW w:w="810" w:type="dxa"/>
          </w:tcPr>
          <w:p w14:paraId="7F92EB17"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0.62</w:t>
            </w:r>
          </w:p>
        </w:tc>
        <w:tc>
          <w:tcPr>
            <w:tcW w:w="900" w:type="dxa"/>
          </w:tcPr>
          <w:p w14:paraId="4251D1EF"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0.88</w:t>
            </w:r>
          </w:p>
        </w:tc>
      </w:tr>
      <w:tr w:rsidR="00C16046" w:rsidRPr="00727343" w14:paraId="301FDFC1" w14:textId="77777777" w:rsidTr="00A529BA">
        <w:trPr>
          <w:trHeight w:val="315"/>
        </w:trPr>
        <w:tc>
          <w:tcPr>
            <w:tcW w:w="1797" w:type="dxa"/>
          </w:tcPr>
          <w:p w14:paraId="1BD9BA9B"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E94553:1/…</w:t>
            </w:r>
          </w:p>
        </w:tc>
        <w:tc>
          <w:tcPr>
            <w:tcW w:w="773" w:type="dxa"/>
          </w:tcPr>
          <w:p w14:paraId="0AD89C69"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0.87</w:t>
            </w:r>
          </w:p>
        </w:tc>
        <w:tc>
          <w:tcPr>
            <w:tcW w:w="990" w:type="dxa"/>
          </w:tcPr>
          <w:p w14:paraId="32F5224A"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0.069</w:t>
            </w:r>
          </w:p>
        </w:tc>
        <w:tc>
          <w:tcPr>
            <w:tcW w:w="810" w:type="dxa"/>
          </w:tcPr>
          <w:p w14:paraId="013148ED"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2.31</w:t>
            </w:r>
          </w:p>
        </w:tc>
        <w:tc>
          <w:tcPr>
            <w:tcW w:w="900" w:type="dxa"/>
          </w:tcPr>
          <w:p w14:paraId="5AC76FFB"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0.21</w:t>
            </w:r>
          </w:p>
        </w:tc>
      </w:tr>
      <w:tr w:rsidR="00C16046" w:rsidRPr="00727343" w14:paraId="22D04C50" w14:textId="77777777" w:rsidTr="00A529BA">
        <w:trPr>
          <w:trHeight w:val="315"/>
        </w:trPr>
        <w:tc>
          <w:tcPr>
            <w:tcW w:w="1797" w:type="dxa"/>
          </w:tcPr>
          <w:p w14:paraId="51D7BFCF"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w:t>
            </w:r>
          </w:p>
        </w:tc>
        <w:tc>
          <w:tcPr>
            <w:tcW w:w="773" w:type="dxa"/>
          </w:tcPr>
          <w:p w14:paraId="5CE65A17"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0.79</w:t>
            </w:r>
          </w:p>
        </w:tc>
        <w:tc>
          <w:tcPr>
            <w:tcW w:w="990" w:type="dxa"/>
          </w:tcPr>
          <w:p w14:paraId="0C1B01CB"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0.112</w:t>
            </w:r>
          </w:p>
        </w:tc>
        <w:tc>
          <w:tcPr>
            <w:tcW w:w="810" w:type="dxa"/>
          </w:tcPr>
          <w:p w14:paraId="03208FA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0.58</w:t>
            </w:r>
          </w:p>
        </w:tc>
        <w:tc>
          <w:tcPr>
            <w:tcW w:w="900" w:type="dxa"/>
          </w:tcPr>
          <w:p w14:paraId="1332E6E3"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0.07</w:t>
            </w:r>
          </w:p>
        </w:tc>
      </w:tr>
      <w:tr w:rsidR="00C16046" w:rsidRPr="00727343" w14:paraId="5DB8CD30" w14:textId="77777777" w:rsidTr="00A529BA">
        <w:trPr>
          <w:trHeight w:val="315"/>
        </w:trPr>
        <w:tc>
          <w:tcPr>
            <w:tcW w:w="1797" w:type="dxa"/>
          </w:tcPr>
          <w:p w14:paraId="2C0C6C3C"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:3/…</w:t>
            </w:r>
          </w:p>
        </w:tc>
        <w:tc>
          <w:tcPr>
            <w:tcW w:w="773" w:type="dxa"/>
          </w:tcPr>
          <w:p w14:paraId="73A10519"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0.92</w:t>
            </w:r>
          </w:p>
        </w:tc>
        <w:tc>
          <w:tcPr>
            <w:tcW w:w="990" w:type="dxa"/>
          </w:tcPr>
          <w:p w14:paraId="034D7EFB"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0.042</w:t>
            </w:r>
          </w:p>
        </w:tc>
        <w:tc>
          <w:tcPr>
            <w:tcW w:w="810" w:type="dxa"/>
          </w:tcPr>
          <w:p w14:paraId="4F0D101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0.57</w:t>
            </w:r>
          </w:p>
        </w:tc>
        <w:tc>
          <w:tcPr>
            <w:tcW w:w="900" w:type="dxa"/>
          </w:tcPr>
          <w:p w14:paraId="432E2E73"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0.53</w:t>
            </w:r>
          </w:p>
        </w:tc>
      </w:tr>
      <w:tr w:rsidR="00C16046" w:rsidRPr="00727343" w14:paraId="42190DEB" w14:textId="77777777" w:rsidTr="00A529BA">
        <w:trPr>
          <w:trHeight w:val="315"/>
        </w:trPr>
        <w:tc>
          <w:tcPr>
            <w:tcW w:w="1797" w:type="dxa"/>
          </w:tcPr>
          <w:p w14:paraId="15A49B5B"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E110379:1/…</w:t>
            </w:r>
          </w:p>
        </w:tc>
        <w:tc>
          <w:tcPr>
            <w:tcW w:w="773" w:type="dxa"/>
          </w:tcPr>
          <w:p w14:paraId="66E8C1A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0.35</w:t>
            </w:r>
          </w:p>
        </w:tc>
        <w:tc>
          <w:tcPr>
            <w:tcW w:w="990" w:type="dxa"/>
          </w:tcPr>
          <w:p w14:paraId="0A5939F3"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0.405</w:t>
            </w:r>
          </w:p>
        </w:tc>
        <w:tc>
          <w:tcPr>
            <w:tcW w:w="810" w:type="dxa"/>
          </w:tcPr>
          <w:p w14:paraId="1C10C77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0.24</w:t>
            </w:r>
          </w:p>
        </w:tc>
        <w:tc>
          <w:tcPr>
            <w:tcW w:w="900" w:type="dxa"/>
          </w:tcPr>
          <w:p w14:paraId="4ABFFB50"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18.46</w:t>
            </w:r>
          </w:p>
        </w:tc>
      </w:tr>
      <w:tr w:rsidR="00C16046" w:rsidRPr="00727343" w14:paraId="0BBF9C56" w14:textId="77777777" w:rsidTr="00A529BA">
        <w:trPr>
          <w:trHeight w:val="315"/>
        </w:trPr>
        <w:tc>
          <w:tcPr>
            <w:tcW w:w="1797" w:type="dxa"/>
          </w:tcPr>
          <w:p w14:paraId="5637D2C0"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w:t>
            </w:r>
          </w:p>
        </w:tc>
        <w:tc>
          <w:tcPr>
            <w:tcW w:w="773" w:type="dxa"/>
          </w:tcPr>
          <w:p w14:paraId="369CFC8C"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0.89</w:t>
            </w:r>
          </w:p>
        </w:tc>
        <w:tc>
          <w:tcPr>
            <w:tcW w:w="990" w:type="dxa"/>
          </w:tcPr>
          <w:p w14:paraId="3F9156CF"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0.057</w:t>
            </w:r>
          </w:p>
        </w:tc>
        <w:tc>
          <w:tcPr>
            <w:tcW w:w="810" w:type="dxa"/>
          </w:tcPr>
          <w:p w14:paraId="45BC15C5"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0.86</w:t>
            </w:r>
          </w:p>
        </w:tc>
        <w:tc>
          <w:tcPr>
            <w:tcW w:w="900" w:type="dxa"/>
          </w:tcPr>
          <w:p w14:paraId="5B9C06D9"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7.43</w:t>
            </w:r>
          </w:p>
        </w:tc>
      </w:tr>
      <w:tr w:rsidR="00C16046" w:rsidRPr="00727343" w14:paraId="15206554" w14:textId="77777777" w:rsidTr="00A529BA">
        <w:trPr>
          <w:trHeight w:val="315"/>
        </w:trPr>
        <w:tc>
          <w:tcPr>
            <w:tcW w:w="1797" w:type="dxa"/>
          </w:tcPr>
          <w:p w14:paraId="50DD3920"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:3/…</w:t>
            </w:r>
          </w:p>
        </w:tc>
        <w:tc>
          <w:tcPr>
            <w:tcW w:w="773" w:type="dxa"/>
          </w:tcPr>
          <w:p w14:paraId="51E56F12"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0.93</w:t>
            </w:r>
          </w:p>
        </w:tc>
        <w:tc>
          <w:tcPr>
            <w:tcW w:w="990" w:type="dxa"/>
          </w:tcPr>
          <w:p w14:paraId="69E2D556"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0.034</w:t>
            </w:r>
          </w:p>
        </w:tc>
        <w:tc>
          <w:tcPr>
            <w:tcW w:w="810" w:type="dxa"/>
          </w:tcPr>
          <w:p w14:paraId="3E1F2F3D"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2.08</w:t>
            </w:r>
          </w:p>
        </w:tc>
        <w:tc>
          <w:tcPr>
            <w:tcW w:w="900" w:type="dxa"/>
          </w:tcPr>
          <w:p w14:paraId="4D641FAF"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2.92</w:t>
            </w:r>
          </w:p>
        </w:tc>
      </w:tr>
      <w:tr w:rsidR="00C16046" w:rsidRPr="00727343" w14:paraId="0C64F76A" w14:textId="77777777" w:rsidTr="00A529BA">
        <w:trPr>
          <w:trHeight w:val="315"/>
        </w:trPr>
        <w:tc>
          <w:tcPr>
            <w:tcW w:w="1797" w:type="dxa"/>
          </w:tcPr>
          <w:p w14:paraId="16DBF872"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E71001:1/…</w:t>
            </w:r>
          </w:p>
        </w:tc>
        <w:tc>
          <w:tcPr>
            <w:tcW w:w="773" w:type="dxa"/>
          </w:tcPr>
          <w:p w14:paraId="0FD6F858"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0.92</w:t>
            </w:r>
          </w:p>
        </w:tc>
        <w:tc>
          <w:tcPr>
            <w:tcW w:w="990" w:type="dxa"/>
          </w:tcPr>
          <w:p w14:paraId="45021405"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0.039</w:t>
            </w:r>
          </w:p>
        </w:tc>
        <w:tc>
          <w:tcPr>
            <w:tcW w:w="810" w:type="dxa"/>
          </w:tcPr>
          <w:p w14:paraId="7BC6EBAA"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1.09</w:t>
            </w:r>
          </w:p>
        </w:tc>
        <w:tc>
          <w:tcPr>
            <w:tcW w:w="900" w:type="dxa"/>
          </w:tcPr>
          <w:p w14:paraId="194BCF86"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0.07</w:t>
            </w:r>
          </w:p>
        </w:tc>
      </w:tr>
      <w:tr w:rsidR="00C16046" w:rsidRPr="00727343" w14:paraId="3F7A876E" w14:textId="77777777" w:rsidTr="00A529BA">
        <w:trPr>
          <w:trHeight w:val="315"/>
        </w:trPr>
        <w:tc>
          <w:tcPr>
            <w:tcW w:w="1797" w:type="dxa"/>
          </w:tcPr>
          <w:p w14:paraId="187445AC"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w:t>
            </w:r>
          </w:p>
        </w:tc>
        <w:tc>
          <w:tcPr>
            <w:tcW w:w="773" w:type="dxa"/>
          </w:tcPr>
          <w:p w14:paraId="3FA198BF"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0.73</w:t>
            </w:r>
          </w:p>
        </w:tc>
        <w:tc>
          <w:tcPr>
            <w:tcW w:w="990" w:type="dxa"/>
          </w:tcPr>
          <w:p w14:paraId="356DB93E"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0.146</w:t>
            </w:r>
          </w:p>
        </w:tc>
        <w:tc>
          <w:tcPr>
            <w:tcW w:w="810" w:type="dxa"/>
          </w:tcPr>
          <w:p w14:paraId="4D6861E7"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0.05</w:t>
            </w:r>
          </w:p>
        </w:tc>
        <w:tc>
          <w:tcPr>
            <w:tcW w:w="900" w:type="dxa"/>
          </w:tcPr>
          <w:p w14:paraId="3880C7B7"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1.18</w:t>
            </w:r>
          </w:p>
        </w:tc>
      </w:tr>
      <w:tr w:rsidR="00C16046" w:rsidRPr="00727343" w14:paraId="55C4C4DD" w14:textId="77777777" w:rsidTr="00A529BA">
        <w:trPr>
          <w:trHeight w:val="315"/>
        </w:trPr>
        <w:tc>
          <w:tcPr>
            <w:tcW w:w="1797" w:type="dxa"/>
          </w:tcPr>
          <w:p w14:paraId="5AAA5988"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:3/…</w:t>
            </w:r>
          </w:p>
        </w:tc>
        <w:tc>
          <w:tcPr>
            <w:tcW w:w="773" w:type="dxa"/>
          </w:tcPr>
          <w:p w14:paraId="543996B0"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0.79</w:t>
            </w:r>
          </w:p>
        </w:tc>
        <w:tc>
          <w:tcPr>
            <w:tcW w:w="990" w:type="dxa"/>
          </w:tcPr>
          <w:p w14:paraId="4056C770"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0.109</w:t>
            </w:r>
          </w:p>
        </w:tc>
        <w:tc>
          <w:tcPr>
            <w:tcW w:w="810" w:type="dxa"/>
          </w:tcPr>
          <w:p w14:paraId="5C2DE3EF"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0.63</w:t>
            </w:r>
          </w:p>
        </w:tc>
        <w:tc>
          <w:tcPr>
            <w:tcW w:w="900" w:type="dxa"/>
          </w:tcPr>
          <w:p w14:paraId="678E3644"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1.07</w:t>
            </w:r>
          </w:p>
        </w:tc>
      </w:tr>
      <w:tr w:rsidR="00C16046" w:rsidRPr="00727343" w14:paraId="69253839" w14:textId="77777777" w:rsidTr="00A529BA">
        <w:trPr>
          <w:trHeight w:val="315"/>
        </w:trPr>
        <w:tc>
          <w:tcPr>
            <w:tcW w:w="1797" w:type="dxa"/>
          </w:tcPr>
          <w:p w14:paraId="78C13D48"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:4/…</w:t>
            </w:r>
          </w:p>
        </w:tc>
        <w:tc>
          <w:tcPr>
            <w:tcW w:w="773" w:type="dxa"/>
          </w:tcPr>
          <w:p w14:paraId="2858DBAF"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0.67</w:t>
            </w:r>
          </w:p>
        </w:tc>
        <w:tc>
          <w:tcPr>
            <w:tcW w:w="990" w:type="dxa"/>
          </w:tcPr>
          <w:p w14:paraId="73F08B08"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0.182</w:t>
            </w:r>
          </w:p>
        </w:tc>
        <w:tc>
          <w:tcPr>
            <w:tcW w:w="810" w:type="dxa"/>
          </w:tcPr>
          <w:p w14:paraId="6E12B687"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0.00</w:t>
            </w:r>
          </w:p>
        </w:tc>
        <w:tc>
          <w:tcPr>
            <w:tcW w:w="900" w:type="dxa"/>
          </w:tcPr>
          <w:p w14:paraId="5EF1465D"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0.04</w:t>
            </w:r>
          </w:p>
        </w:tc>
      </w:tr>
      <w:tr w:rsidR="00C16046" w:rsidRPr="00727343" w14:paraId="6C6D781B" w14:textId="77777777" w:rsidTr="00A529BA">
        <w:trPr>
          <w:trHeight w:val="315"/>
        </w:trPr>
        <w:tc>
          <w:tcPr>
            <w:tcW w:w="1797" w:type="dxa"/>
          </w:tcPr>
          <w:p w14:paraId="53EAC5C3" w14:textId="77777777" w:rsidR="00C16046" w:rsidRPr="00727343" w:rsidRDefault="00C16046" w:rsidP="00A529BA">
            <w:pPr>
              <w:jc w:val="center"/>
              <w:rPr>
                <w:rFonts w:ascii="Times New Roman" w:eastAsia="Times New Roman" w:hAnsi="Times New Roman" w:cs="Times New Roman"/>
                <w:sz w:val="24"/>
                <w:szCs w:val="24"/>
              </w:rPr>
            </w:pPr>
          </w:p>
        </w:tc>
        <w:tc>
          <w:tcPr>
            <w:tcW w:w="773" w:type="dxa"/>
          </w:tcPr>
          <w:p w14:paraId="70B1A89F" w14:textId="77777777" w:rsidR="00C16046" w:rsidRPr="00727343" w:rsidRDefault="00C16046" w:rsidP="00A529BA">
            <w:pPr>
              <w:jc w:val="center"/>
              <w:rPr>
                <w:rFonts w:ascii="Times New Roman" w:eastAsia="Times New Roman" w:hAnsi="Times New Roman" w:cs="Times New Roman"/>
                <w:sz w:val="24"/>
                <w:szCs w:val="24"/>
              </w:rPr>
            </w:pPr>
          </w:p>
        </w:tc>
        <w:tc>
          <w:tcPr>
            <w:tcW w:w="990" w:type="dxa"/>
          </w:tcPr>
          <w:p w14:paraId="6A9ED358" w14:textId="77777777" w:rsidR="00C16046" w:rsidRPr="00727343" w:rsidRDefault="00C16046" w:rsidP="00A529BA">
            <w:pPr>
              <w:jc w:val="center"/>
              <w:rPr>
                <w:rFonts w:ascii="Times New Roman" w:eastAsia="Times New Roman" w:hAnsi="Times New Roman" w:cs="Times New Roman"/>
                <w:sz w:val="24"/>
                <w:szCs w:val="24"/>
              </w:rPr>
            </w:pPr>
          </w:p>
        </w:tc>
        <w:tc>
          <w:tcPr>
            <w:tcW w:w="810" w:type="dxa"/>
          </w:tcPr>
          <w:p w14:paraId="6A1ED346" w14:textId="77777777" w:rsidR="00C16046" w:rsidRPr="00727343" w:rsidRDefault="00C16046" w:rsidP="00A529BA">
            <w:pPr>
              <w:jc w:val="center"/>
              <w:rPr>
                <w:rFonts w:ascii="Times New Roman" w:eastAsia="Times New Roman" w:hAnsi="Times New Roman" w:cs="Times New Roman"/>
                <w:sz w:val="24"/>
                <w:szCs w:val="24"/>
              </w:rPr>
            </w:pPr>
          </w:p>
        </w:tc>
        <w:tc>
          <w:tcPr>
            <w:tcW w:w="900" w:type="dxa"/>
          </w:tcPr>
          <w:p w14:paraId="3B9C0B62" w14:textId="77777777" w:rsidR="00C16046" w:rsidRPr="00727343" w:rsidRDefault="00C16046" w:rsidP="00A529BA">
            <w:pPr>
              <w:jc w:val="center"/>
              <w:rPr>
                <w:rFonts w:ascii="Times New Roman" w:eastAsia="Times New Roman" w:hAnsi="Times New Roman" w:cs="Times New Roman"/>
                <w:sz w:val="24"/>
                <w:szCs w:val="24"/>
              </w:rPr>
            </w:pPr>
          </w:p>
        </w:tc>
      </w:tr>
      <w:tr w:rsidR="00C16046" w:rsidRPr="00727343" w14:paraId="3CFA3D56" w14:textId="77777777" w:rsidTr="00A529BA">
        <w:trPr>
          <w:trHeight w:val="315"/>
        </w:trPr>
        <w:tc>
          <w:tcPr>
            <w:tcW w:w="1797" w:type="dxa"/>
          </w:tcPr>
          <w:p w14:paraId="3EA584EB" w14:textId="77777777" w:rsidR="00C16046" w:rsidRPr="00727343" w:rsidRDefault="00C16046" w:rsidP="00A529B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E109425:1/…</w:t>
            </w:r>
          </w:p>
        </w:tc>
        <w:tc>
          <w:tcPr>
            <w:tcW w:w="773" w:type="dxa"/>
          </w:tcPr>
          <w:p w14:paraId="6EE8EE6E" w14:textId="77777777" w:rsidR="00C16046" w:rsidRPr="0012456D" w:rsidRDefault="00C16046" w:rsidP="00A529BA">
            <w:pPr>
              <w:jc w:val="center"/>
              <w:rPr>
                <w:rFonts w:ascii="Times New Roman" w:eastAsia="Times New Roman" w:hAnsi="Times New Roman" w:cs="Times New Roman"/>
                <w:b/>
                <w:i/>
                <w:sz w:val="24"/>
                <w:szCs w:val="24"/>
              </w:rPr>
            </w:pPr>
            <w:r w:rsidRPr="0012456D">
              <w:rPr>
                <w:rFonts w:ascii="Times New Roman" w:eastAsia="Times New Roman" w:hAnsi="Times New Roman" w:cs="Times New Roman"/>
                <w:b/>
                <w:i/>
                <w:sz w:val="24"/>
                <w:szCs w:val="24"/>
              </w:rPr>
              <w:t>0.95</w:t>
            </w:r>
          </w:p>
        </w:tc>
        <w:tc>
          <w:tcPr>
            <w:tcW w:w="990" w:type="dxa"/>
          </w:tcPr>
          <w:p w14:paraId="790FE19A" w14:textId="77777777" w:rsidR="00C16046" w:rsidRPr="0012456D" w:rsidRDefault="00C16046" w:rsidP="00A529BA">
            <w:pPr>
              <w:jc w:val="center"/>
              <w:rPr>
                <w:rFonts w:ascii="Times New Roman" w:eastAsia="Times New Roman" w:hAnsi="Times New Roman" w:cs="Times New Roman"/>
                <w:b/>
                <w:i/>
                <w:sz w:val="24"/>
                <w:szCs w:val="24"/>
              </w:rPr>
            </w:pPr>
            <w:r w:rsidRPr="0012456D">
              <w:rPr>
                <w:rFonts w:ascii="Times New Roman" w:eastAsia="Times New Roman" w:hAnsi="Times New Roman" w:cs="Times New Roman"/>
                <w:b/>
                <w:i/>
                <w:sz w:val="24"/>
                <w:szCs w:val="24"/>
              </w:rPr>
              <w:t>0.028</w:t>
            </w:r>
          </w:p>
        </w:tc>
        <w:tc>
          <w:tcPr>
            <w:tcW w:w="810" w:type="dxa"/>
          </w:tcPr>
          <w:p w14:paraId="714EC3A8" w14:textId="77777777" w:rsidR="00C16046" w:rsidRPr="00727343" w:rsidRDefault="00C16046" w:rsidP="00A529B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2.35</w:t>
            </w:r>
          </w:p>
        </w:tc>
        <w:tc>
          <w:tcPr>
            <w:tcW w:w="900" w:type="dxa"/>
          </w:tcPr>
          <w:p w14:paraId="75B507D4" w14:textId="77777777" w:rsidR="00C16046" w:rsidRPr="00727343" w:rsidRDefault="00C16046" w:rsidP="00A529B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w:t>
            </w:r>
          </w:p>
        </w:tc>
      </w:tr>
      <w:tr w:rsidR="00C16046" w:rsidRPr="00727343" w14:paraId="6E8390B3" w14:textId="77777777" w:rsidTr="00A529BA">
        <w:trPr>
          <w:trHeight w:val="315"/>
        </w:trPr>
        <w:tc>
          <w:tcPr>
            <w:tcW w:w="1797" w:type="dxa"/>
            <w:hideMark/>
          </w:tcPr>
          <w:p w14:paraId="670FE6AE"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:2/…</w:t>
            </w:r>
          </w:p>
        </w:tc>
        <w:tc>
          <w:tcPr>
            <w:tcW w:w="773" w:type="dxa"/>
            <w:hideMark/>
          </w:tcPr>
          <w:p w14:paraId="68118444"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0.92</w:t>
            </w:r>
          </w:p>
        </w:tc>
        <w:tc>
          <w:tcPr>
            <w:tcW w:w="990" w:type="dxa"/>
            <w:hideMark/>
          </w:tcPr>
          <w:p w14:paraId="030C037E" w14:textId="77777777" w:rsidR="00C16046" w:rsidRPr="00727343" w:rsidRDefault="00C16046" w:rsidP="00A529BA">
            <w:pPr>
              <w:jc w:val="center"/>
              <w:rPr>
                <w:rFonts w:ascii="Times New Roman" w:eastAsia="Times New Roman" w:hAnsi="Times New Roman" w:cs="Times New Roman"/>
                <w:b/>
                <w:i/>
                <w:sz w:val="24"/>
                <w:szCs w:val="24"/>
              </w:rPr>
            </w:pPr>
            <w:r w:rsidRPr="00727343">
              <w:rPr>
                <w:rFonts w:ascii="Times New Roman" w:eastAsia="Times New Roman" w:hAnsi="Times New Roman" w:cs="Times New Roman"/>
                <w:b/>
                <w:i/>
                <w:sz w:val="24"/>
                <w:szCs w:val="24"/>
              </w:rPr>
              <w:t>0.038</w:t>
            </w:r>
          </w:p>
        </w:tc>
        <w:tc>
          <w:tcPr>
            <w:tcW w:w="810" w:type="dxa"/>
            <w:hideMark/>
          </w:tcPr>
          <w:p w14:paraId="7EEEA3A1"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4.37</w:t>
            </w:r>
          </w:p>
        </w:tc>
        <w:tc>
          <w:tcPr>
            <w:tcW w:w="900" w:type="dxa"/>
            <w:hideMark/>
          </w:tcPr>
          <w:p w14:paraId="240853CC"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0.11</w:t>
            </w:r>
          </w:p>
        </w:tc>
      </w:tr>
      <w:tr w:rsidR="00C16046" w:rsidRPr="00727343" w14:paraId="6DE24D57" w14:textId="77777777" w:rsidTr="00A529BA">
        <w:trPr>
          <w:trHeight w:val="315"/>
        </w:trPr>
        <w:tc>
          <w:tcPr>
            <w:tcW w:w="1797" w:type="dxa"/>
          </w:tcPr>
          <w:p w14:paraId="485309D4"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:3/…</w:t>
            </w:r>
          </w:p>
        </w:tc>
        <w:tc>
          <w:tcPr>
            <w:tcW w:w="773" w:type="dxa"/>
          </w:tcPr>
          <w:p w14:paraId="34ACEBF3"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0.45</w:t>
            </w:r>
          </w:p>
        </w:tc>
        <w:tc>
          <w:tcPr>
            <w:tcW w:w="990" w:type="dxa"/>
          </w:tcPr>
          <w:p w14:paraId="68E48C43"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0.331</w:t>
            </w:r>
          </w:p>
        </w:tc>
        <w:tc>
          <w:tcPr>
            <w:tcW w:w="810" w:type="dxa"/>
          </w:tcPr>
          <w:p w14:paraId="22E5CF04"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0.34</w:t>
            </w:r>
          </w:p>
        </w:tc>
        <w:tc>
          <w:tcPr>
            <w:tcW w:w="900" w:type="dxa"/>
          </w:tcPr>
          <w:p w14:paraId="65439CC6"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0.48</w:t>
            </w:r>
          </w:p>
        </w:tc>
      </w:tr>
      <w:tr w:rsidR="00C16046" w:rsidRPr="003E61A4" w14:paraId="01C8DC11" w14:textId="77777777" w:rsidTr="00A529BA">
        <w:trPr>
          <w:trHeight w:val="315"/>
        </w:trPr>
        <w:tc>
          <w:tcPr>
            <w:tcW w:w="1797" w:type="dxa"/>
          </w:tcPr>
          <w:p w14:paraId="1DBDF4A6"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:4/…</w:t>
            </w:r>
          </w:p>
        </w:tc>
        <w:tc>
          <w:tcPr>
            <w:tcW w:w="773" w:type="dxa"/>
          </w:tcPr>
          <w:p w14:paraId="1B5F4977"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0.02</w:t>
            </w:r>
          </w:p>
        </w:tc>
        <w:tc>
          <w:tcPr>
            <w:tcW w:w="990" w:type="dxa"/>
          </w:tcPr>
          <w:p w14:paraId="319226CF"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0.862</w:t>
            </w:r>
          </w:p>
        </w:tc>
        <w:tc>
          <w:tcPr>
            <w:tcW w:w="810" w:type="dxa"/>
          </w:tcPr>
          <w:p w14:paraId="4EE79F1A"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0.00</w:t>
            </w:r>
          </w:p>
        </w:tc>
        <w:tc>
          <w:tcPr>
            <w:tcW w:w="900" w:type="dxa"/>
          </w:tcPr>
          <w:p w14:paraId="26CF825C" w14:textId="77777777" w:rsidR="00C16046" w:rsidRPr="00727343" w:rsidRDefault="00C16046" w:rsidP="00A529BA">
            <w:pPr>
              <w:jc w:val="center"/>
              <w:rPr>
                <w:rFonts w:ascii="Times New Roman" w:eastAsia="Times New Roman" w:hAnsi="Times New Roman" w:cs="Times New Roman"/>
                <w:sz w:val="24"/>
                <w:szCs w:val="24"/>
              </w:rPr>
            </w:pPr>
            <w:r w:rsidRPr="00727343">
              <w:rPr>
                <w:rFonts w:ascii="Times New Roman" w:eastAsia="Times New Roman" w:hAnsi="Times New Roman" w:cs="Times New Roman"/>
                <w:sz w:val="24"/>
                <w:szCs w:val="24"/>
              </w:rPr>
              <w:t>0.00</w:t>
            </w:r>
          </w:p>
        </w:tc>
      </w:tr>
      <w:tr w:rsidR="00C16046" w:rsidRPr="003E61A4" w14:paraId="273E3F91" w14:textId="77777777" w:rsidTr="00A529BA">
        <w:trPr>
          <w:trHeight w:val="315"/>
        </w:trPr>
        <w:tc>
          <w:tcPr>
            <w:tcW w:w="1797" w:type="dxa"/>
            <w:hideMark/>
          </w:tcPr>
          <w:p w14:paraId="11AF2716" w14:textId="77777777" w:rsidR="00C16046" w:rsidRPr="00D106AC" w:rsidRDefault="00C16046" w:rsidP="00A529BA">
            <w:pPr>
              <w:jc w:val="center"/>
              <w:rPr>
                <w:rFonts w:ascii="Times New Roman" w:eastAsia="Times New Roman" w:hAnsi="Times New Roman" w:cs="Times New Roman"/>
                <w:sz w:val="24"/>
                <w:szCs w:val="24"/>
              </w:rPr>
            </w:pPr>
            <w:r w:rsidRPr="00D106AC">
              <w:rPr>
                <w:rFonts w:ascii="Times New Roman" w:eastAsia="Times New Roman" w:hAnsi="Times New Roman" w:cs="Times New Roman"/>
                <w:sz w:val="24"/>
                <w:szCs w:val="24"/>
              </w:rPr>
              <w:t>E</w:t>
            </w:r>
            <w:r>
              <w:rPr>
                <w:rFonts w:ascii="Times New Roman" w:eastAsia="Times New Roman" w:hAnsi="Times New Roman" w:cs="Times New Roman"/>
                <w:sz w:val="24"/>
                <w:szCs w:val="24"/>
              </w:rPr>
              <w:t>131866</w:t>
            </w:r>
            <w:r w:rsidRPr="00D106AC">
              <w:rPr>
                <w:rFonts w:ascii="Times New Roman" w:eastAsia="Times New Roman" w:hAnsi="Times New Roman" w:cs="Times New Roman"/>
                <w:sz w:val="24"/>
                <w:szCs w:val="24"/>
              </w:rPr>
              <w:t>:1/…</w:t>
            </w:r>
          </w:p>
        </w:tc>
        <w:tc>
          <w:tcPr>
            <w:tcW w:w="773" w:type="dxa"/>
            <w:hideMark/>
          </w:tcPr>
          <w:p w14:paraId="077B1F3C" w14:textId="77777777" w:rsidR="00C16046" w:rsidRPr="00D106AC" w:rsidRDefault="00C16046" w:rsidP="00A529BA">
            <w:pPr>
              <w:jc w:val="center"/>
              <w:rPr>
                <w:rFonts w:ascii="Times New Roman" w:eastAsia="Times New Roman" w:hAnsi="Times New Roman" w:cs="Times New Roman"/>
                <w:b/>
                <w:i/>
                <w:sz w:val="24"/>
                <w:szCs w:val="24"/>
              </w:rPr>
            </w:pPr>
            <w:r w:rsidRPr="00D106AC">
              <w:rPr>
                <w:rFonts w:ascii="Times New Roman" w:eastAsia="Times New Roman" w:hAnsi="Times New Roman" w:cs="Times New Roman"/>
                <w:b/>
                <w:i/>
                <w:sz w:val="24"/>
                <w:szCs w:val="24"/>
              </w:rPr>
              <w:t>0.90</w:t>
            </w:r>
          </w:p>
        </w:tc>
        <w:tc>
          <w:tcPr>
            <w:tcW w:w="990" w:type="dxa"/>
            <w:hideMark/>
          </w:tcPr>
          <w:p w14:paraId="1969F9AC" w14:textId="77777777" w:rsidR="00C16046" w:rsidRPr="00D106AC" w:rsidRDefault="00C16046" w:rsidP="00A529BA">
            <w:pPr>
              <w:jc w:val="center"/>
              <w:rPr>
                <w:rFonts w:ascii="Times New Roman" w:eastAsia="Times New Roman" w:hAnsi="Times New Roman" w:cs="Times New Roman"/>
                <w:sz w:val="24"/>
                <w:szCs w:val="24"/>
              </w:rPr>
            </w:pPr>
            <w:r w:rsidRPr="00D106AC">
              <w:rPr>
                <w:rFonts w:ascii="Times New Roman" w:eastAsia="Times New Roman" w:hAnsi="Times New Roman" w:cs="Times New Roman"/>
                <w:sz w:val="24"/>
                <w:szCs w:val="24"/>
              </w:rPr>
              <w:t>0.052</w:t>
            </w:r>
          </w:p>
        </w:tc>
        <w:tc>
          <w:tcPr>
            <w:tcW w:w="810" w:type="dxa"/>
            <w:hideMark/>
          </w:tcPr>
          <w:p w14:paraId="119BE9CB" w14:textId="77777777" w:rsidR="00C16046" w:rsidRPr="00D106AC" w:rsidRDefault="00C16046" w:rsidP="00A529BA">
            <w:pPr>
              <w:jc w:val="center"/>
              <w:rPr>
                <w:rFonts w:ascii="Times New Roman" w:eastAsia="Times New Roman" w:hAnsi="Times New Roman" w:cs="Times New Roman"/>
                <w:sz w:val="24"/>
                <w:szCs w:val="24"/>
              </w:rPr>
            </w:pPr>
            <w:r w:rsidRPr="00D106AC">
              <w:rPr>
                <w:rFonts w:ascii="Times New Roman" w:eastAsia="Times New Roman" w:hAnsi="Times New Roman" w:cs="Times New Roman"/>
                <w:sz w:val="24"/>
                <w:szCs w:val="24"/>
              </w:rPr>
              <w:t>3.91</w:t>
            </w:r>
          </w:p>
        </w:tc>
        <w:tc>
          <w:tcPr>
            <w:tcW w:w="900" w:type="dxa"/>
            <w:hideMark/>
          </w:tcPr>
          <w:p w14:paraId="2564CDF7" w14:textId="77777777" w:rsidR="00C16046" w:rsidRPr="00D106AC" w:rsidRDefault="00C16046" w:rsidP="00A529BA">
            <w:pPr>
              <w:jc w:val="center"/>
              <w:rPr>
                <w:rFonts w:ascii="Times New Roman" w:eastAsia="Times New Roman" w:hAnsi="Times New Roman" w:cs="Times New Roman"/>
                <w:sz w:val="24"/>
                <w:szCs w:val="24"/>
              </w:rPr>
            </w:pPr>
            <w:r w:rsidRPr="00D106AC">
              <w:rPr>
                <w:rFonts w:ascii="Times New Roman" w:eastAsia="Times New Roman" w:hAnsi="Times New Roman" w:cs="Times New Roman"/>
                <w:sz w:val="24"/>
                <w:szCs w:val="24"/>
              </w:rPr>
              <w:t>0.01</w:t>
            </w:r>
          </w:p>
        </w:tc>
      </w:tr>
      <w:tr w:rsidR="00C16046" w:rsidRPr="003E61A4" w14:paraId="5F37AD15" w14:textId="77777777" w:rsidTr="00A529BA">
        <w:trPr>
          <w:trHeight w:val="315"/>
        </w:trPr>
        <w:tc>
          <w:tcPr>
            <w:tcW w:w="1797" w:type="dxa"/>
          </w:tcPr>
          <w:p w14:paraId="1A19786B" w14:textId="77777777" w:rsidR="00C16046" w:rsidRPr="00D106AC" w:rsidRDefault="00C16046" w:rsidP="00A529BA">
            <w:pPr>
              <w:jc w:val="center"/>
              <w:rPr>
                <w:rFonts w:ascii="Times New Roman" w:eastAsia="Times New Roman" w:hAnsi="Times New Roman" w:cs="Times New Roman"/>
                <w:sz w:val="24"/>
                <w:szCs w:val="24"/>
              </w:rPr>
            </w:pPr>
            <w:r w:rsidRPr="00D106AC">
              <w:rPr>
                <w:rFonts w:ascii="Times New Roman" w:eastAsia="Times New Roman" w:hAnsi="Times New Roman" w:cs="Times New Roman"/>
                <w:sz w:val="24"/>
                <w:szCs w:val="24"/>
              </w:rPr>
              <w:t>:2/…</w:t>
            </w:r>
          </w:p>
        </w:tc>
        <w:tc>
          <w:tcPr>
            <w:tcW w:w="773" w:type="dxa"/>
          </w:tcPr>
          <w:p w14:paraId="5E2D5312" w14:textId="77777777" w:rsidR="00C16046" w:rsidRPr="00D106AC" w:rsidRDefault="00C16046" w:rsidP="00A529BA">
            <w:pPr>
              <w:jc w:val="center"/>
              <w:rPr>
                <w:rFonts w:ascii="Times New Roman" w:eastAsia="Times New Roman" w:hAnsi="Times New Roman" w:cs="Times New Roman"/>
                <w:sz w:val="24"/>
                <w:szCs w:val="24"/>
              </w:rPr>
            </w:pPr>
            <w:r w:rsidRPr="00D106AC">
              <w:rPr>
                <w:rFonts w:ascii="Times New Roman" w:eastAsia="Times New Roman" w:hAnsi="Times New Roman" w:cs="Times New Roman"/>
                <w:sz w:val="24"/>
                <w:szCs w:val="24"/>
              </w:rPr>
              <w:t>0.89</w:t>
            </w:r>
          </w:p>
        </w:tc>
        <w:tc>
          <w:tcPr>
            <w:tcW w:w="990" w:type="dxa"/>
          </w:tcPr>
          <w:p w14:paraId="0BD8CE35" w14:textId="77777777" w:rsidR="00C16046" w:rsidRPr="00D106AC" w:rsidRDefault="00C16046" w:rsidP="00A529BA">
            <w:pPr>
              <w:jc w:val="center"/>
              <w:rPr>
                <w:rFonts w:ascii="Times New Roman" w:eastAsia="Times New Roman" w:hAnsi="Times New Roman" w:cs="Times New Roman"/>
                <w:sz w:val="24"/>
                <w:szCs w:val="24"/>
              </w:rPr>
            </w:pPr>
            <w:r w:rsidRPr="00D106AC">
              <w:rPr>
                <w:rFonts w:ascii="Times New Roman" w:eastAsia="Times New Roman" w:hAnsi="Times New Roman" w:cs="Times New Roman"/>
                <w:sz w:val="24"/>
                <w:szCs w:val="24"/>
              </w:rPr>
              <w:t>0.055</w:t>
            </w:r>
          </w:p>
        </w:tc>
        <w:tc>
          <w:tcPr>
            <w:tcW w:w="810" w:type="dxa"/>
          </w:tcPr>
          <w:p w14:paraId="176B739D" w14:textId="77777777" w:rsidR="00C16046" w:rsidRPr="00D106AC" w:rsidRDefault="00C16046" w:rsidP="00A529BA">
            <w:pPr>
              <w:jc w:val="center"/>
              <w:rPr>
                <w:rFonts w:ascii="Times New Roman" w:eastAsia="Times New Roman" w:hAnsi="Times New Roman" w:cs="Times New Roman"/>
                <w:sz w:val="24"/>
                <w:szCs w:val="24"/>
              </w:rPr>
            </w:pPr>
            <w:r w:rsidRPr="00D106AC">
              <w:rPr>
                <w:rFonts w:ascii="Times New Roman" w:eastAsia="Times New Roman" w:hAnsi="Times New Roman" w:cs="Times New Roman"/>
                <w:sz w:val="24"/>
                <w:szCs w:val="24"/>
              </w:rPr>
              <w:t>0.04</w:t>
            </w:r>
          </w:p>
        </w:tc>
        <w:tc>
          <w:tcPr>
            <w:tcW w:w="900" w:type="dxa"/>
          </w:tcPr>
          <w:p w14:paraId="103F15E5" w14:textId="77777777" w:rsidR="00C16046" w:rsidRPr="00D106AC" w:rsidRDefault="00C16046" w:rsidP="00A529BA">
            <w:pPr>
              <w:jc w:val="center"/>
              <w:rPr>
                <w:rFonts w:ascii="Times New Roman" w:eastAsia="Times New Roman" w:hAnsi="Times New Roman" w:cs="Times New Roman"/>
                <w:sz w:val="24"/>
                <w:szCs w:val="24"/>
              </w:rPr>
            </w:pPr>
            <w:r w:rsidRPr="00D106AC">
              <w:rPr>
                <w:rFonts w:ascii="Times New Roman" w:eastAsia="Times New Roman" w:hAnsi="Times New Roman" w:cs="Times New Roman"/>
                <w:sz w:val="24"/>
                <w:szCs w:val="24"/>
              </w:rPr>
              <w:t>0.06</w:t>
            </w:r>
          </w:p>
        </w:tc>
      </w:tr>
      <w:tr w:rsidR="00C16046" w:rsidRPr="003E61A4" w14:paraId="1DBA8C3E" w14:textId="77777777" w:rsidTr="00A529BA">
        <w:trPr>
          <w:trHeight w:val="315"/>
        </w:trPr>
        <w:tc>
          <w:tcPr>
            <w:tcW w:w="1797" w:type="dxa"/>
          </w:tcPr>
          <w:p w14:paraId="75F7F5FD" w14:textId="77777777" w:rsidR="00C16046" w:rsidRPr="00D106AC" w:rsidRDefault="00C16046" w:rsidP="00A529BA">
            <w:pPr>
              <w:jc w:val="center"/>
              <w:rPr>
                <w:rFonts w:ascii="Times New Roman" w:eastAsia="Times New Roman" w:hAnsi="Times New Roman" w:cs="Times New Roman"/>
                <w:sz w:val="24"/>
                <w:szCs w:val="24"/>
              </w:rPr>
            </w:pPr>
            <w:r w:rsidRPr="00D106AC">
              <w:rPr>
                <w:rFonts w:ascii="Times New Roman" w:eastAsia="Times New Roman" w:hAnsi="Times New Roman" w:cs="Times New Roman"/>
                <w:sz w:val="24"/>
                <w:szCs w:val="24"/>
              </w:rPr>
              <w:t>:3/…</w:t>
            </w:r>
          </w:p>
        </w:tc>
        <w:tc>
          <w:tcPr>
            <w:tcW w:w="773" w:type="dxa"/>
          </w:tcPr>
          <w:p w14:paraId="44A4D250" w14:textId="77777777" w:rsidR="00C16046" w:rsidRPr="00D106AC" w:rsidRDefault="00C16046" w:rsidP="00A529BA">
            <w:pPr>
              <w:jc w:val="center"/>
              <w:rPr>
                <w:rFonts w:ascii="Times New Roman" w:eastAsia="Times New Roman" w:hAnsi="Times New Roman" w:cs="Times New Roman"/>
                <w:b/>
                <w:i/>
                <w:sz w:val="24"/>
                <w:szCs w:val="24"/>
              </w:rPr>
            </w:pPr>
            <w:r w:rsidRPr="00D106AC">
              <w:rPr>
                <w:rFonts w:ascii="Times New Roman" w:eastAsia="Times New Roman" w:hAnsi="Times New Roman" w:cs="Times New Roman"/>
                <w:b/>
                <w:i/>
                <w:sz w:val="24"/>
                <w:szCs w:val="24"/>
              </w:rPr>
              <w:t>0.93</w:t>
            </w:r>
          </w:p>
        </w:tc>
        <w:tc>
          <w:tcPr>
            <w:tcW w:w="990" w:type="dxa"/>
          </w:tcPr>
          <w:p w14:paraId="02251405" w14:textId="77777777" w:rsidR="00C16046" w:rsidRPr="00D106AC" w:rsidRDefault="00C16046" w:rsidP="00A529BA">
            <w:pPr>
              <w:jc w:val="center"/>
              <w:rPr>
                <w:rFonts w:ascii="Times New Roman" w:eastAsia="Times New Roman" w:hAnsi="Times New Roman" w:cs="Times New Roman"/>
                <w:b/>
                <w:i/>
                <w:sz w:val="24"/>
                <w:szCs w:val="24"/>
              </w:rPr>
            </w:pPr>
            <w:r w:rsidRPr="00D106AC">
              <w:rPr>
                <w:rFonts w:ascii="Times New Roman" w:eastAsia="Times New Roman" w:hAnsi="Times New Roman" w:cs="Times New Roman"/>
                <w:b/>
                <w:i/>
                <w:sz w:val="24"/>
                <w:szCs w:val="24"/>
              </w:rPr>
              <w:t>0.037</w:t>
            </w:r>
          </w:p>
        </w:tc>
        <w:tc>
          <w:tcPr>
            <w:tcW w:w="810" w:type="dxa"/>
          </w:tcPr>
          <w:p w14:paraId="637DA5D5" w14:textId="77777777" w:rsidR="00C16046" w:rsidRPr="00D106AC" w:rsidRDefault="00C16046" w:rsidP="00A529BA">
            <w:pPr>
              <w:jc w:val="center"/>
              <w:rPr>
                <w:rFonts w:ascii="Times New Roman" w:eastAsia="Times New Roman" w:hAnsi="Times New Roman" w:cs="Times New Roman"/>
                <w:sz w:val="24"/>
                <w:szCs w:val="24"/>
              </w:rPr>
            </w:pPr>
            <w:r w:rsidRPr="00D106AC">
              <w:rPr>
                <w:rFonts w:ascii="Times New Roman" w:eastAsia="Times New Roman" w:hAnsi="Times New Roman" w:cs="Times New Roman"/>
                <w:sz w:val="24"/>
                <w:szCs w:val="24"/>
              </w:rPr>
              <w:t>1.92</w:t>
            </w:r>
          </w:p>
        </w:tc>
        <w:tc>
          <w:tcPr>
            <w:tcW w:w="900" w:type="dxa"/>
          </w:tcPr>
          <w:p w14:paraId="664FC80D" w14:textId="77777777" w:rsidR="00C16046" w:rsidRPr="00D106AC" w:rsidRDefault="00C16046" w:rsidP="00A529BA">
            <w:pPr>
              <w:jc w:val="center"/>
              <w:rPr>
                <w:rFonts w:ascii="Times New Roman" w:eastAsia="Times New Roman" w:hAnsi="Times New Roman" w:cs="Times New Roman"/>
                <w:sz w:val="24"/>
                <w:szCs w:val="24"/>
              </w:rPr>
            </w:pPr>
            <w:r w:rsidRPr="00D106AC">
              <w:rPr>
                <w:rFonts w:ascii="Times New Roman" w:eastAsia="Times New Roman" w:hAnsi="Times New Roman" w:cs="Times New Roman"/>
                <w:sz w:val="24"/>
                <w:szCs w:val="24"/>
              </w:rPr>
              <w:t>0.24</w:t>
            </w:r>
          </w:p>
        </w:tc>
      </w:tr>
      <w:tr w:rsidR="00C16046" w:rsidRPr="003E61A4" w14:paraId="4E2D7B10" w14:textId="77777777" w:rsidTr="00A529BA">
        <w:trPr>
          <w:trHeight w:val="315"/>
        </w:trPr>
        <w:tc>
          <w:tcPr>
            <w:tcW w:w="1797" w:type="dxa"/>
          </w:tcPr>
          <w:p w14:paraId="18A2E11F" w14:textId="77777777" w:rsidR="00C16046" w:rsidRPr="00D106AC" w:rsidRDefault="00C16046" w:rsidP="00A529BA">
            <w:pPr>
              <w:jc w:val="center"/>
              <w:rPr>
                <w:rFonts w:ascii="Times New Roman" w:eastAsia="Times New Roman" w:hAnsi="Times New Roman" w:cs="Times New Roman"/>
                <w:sz w:val="24"/>
                <w:szCs w:val="24"/>
              </w:rPr>
            </w:pPr>
            <w:r w:rsidRPr="00D106AC">
              <w:rPr>
                <w:rFonts w:ascii="Times New Roman" w:eastAsia="Times New Roman" w:hAnsi="Times New Roman" w:cs="Times New Roman"/>
                <w:sz w:val="24"/>
                <w:szCs w:val="24"/>
              </w:rPr>
              <w:t>:4/…</w:t>
            </w:r>
          </w:p>
        </w:tc>
        <w:tc>
          <w:tcPr>
            <w:tcW w:w="773" w:type="dxa"/>
          </w:tcPr>
          <w:p w14:paraId="3BA31763" w14:textId="77777777" w:rsidR="00C16046" w:rsidRPr="00C46300" w:rsidRDefault="00C16046" w:rsidP="00A529BA">
            <w:pPr>
              <w:jc w:val="center"/>
              <w:rPr>
                <w:rFonts w:ascii="Times New Roman" w:eastAsia="Times New Roman" w:hAnsi="Times New Roman" w:cs="Times New Roman"/>
                <w:sz w:val="24"/>
                <w:szCs w:val="24"/>
              </w:rPr>
            </w:pPr>
            <w:r w:rsidRPr="00C46300">
              <w:rPr>
                <w:rFonts w:ascii="Times New Roman" w:eastAsia="Times New Roman" w:hAnsi="Times New Roman" w:cs="Times New Roman"/>
                <w:sz w:val="24"/>
                <w:szCs w:val="24"/>
              </w:rPr>
              <w:t>0.72</w:t>
            </w:r>
          </w:p>
        </w:tc>
        <w:tc>
          <w:tcPr>
            <w:tcW w:w="990" w:type="dxa"/>
          </w:tcPr>
          <w:p w14:paraId="7AC5027C" w14:textId="77777777" w:rsidR="00C16046" w:rsidRPr="00C46300" w:rsidRDefault="00C16046" w:rsidP="00A529BA">
            <w:pPr>
              <w:jc w:val="center"/>
              <w:rPr>
                <w:rFonts w:ascii="Times New Roman" w:eastAsia="Times New Roman" w:hAnsi="Times New Roman" w:cs="Times New Roman"/>
                <w:sz w:val="24"/>
                <w:szCs w:val="24"/>
              </w:rPr>
            </w:pPr>
            <w:r w:rsidRPr="00C46300">
              <w:rPr>
                <w:rFonts w:ascii="Times New Roman" w:eastAsia="Times New Roman" w:hAnsi="Times New Roman" w:cs="Times New Roman"/>
                <w:sz w:val="24"/>
                <w:szCs w:val="24"/>
              </w:rPr>
              <w:t>0.150</w:t>
            </w:r>
          </w:p>
        </w:tc>
        <w:tc>
          <w:tcPr>
            <w:tcW w:w="810" w:type="dxa"/>
          </w:tcPr>
          <w:p w14:paraId="72FD40DC" w14:textId="77777777" w:rsidR="00C16046" w:rsidRPr="00C46300" w:rsidRDefault="00C16046" w:rsidP="00A529BA">
            <w:pPr>
              <w:jc w:val="center"/>
              <w:rPr>
                <w:rFonts w:ascii="Times New Roman" w:eastAsia="Times New Roman" w:hAnsi="Times New Roman" w:cs="Times New Roman"/>
                <w:sz w:val="24"/>
                <w:szCs w:val="24"/>
              </w:rPr>
            </w:pPr>
            <w:r w:rsidRPr="00C46300">
              <w:rPr>
                <w:rFonts w:ascii="Times New Roman" w:eastAsia="Times New Roman" w:hAnsi="Times New Roman" w:cs="Times New Roman"/>
                <w:sz w:val="24"/>
                <w:szCs w:val="24"/>
              </w:rPr>
              <w:t>0.15</w:t>
            </w:r>
          </w:p>
        </w:tc>
        <w:tc>
          <w:tcPr>
            <w:tcW w:w="900" w:type="dxa"/>
          </w:tcPr>
          <w:p w14:paraId="78AE34D3" w14:textId="77777777" w:rsidR="00C16046" w:rsidRPr="00C46300" w:rsidRDefault="00C16046" w:rsidP="00A529BA">
            <w:pPr>
              <w:jc w:val="center"/>
              <w:rPr>
                <w:rFonts w:ascii="Times New Roman" w:eastAsia="Times New Roman" w:hAnsi="Times New Roman" w:cs="Times New Roman"/>
                <w:sz w:val="24"/>
                <w:szCs w:val="24"/>
              </w:rPr>
            </w:pPr>
            <w:r w:rsidRPr="00C46300">
              <w:rPr>
                <w:rFonts w:ascii="Times New Roman" w:eastAsia="Times New Roman" w:hAnsi="Times New Roman" w:cs="Times New Roman"/>
                <w:sz w:val="24"/>
                <w:szCs w:val="24"/>
              </w:rPr>
              <w:t>0.03</w:t>
            </w:r>
          </w:p>
        </w:tc>
      </w:tr>
    </w:tbl>
    <w:p w14:paraId="41D6EAC1" w14:textId="77777777" w:rsidR="00C16046" w:rsidRPr="00727343" w:rsidRDefault="00C16046" w:rsidP="00C16046">
      <w:pPr>
        <w:rPr>
          <w:rFonts w:ascii="Times New Roman" w:hAnsi="Times New Roman" w:cs="Times New Roman"/>
          <w:sz w:val="24"/>
          <w:szCs w:val="24"/>
        </w:rPr>
      </w:pPr>
    </w:p>
    <w:p w14:paraId="6CF8D510" w14:textId="77777777" w:rsidR="00664306" w:rsidRDefault="00664306" w:rsidP="00664306">
      <w:pPr>
        <w:rPr>
          <w:rFonts w:ascii="Times New Roman" w:hAnsi="Times New Roman" w:cs="Times New Roman"/>
          <w:sz w:val="24"/>
          <w:szCs w:val="24"/>
        </w:rPr>
      </w:pPr>
    </w:p>
    <w:p w14:paraId="2112B6AF" w14:textId="77777777" w:rsidR="00664306" w:rsidRDefault="00664306" w:rsidP="00664306">
      <w:pPr>
        <w:rPr>
          <w:rFonts w:ascii="Times New Roman" w:hAnsi="Times New Roman" w:cs="Times New Roman"/>
          <w:sz w:val="24"/>
          <w:szCs w:val="24"/>
        </w:rPr>
      </w:pPr>
    </w:p>
    <w:p w14:paraId="65F71264" w14:textId="77777777" w:rsidR="00664306" w:rsidRDefault="00664306" w:rsidP="00664306">
      <w:pPr>
        <w:rPr>
          <w:rFonts w:ascii="Times New Roman" w:hAnsi="Times New Roman" w:cs="Times New Roman"/>
          <w:sz w:val="24"/>
          <w:szCs w:val="24"/>
        </w:rPr>
      </w:pPr>
    </w:p>
    <w:p w14:paraId="528976B8" w14:textId="77777777" w:rsidR="00664306" w:rsidRDefault="00664306" w:rsidP="00664306">
      <w:pPr>
        <w:rPr>
          <w:rFonts w:ascii="Times New Roman" w:hAnsi="Times New Roman" w:cs="Times New Roman"/>
          <w:sz w:val="24"/>
          <w:szCs w:val="24"/>
        </w:rPr>
      </w:pPr>
    </w:p>
    <w:p w14:paraId="7E9C5C5D" w14:textId="77777777" w:rsidR="00664306" w:rsidRDefault="00664306" w:rsidP="00664306">
      <w:pPr>
        <w:rPr>
          <w:rFonts w:ascii="Times New Roman" w:hAnsi="Times New Roman" w:cs="Times New Roman"/>
          <w:sz w:val="24"/>
          <w:szCs w:val="24"/>
        </w:rPr>
      </w:pPr>
    </w:p>
    <w:p w14:paraId="4F904EB9" w14:textId="77777777" w:rsidR="00664306" w:rsidRDefault="00664306" w:rsidP="00664306">
      <w:pPr>
        <w:rPr>
          <w:rFonts w:ascii="Times New Roman" w:hAnsi="Times New Roman" w:cs="Times New Roman"/>
          <w:sz w:val="24"/>
          <w:szCs w:val="24"/>
        </w:rPr>
      </w:pPr>
    </w:p>
    <w:p w14:paraId="6E29019F" w14:textId="77777777" w:rsidR="00664306" w:rsidRDefault="00664306" w:rsidP="00664306">
      <w:pPr>
        <w:rPr>
          <w:rFonts w:ascii="Times New Roman" w:hAnsi="Times New Roman" w:cs="Times New Roman"/>
          <w:sz w:val="24"/>
          <w:szCs w:val="24"/>
        </w:rPr>
      </w:pPr>
    </w:p>
    <w:p w14:paraId="3630189D" w14:textId="77777777" w:rsidR="00664306" w:rsidRPr="00727343" w:rsidRDefault="00664306" w:rsidP="00664306">
      <w:pPr>
        <w:rPr>
          <w:rFonts w:ascii="Times New Roman" w:hAnsi="Times New Roman" w:cs="Times New Roman"/>
          <w:sz w:val="24"/>
          <w:szCs w:val="24"/>
        </w:rPr>
      </w:pPr>
    </w:p>
    <w:p w14:paraId="6E2D0F95" w14:textId="77777777" w:rsidR="00982FCC" w:rsidRDefault="00982FCC" w:rsidP="00664306">
      <w:pPr>
        <w:spacing w:line="360" w:lineRule="auto"/>
        <w:rPr>
          <w:rFonts w:ascii="Times New Roman" w:hAnsi="Times New Roman" w:cs="Times New Roman"/>
          <w:color w:val="000000"/>
          <w:sz w:val="24"/>
          <w:szCs w:val="24"/>
        </w:rPr>
      </w:pPr>
    </w:p>
    <w:p w14:paraId="51BBAB15" w14:textId="77777777" w:rsidR="008D1902" w:rsidRDefault="008D1902" w:rsidP="00664306">
      <w:pPr>
        <w:spacing w:line="360" w:lineRule="auto"/>
        <w:rPr>
          <w:rFonts w:ascii="Times New Roman" w:hAnsi="Times New Roman" w:cs="Times New Roman"/>
          <w:color w:val="000000"/>
          <w:sz w:val="24"/>
          <w:szCs w:val="24"/>
        </w:rPr>
      </w:pPr>
    </w:p>
    <w:p w14:paraId="279F2A75" w14:textId="77777777" w:rsidR="008D1902" w:rsidRDefault="008D1902" w:rsidP="00664306">
      <w:pPr>
        <w:spacing w:line="360" w:lineRule="auto"/>
        <w:rPr>
          <w:rFonts w:ascii="Times New Roman" w:hAnsi="Times New Roman" w:cs="Times New Roman"/>
          <w:color w:val="000000"/>
          <w:sz w:val="24"/>
          <w:szCs w:val="24"/>
        </w:rPr>
      </w:pPr>
    </w:p>
    <w:p w14:paraId="202C9E93" w14:textId="77777777" w:rsidR="008D1902" w:rsidRDefault="008D1902" w:rsidP="00664306">
      <w:pPr>
        <w:spacing w:line="360" w:lineRule="auto"/>
        <w:rPr>
          <w:rFonts w:ascii="Times New Roman" w:hAnsi="Times New Roman" w:cs="Times New Roman"/>
          <w:color w:val="000000"/>
          <w:sz w:val="24"/>
          <w:szCs w:val="24"/>
        </w:rPr>
      </w:pPr>
    </w:p>
    <w:p w14:paraId="6ACC3F99" w14:textId="77777777" w:rsidR="008D1902" w:rsidRDefault="008D1902" w:rsidP="00664306">
      <w:pPr>
        <w:spacing w:line="360" w:lineRule="auto"/>
        <w:rPr>
          <w:rFonts w:ascii="Times New Roman" w:hAnsi="Times New Roman" w:cs="Times New Roman"/>
          <w:color w:val="000000"/>
          <w:sz w:val="24"/>
          <w:szCs w:val="24"/>
        </w:rPr>
      </w:pPr>
    </w:p>
    <w:p w14:paraId="38B0B463" w14:textId="77777777" w:rsidR="008D1902" w:rsidRDefault="008D1902" w:rsidP="00664306">
      <w:pPr>
        <w:spacing w:line="360" w:lineRule="auto"/>
        <w:rPr>
          <w:rFonts w:ascii="Times New Roman" w:hAnsi="Times New Roman" w:cs="Times New Roman"/>
          <w:color w:val="000000"/>
          <w:sz w:val="24"/>
          <w:szCs w:val="24"/>
        </w:rPr>
      </w:pPr>
    </w:p>
    <w:p w14:paraId="6E0511B4" w14:textId="77777777" w:rsidR="00982FCC" w:rsidRDefault="00982FCC" w:rsidP="00664306">
      <w:pPr>
        <w:spacing w:line="360" w:lineRule="auto"/>
        <w:rPr>
          <w:rFonts w:ascii="Times New Roman" w:hAnsi="Times New Roman" w:cs="Times New Roman"/>
          <w:color w:val="000000"/>
          <w:sz w:val="24"/>
          <w:szCs w:val="24"/>
        </w:rPr>
      </w:pPr>
    </w:p>
    <w:p w14:paraId="53851B21" w14:textId="77777777" w:rsidR="00664306" w:rsidRDefault="00664306" w:rsidP="00664306">
      <w:pPr>
        <w:spacing w:line="360" w:lineRule="auto"/>
        <w:rPr>
          <w:rFonts w:ascii="Times New Roman" w:hAnsi="Times New Roman" w:cs="Times New Roman"/>
          <w:color w:val="000000"/>
          <w:sz w:val="24"/>
          <w:szCs w:val="24"/>
        </w:rPr>
      </w:pPr>
    </w:p>
    <w:p w14:paraId="346E9AD4" w14:textId="77777777" w:rsidR="009F00DE" w:rsidRDefault="009F00DE">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123688B1" w14:textId="485CC0BC" w:rsidR="00664306" w:rsidRPr="009A41F5" w:rsidRDefault="009F00DE" w:rsidP="00664306">
      <w:pPr>
        <w:spacing w:line="360" w:lineRule="auto"/>
        <w:rPr>
          <w:rFonts w:ascii="Times New Roman" w:hAnsi="Times New Roman" w:cs="Times New Roman"/>
          <w:color w:val="000000"/>
          <w:sz w:val="24"/>
          <w:szCs w:val="24"/>
        </w:rPr>
      </w:pPr>
      <w:r w:rsidRPr="009A41F5">
        <w:rPr>
          <w:rFonts w:ascii="Times New Roman" w:hAnsi="Times New Roman" w:cs="Times New Roman"/>
          <w:b/>
          <w:color w:val="000000"/>
          <w:sz w:val="24"/>
          <w:szCs w:val="24"/>
        </w:rPr>
        <w:lastRenderedPageBreak/>
        <w:t>Table S4.</w:t>
      </w:r>
      <w:r w:rsidRPr="009A41F5">
        <w:rPr>
          <w:rFonts w:ascii="Times New Roman" w:hAnsi="Times New Roman" w:cs="Times New Roman"/>
          <w:color w:val="000000"/>
          <w:sz w:val="24"/>
          <w:szCs w:val="24"/>
        </w:rPr>
        <w:t xml:space="preserve">  </w:t>
      </w:r>
      <w:r w:rsidR="001C3D0B" w:rsidRPr="009A41F5">
        <w:rPr>
          <w:rFonts w:ascii="Times New Roman" w:hAnsi="Times New Roman" w:cs="Times New Roman"/>
          <w:color w:val="000000"/>
          <w:sz w:val="24"/>
          <w:szCs w:val="24"/>
        </w:rPr>
        <w:t>Results of</w:t>
      </w:r>
      <w:r w:rsidRPr="009A41F5">
        <w:rPr>
          <w:rFonts w:ascii="Times New Roman" w:hAnsi="Times New Roman" w:cs="Times New Roman"/>
          <w:color w:val="000000"/>
          <w:sz w:val="24"/>
          <w:szCs w:val="24"/>
        </w:rPr>
        <w:t xml:space="preserve"> </w:t>
      </w:r>
      <w:r w:rsidR="00B30840" w:rsidRPr="009A41F5">
        <w:rPr>
          <w:rFonts w:ascii="Times New Roman" w:hAnsi="Times New Roman" w:cs="Times New Roman"/>
          <w:color w:val="000000"/>
          <w:sz w:val="24"/>
          <w:szCs w:val="24"/>
        </w:rPr>
        <w:t>analysis of molecular variance (</w:t>
      </w:r>
      <w:proofErr w:type="spellStart"/>
      <w:r w:rsidRPr="009A41F5">
        <w:rPr>
          <w:rFonts w:ascii="Times New Roman" w:hAnsi="Times New Roman" w:cs="Times New Roman"/>
          <w:smallCaps/>
          <w:color w:val="000000"/>
          <w:sz w:val="24"/>
          <w:szCs w:val="24"/>
        </w:rPr>
        <w:t>Amova</w:t>
      </w:r>
      <w:proofErr w:type="spellEnd"/>
      <w:r w:rsidR="00B30840" w:rsidRPr="009A41F5">
        <w:rPr>
          <w:rFonts w:ascii="Times New Roman" w:hAnsi="Times New Roman" w:cs="Times New Roman"/>
          <w:smallCaps/>
          <w:color w:val="000000"/>
          <w:sz w:val="24"/>
          <w:szCs w:val="24"/>
        </w:rPr>
        <w:t>)</w:t>
      </w:r>
      <w:r w:rsidRPr="009A41F5">
        <w:rPr>
          <w:rFonts w:ascii="Times New Roman" w:hAnsi="Times New Roman" w:cs="Times New Roman"/>
          <w:color w:val="000000"/>
          <w:sz w:val="24"/>
          <w:szCs w:val="24"/>
        </w:rPr>
        <w:t xml:space="preserve"> </w:t>
      </w:r>
      <w:r w:rsidR="001C3D0B" w:rsidRPr="009A41F5">
        <w:rPr>
          <w:rFonts w:ascii="Times New Roman" w:hAnsi="Times New Roman" w:cs="Times New Roman"/>
          <w:color w:val="000000"/>
          <w:sz w:val="24"/>
          <w:szCs w:val="24"/>
        </w:rPr>
        <w:t>for all three data sets</w:t>
      </w:r>
      <w:r w:rsidR="00E00652">
        <w:rPr>
          <w:rFonts w:ascii="Times New Roman" w:hAnsi="Times New Roman" w:cs="Times New Roman"/>
          <w:color w:val="000000"/>
          <w:sz w:val="24"/>
          <w:szCs w:val="24"/>
        </w:rPr>
        <w:t>.  Data</w:t>
      </w:r>
      <w:r w:rsidR="001C3D0B" w:rsidRPr="009A41F5">
        <w:rPr>
          <w:rFonts w:ascii="Times New Roman" w:hAnsi="Times New Roman" w:cs="Times New Roman"/>
          <w:color w:val="000000"/>
          <w:sz w:val="24"/>
          <w:szCs w:val="24"/>
        </w:rPr>
        <w:t xml:space="preserve"> includ</w:t>
      </w:r>
      <w:r w:rsidR="00E00652">
        <w:rPr>
          <w:rFonts w:ascii="Times New Roman" w:hAnsi="Times New Roman" w:cs="Times New Roman"/>
          <w:color w:val="000000"/>
          <w:sz w:val="24"/>
          <w:szCs w:val="24"/>
        </w:rPr>
        <w:t>e</w:t>
      </w:r>
      <w:r w:rsidR="001C3D0B" w:rsidRPr="009A41F5">
        <w:rPr>
          <w:rFonts w:ascii="Times New Roman" w:hAnsi="Times New Roman" w:cs="Times New Roman"/>
          <w:color w:val="000000"/>
          <w:sz w:val="24"/>
          <w:szCs w:val="24"/>
        </w:rPr>
        <w:t xml:space="preserve"> % of variation (%), degrees of freedom (</w:t>
      </w:r>
      <w:proofErr w:type="spellStart"/>
      <w:r w:rsidR="001C3D0B" w:rsidRPr="009A41F5">
        <w:rPr>
          <w:rFonts w:ascii="Times New Roman" w:hAnsi="Times New Roman" w:cs="Times New Roman"/>
          <w:color w:val="000000"/>
          <w:sz w:val="24"/>
          <w:szCs w:val="24"/>
        </w:rPr>
        <w:t>df</w:t>
      </w:r>
      <w:proofErr w:type="spellEnd"/>
      <w:r w:rsidR="001C3D0B" w:rsidRPr="009A41F5">
        <w:rPr>
          <w:rFonts w:ascii="Times New Roman" w:hAnsi="Times New Roman" w:cs="Times New Roman"/>
          <w:color w:val="000000"/>
          <w:sz w:val="24"/>
          <w:szCs w:val="24"/>
        </w:rPr>
        <w:t>), and sum of squares (SS)</w:t>
      </w:r>
      <w:r w:rsidRPr="009A41F5">
        <w:rPr>
          <w:rFonts w:ascii="Times New Roman" w:hAnsi="Times New Roman" w:cs="Times New Roman"/>
          <w:color w:val="000000"/>
          <w:sz w:val="24"/>
          <w:szCs w:val="24"/>
        </w:rPr>
        <w:t>.</w:t>
      </w:r>
    </w:p>
    <w:p w14:paraId="2CCDD16E" w14:textId="2098B8CE" w:rsidR="001C3D0B" w:rsidRPr="009A41F5" w:rsidRDefault="001C3D0B" w:rsidP="001C3D0B">
      <w:pPr>
        <w:rPr>
          <w:rFonts w:ascii="Times New Roman" w:hAnsi="Times New Roman" w:cs="Times New Roman"/>
          <w:sz w:val="24"/>
          <w:szCs w:val="24"/>
        </w:rPr>
      </w:pPr>
      <w:r w:rsidRPr="009A41F5">
        <w:rPr>
          <w:rFonts w:ascii="Times New Roman" w:hAnsi="Times New Roman" w:cs="Times New Roman"/>
          <w:sz w:val="24"/>
          <w:szCs w:val="24"/>
        </w:rPr>
        <w:t>AMOVA using Outlier Loci</w:t>
      </w:r>
      <w:r w:rsidR="00B30840" w:rsidRPr="009A41F5">
        <w:rPr>
          <w:rFonts w:ascii="Times New Roman" w:hAnsi="Times New Roman" w:cs="Times New Roman"/>
          <w:sz w:val="24"/>
          <w:szCs w:val="24"/>
        </w:rPr>
        <w:t xml:space="preserve"> (O-SNPs)</w:t>
      </w:r>
      <w:r w:rsidRPr="009A41F5">
        <w:rPr>
          <w:rFonts w:ascii="Times New Roman" w:hAnsi="Times New Roman" w:cs="Times New Roman"/>
          <w:sz w:val="24"/>
          <w:szCs w:val="24"/>
        </w:rPr>
        <w:t>:</w:t>
      </w:r>
    </w:p>
    <w:tbl>
      <w:tblPr>
        <w:tblStyle w:val="TableGrid"/>
        <w:tblW w:w="9826" w:type="dxa"/>
        <w:tblLook w:val="04A0" w:firstRow="1" w:lastRow="0" w:firstColumn="1" w:lastColumn="0" w:noHBand="0" w:noVBand="1"/>
      </w:tblPr>
      <w:tblGrid>
        <w:gridCol w:w="2268"/>
        <w:gridCol w:w="1338"/>
        <w:gridCol w:w="1244"/>
        <w:gridCol w:w="1244"/>
        <w:gridCol w:w="1244"/>
        <w:gridCol w:w="1244"/>
        <w:gridCol w:w="1244"/>
      </w:tblGrid>
      <w:tr w:rsidR="001C3D0B" w:rsidRPr="009A41F5" w14:paraId="2E85E031" w14:textId="77777777" w:rsidTr="0057064A">
        <w:trPr>
          <w:trHeight w:val="300"/>
        </w:trPr>
        <w:tc>
          <w:tcPr>
            <w:tcW w:w="2268" w:type="dxa"/>
            <w:noWrap/>
            <w:hideMark/>
          </w:tcPr>
          <w:p w14:paraId="6EE841C0" w14:textId="77777777" w:rsidR="001C3D0B" w:rsidRPr="009A41F5" w:rsidRDefault="001C3D0B" w:rsidP="0057064A">
            <w:pPr>
              <w:jc w:val="center"/>
              <w:rPr>
                <w:rFonts w:ascii="Times New Roman" w:hAnsi="Times New Roman" w:cs="Times New Roman"/>
                <w:b/>
                <w:sz w:val="24"/>
                <w:szCs w:val="24"/>
              </w:rPr>
            </w:pPr>
            <w:r w:rsidRPr="009A41F5">
              <w:rPr>
                <w:rFonts w:ascii="Times New Roman" w:hAnsi="Times New Roman" w:cs="Times New Roman"/>
                <w:b/>
                <w:sz w:val="24"/>
                <w:szCs w:val="24"/>
              </w:rPr>
              <w:t>Source of Variation</w:t>
            </w:r>
          </w:p>
        </w:tc>
        <w:tc>
          <w:tcPr>
            <w:tcW w:w="1338" w:type="dxa"/>
            <w:noWrap/>
            <w:hideMark/>
          </w:tcPr>
          <w:p w14:paraId="5F2F45F4" w14:textId="77777777" w:rsidR="001C3D0B" w:rsidRPr="009A41F5" w:rsidRDefault="001C3D0B" w:rsidP="0057064A">
            <w:pPr>
              <w:jc w:val="center"/>
              <w:rPr>
                <w:rFonts w:ascii="Times New Roman" w:hAnsi="Times New Roman" w:cs="Times New Roman"/>
                <w:b/>
                <w:sz w:val="24"/>
                <w:szCs w:val="24"/>
              </w:rPr>
            </w:pPr>
            <w:r w:rsidRPr="009A41F5">
              <w:rPr>
                <w:rFonts w:ascii="Times New Roman" w:hAnsi="Times New Roman" w:cs="Times New Roman"/>
                <w:b/>
                <w:sz w:val="24"/>
                <w:szCs w:val="24"/>
              </w:rPr>
              <w:t>Nested in</w:t>
            </w:r>
          </w:p>
        </w:tc>
        <w:tc>
          <w:tcPr>
            <w:tcW w:w="1244" w:type="dxa"/>
            <w:noWrap/>
            <w:hideMark/>
          </w:tcPr>
          <w:p w14:paraId="339B8E5D" w14:textId="029C33DA" w:rsidR="001C3D0B" w:rsidRPr="009A41F5" w:rsidRDefault="001C3D0B" w:rsidP="0057064A">
            <w:pPr>
              <w:jc w:val="center"/>
              <w:rPr>
                <w:rFonts w:ascii="Times New Roman" w:hAnsi="Times New Roman" w:cs="Times New Roman"/>
                <w:b/>
                <w:sz w:val="24"/>
                <w:szCs w:val="24"/>
              </w:rPr>
            </w:pPr>
            <w:r w:rsidRPr="009A41F5">
              <w:rPr>
                <w:rFonts w:ascii="Times New Roman" w:hAnsi="Times New Roman" w:cs="Times New Roman"/>
                <w:b/>
                <w:sz w:val="24"/>
                <w:szCs w:val="24"/>
              </w:rPr>
              <w:t>%</w:t>
            </w:r>
          </w:p>
        </w:tc>
        <w:tc>
          <w:tcPr>
            <w:tcW w:w="1244" w:type="dxa"/>
            <w:noWrap/>
            <w:hideMark/>
          </w:tcPr>
          <w:p w14:paraId="71B14EC3" w14:textId="77777777" w:rsidR="001C3D0B" w:rsidRPr="009A41F5" w:rsidRDefault="001C3D0B" w:rsidP="0057064A">
            <w:pPr>
              <w:jc w:val="center"/>
              <w:rPr>
                <w:rFonts w:ascii="Times New Roman" w:hAnsi="Times New Roman" w:cs="Times New Roman"/>
                <w:b/>
                <w:sz w:val="24"/>
                <w:szCs w:val="24"/>
              </w:rPr>
            </w:pPr>
            <w:proofErr w:type="spellStart"/>
            <w:r w:rsidRPr="009A41F5">
              <w:rPr>
                <w:rFonts w:ascii="Times New Roman" w:hAnsi="Times New Roman" w:cs="Times New Roman"/>
                <w:b/>
                <w:sz w:val="24"/>
                <w:szCs w:val="24"/>
              </w:rPr>
              <w:t>df</w:t>
            </w:r>
            <w:proofErr w:type="spellEnd"/>
          </w:p>
        </w:tc>
        <w:tc>
          <w:tcPr>
            <w:tcW w:w="1244" w:type="dxa"/>
            <w:noWrap/>
            <w:hideMark/>
          </w:tcPr>
          <w:p w14:paraId="3A278BE5" w14:textId="77777777" w:rsidR="001C3D0B" w:rsidRPr="009A41F5" w:rsidRDefault="001C3D0B" w:rsidP="0057064A">
            <w:pPr>
              <w:jc w:val="center"/>
              <w:rPr>
                <w:rFonts w:ascii="Times New Roman" w:hAnsi="Times New Roman" w:cs="Times New Roman"/>
                <w:b/>
                <w:sz w:val="24"/>
                <w:szCs w:val="24"/>
              </w:rPr>
            </w:pPr>
            <w:r w:rsidRPr="009A41F5">
              <w:rPr>
                <w:rFonts w:ascii="Times New Roman" w:hAnsi="Times New Roman" w:cs="Times New Roman"/>
                <w:b/>
                <w:sz w:val="24"/>
                <w:szCs w:val="24"/>
              </w:rPr>
              <w:t>SS</w:t>
            </w:r>
          </w:p>
        </w:tc>
        <w:tc>
          <w:tcPr>
            <w:tcW w:w="1244" w:type="dxa"/>
            <w:noWrap/>
            <w:hideMark/>
          </w:tcPr>
          <w:p w14:paraId="1A2EB02D" w14:textId="3CDE7CA7" w:rsidR="001C3D0B" w:rsidRPr="009A41F5" w:rsidRDefault="001C3D0B" w:rsidP="009A41F5">
            <w:pPr>
              <w:jc w:val="center"/>
              <w:rPr>
                <w:rFonts w:ascii="Times New Roman" w:hAnsi="Times New Roman" w:cs="Times New Roman"/>
                <w:b/>
                <w:i/>
                <w:sz w:val="24"/>
                <w:szCs w:val="24"/>
              </w:rPr>
            </w:pPr>
            <w:r w:rsidRPr="009A41F5">
              <w:rPr>
                <w:rFonts w:ascii="Times New Roman" w:hAnsi="Times New Roman" w:cs="Times New Roman"/>
                <w:b/>
                <w:i/>
                <w:sz w:val="24"/>
                <w:szCs w:val="24"/>
              </w:rPr>
              <w:t>F</w:t>
            </w:r>
            <w:r w:rsidR="009A41F5" w:rsidRPr="009A41F5">
              <w:rPr>
                <w:rFonts w:ascii="Times New Roman" w:hAnsi="Times New Roman" w:cs="Times New Roman"/>
                <w:b/>
                <w:i/>
                <w:sz w:val="24"/>
                <w:szCs w:val="24"/>
                <w:vertAlign w:val="subscript"/>
              </w:rPr>
              <w:t>ST</w:t>
            </w:r>
          </w:p>
        </w:tc>
        <w:tc>
          <w:tcPr>
            <w:tcW w:w="1244" w:type="dxa"/>
            <w:noWrap/>
            <w:hideMark/>
          </w:tcPr>
          <w:p w14:paraId="0C297BFA" w14:textId="77777777" w:rsidR="001C3D0B" w:rsidRPr="009A41F5" w:rsidRDefault="001C3D0B" w:rsidP="0057064A">
            <w:pPr>
              <w:jc w:val="center"/>
              <w:rPr>
                <w:rFonts w:ascii="Times New Roman" w:hAnsi="Times New Roman" w:cs="Times New Roman"/>
                <w:b/>
                <w:sz w:val="24"/>
                <w:szCs w:val="24"/>
              </w:rPr>
            </w:pPr>
            <w:r w:rsidRPr="009A41F5">
              <w:rPr>
                <w:rFonts w:ascii="Times New Roman" w:hAnsi="Times New Roman" w:cs="Times New Roman"/>
                <w:b/>
                <w:i/>
                <w:sz w:val="24"/>
                <w:szCs w:val="24"/>
              </w:rPr>
              <w:t>P</w:t>
            </w:r>
            <w:r w:rsidRPr="009A41F5">
              <w:rPr>
                <w:rFonts w:ascii="Times New Roman" w:hAnsi="Times New Roman" w:cs="Times New Roman"/>
                <w:b/>
                <w:sz w:val="24"/>
                <w:szCs w:val="24"/>
              </w:rPr>
              <w:t>-value</w:t>
            </w:r>
          </w:p>
        </w:tc>
      </w:tr>
      <w:tr w:rsidR="001C3D0B" w:rsidRPr="009A41F5" w14:paraId="205F22A0" w14:textId="77777777" w:rsidTr="0057064A">
        <w:trPr>
          <w:trHeight w:val="300"/>
        </w:trPr>
        <w:tc>
          <w:tcPr>
            <w:tcW w:w="2268" w:type="dxa"/>
            <w:noWrap/>
            <w:hideMark/>
          </w:tcPr>
          <w:p w14:paraId="60F67E62"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Among Individuals</w:t>
            </w:r>
          </w:p>
        </w:tc>
        <w:tc>
          <w:tcPr>
            <w:tcW w:w="1338" w:type="dxa"/>
            <w:noWrap/>
            <w:hideMark/>
          </w:tcPr>
          <w:p w14:paraId="6B5B537C"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Population</w:t>
            </w:r>
          </w:p>
        </w:tc>
        <w:tc>
          <w:tcPr>
            <w:tcW w:w="1244" w:type="dxa"/>
            <w:noWrap/>
            <w:hideMark/>
          </w:tcPr>
          <w:p w14:paraId="299EACBE"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72.93</w:t>
            </w:r>
          </w:p>
        </w:tc>
        <w:tc>
          <w:tcPr>
            <w:tcW w:w="1244" w:type="dxa"/>
            <w:noWrap/>
            <w:hideMark/>
          </w:tcPr>
          <w:p w14:paraId="4755AFB1"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236</w:t>
            </w:r>
          </w:p>
        </w:tc>
        <w:tc>
          <w:tcPr>
            <w:tcW w:w="1244" w:type="dxa"/>
            <w:noWrap/>
            <w:hideMark/>
          </w:tcPr>
          <w:p w14:paraId="3D41FBC2"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1245.48</w:t>
            </w:r>
          </w:p>
        </w:tc>
        <w:tc>
          <w:tcPr>
            <w:tcW w:w="1244" w:type="dxa"/>
            <w:noWrap/>
            <w:hideMark/>
          </w:tcPr>
          <w:p w14:paraId="27640EE1"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w:t>
            </w:r>
          </w:p>
        </w:tc>
        <w:tc>
          <w:tcPr>
            <w:tcW w:w="1244" w:type="dxa"/>
            <w:noWrap/>
            <w:hideMark/>
          </w:tcPr>
          <w:p w14:paraId="449B9991"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w:t>
            </w:r>
          </w:p>
        </w:tc>
      </w:tr>
      <w:tr w:rsidR="001C3D0B" w:rsidRPr="009A41F5" w14:paraId="0D73C552" w14:textId="77777777" w:rsidTr="0057064A">
        <w:trPr>
          <w:trHeight w:val="300"/>
        </w:trPr>
        <w:tc>
          <w:tcPr>
            <w:tcW w:w="2268" w:type="dxa"/>
            <w:noWrap/>
            <w:hideMark/>
          </w:tcPr>
          <w:p w14:paraId="7CC00A85"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Among Population</w:t>
            </w:r>
          </w:p>
        </w:tc>
        <w:tc>
          <w:tcPr>
            <w:tcW w:w="1338" w:type="dxa"/>
            <w:noWrap/>
            <w:hideMark/>
          </w:tcPr>
          <w:p w14:paraId="6E608B92"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w:t>
            </w:r>
          </w:p>
        </w:tc>
        <w:tc>
          <w:tcPr>
            <w:tcW w:w="1244" w:type="dxa"/>
            <w:noWrap/>
            <w:hideMark/>
          </w:tcPr>
          <w:p w14:paraId="08D7589A"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27.07</w:t>
            </w:r>
          </w:p>
        </w:tc>
        <w:tc>
          <w:tcPr>
            <w:tcW w:w="1244" w:type="dxa"/>
            <w:noWrap/>
            <w:hideMark/>
          </w:tcPr>
          <w:p w14:paraId="486EC976"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 xml:space="preserve">   3</w:t>
            </w:r>
          </w:p>
        </w:tc>
        <w:tc>
          <w:tcPr>
            <w:tcW w:w="1244" w:type="dxa"/>
            <w:noWrap/>
            <w:hideMark/>
          </w:tcPr>
          <w:p w14:paraId="5D339293"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365.10</w:t>
            </w:r>
          </w:p>
        </w:tc>
        <w:tc>
          <w:tcPr>
            <w:tcW w:w="1244" w:type="dxa"/>
            <w:noWrap/>
            <w:hideMark/>
          </w:tcPr>
          <w:p w14:paraId="1E8B0206"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0.271</w:t>
            </w:r>
          </w:p>
        </w:tc>
        <w:tc>
          <w:tcPr>
            <w:tcW w:w="1244" w:type="dxa"/>
            <w:noWrap/>
            <w:hideMark/>
          </w:tcPr>
          <w:p w14:paraId="55D953E1"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&lt;0.00001</w:t>
            </w:r>
          </w:p>
        </w:tc>
      </w:tr>
    </w:tbl>
    <w:p w14:paraId="2D658174" w14:textId="77777777" w:rsidR="001C3D0B" w:rsidRPr="009A41F5" w:rsidRDefault="001C3D0B" w:rsidP="001C3D0B">
      <w:pPr>
        <w:rPr>
          <w:rFonts w:ascii="Times New Roman" w:hAnsi="Times New Roman" w:cs="Times New Roman"/>
          <w:sz w:val="24"/>
          <w:szCs w:val="24"/>
        </w:rPr>
      </w:pPr>
    </w:p>
    <w:p w14:paraId="2A240E7E" w14:textId="1DF687B0" w:rsidR="001C3D0B" w:rsidRPr="009A41F5" w:rsidRDefault="001C3D0B" w:rsidP="001C3D0B">
      <w:pPr>
        <w:rPr>
          <w:rFonts w:ascii="Times New Roman" w:hAnsi="Times New Roman" w:cs="Times New Roman"/>
          <w:sz w:val="24"/>
          <w:szCs w:val="24"/>
        </w:rPr>
      </w:pPr>
      <w:r w:rsidRPr="009A41F5">
        <w:rPr>
          <w:rFonts w:ascii="Times New Roman" w:hAnsi="Times New Roman" w:cs="Times New Roman"/>
          <w:sz w:val="24"/>
          <w:szCs w:val="24"/>
        </w:rPr>
        <w:t>AMOVA using Neutral Loci</w:t>
      </w:r>
      <w:r w:rsidR="00B30840" w:rsidRPr="009A41F5">
        <w:rPr>
          <w:rFonts w:ascii="Times New Roman" w:hAnsi="Times New Roman" w:cs="Times New Roman"/>
          <w:sz w:val="24"/>
          <w:szCs w:val="24"/>
        </w:rPr>
        <w:t xml:space="preserve"> (N-SNPs)</w:t>
      </w:r>
      <w:r w:rsidRPr="009A41F5">
        <w:rPr>
          <w:rFonts w:ascii="Times New Roman" w:hAnsi="Times New Roman" w:cs="Times New Roman"/>
          <w:sz w:val="24"/>
          <w:szCs w:val="24"/>
        </w:rPr>
        <w:t>:</w:t>
      </w:r>
    </w:p>
    <w:tbl>
      <w:tblPr>
        <w:tblStyle w:val="TableGrid"/>
        <w:tblW w:w="9826" w:type="dxa"/>
        <w:tblLook w:val="04A0" w:firstRow="1" w:lastRow="0" w:firstColumn="1" w:lastColumn="0" w:noHBand="0" w:noVBand="1"/>
      </w:tblPr>
      <w:tblGrid>
        <w:gridCol w:w="2268"/>
        <w:gridCol w:w="1338"/>
        <w:gridCol w:w="1244"/>
        <w:gridCol w:w="1244"/>
        <w:gridCol w:w="1244"/>
        <w:gridCol w:w="1244"/>
        <w:gridCol w:w="1244"/>
      </w:tblGrid>
      <w:tr w:rsidR="001C3D0B" w:rsidRPr="009A41F5" w14:paraId="2547A20D" w14:textId="77777777" w:rsidTr="0057064A">
        <w:trPr>
          <w:trHeight w:val="300"/>
        </w:trPr>
        <w:tc>
          <w:tcPr>
            <w:tcW w:w="2268" w:type="dxa"/>
            <w:noWrap/>
            <w:hideMark/>
          </w:tcPr>
          <w:p w14:paraId="444CB8F6" w14:textId="77777777" w:rsidR="001C3D0B" w:rsidRPr="009A41F5" w:rsidRDefault="001C3D0B" w:rsidP="0057064A">
            <w:pPr>
              <w:jc w:val="center"/>
              <w:rPr>
                <w:rFonts w:ascii="Times New Roman" w:hAnsi="Times New Roman" w:cs="Times New Roman"/>
                <w:b/>
                <w:sz w:val="24"/>
                <w:szCs w:val="24"/>
              </w:rPr>
            </w:pPr>
            <w:r w:rsidRPr="009A41F5">
              <w:rPr>
                <w:rFonts w:ascii="Times New Roman" w:hAnsi="Times New Roman" w:cs="Times New Roman"/>
                <w:b/>
                <w:sz w:val="24"/>
                <w:szCs w:val="24"/>
              </w:rPr>
              <w:t>Source of Variation</w:t>
            </w:r>
          </w:p>
        </w:tc>
        <w:tc>
          <w:tcPr>
            <w:tcW w:w="1338" w:type="dxa"/>
            <w:noWrap/>
            <w:hideMark/>
          </w:tcPr>
          <w:p w14:paraId="4E609041" w14:textId="77777777" w:rsidR="001C3D0B" w:rsidRPr="009A41F5" w:rsidRDefault="001C3D0B" w:rsidP="0057064A">
            <w:pPr>
              <w:jc w:val="center"/>
              <w:rPr>
                <w:rFonts w:ascii="Times New Roman" w:hAnsi="Times New Roman" w:cs="Times New Roman"/>
                <w:b/>
                <w:sz w:val="24"/>
                <w:szCs w:val="24"/>
              </w:rPr>
            </w:pPr>
            <w:r w:rsidRPr="009A41F5">
              <w:rPr>
                <w:rFonts w:ascii="Times New Roman" w:hAnsi="Times New Roman" w:cs="Times New Roman"/>
                <w:b/>
                <w:sz w:val="24"/>
                <w:szCs w:val="24"/>
              </w:rPr>
              <w:t>Nested in</w:t>
            </w:r>
          </w:p>
        </w:tc>
        <w:tc>
          <w:tcPr>
            <w:tcW w:w="1244" w:type="dxa"/>
            <w:noWrap/>
            <w:hideMark/>
          </w:tcPr>
          <w:p w14:paraId="698AF41D" w14:textId="2402F097" w:rsidR="001C3D0B" w:rsidRPr="009A41F5" w:rsidRDefault="001C3D0B" w:rsidP="0057064A">
            <w:pPr>
              <w:jc w:val="center"/>
              <w:rPr>
                <w:rFonts w:ascii="Times New Roman" w:hAnsi="Times New Roman" w:cs="Times New Roman"/>
                <w:b/>
                <w:sz w:val="24"/>
                <w:szCs w:val="24"/>
              </w:rPr>
            </w:pPr>
            <w:r w:rsidRPr="009A41F5">
              <w:rPr>
                <w:rFonts w:ascii="Times New Roman" w:hAnsi="Times New Roman" w:cs="Times New Roman"/>
                <w:b/>
                <w:sz w:val="24"/>
                <w:szCs w:val="24"/>
              </w:rPr>
              <w:t>%</w:t>
            </w:r>
          </w:p>
        </w:tc>
        <w:tc>
          <w:tcPr>
            <w:tcW w:w="1244" w:type="dxa"/>
            <w:noWrap/>
            <w:hideMark/>
          </w:tcPr>
          <w:p w14:paraId="12C3E8F6" w14:textId="77777777" w:rsidR="001C3D0B" w:rsidRPr="009A41F5" w:rsidRDefault="001C3D0B" w:rsidP="0057064A">
            <w:pPr>
              <w:jc w:val="center"/>
              <w:rPr>
                <w:rFonts w:ascii="Times New Roman" w:hAnsi="Times New Roman" w:cs="Times New Roman"/>
                <w:b/>
                <w:sz w:val="24"/>
                <w:szCs w:val="24"/>
              </w:rPr>
            </w:pPr>
            <w:proofErr w:type="spellStart"/>
            <w:r w:rsidRPr="009A41F5">
              <w:rPr>
                <w:rFonts w:ascii="Times New Roman" w:hAnsi="Times New Roman" w:cs="Times New Roman"/>
                <w:b/>
                <w:sz w:val="24"/>
                <w:szCs w:val="24"/>
              </w:rPr>
              <w:t>df</w:t>
            </w:r>
            <w:proofErr w:type="spellEnd"/>
          </w:p>
        </w:tc>
        <w:tc>
          <w:tcPr>
            <w:tcW w:w="1244" w:type="dxa"/>
            <w:noWrap/>
            <w:hideMark/>
          </w:tcPr>
          <w:p w14:paraId="00CCD27A" w14:textId="77777777" w:rsidR="001C3D0B" w:rsidRPr="009A41F5" w:rsidRDefault="001C3D0B" w:rsidP="0057064A">
            <w:pPr>
              <w:jc w:val="center"/>
              <w:rPr>
                <w:rFonts w:ascii="Times New Roman" w:hAnsi="Times New Roman" w:cs="Times New Roman"/>
                <w:b/>
                <w:sz w:val="24"/>
                <w:szCs w:val="24"/>
              </w:rPr>
            </w:pPr>
            <w:r w:rsidRPr="009A41F5">
              <w:rPr>
                <w:rFonts w:ascii="Times New Roman" w:hAnsi="Times New Roman" w:cs="Times New Roman"/>
                <w:b/>
                <w:sz w:val="24"/>
                <w:szCs w:val="24"/>
              </w:rPr>
              <w:t>SS</w:t>
            </w:r>
          </w:p>
        </w:tc>
        <w:tc>
          <w:tcPr>
            <w:tcW w:w="1244" w:type="dxa"/>
            <w:noWrap/>
            <w:hideMark/>
          </w:tcPr>
          <w:p w14:paraId="4CB35322" w14:textId="2899B0D5" w:rsidR="001C3D0B" w:rsidRPr="009A41F5" w:rsidRDefault="001C3D0B" w:rsidP="009A41F5">
            <w:pPr>
              <w:jc w:val="center"/>
              <w:rPr>
                <w:rFonts w:ascii="Times New Roman" w:hAnsi="Times New Roman" w:cs="Times New Roman"/>
                <w:b/>
                <w:i/>
                <w:sz w:val="24"/>
                <w:szCs w:val="24"/>
              </w:rPr>
            </w:pPr>
            <w:r w:rsidRPr="009A41F5">
              <w:rPr>
                <w:rFonts w:ascii="Times New Roman" w:hAnsi="Times New Roman" w:cs="Times New Roman"/>
                <w:b/>
                <w:i/>
                <w:sz w:val="24"/>
                <w:szCs w:val="24"/>
              </w:rPr>
              <w:t>F</w:t>
            </w:r>
            <w:r w:rsidR="009A41F5" w:rsidRPr="009A41F5">
              <w:rPr>
                <w:rFonts w:ascii="Times New Roman" w:hAnsi="Times New Roman" w:cs="Times New Roman"/>
                <w:b/>
                <w:i/>
                <w:sz w:val="24"/>
                <w:szCs w:val="24"/>
                <w:vertAlign w:val="subscript"/>
              </w:rPr>
              <w:t>ST</w:t>
            </w:r>
          </w:p>
        </w:tc>
        <w:tc>
          <w:tcPr>
            <w:tcW w:w="1244" w:type="dxa"/>
            <w:noWrap/>
            <w:hideMark/>
          </w:tcPr>
          <w:p w14:paraId="16891DC4" w14:textId="77777777" w:rsidR="001C3D0B" w:rsidRPr="009A41F5" w:rsidRDefault="001C3D0B" w:rsidP="0057064A">
            <w:pPr>
              <w:jc w:val="center"/>
              <w:rPr>
                <w:rFonts w:ascii="Times New Roman" w:hAnsi="Times New Roman" w:cs="Times New Roman"/>
                <w:b/>
                <w:sz w:val="24"/>
                <w:szCs w:val="24"/>
              </w:rPr>
            </w:pPr>
            <w:r w:rsidRPr="009A41F5">
              <w:rPr>
                <w:rFonts w:ascii="Times New Roman" w:hAnsi="Times New Roman" w:cs="Times New Roman"/>
                <w:b/>
                <w:i/>
                <w:sz w:val="24"/>
                <w:szCs w:val="24"/>
              </w:rPr>
              <w:t>P</w:t>
            </w:r>
            <w:r w:rsidRPr="009A41F5">
              <w:rPr>
                <w:rFonts w:ascii="Times New Roman" w:hAnsi="Times New Roman" w:cs="Times New Roman"/>
                <w:b/>
                <w:sz w:val="24"/>
                <w:szCs w:val="24"/>
              </w:rPr>
              <w:t>-value</w:t>
            </w:r>
          </w:p>
        </w:tc>
      </w:tr>
      <w:tr w:rsidR="001C3D0B" w:rsidRPr="009A41F5" w14:paraId="13CA896A" w14:textId="77777777" w:rsidTr="0057064A">
        <w:trPr>
          <w:trHeight w:val="300"/>
        </w:trPr>
        <w:tc>
          <w:tcPr>
            <w:tcW w:w="2268" w:type="dxa"/>
            <w:noWrap/>
            <w:hideMark/>
          </w:tcPr>
          <w:p w14:paraId="482088E4"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Among Individuals</w:t>
            </w:r>
          </w:p>
        </w:tc>
        <w:tc>
          <w:tcPr>
            <w:tcW w:w="1338" w:type="dxa"/>
            <w:noWrap/>
            <w:hideMark/>
          </w:tcPr>
          <w:p w14:paraId="23306733"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Population</w:t>
            </w:r>
          </w:p>
        </w:tc>
        <w:tc>
          <w:tcPr>
            <w:tcW w:w="1244" w:type="dxa"/>
            <w:noWrap/>
            <w:hideMark/>
          </w:tcPr>
          <w:p w14:paraId="12F3D73D"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99.21</w:t>
            </w:r>
          </w:p>
        </w:tc>
        <w:tc>
          <w:tcPr>
            <w:tcW w:w="1244" w:type="dxa"/>
            <w:noWrap/>
            <w:hideMark/>
          </w:tcPr>
          <w:p w14:paraId="2F94EC1E"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236</w:t>
            </w:r>
          </w:p>
        </w:tc>
        <w:tc>
          <w:tcPr>
            <w:tcW w:w="1244" w:type="dxa"/>
            <w:noWrap/>
            <w:hideMark/>
          </w:tcPr>
          <w:p w14:paraId="7F331422"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163871.48</w:t>
            </w:r>
          </w:p>
        </w:tc>
        <w:tc>
          <w:tcPr>
            <w:tcW w:w="1244" w:type="dxa"/>
            <w:noWrap/>
            <w:hideMark/>
          </w:tcPr>
          <w:p w14:paraId="6598695D"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w:t>
            </w:r>
          </w:p>
        </w:tc>
        <w:tc>
          <w:tcPr>
            <w:tcW w:w="1244" w:type="dxa"/>
            <w:noWrap/>
            <w:hideMark/>
          </w:tcPr>
          <w:p w14:paraId="230F0F4C"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w:t>
            </w:r>
          </w:p>
        </w:tc>
      </w:tr>
      <w:tr w:rsidR="001C3D0B" w:rsidRPr="009A41F5" w14:paraId="1BF0EF74" w14:textId="77777777" w:rsidTr="0057064A">
        <w:trPr>
          <w:trHeight w:val="300"/>
        </w:trPr>
        <w:tc>
          <w:tcPr>
            <w:tcW w:w="2268" w:type="dxa"/>
            <w:noWrap/>
            <w:hideMark/>
          </w:tcPr>
          <w:p w14:paraId="5C0660D4"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Among Population</w:t>
            </w:r>
          </w:p>
        </w:tc>
        <w:tc>
          <w:tcPr>
            <w:tcW w:w="1338" w:type="dxa"/>
            <w:noWrap/>
            <w:hideMark/>
          </w:tcPr>
          <w:p w14:paraId="7BBD7D21"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w:t>
            </w:r>
          </w:p>
        </w:tc>
        <w:tc>
          <w:tcPr>
            <w:tcW w:w="1244" w:type="dxa"/>
            <w:noWrap/>
            <w:hideMark/>
          </w:tcPr>
          <w:p w14:paraId="2F764C35"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 xml:space="preserve">  0.79</w:t>
            </w:r>
          </w:p>
        </w:tc>
        <w:tc>
          <w:tcPr>
            <w:tcW w:w="1244" w:type="dxa"/>
            <w:noWrap/>
            <w:hideMark/>
          </w:tcPr>
          <w:p w14:paraId="68565269"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 xml:space="preserve">    3</w:t>
            </w:r>
          </w:p>
        </w:tc>
        <w:tc>
          <w:tcPr>
            <w:tcW w:w="1244" w:type="dxa"/>
            <w:noWrap/>
            <w:hideMark/>
          </w:tcPr>
          <w:p w14:paraId="52A47915"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 xml:space="preserve">    3068.96</w:t>
            </w:r>
          </w:p>
        </w:tc>
        <w:tc>
          <w:tcPr>
            <w:tcW w:w="1244" w:type="dxa"/>
            <w:noWrap/>
            <w:hideMark/>
          </w:tcPr>
          <w:p w14:paraId="0AC60CE6"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0.008</w:t>
            </w:r>
          </w:p>
        </w:tc>
        <w:tc>
          <w:tcPr>
            <w:tcW w:w="1244" w:type="dxa"/>
            <w:noWrap/>
            <w:hideMark/>
          </w:tcPr>
          <w:p w14:paraId="6AE9871A"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&lt;0.00001</w:t>
            </w:r>
          </w:p>
        </w:tc>
      </w:tr>
    </w:tbl>
    <w:p w14:paraId="051EE420" w14:textId="77777777" w:rsidR="001C3D0B" w:rsidRPr="009A41F5" w:rsidRDefault="001C3D0B" w:rsidP="001C3D0B">
      <w:pPr>
        <w:rPr>
          <w:rFonts w:ascii="Times New Roman" w:hAnsi="Times New Roman" w:cs="Times New Roman"/>
          <w:sz w:val="24"/>
          <w:szCs w:val="24"/>
        </w:rPr>
      </w:pPr>
    </w:p>
    <w:p w14:paraId="0D224ED5" w14:textId="15C01E0B" w:rsidR="001C3D0B" w:rsidRPr="009A41F5" w:rsidRDefault="001C3D0B" w:rsidP="001C3D0B">
      <w:pPr>
        <w:rPr>
          <w:rFonts w:ascii="Times New Roman" w:hAnsi="Times New Roman" w:cs="Times New Roman"/>
          <w:sz w:val="24"/>
          <w:szCs w:val="24"/>
        </w:rPr>
      </w:pPr>
      <w:r w:rsidRPr="009A41F5">
        <w:rPr>
          <w:rFonts w:ascii="Times New Roman" w:hAnsi="Times New Roman" w:cs="Times New Roman"/>
          <w:sz w:val="24"/>
          <w:szCs w:val="24"/>
        </w:rPr>
        <w:t>AMOVA using mtDNA</w:t>
      </w:r>
      <w:r w:rsidR="00B30840" w:rsidRPr="009A41F5">
        <w:rPr>
          <w:rFonts w:ascii="Times New Roman" w:hAnsi="Times New Roman" w:cs="Times New Roman"/>
          <w:sz w:val="24"/>
          <w:szCs w:val="24"/>
        </w:rPr>
        <w:t xml:space="preserve"> haplotypes</w:t>
      </w:r>
      <w:r w:rsidRPr="009A41F5">
        <w:rPr>
          <w:rFonts w:ascii="Times New Roman" w:hAnsi="Times New Roman" w:cs="Times New Roman"/>
          <w:sz w:val="24"/>
          <w:szCs w:val="24"/>
        </w:rPr>
        <w:t>:</w:t>
      </w:r>
    </w:p>
    <w:tbl>
      <w:tblPr>
        <w:tblStyle w:val="TableGrid"/>
        <w:tblW w:w="9826" w:type="dxa"/>
        <w:tblLook w:val="04A0" w:firstRow="1" w:lastRow="0" w:firstColumn="1" w:lastColumn="0" w:noHBand="0" w:noVBand="1"/>
      </w:tblPr>
      <w:tblGrid>
        <w:gridCol w:w="2268"/>
        <w:gridCol w:w="1338"/>
        <w:gridCol w:w="1244"/>
        <w:gridCol w:w="1244"/>
        <w:gridCol w:w="1244"/>
        <w:gridCol w:w="1244"/>
        <w:gridCol w:w="1244"/>
      </w:tblGrid>
      <w:tr w:rsidR="001C3D0B" w:rsidRPr="009A41F5" w14:paraId="4ABAA4AB" w14:textId="77777777" w:rsidTr="0057064A">
        <w:trPr>
          <w:trHeight w:val="300"/>
        </w:trPr>
        <w:tc>
          <w:tcPr>
            <w:tcW w:w="2268" w:type="dxa"/>
            <w:noWrap/>
            <w:hideMark/>
          </w:tcPr>
          <w:p w14:paraId="7837057C" w14:textId="77777777" w:rsidR="001C3D0B" w:rsidRPr="009A41F5" w:rsidRDefault="001C3D0B" w:rsidP="0057064A">
            <w:pPr>
              <w:jc w:val="center"/>
              <w:rPr>
                <w:rFonts w:ascii="Times New Roman" w:hAnsi="Times New Roman" w:cs="Times New Roman"/>
                <w:b/>
                <w:sz w:val="24"/>
                <w:szCs w:val="24"/>
              </w:rPr>
            </w:pPr>
            <w:r w:rsidRPr="009A41F5">
              <w:rPr>
                <w:rFonts w:ascii="Times New Roman" w:hAnsi="Times New Roman" w:cs="Times New Roman"/>
                <w:b/>
                <w:sz w:val="24"/>
                <w:szCs w:val="24"/>
              </w:rPr>
              <w:t>Source of Variation</w:t>
            </w:r>
          </w:p>
        </w:tc>
        <w:tc>
          <w:tcPr>
            <w:tcW w:w="1338" w:type="dxa"/>
            <w:noWrap/>
            <w:hideMark/>
          </w:tcPr>
          <w:p w14:paraId="71DA6A84" w14:textId="77777777" w:rsidR="001C3D0B" w:rsidRPr="009A41F5" w:rsidRDefault="001C3D0B" w:rsidP="0057064A">
            <w:pPr>
              <w:jc w:val="center"/>
              <w:rPr>
                <w:rFonts w:ascii="Times New Roman" w:hAnsi="Times New Roman" w:cs="Times New Roman"/>
                <w:b/>
                <w:sz w:val="24"/>
                <w:szCs w:val="24"/>
              </w:rPr>
            </w:pPr>
            <w:r w:rsidRPr="009A41F5">
              <w:rPr>
                <w:rFonts w:ascii="Times New Roman" w:hAnsi="Times New Roman" w:cs="Times New Roman"/>
                <w:b/>
                <w:sz w:val="24"/>
                <w:szCs w:val="24"/>
              </w:rPr>
              <w:t>Nested in</w:t>
            </w:r>
          </w:p>
        </w:tc>
        <w:tc>
          <w:tcPr>
            <w:tcW w:w="1244" w:type="dxa"/>
            <w:noWrap/>
            <w:hideMark/>
          </w:tcPr>
          <w:p w14:paraId="63354F8C" w14:textId="2968AC2F" w:rsidR="001C3D0B" w:rsidRPr="009A41F5" w:rsidRDefault="001C3D0B" w:rsidP="0057064A">
            <w:pPr>
              <w:jc w:val="center"/>
              <w:rPr>
                <w:rFonts w:ascii="Times New Roman" w:hAnsi="Times New Roman" w:cs="Times New Roman"/>
                <w:b/>
                <w:sz w:val="24"/>
                <w:szCs w:val="24"/>
              </w:rPr>
            </w:pPr>
            <w:r w:rsidRPr="009A41F5">
              <w:rPr>
                <w:rFonts w:ascii="Times New Roman" w:hAnsi="Times New Roman" w:cs="Times New Roman"/>
                <w:b/>
                <w:sz w:val="24"/>
                <w:szCs w:val="24"/>
              </w:rPr>
              <w:t>%</w:t>
            </w:r>
          </w:p>
        </w:tc>
        <w:tc>
          <w:tcPr>
            <w:tcW w:w="1244" w:type="dxa"/>
            <w:noWrap/>
            <w:hideMark/>
          </w:tcPr>
          <w:p w14:paraId="0F39A8F8" w14:textId="77777777" w:rsidR="001C3D0B" w:rsidRPr="009A41F5" w:rsidRDefault="001C3D0B" w:rsidP="0057064A">
            <w:pPr>
              <w:jc w:val="center"/>
              <w:rPr>
                <w:rFonts w:ascii="Times New Roman" w:hAnsi="Times New Roman" w:cs="Times New Roman"/>
                <w:b/>
                <w:sz w:val="24"/>
                <w:szCs w:val="24"/>
              </w:rPr>
            </w:pPr>
            <w:proofErr w:type="spellStart"/>
            <w:r w:rsidRPr="009A41F5">
              <w:rPr>
                <w:rFonts w:ascii="Times New Roman" w:hAnsi="Times New Roman" w:cs="Times New Roman"/>
                <w:b/>
                <w:sz w:val="24"/>
                <w:szCs w:val="24"/>
              </w:rPr>
              <w:t>df</w:t>
            </w:r>
            <w:proofErr w:type="spellEnd"/>
          </w:p>
        </w:tc>
        <w:tc>
          <w:tcPr>
            <w:tcW w:w="1244" w:type="dxa"/>
            <w:noWrap/>
            <w:hideMark/>
          </w:tcPr>
          <w:p w14:paraId="3213F648" w14:textId="77777777" w:rsidR="001C3D0B" w:rsidRPr="009A41F5" w:rsidRDefault="001C3D0B" w:rsidP="0057064A">
            <w:pPr>
              <w:jc w:val="center"/>
              <w:rPr>
                <w:rFonts w:ascii="Times New Roman" w:hAnsi="Times New Roman" w:cs="Times New Roman"/>
                <w:b/>
                <w:sz w:val="24"/>
                <w:szCs w:val="24"/>
              </w:rPr>
            </w:pPr>
            <w:r w:rsidRPr="009A41F5">
              <w:rPr>
                <w:rFonts w:ascii="Times New Roman" w:hAnsi="Times New Roman" w:cs="Times New Roman"/>
                <w:b/>
                <w:sz w:val="24"/>
                <w:szCs w:val="24"/>
              </w:rPr>
              <w:t>SS</w:t>
            </w:r>
          </w:p>
        </w:tc>
        <w:tc>
          <w:tcPr>
            <w:tcW w:w="1244" w:type="dxa"/>
            <w:noWrap/>
            <w:hideMark/>
          </w:tcPr>
          <w:p w14:paraId="42DBE6DF" w14:textId="2267303E" w:rsidR="001C3D0B" w:rsidRPr="009A41F5" w:rsidRDefault="001C3D0B" w:rsidP="009A41F5">
            <w:pPr>
              <w:jc w:val="center"/>
              <w:rPr>
                <w:rFonts w:ascii="Times New Roman" w:hAnsi="Times New Roman" w:cs="Times New Roman"/>
                <w:b/>
                <w:i/>
                <w:sz w:val="24"/>
                <w:szCs w:val="24"/>
              </w:rPr>
            </w:pPr>
            <w:r w:rsidRPr="009A41F5">
              <w:rPr>
                <w:rFonts w:ascii="Times New Roman" w:hAnsi="Times New Roman" w:cs="Times New Roman"/>
                <w:b/>
                <w:i/>
                <w:sz w:val="24"/>
                <w:szCs w:val="24"/>
              </w:rPr>
              <w:t>Φ</w:t>
            </w:r>
            <w:r w:rsidR="009A41F5" w:rsidRPr="009A41F5">
              <w:rPr>
                <w:rFonts w:ascii="Times New Roman" w:hAnsi="Times New Roman" w:cs="Times New Roman"/>
                <w:b/>
                <w:i/>
                <w:sz w:val="24"/>
                <w:szCs w:val="24"/>
                <w:vertAlign w:val="subscript"/>
              </w:rPr>
              <w:t>ST</w:t>
            </w:r>
          </w:p>
        </w:tc>
        <w:tc>
          <w:tcPr>
            <w:tcW w:w="1244" w:type="dxa"/>
            <w:noWrap/>
            <w:hideMark/>
          </w:tcPr>
          <w:p w14:paraId="0934D421" w14:textId="77777777" w:rsidR="001C3D0B" w:rsidRPr="009A41F5" w:rsidRDefault="001C3D0B" w:rsidP="0057064A">
            <w:pPr>
              <w:jc w:val="center"/>
              <w:rPr>
                <w:rFonts w:ascii="Times New Roman" w:hAnsi="Times New Roman" w:cs="Times New Roman"/>
                <w:b/>
                <w:sz w:val="24"/>
                <w:szCs w:val="24"/>
              </w:rPr>
            </w:pPr>
            <w:r w:rsidRPr="009A41F5">
              <w:rPr>
                <w:rFonts w:ascii="Times New Roman" w:hAnsi="Times New Roman" w:cs="Times New Roman"/>
                <w:b/>
                <w:i/>
                <w:sz w:val="24"/>
                <w:szCs w:val="24"/>
              </w:rPr>
              <w:t>P</w:t>
            </w:r>
            <w:r w:rsidRPr="009A41F5">
              <w:rPr>
                <w:rFonts w:ascii="Times New Roman" w:hAnsi="Times New Roman" w:cs="Times New Roman"/>
                <w:b/>
                <w:sz w:val="24"/>
                <w:szCs w:val="24"/>
              </w:rPr>
              <w:t>-value</w:t>
            </w:r>
          </w:p>
        </w:tc>
      </w:tr>
      <w:tr w:rsidR="001C3D0B" w:rsidRPr="009A41F5" w14:paraId="657BBE5B" w14:textId="77777777" w:rsidTr="0057064A">
        <w:trPr>
          <w:trHeight w:val="300"/>
        </w:trPr>
        <w:tc>
          <w:tcPr>
            <w:tcW w:w="2268" w:type="dxa"/>
            <w:noWrap/>
          </w:tcPr>
          <w:p w14:paraId="754C142D"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Among Individuals</w:t>
            </w:r>
          </w:p>
        </w:tc>
        <w:tc>
          <w:tcPr>
            <w:tcW w:w="1338" w:type="dxa"/>
            <w:noWrap/>
          </w:tcPr>
          <w:p w14:paraId="02AEFD4F"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Population</w:t>
            </w:r>
          </w:p>
        </w:tc>
        <w:tc>
          <w:tcPr>
            <w:tcW w:w="1244" w:type="dxa"/>
            <w:noWrap/>
          </w:tcPr>
          <w:p w14:paraId="0E387607"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92.23</w:t>
            </w:r>
          </w:p>
        </w:tc>
        <w:tc>
          <w:tcPr>
            <w:tcW w:w="1244" w:type="dxa"/>
            <w:noWrap/>
          </w:tcPr>
          <w:p w14:paraId="2714921C"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95</w:t>
            </w:r>
          </w:p>
        </w:tc>
        <w:tc>
          <w:tcPr>
            <w:tcW w:w="1244" w:type="dxa"/>
            <w:noWrap/>
          </w:tcPr>
          <w:p w14:paraId="5B36030D"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74.52</w:t>
            </w:r>
          </w:p>
        </w:tc>
        <w:tc>
          <w:tcPr>
            <w:tcW w:w="1244" w:type="dxa"/>
            <w:noWrap/>
          </w:tcPr>
          <w:p w14:paraId="4220037B" w14:textId="77777777" w:rsidR="001C3D0B" w:rsidRPr="009A41F5" w:rsidRDefault="001C3D0B" w:rsidP="0057064A">
            <w:pPr>
              <w:jc w:val="center"/>
              <w:rPr>
                <w:rFonts w:ascii="Times New Roman" w:hAnsi="Times New Roman" w:cs="Times New Roman"/>
                <w:sz w:val="24"/>
                <w:szCs w:val="24"/>
              </w:rPr>
            </w:pPr>
          </w:p>
        </w:tc>
        <w:tc>
          <w:tcPr>
            <w:tcW w:w="1244" w:type="dxa"/>
            <w:noWrap/>
          </w:tcPr>
          <w:p w14:paraId="613265E4"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w:t>
            </w:r>
          </w:p>
        </w:tc>
      </w:tr>
      <w:tr w:rsidR="001C3D0B" w:rsidRPr="009A41F5" w14:paraId="09AB6D85" w14:textId="77777777" w:rsidTr="0057064A">
        <w:trPr>
          <w:trHeight w:val="300"/>
        </w:trPr>
        <w:tc>
          <w:tcPr>
            <w:tcW w:w="2268" w:type="dxa"/>
            <w:noWrap/>
            <w:hideMark/>
          </w:tcPr>
          <w:p w14:paraId="5742A3CA"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Among Populations</w:t>
            </w:r>
          </w:p>
        </w:tc>
        <w:tc>
          <w:tcPr>
            <w:tcW w:w="1338" w:type="dxa"/>
            <w:noWrap/>
            <w:hideMark/>
          </w:tcPr>
          <w:p w14:paraId="32926A74"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w:t>
            </w:r>
          </w:p>
        </w:tc>
        <w:tc>
          <w:tcPr>
            <w:tcW w:w="1244" w:type="dxa"/>
            <w:noWrap/>
            <w:hideMark/>
          </w:tcPr>
          <w:p w14:paraId="360AB776"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 xml:space="preserve"> 7.77</w:t>
            </w:r>
          </w:p>
        </w:tc>
        <w:tc>
          <w:tcPr>
            <w:tcW w:w="1244" w:type="dxa"/>
            <w:noWrap/>
            <w:hideMark/>
          </w:tcPr>
          <w:p w14:paraId="542D031B"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 xml:space="preserve"> 3</w:t>
            </w:r>
          </w:p>
        </w:tc>
        <w:tc>
          <w:tcPr>
            <w:tcW w:w="1244" w:type="dxa"/>
            <w:noWrap/>
            <w:hideMark/>
          </w:tcPr>
          <w:p w14:paraId="5DDD0975"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 xml:space="preserve">  7.26</w:t>
            </w:r>
          </w:p>
        </w:tc>
        <w:tc>
          <w:tcPr>
            <w:tcW w:w="1244" w:type="dxa"/>
            <w:noWrap/>
            <w:hideMark/>
          </w:tcPr>
          <w:p w14:paraId="03C0C7DE"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0.078</w:t>
            </w:r>
          </w:p>
        </w:tc>
        <w:tc>
          <w:tcPr>
            <w:tcW w:w="1244" w:type="dxa"/>
            <w:noWrap/>
            <w:hideMark/>
          </w:tcPr>
          <w:p w14:paraId="15C03484" w14:textId="77777777" w:rsidR="001C3D0B" w:rsidRPr="009A41F5" w:rsidRDefault="001C3D0B" w:rsidP="0057064A">
            <w:pPr>
              <w:jc w:val="center"/>
              <w:rPr>
                <w:rFonts w:ascii="Times New Roman" w:hAnsi="Times New Roman" w:cs="Times New Roman"/>
                <w:sz w:val="24"/>
                <w:szCs w:val="24"/>
              </w:rPr>
            </w:pPr>
            <w:r w:rsidRPr="009A41F5">
              <w:rPr>
                <w:rFonts w:ascii="Times New Roman" w:hAnsi="Times New Roman" w:cs="Times New Roman"/>
                <w:sz w:val="24"/>
                <w:szCs w:val="24"/>
              </w:rPr>
              <w:t>&lt;0.00001</w:t>
            </w:r>
          </w:p>
        </w:tc>
      </w:tr>
    </w:tbl>
    <w:p w14:paraId="10953853" w14:textId="77777777" w:rsidR="001C3D0B" w:rsidRPr="009A41F5" w:rsidRDefault="001C3D0B" w:rsidP="001C3D0B">
      <w:pPr>
        <w:rPr>
          <w:rFonts w:ascii="Times New Roman" w:hAnsi="Times New Roman" w:cs="Times New Roman"/>
          <w:sz w:val="24"/>
          <w:szCs w:val="24"/>
        </w:rPr>
      </w:pPr>
    </w:p>
    <w:p w14:paraId="136C01C7" w14:textId="77777777" w:rsidR="00664306" w:rsidRDefault="00664306" w:rsidP="00664306">
      <w:pPr>
        <w:spacing w:line="360" w:lineRule="auto"/>
        <w:rPr>
          <w:rFonts w:ascii="Times New Roman" w:hAnsi="Times New Roman" w:cs="Times New Roman"/>
          <w:color w:val="000000"/>
          <w:sz w:val="24"/>
          <w:szCs w:val="24"/>
        </w:rPr>
      </w:pPr>
    </w:p>
    <w:p w14:paraId="318CFB45" w14:textId="77777777" w:rsidR="00664306" w:rsidRDefault="00664306" w:rsidP="00664306">
      <w:pPr>
        <w:spacing w:line="360" w:lineRule="auto"/>
        <w:rPr>
          <w:rFonts w:ascii="Times New Roman" w:hAnsi="Times New Roman" w:cs="Times New Roman"/>
          <w:color w:val="000000"/>
          <w:sz w:val="24"/>
          <w:szCs w:val="24"/>
        </w:rPr>
        <w:sectPr w:rsidR="00664306">
          <w:pgSz w:w="12240" w:h="15840"/>
          <w:pgMar w:top="1440" w:right="1440" w:bottom="1440" w:left="1440" w:header="720" w:footer="720" w:gutter="0"/>
          <w:cols w:space="720"/>
          <w:docGrid w:linePitch="360"/>
        </w:sectPr>
      </w:pPr>
    </w:p>
    <w:p w14:paraId="089066F4" w14:textId="40819942" w:rsidR="004E62FE" w:rsidRPr="00E46242" w:rsidRDefault="004E62FE" w:rsidP="004E62FE">
      <w:pPr>
        <w:spacing w:line="360" w:lineRule="auto"/>
        <w:rPr>
          <w:rFonts w:ascii="Times New Roman" w:hAnsi="Times New Roman" w:cs="Times New Roman"/>
          <w:sz w:val="24"/>
          <w:szCs w:val="24"/>
        </w:rPr>
      </w:pPr>
      <w:r>
        <w:rPr>
          <w:rFonts w:ascii="Times New Roman" w:hAnsi="Times New Roman" w:cs="Times New Roman"/>
          <w:b/>
          <w:color w:val="000000"/>
          <w:sz w:val="24"/>
          <w:szCs w:val="24"/>
        </w:rPr>
        <w:lastRenderedPageBreak/>
        <w:t>Table</w:t>
      </w:r>
      <w:r w:rsidRPr="00E46242">
        <w:rPr>
          <w:rFonts w:ascii="Times New Roman" w:hAnsi="Times New Roman" w:cs="Times New Roman"/>
          <w:b/>
          <w:sz w:val="24"/>
          <w:szCs w:val="24"/>
        </w:rPr>
        <w:t xml:space="preserve"> S</w:t>
      </w:r>
      <w:r w:rsidR="00267F06">
        <w:rPr>
          <w:rFonts w:ascii="Times New Roman" w:hAnsi="Times New Roman" w:cs="Times New Roman"/>
          <w:b/>
          <w:sz w:val="24"/>
          <w:szCs w:val="24"/>
        </w:rPr>
        <w:t>5.</w:t>
      </w:r>
      <w:r w:rsidR="00267F06">
        <w:rPr>
          <w:rFonts w:ascii="Times New Roman" w:hAnsi="Times New Roman" w:cs="Times New Roman"/>
          <w:sz w:val="24"/>
          <w:szCs w:val="24"/>
        </w:rPr>
        <w:t xml:space="preserve">  </w:t>
      </w:r>
      <w:r w:rsidRPr="00E46242">
        <w:rPr>
          <w:rFonts w:ascii="Times New Roman" w:hAnsi="Times New Roman" w:cs="Times New Roman"/>
          <w:sz w:val="24"/>
          <w:szCs w:val="24"/>
        </w:rPr>
        <w:t xml:space="preserve">Results of </w:t>
      </w:r>
      <w:r w:rsidRPr="00E46242">
        <w:rPr>
          <w:rFonts w:ascii="Times New Roman" w:hAnsi="Times New Roman" w:cs="Times New Roman"/>
          <w:smallCaps/>
          <w:sz w:val="24"/>
          <w:szCs w:val="24"/>
        </w:rPr>
        <w:t xml:space="preserve">Blast </w:t>
      </w:r>
      <w:r w:rsidRPr="00E46242">
        <w:rPr>
          <w:rFonts w:ascii="Times New Roman" w:hAnsi="Times New Roman" w:cs="Times New Roman"/>
          <w:sz w:val="24"/>
          <w:szCs w:val="24"/>
        </w:rPr>
        <w:t xml:space="preserve">search for sequence similarity of SNP containing </w:t>
      </w:r>
      <w:r>
        <w:rPr>
          <w:rFonts w:ascii="Times New Roman" w:hAnsi="Times New Roman" w:cs="Times New Roman"/>
          <w:sz w:val="24"/>
          <w:szCs w:val="24"/>
        </w:rPr>
        <w:t>loci</w:t>
      </w:r>
      <w:r w:rsidR="001F5809">
        <w:rPr>
          <w:rFonts w:ascii="Times New Roman" w:hAnsi="Times New Roman" w:cs="Times New Roman"/>
          <w:sz w:val="24"/>
          <w:szCs w:val="24"/>
        </w:rPr>
        <w:t>:</w:t>
      </w:r>
      <w:r w:rsidR="002F6C49">
        <w:rPr>
          <w:rFonts w:ascii="Times New Roman" w:hAnsi="Times New Roman" w:cs="Times New Roman"/>
          <w:sz w:val="24"/>
          <w:szCs w:val="24"/>
        </w:rPr>
        <w:t xml:space="preserve">  E-value</w:t>
      </w:r>
      <w:r w:rsidR="001F5809">
        <w:rPr>
          <w:rFonts w:ascii="Times New Roman" w:hAnsi="Times New Roman" w:cs="Times New Roman"/>
          <w:sz w:val="24"/>
          <w:szCs w:val="24"/>
        </w:rPr>
        <w:t>,</w:t>
      </w:r>
      <w:r w:rsidR="002F6C49">
        <w:rPr>
          <w:rFonts w:ascii="Times New Roman" w:hAnsi="Times New Roman" w:cs="Times New Roman"/>
          <w:sz w:val="24"/>
          <w:szCs w:val="24"/>
        </w:rPr>
        <w:t xml:space="preserve"> </w:t>
      </w:r>
      <w:r w:rsidR="001F5809">
        <w:rPr>
          <w:rFonts w:ascii="Times New Roman" w:hAnsi="Times New Roman" w:cs="Times New Roman"/>
          <w:sz w:val="24"/>
          <w:szCs w:val="24"/>
        </w:rPr>
        <w:t xml:space="preserve">expected </w:t>
      </w:r>
      <w:r w:rsidR="002F6C49">
        <w:rPr>
          <w:rFonts w:ascii="Times New Roman" w:hAnsi="Times New Roman" w:cs="Times New Roman"/>
          <w:sz w:val="24"/>
          <w:szCs w:val="24"/>
        </w:rPr>
        <w:t xml:space="preserve">number </w:t>
      </w:r>
      <w:r w:rsidR="001F5809">
        <w:rPr>
          <w:rFonts w:ascii="Times New Roman" w:hAnsi="Times New Roman" w:cs="Times New Roman"/>
          <w:sz w:val="24"/>
          <w:szCs w:val="24"/>
        </w:rPr>
        <w:t>of hits at random; PI. Percent identity.</w:t>
      </w:r>
    </w:p>
    <w:tbl>
      <w:tblPr>
        <w:tblW w:w="13515" w:type="dxa"/>
        <w:tblInd w:w="93" w:type="dxa"/>
        <w:tblLayout w:type="fixed"/>
        <w:tblLook w:val="04A0" w:firstRow="1" w:lastRow="0" w:firstColumn="1" w:lastColumn="0" w:noHBand="0" w:noVBand="1"/>
      </w:tblPr>
      <w:tblGrid>
        <w:gridCol w:w="1497"/>
        <w:gridCol w:w="6168"/>
        <w:gridCol w:w="1170"/>
        <w:gridCol w:w="810"/>
        <w:gridCol w:w="1620"/>
        <w:gridCol w:w="1170"/>
        <w:gridCol w:w="1080"/>
      </w:tblGrid>
      <w:tr w:rsidR="004E62FE" w:rsidRPr="00E46242" w14:paraId="06D38688" w14:textId="77777777" w:rsidTr="00A529BA">
        <w:trPr>
          <w:trHeight w:val="259"/>
        </w:trPr>
        <w:tc>
          <w:tcPr>
            <w:tcW w:w="1497" w:type="dxa"/>
            <w:tcBorders>
              <w:top w:val="nil"/>
              <w:left w:val="nil"/>
              <w:bottom w:val="single" w:sz="4" w:space="0" w:color="auto"/>
              <w:right w:val="nil"/>
            </w:tcBorders>
            <w:vAlign w:val="bottom"/>
            <w:hideMark/>
          </w:tcPr>
          <w:p w14:paraId="26CA4CCC" w14:textId="77777777" w:rsidR="004E62FE" w:rsidRPr="00E46242" w:rsidRDefault="004E62FE" w:rsidP="00A529BA">
            <w:pPr>
              <w:spacing w:after="0" w:line="240" w:lineRule="auto"/>
              <w:jc w:val="center"/>
              <w:rPr>
                <w:rFonts w:ascii="Times New Roman" w:eastAsia="Times New Roman" w:hAnsi="Times New Roman" w:cs="Times New Roman"/>
                <w:b/>
                <w:bCs/>
                <w:sz w:val="20"/>
                <w:szCs w:val="20"/>
              </w:rPr>
            </w:pPr>
            <w:r w:rsidRPr="00E46242">
              <w:rPr>
                <w:rFonts w:ascii="Times New Roman" w:eastAsia="Times New Roman" w:hAnsi="Times New Roman" w:cs="Times New Roman"/>
                <w:b/>
                <w:bCs/>
                <w:sz w:val="20"/>
                <w:szCs w:val="20"/>
              </w:rPr>
              <w:t>Locus</w:t>
            </w:r>
          </w:p>
        </w:tc>
        <w:tc>
          <w:tcPr>
            <w:tcW w:w="6168" w:type="dxa"/>
            <w:tcBorders>
              <w:top w:val="nil"/>
              <w:left w:val="nil"/>
              <w:bottom w:val="single" w:sz="4" w:space="0" w:color="auto"/>
              <w:right w:val="nil"/>
            </w:tcBorders>
            <w:vAlign w:val="bottom"/>
            <w:hideMark/>
          </w:tcPr>
          <w:p w14:paraId="39F103C1" w14:textId="77777777" w:rsidR="004E62FE" w:rsidRPr="00E46242" w:rsidRDefault="004E62FE" w:rsidP="00A529BA">
            <w:pPr>
              <w:spacing w:after="0" w:line="240" w:lineRule="auto"/>
              <w:jc w:val="center"/>
              <w:rPr>
                <w:rFonts w:ascii="Times New Roman" w:eastAsia="Times New Roman" w:hAnsi="Times New Roman" w:cs="Times New Roman"/>
                <w:b/>
                <w:bCs/>
                <w:sz w:val="20"/>
                <w:szCs w:val="20"/>
              </w:rPr>
            </w:pPr>
            <w:r w:rsidRPr="00E46242">
              <w:rPr>
                <w:rFonts w:ascii="Times New Roman" w:eastAsia="Times New Roman" w:hAnsi="Times New Roman" w:cs="Times New Roman"/>
                <w:b/>
                <w:bCs/>
                <w:sz w:val="20"/>
                <w:szCs w:val="20"/>
              </w:rPr>
              <w:t>Description</w:t>
            </w:r>
          </w:p>
        </w:tc>
        <w:tc>
          <w:tcPr>
            <w:tcW w:w="1170" w:type="dxa"/>
            <w:tcBorders>
              <w:top w:val="nil"/>
              <w:left w:val="nil"/>
              <w:bottom w:val="single" w:sz="4" w:space="0" w:color="auto"/>
              <w:right w:val="nil"/>
            </w:tcBorders>
            <w:vAlign w:val="bottom"/>
            <w:hideMark/>
          </w:tcPr>
          <w:p w14:paraId="6E29CE30" w14:textId="77777777" w:rsidR="004E62FE" w:rsidRPr="00E46242" w:rsidRDefault="004E62FE" w:rsidP="00A529BA">
            <w:pPr>
              <w:spacing w:after="0" w:line="240" w:lineRule="auto"/>
              <w:jc w:val="center"/>
              <w:rPr>
                <w:rFonts w:ascii="Times New Roman" w:eastAsia="Times New Roman" w:hAnsi="Times New Roman" w:cs="Times New Roman"/>
                <w:b/>
                <w:bCs/>
                <w:sz w:val="20"/>
                <w:szCs w:val="20"/>
              </w:rPr>
            </w:pPr>
            <w:r w:rsidRPr="00E46242">
              <w:rPr>
                <w:rFonts w:ascii="Times New Roman" w:eastAsia="Times New Roman" w:hAnsi="Times New Roman" w:cs="Times New Roman"/>
                <w:b/>
                <w:bCs/>
                <w:sz w:val="20"/>
                <w:szCs w:val="20"/>
              </w:rPr>
              <w:t>E-value</w:t>
            </w:r>
          </w:p>
        </w:tc>
        <w:tc>
          <w:tcPr>
            <w:tcW w:w="810" w:type="dxa"/>
            <w:tcBorders>
              <w:top w:val="nil"/>
              <w:left w:val="nil"/>
              <w:bottom w:val="single" w:sz="4" w:space="0" w:color="auto"/>
              <w:right w:val="nil"/>
            </w:tcBorders>
            <w:vAlign w:val="bottom"/>
            <w:hideMark/>
          </w:tcPr>
          <w:p w14:paraId="54D807CA" w14:textId="77777777" w:rsidR="004E62FE" w:rsidRPr="00E46242" w:rsidRDefault="004E62FE" w:rsidP="00A529BA">
            <w:pPr>
              <w:spacing w:after="0" w:line="240" w:lineRule="auto"/>
              <w:jc w:val="center"/>
              <w:rPr>
                <w:rFonts w:ascii="Times New Roman" w:eastAsia="Times New Roman" w:hAnsi="Times New Roman" w:cs="Times New Roman"/>
                <w:b/>
                <w:bCs/>
                <w:sz w:val="20"/>
                <w:szCs w:val="20"/>
              </w:rPr>
            </w:pPr>
            <w:r w:rsidRPr="00E46242">
              <w:rPr>
                <w:rFonts w:ascii="Times New Roman" w:eastAsia="Times New Roman" w:hAnsi="Times New Roman" w:cs="Times New Roman"/>
                <w:b/>
                <w:bCs/>
                <w:sz w:val="20"/>
                <w:szCs w:val="20"/>
              </w:rPr>
              <w:t>PI</w:t>
            </w:r>
          </w:p>
        </w:tc>
        <w:tc>
          <w:tcPr>
            <w:tcW w:w="1620" w:type="dxa"/>
            <w:tcBorders>
              <w:top w:val="nil"/>
              <w:left w:val="nil"/>
              <w:bottom w:val="single" w:sz="4" w:space="0" w:color="auto"/>
              <w:right w:val="nil"/>
            </w:tcBorders>
            <w:noWrap/>
            <w:vAlign w:val="bottom"/>
            <w:hideMark/>
          </w:tcPr>
          <w:p w14:paraId="7EAFB010" w14:textId="77777777" w:rsidR="004E62FE" w:rsidRPr="00E46242" w:rsidRDefault="004E62FE" w:rsidP="00A529BA">
            <w:pPr>
              <w:spacing w:after="0" w:line="240" w:lineRule="auto"/>
              <w:jc w:val="center"/>
              <w:rPr>
                <w:rFonts w:ascii="Times New Roman" w:eastAsia="Times New Roman" w:hAnsi="Times New Roman" w:cs="Times New Roman"/>
                <w:b/>
                <w:bCs/>
                <w:sz w:val="20"/>
                <w:szCs w:val="20"/>
              </w:rPr>
            </w:pPr>
            <w:r w:rsidRPr="00E46242">
              <w:rPr>
                <w:rFonts w:ascii="Times New Roman" w:eastAsia="Times New Roman" w:hAnsi="Times New Roman" w:cs="Times New Roman"/>
                <w:b/>
                <w:bCs/>
                <w:sz w:val="20"/>
                <w:szCs w:val="20"/>
              </w:rPr>
              <w:t>Accession #</w:t>
            </w:r>
          </w:p>
        </w:tc>
        <w:tc>
          <w:tcPr>
            <w:tcW w:w="1170" w:type="dxa"/>
            <w:tcBorders>
              <w:top w:val="nil"/>
              <w:left w:val="nil"/>
              <w:bottom w:val="single" w:sz="4" w:space="0" w:color="auto"/>
              <w:right w:val="nil"/>
            </w:tcBorders>
            <w:vAlign w:val="bottom"/>
            <w:hideMark/>
          </w:tcPr>
          <w:p w14:paraId="3502544B" w14:textId="77777777" w:rsidR="004E62FE" w:rsidRPr="00E46242" w:rsidRDefault="004E62FE" w:rsidP="00A529BA">
            <w:pPr>
              <w:spacing w:after="0" w:line="240" w:lineRule="auto"/>
              <w:jc w:val="center"/>
              <w:rPr>
                <w:rFonts w:ascii="Times New Roman" w:eastAsia="Times New Roman" w:hAnsi="Times New Roman" w:cs="Times New Roman"/>
                <w:b/>
                <w:bCs/>
                <w:sz w:val="20"/>
                <w:szCs w:val="20"/>
              </w:rPr>
            </w:pPr>
            <w:r w:rsidRPr="00E46242">
              <w:rPr>
                <w:rFonts w:ascii="Times New Roman" w:eastAsia="Times New Roman" w:hAnsi="Times New Roman" w:cs="Times New Roman"/>
                <w:b/>
                <w:bCs/>
                <w:sz w:val="20"/>
                <w:szCs w:val="20"/>
              </w:rPr>
              <w:t>Hit start</w:t>
            </w:r>
          </w:p>
        </w:tc>
        <w:tc>
          <w:tcPr>
            <w:tcW w:w="1080" w:type="dxa"/>
            <w:tcBorders>
              <w:top w:val="nil"/>
              <w:left w:val="nil"/>
              <w:bottom w:val="single" w:sz="4" w:space="0" w:color="auto"/>
              <w:right w:val="nil"/>
            </w:tcBorders>
            <w:vAlign w:val="bottom"/>
            <w:hideMark/>
          </w:tcPr>
          <w:p w14:paraId="35688C1A" w14:textId="77777777" w:rsidR="004E62FE" w:rsidRPr="00E46242" w:rsidRDefault="004E62FE" w:rsidP="00A529BA">
            <w:pPr>
              <w:spacing w:after="0" w:line="240" w:lineRule="auto"/>
              <w:jc w:val="center"/>
              <w:rPr>
                <w:rFonts w:ascii="Times New Roman" w:eastAsia="Times New Roman" w:hAnsi="Times New Roman" w:cs="Times New Roman"/>
                <w:b/>
                <w:bCs/>
                <w:sz w:val="20"/>
                <w:szCs w:val="20"/>
              </w:rPr>
            </w:pPr>
            <w:r w:rsidRPr="00E46242">
              <w:rPr>
                <w:rFonts w:ascii="Times New Roman" w:eastAsia="Times New Roman" w:hAnsi="Times New Roman" w:cs="Times New Roman"/>
                <w:b/>
                <w:bCs/>
                <w:sz w:val="20"/>
                <w:szCs w:val="20"/>
              </w:rPr>
              <w:t>Hit end</w:t>
            </w:r>
          </w:p>
        </w:tc>
      </w:tr>
      <w:tr w:rsidR="004E62FE" w:rsidRPr="00E46242" w14:paraId="3B015F69" w14:textId="77777777" w:rsidTr="00A529BA">
        <w:trPr>
          <w:trHeight w:val="259"/>
        </w:trPr>
        <w:tc>
          <w:tcPr>
            <w:tcW w:w="1497" w:type="dxa"/>
            <w:tcBorders>
              <w:top w:val="nil"/>
              <w:left w:val="nil"/>
              <w:bottom w:val="single" w:sz="4" w:space="0" w:color="auto"/>
              <w:right w:val="nil"/>
            </w:tcBorders>
            <w:vAlign w:val="bottom"/>
          </w:tcPr>
          <w:p w14:paraId="7BDCD503" w14:textId="77777777" w:rsidR="004E62FE" w:rsidRPr="00E46242" w:rsidRDefault="004E62FE" w:rsidP="00A529BA">
            <w:pPr>
              <w:spacing w:after="0" w:line="240" w:lineRule="auto"/>
              <w:jc w:val="center"/>
              <w:rPr>
                <w:rFonts w:ascii="Times New Roman" w:eastAsia="Times New Roman" w:hAnsi="Times New Roman" w:cs="Times New Roman"/>
                <w:b/>
                <w:bCs/>
                <w:i/>
                <w:sz w:val="20"/>
                <w:szCs w:val="20"/>
              </w:rPr>
            </w:pPr>
            <w:r w:rsidRPr="00E46242">
              <w:rPr>
                <w:rFonts w:ascii="Times New Roman" w:eastAsia="Times New Roman" w:hAnsi="Times New Roman" w:cs="Times New Roman"/>
                <w:b/>
                <w:bCs/>
                <w:i/>
                <w:sz w:val="20"/>
                <w:szCs w:val="20"/>
              </w:rPr>
              <w:t>Di-Allelic</w:t>
            </w:r>
          </w:p>
        </w:tc>
        <w:tc>
          <w:tcPr>
            <w:tcW w:w="6168" w:type="dxa"/>
            <w:tcBorders>
              <w:top w:val="nil"/>
              <w:left w:val="nil"/>
              <w:bottom w:val="single" w:sz="4" w:space="0" w:color="auto"/>
              <w:right w:val="nil"/>
            </w:tcBorders>
            <w:vAlign w:val="bottom"/>
          </w:tcPr>
          <w:p w14:paraId="61E4CA7A" w14:textId="77777777" w:rsidR="004E62FE" w:rsidRPr="00E46242" w:rsidRDefault="004E62FE" w:rsidP="00A529BA">
            <w:pPr>
              <w:spacing w:after="0" w:line="240" w:lineRule="auto"/>
              <w:jc w:val="center"/>
              <w:rPr>
                <w:rFonts w:ascii="Times New Roman" w:eastAsia="Times New Roman" w:hAnsi="Times New Roman" w:cs="Times New Roman"/>
                <w:b/>
                <w:bCs/>
                <w:sz w:val="20"/>
                <w:szCs w:val="20"/>
              </w:rPr>
            </w:pPr>
          </w:p>
        </w:tc>
        <w:tc>
          <w:tcPr>
            <w:tcW w:w="1170" w:type="dxa"/>
            <w:tcBorders>
              <w:top w:val="nil"/>
              <w:left w:val="nil"/>
              <w:bottom w:val="single" w:sz="4" w:space="0" w:color="auto"/>
              <w:right w:val="nil"/>
            </w:tcBorders>
            <w:vAlign w:val="bottom"/>
          </w:tcPr>
          <w:p w14:paraId="213883DD" w14:textId="77777777" w:rsidR="004E62FE" w:rsidRPr="00E46242" w:rsidRDefault="004E62FE" w:rsidP="00A529BA">
            <w:pPr>
              <w:spacing w:after="0" w:line="240" w:lineRule="auto"/>
              <w:jc w:val="center"/>
              <w:rPr>
                <w:rFonts w:ascii="Times New Roman" w:eastAsia="Times New Roman" w:hAnsi="Times New Roman" w:cs="Times New Roman"/>
                <w:b/>
                <w:bCs/>
                <w:sz w:val="20"/>
                <w:szCs w:val="20"/>
              </w:rPr>
            </w:pPr>
          </w:p>
        </w:tc>
        <w:tc>
          <w:tcPr>
            <w:tcW w:w="810" w:type="dxa"/>
            <w:tcBorders>
              <w:top w:val="nil"/>
              <w:left w:val="nil"/>
              <w:bottom w:val="single" w:sz="4" w:space="0" w:color="auto"/>
              <w:right w:val="nil"/>
            </w:tcBorders>
            <w:vAlign w:val="bottom"/>
          </w:tcPr>
          <w:p w14:paraId="10276B16" w14:textId="77777777" w:rsidR="004E62FE" w:rsidRPr="00E46242" w:rsidRDefault="004E62FE" w:rsidP="00A529BA">
            <w:pPr>
              <w:spacing w:after="0" w:line="240" w:lineRule="auto"/>
              <w:jc w:val="center"/>
              <w:rPr>
                <w:rFonts w:ascii="Times New Roman" w:eastAsia="Times New Roman" w:hAnsi="Times New Roman" w:cs="Times New Roman"/>
                <w:b/>
                <w:bCs/>
                <w:sz w:val="20"/>
                <w:szCs w:val="20"/>
              </w:rPr>
            </w:pPr>
          </w:p>
        </w:tc>
        <w:tc>
          <w:tcPr>
            <w:tcW w:w="1620" w:type="dxa"/>
            <w:tcBorders>
              <w:top w:val="nil"/>
              <w:left w:val="nil"/>
              <w:bottom w:val="single" w:sz="4" w:space="0" w:color="auto"/>
              <w:right w:val="nil"/>
            </w:tcBorders>
            <w:noWrap/>
            <w:vAlign w:val="bottom"/>
          </w:tcPr>
          <w:p w14:paraId="5343EE80" w14:textId="77777777" w:rsidR="004E62FE" w:rsidRPr="00E46242" w:rsidRDefault="004E62FE" w:rsidP="00A529BA">
            <w:pPr>
              <w:spacing w:after="0" w:line="240" w:lineRule="auto"/>
              <w:jc w:val="center"/>
              <w:rPr>
                <w:rFonts w:ascii="Times New Roman" w:eastAsia="Times New Roman" w:hAnsi="Times New Roman" w:cs="Times New Roman"/>
                <w:b/>
                <w:bCs/>
                <w:sz w:val="20"/>
                <w:szCs w:val="20"/>
              </w:rPr>
            </w:pPr>
          </w:p>
        </w:tc>
        <w:tc>
          <w:tcPr>
            <w:tcW w:w="1170" w:type="dxa"/>
            <w:tcBorders>
              <w:top w:val="nil"/>
              <w:left w:val="nil"/>
              <w:bottom w:val="single" w:sz="4" w:space="0" w:color="auto"/>
              <w:right w:val="nil"/>
            </w:tcBorders>
            <w:vAlign w:val="bottom"/>
          </w:tcPr>
          <w:p w14:paraId="70219796" w14:textId="77777777" w:rsidR="004E62FE" w:rsidRPr="00E46242" w:rsidRDefault="004E62FE" w:rsidP="00A529BA">
            <w:pPr>
              <w:spacing w:after="0" w:line="240" w:lineRule="auto"/>
              <w:jc w:val="center"/>
              <w:rPr>
                <w:rFonts w:ascii="Times New Roman" w:eastAsia="Times New Roman" w:hAnsi="Times New Roman" w:cs="Times New Roman"/>
                <w:b/>
                <w:bCs/>
                <w:sz w:val="20"/>
                <w:szCs w:val="20"/>
              </w:rPr>
            </w:pPr>
          </w:p>
        </w:tc>
        <w:tc>
          <w:tcPr>
            <w:tcW w:w="1080" w:type="dxa"/>
            <w:tcBorders>
              <w:top w:val="nil"/>
              <w:left w:val="nil"/>
              <w:bottom w:val="single" w:sz="4" w:space="0" w:color="auto"/>
              <w:right w:val="nil"/>
            </w:tcBorders>
            <w:vAlign w:val="bottom"/>
          </w:tcPr>
          <w:p w14:paraId="53C155B2" w14:textId="77777777" w:rsidR="004E62FE" w:rsidRPr="00E46242" w:rsidRDefault="004E62FE" w:rsidP="00A529BA">
            <w:pPr>
              <w:spacing w:after="0" w:line="240" w:lineRule="auto"/>
              <w:jc w:val="center"/>
              <w:rPr>
                <w:rFonts w:ascii="Times New Roman" w:eastAsia="Times New Roman" w:hAnsi="Times New Roman" w:cs="Times New Roman"/>
                <w:b/>
                <w:bCs/>
                <w:sz w:val="20"/>
                <w:szCs w:val="20"/>
              </w:rPr>
            </w:pPr>
          </w:p>
        </w:tc>
      </w:tr>
      <w:tr w:rsidR="004E62FE" w:rsidRPr="00E46242" w14:paraId="0CE9C264" w14:textId="77777777" w:rsidTr="00A529BA">
        <w:trPr>
          <w:trHeight w:val="259"/>
        </w:trPr>
        <w:tc>
          <w:tcPr>
            <w:tcW w:w="1497" w:type="dxa"/>
            <w:hideMark/>
          </w:tcPr>
          <w:p w14:paraId="3EB61F81" w14:textId="77777777" w:rsidR="004E62FE" w:rsidRPr="00E46242" w:rsidRDefault="004E62FE" w:rsidP="00A529BA">
            <w:pPr>
              <w:spacing w:after="0" w:line="240" w:lineRule="auto"/>
              <w:jc w:val="center"/>
              <w:rPr>
                <w:rFonts w:ascii="Times New Roman" w:eastAsia="Times New Roman" w:hAnsi="Times New Roman" w:cs="Times New Roman"/>
                <w:bCs/>
                <w:sz w:val="20"/>
                <w:szCs w:val="20"/>
              </w:rPr>
            </w:pPr>
            <w:r w:rsidRPr="00E46242">
              <w:rPr>
                <w:rFonts w:ascii="Times New Roman" w:eastAsia="Times New Roman" w:hAnsi="Times New Roman" w:cs="Times New Roman"/>
                <w:bCs/>
                <w:sz w:val="20"/>
                <w:szCs w:val="20"/>
              </w:rPr>
              <w:t>E28275_L100</w:t>
            </w:r>
          </w:p>
        </w:tc>
        <w:tc>
          <w:tcPr>
            <w:tcW w:w="6168" w:type="dxa"/>
            <w:hideMark/>
          </w:tcPr>
          <w:p w14:paraId="6BE361F7" w14:textId="77777777" w:rsidR="004E62FE" w:rsidRPr="00E46242" w:rsidRDefault="004E62FE" w:rsidP="00A529BA">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zebrafish DNA clone CH211-168G2 in linkage group 9</w:t>
            </w:r>
          </w:p>
        </w:tc>
        <w:tc>
          <w:tcPr>
            <w:tcW w:w="1170" w:type="dxa"/>
            <w:hideMark/>
          </w:tcPr>
          <w:p w14:paraId="0D323339"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1.06E-03</w:t>
            </w:r>
          </w:p>
        </w:tc>
        <w:tc>
          <w:tcPr>
            <w:tcW w:w="810" w:type="dxa"/>
            <w:hideMark/>
          </w:tcPr>
          <w:p w14:paraId="59E3DA29"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83.7</w:t>
            </w:r>
          </w:p>
        </w:tc>
        <w:tc>
          <w:tcPr>
            <w:tcW w:w="1620" w:type="dxa"/>
            <w:noWrap/>
            <w:hideMark/>
          </w:tcPr>
          <w:p w14:paraId="1535498A"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BX005152</w:t>
            </w:r>
          </w:p>
        </w:tc>
        <w:tc>
          <w:tcPr>
            <w:tcW w:w="1170" w:type="dxa"/>
            <w:hideMark/>
          </w:tcPr>
          <w:p w14:paraId="3852E32A"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12226</w:t>
            </w:r>
          </w:p>
        </w:tc>
        <w:tc>
          <w:tcPr>
            <w:tcW w:w="1080" w:type="dxa"/>
            <w:hideMark/>
          </w:tcPr>
          <w:p w14:paraId="5EE1864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12274</w:t>
            </w:r>
          </w:p>
        </w:tc>
      </w:tr>
      <w:tr w:rsidR="004E62FE" w:rsidRPr="00E46242" w14:paraId="55563985" w14:textId="77777777" w:rsidTr="00A529BA">
        <w:trPr>
          <w:trHeight w:val="259"/>
        </w:trPr>
        <w:tc>
          <w:tcPr>
            <w:tcW w:w="1497" w:type="dxa"/>
            <w:hideMark/>
          </w:tcPr>
          <w:p w14:paraId="7ED33351" w14:textId="77777777" w:rsidR="004E62FE" w:rsidRPr="00E46242" w:rsidRDefault="004E62FE" w:rsidP="00A529BA">
            <w:pPr>
              <w:spacing w:after="0"/>
              <w:jc w:val="center"/>
              <w:rPr>
                <w:rFonts w:ascii="Times New Roman" w:hAnsi="Times New Roman" w:cs="Times New Roman"/>
                <w:sz w:val="20"/>
                <w:szCs w:val="20"/>
              </w:rPr>
            </w:pPr>
          </w:p>
        </w:tc>
        <w:tc>
          <w:tcPr>
            <w:tcW w:w="6168" w:type="dxa"/>
            <w:hideMark/>
          </w:tcPr>
          <w:p w14:paraId="0764A516" w14:textId="77777777" w:rsidR="004E62FE" w:rsidRPr="00E46242" w:rsidRDefault="004E62FE" w:rsidP="00A529BA">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zebrafish DNA clone DKEY-159B16 in linkage group 9</w:t>
            </w:r>
          </w:p>
        </w:tc>
        <w:tc>
          <w:tcPr>
            <w:tcW w:w="1170" w:type="dxa"/>
            <w:hideMark/>
          </w:tcPr>
          <w:p w14:paraId="3B1DFDCE"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1.06E-03</w:t>
            </w:r>
          </w:p>
        </w:tc>
        <w:tc>
          <w:tcPr>
            <w:tcW w:w="810" w:type="dxa"/>
            <w:hideMark/>
          </w:tcPr>
          <w:p w14:paraId="089EA640"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83.7</w:t>
            </w:r>
          </w:p>
        </w:tc>
        <w:tc>
          <w:tcPr>
            <w:tcW w:w="1620" w:type="dxa"/>
            <w:noWrap/>
            <w:hideMark/>
          </w:tcPr>
          <w:p w14:paraId="495C93A1"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CR407600</w:t>
            </w:r>
          </w:p>
        </w:tc>
        <w:tc>
          <w:tcPr>
            <w:tcW w:w="1170" w:type="dxa"/>
            <w:hideMark/>
          </w:tcPr>
          <w:p w14:paraId="7F98720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70212</w:t>
            </w:r>
          </w:p>
        </w:tc>
        <w:tc>
          <w:tcPr>
            <w:tcW w:w="1080" w:type="dxa"/>
            <w:hideMark/>
          </w:tcPr>
          <w:p w14:paraId="165BA85A"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70164</w:t>
            </w:r>
          </w:p>
        </w:tc>
      </w:tr>
      <w:tr w:rsidR="004E62FE" w:rsidRPr="00E46242" w14:paraId="6DC9B0BB" w14:textId="77777777" w:rsidTr="00A529BA">
        <w:trPr>
          <w:trHeight w:val="259"/>
        </w:trPr>
        <w:tc>
          <w:tcPr>
            <w:tcW w:w="1497" w:type="dxa"/>
            <w:tcBorders>
              <w:top w:val="nil"/>
              <w:left w:val="nil"/>
              <w:bottom w:val="single" w:sz="4" w:space="0" w:color="auto"/>
              <w:right w:val="nil"/>
            </w:tcBorders>
            <w:hideMark/>
          </w:tcPr>
          <w:p w14:paraId="67E97F54" w14:textId="77777777" w:rsidR="004E62FE" w:rsidRPr="00E46242" w:rsidRDefault="004E62FE" w:rsidP="00A529BA">
            <w:pPr>
              <w:spacing w:after="0"/>
              <w:jc w:val="center"/>
              <w:rPr>
                <w:rFonts w:ascii="Times New Roman" w:hAnsi="Times New Roman" w:cs="Times New Roman"/>
                <w:sz w:val="20"/>
                <w:szCs w:val="20"/>
              </w:rPr>
            </w:pPr>
          </w:p>
        </w:tc>
        <w:tc>
          <w:tcPr>
            <w:tcW w:w="6168" w:type="dxa"/>
            <w:tcBorders>
              <w:top w:val="nil"/>
              <w:left w:val="nil"/>
              <w:bottom w:val="single" w:sz="4" w:space="0" w:color="auto"/>
              <w:right w:val="nil"/>
            </w:tcBorders>
            <w:hideMark/>
          </w:tcPr>
          <w:p w14:paraId="03C69575" w14:textId="77777777" w:rsidR="004E62FE" w:rsidRPr="00E46242" w:rsidRDefault="004E62FE" w:rsidP="00A529BA">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i/>
                <w:sz w:val="20"/>
                <w:szCs w:val="20"/>
              </w:rPr>
              <w:t>Mustelus manazo</w:t>
            </w:r>
            <w:r w:rsidRPr="00E46242">
              <w:rPr>
                <w:rFonts w:ascii="Times New Roman" w:eastAsia="Times New Roman" w:hAnsi="Times New Roman" w:cs="Times New Roman"/>
                <w:sz w:val="20"/>
                <w:szCs w:val="20"/>
              </w:rPr>
              <w:t xml:space="preserve"> DNA, HE1 SINE clone: Mm 3</w:t>
            </w:r>
          </w:p>
        </w:tc>
        <w:tc>
          <w:tcPr>
            <w:tcW w:w="1170" w:type="dxa"/>
            <w:tcBorders>
              <w:top w:val="nil"/>
              <w:left w:val="nil"/>
              <w:bottom w:val="single" w:sz="4" w:space="0" w:color="auto"/>
              <w:right w:val="nil"/>
            </w:tcBorders>
            <w:hideMark/>
          </w:tcPr>
          <w:p w14:paraId="7460581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3.72E-03</w:t>
            </w:r>
          </w:p>
        </w:tc>
        <w:tc>
          <w:tcPr>
            <w:tcW w:w="810" w:type="dxa"/>
            <w:tcBorders>
              <w:top w:val="nil"/>
              <w:left w:val="nil"/>
              <w:bottom w:val="single" w:sz="4" w:space="0" w:color="auto"/>
              <w:right w:val="nil"/>
            </w:tcBorders>
            <w:hideMark/>
          </w:tcPr>
          <w:p w14:paraId="2F21034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70.8</w:t>
            </w:r>
          </w:p>
        </w:tc>
        <w:tc>
          <w:tcPr>
            <w:tcW w:w="1620" w:type="dxa"/>
            <w:tcBorders>
              <w:top w:val="nil"/>
              <w:left w:val="nil"/>
              <w:bottom w:val="single" w:sz="4" w:space="0" w:color="auto"/>
              <w:right w:val="nil"/>
            </w:tcBorders>
            <w:noWrap/>
            <w:hideMark/>
          </w:tcPr>
          <w:p w14:paraId="2086FA22"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AB027718</w:t>
            </w:r>
          </w:p>
        </w:tc>
        <w:tc>
          <w:tcPr>
            <w:tcW w:w="1170" w:type="dxa"/>
            <w:tcBorders>
              <w:top w:val="nil"/>
              <w:left w:val="nil"/>
              <w:bottom w:val="single" w:sz="4" w:space="0" w:color="auto"/>
              <w:right w:val="nil"/>
            </w:tcBorders>
            <w:hideMark/>
          </w:tcPr>
          <w:p w14:paraId="7536A731"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181</w:t>
            </w:r>
          </w:p>
        </w:tc>
        <w:tc>
          <w:tcPr>
            <w:tcW w:w="1080" w:type="dxa"/>
            <w:tcBorders>
              <w:top w:val="nil"/>
              <w:left w:val="nil"/>
              <w:bottom w:val="single" w:sz="4" w:space="0" w:color="auto"/>
              <w:right w:val="nil"/>
            </w:tcBorders>
            <w:hideMark/>
          </w:tcPr>
          <w:p w14:paraId="4CB8EF85"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86</w:t>
            </w:r>
          </w:p>
        </w:tc>
      </w:tr>
      <w:tr w:rsidR="004E62FE" w:rsidRPr="00E46242" w14:paraId="0EA68925" w14:textId="77777777" w:rsidTr="00A529BA">
        <w:trPr>
          <w:trHeight w:val="259"/>
        </w:trPr>
        <w:tc>
          <w:tcPr>
            <w:tcW w:w="1497" w:type="dxa"/>
            <w:tcBorders>
              <w:top w:val="nil"/>
              <w:left w:val="nil"/>
              <w:bottom w:val="single" w:sz="4" w:space="0" w:color="auto"/>
              <w:right w:val="nil"/>
            </w:tcBorders>
          </w:tcPr>
          <w:p w14:paraId="6D8DF9F4"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bCs/>
                <w:sz w:val="20"/>
                <w:szCs w:val="20"/>
              </w:rPr>
              <w:t>E29236_L100</w:t>
            </w:r>
          </w:p>
        </w:tc>
        <w:tc>
          <w:tcPr>
            <w:tcW w:w="6168" w:type="dxa"/>
            <w:tcBorders>
              <w:top w:val="nil"/>
              <w:left w:val="nil"/>
              <w:bottom w:val="single" w:sz="4" w:space="0" w:color="auto"/>
              <w:right w:val="nil"/>
            </w:tcBorders>
          </w:tcPr>
          <w:p w14:paraId="7ABB07F0"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hAnsi="Times New Roman" w:cs="Times New Roman"/>
                <w:i/>
                <w:sz w:val="20"/>
                <w:szCs w:val="20"/>
              </w:rPr>
              <w:t xml:space="preserve">Triakis scyllium </w:t>
            </w:r>
            <w:r w:rsidRPr="00E46242">
              <w:rPr>
                <w:rFonts w:ascii="Times New Roman" w:hAnsi="Times New Roman" w:cs="Times New Roman"/>
                <w:sz w:val="20"/>
                <w:szCs w:val="20"/>
              </w:rPr>
              <w:t xml:space="preserve">TNFRSF6B gene for tumor necrosis factor </w:t>
            </w:r>
          </w:p>
        </w:tc>
        <w:tc>
          <w:tcPr>
            <w:tcW w:w="1170" w:type="dxa"/>
            <w:tcBorders>
              <w:top w:val="nil"/>
              <w:left w:val="nil"/>
              <w:bottom w:val="single" w:sz="4" w:space="0" w:color="auto"/>
              <w:right w:val="nil"/>
            </w:tcBorders>
          </w:tcPr>
          <w:p w14:paraId="742C7D97"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9.96E-17</w:t>
            </w:r>
          </w:p>
        </w:tc>
        <w:tc>
          <w:tcPr>
            <w:tcW w:w="810" w:type="dxa"/>
            <w:tcBorders>
              <w:top w:val="nil"/>
              <w:left w:val="nil"/>
              <w:bottom w:val="single" w:sz="4" w:space="0" w:color="auto"/>
              <w:right w:val="nil"/>
            </w:tcBorders>
          </w:tcPr>
          <w:p w14:paraId="69DB1059"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83.5</w:t>
            </w:r>
          </w:p>
        </w:tc>
        <w:tc>
          <w:tcPr>
            <w:tcW w:w="1620" w:type="dxa"/>
            <w:tcBorders>
              <w:top w:val="nil"/>
              <w:left w:val="nil"/>
              <w:bottom w:val="single" w:sz="4" w:space="0" w:color="auto"/>
              <w:right w:val="nil"/>
            </w:tcBorders>
            <w:noWrap/>
          </w:tcPr>
          <w:p w14:paraId="140F285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AB282596</w:t>
            </w:r>
          </w:p>
        </w:tc>
        <w:tc>
          <w:tcPr>
            <w:tcW w:w="1170" w:type="dxa"/>
            <w:tcBorders>
              <w:top w:val="nil"/>
              <w:left w:val="nil"/>
              <w:bottom w:val="single" w:sz="4" w:space="0" w:color="auto"/>
              <w:right w:val="nil"/>
            </w:tcBorders>
          </w:tcPr>
          <w:p w14:paraId="248B2457"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1771</w:t>
            </w:r>
          </w:p>
        </w:tc>
        <w:tc>
          <w:tcPr>
            <w:tcW w:w="1080" w:type="dxa"/>
            <w:tcBorders>
              <w:top w:val="nil"/>
              <w:left w:val="nil"/>
              <w:bottom w:val="single" w:sz="4" w:space="0" w:color="auto"/>
              <w:right w:val="nil"/>
            </w:tcBorders>
          </w:tcPr>
          <w:p w14:paraId="08FDE0D2"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1681</w:t>
            </w:r>
          </w:p>
        </w:tc>
      </w:tr>
      <w:tr w:rsidR="004E62FE" w:rsidRPr="00E46242" w14:paraId="176D09A9" w14:textId="77777777" w:rsidTr="00A529BA">
        <w:trPr>
          <w:trHeight w:val="259"/>
        </w:trPr>
        <w:tc>
          <w:tcPr>
            <w:tcW w:w="1497" w:type="dxa"/>
            <w:tcBorders>
              <w:top w:val="nil"/>
              <w:left w:val="nil"/>
              <w:bottom w:val="single" w:sz="4" w:space="0" w:color="auto"/>
              <w:right w:val="nil"/>
            </w:tcBorders>
          </w:tcPr>
          <w:p w14:paraId="25E81467"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53638397"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hAnsi="Times New Roman" w:cs="Times New Roman"/>
                <w:i/>
                <w:sz w:val="20"/>
                <w:szCs w:val="20"/>
              </w:rPr>
              <w:t>Carcharhinus leucas</w:t>
            </w:r>
            <w:r w:rsidRPr="00E46242">
              <w:rPr>
                <w:rFonts w:ascii="Times New Roman" w:hAnsi="Times New Roman" w:cs="Times New Roman"/>
                <w:sz w:val="20"/>
                <w:szCs w:val="20"/>
              </w:rPr>
              <w:t xml:space="preserve"> microsatellite C105</w:t>
            </w:r>
          </w:p>
        </w:tc>
        <w:tc>
          <w:tcPr>
            <w:tcW w:w="1170" w:type="dxa"/>
            <w:tcBorders>
              <w:top w:val="nil"/>
              <w:left w:val="nil"/>
              <w:bottom w:val="single" w:sz="4" w:space="0" w:color="auto"/>
              <w:right w:val="nil"/>
            </w:tcBorders>
          </w:tcPr>
          <w:p w14:paraId="2BBC1F55"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3.48E-16</w:t>
            </w:r>
          </w:p>
        </w:tc>
        <w:tc>
          <w:tcPr>
            <w:tcW w:w="810" w:type="dxa"/>
            <w:tcBorders>
              <w:top w:val="nil"/>
              <w:left w:val="nil"/>
              <w:bottom w:val="single" w:sz="4" w:space="0" w:color="auto"/>
              <w:right w:val="nil"/>
            </w:tcBorders>
          </w:tcPr>
          <w:p w14:paraId="6B0AD3CC"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83.0</w:t>
            </w:r>
          </w:p>
        </w:tc>
        <w:tc>
          <w:tcPr>
            <w:tcW w:w="1620" w:type="dxa"/>
            <w:tcBorders>
              <w:top w:val="nil"/>
              <w:left w:val="nil"/>
              <w:bottom w:val="single" w:sz="4" w:space="0" w:color="auto"/>
              <w:right w:val="nil"/>
            </w:tcBorders>
            <w:noWrap/>
          </w:tcPr>
          <w:p w14:paraId="196C23BC"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KJ916108</w:t>
            </w:r>
          </w:p>
        </w:tc>
        <w:tc>
          <w:tcPr>
            <w:tcW w:w="1170" w:type="dxa"/>
            <w:tcBorders>
              <w:top w:val="nil"/>
              <w:left w:val="nil"/>
              <w:bottom w:val="single" w:sz="4" w:space="0" w:color="auto"/>
              <w:right w:val="nil"/>
            </w:tcBorders>
          </w:tcPr>
          <w:p w14:paraId="64A3A90E"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55</w:t>
            </w:r>
          </w:p>
        </w:tc>
        <w:tc>
          <w:tcPr>
            <w:tcW w:w="1080" w:type="dxa"/>
            <w:tcBorders>
              <w:top w:val="nil"/>
              <w:left w:val="nil"/>
              <w:bottom w:val="single" w:sz="4" w:space="0" w:color="auto"/>
              <w:right w:val="nil"/>
            </w:tcBorders>
          </w:tcPr>
          <w:p w14:paraId="75995C0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147</w:t>
            </w:r>
          </w:p>
        </w:tc>
      </w:tr>
      <w:tr w:rsidR="004E62FE" w:rsidRPr="00E46242" w14:paraId="236A9679" w14:textId="77777777" w:rsidTr="00A529BA">
        <w:trPr>
          <w:trHeight w:val="259"/>
        </w:trPr>
        <w:tc>
          <w:tcPr>
            <w:tcW w:w="1497" w:type="dxa"/>
            <w:tcBorders>
              <w:top w:val="nil"/>
              <w:left w:val="nil"/>
              <w:bottom w:val="single" w:sz="4" w:space="0" w:color="auto"/>
              <w:right w:val="nil"/>
            </w:tcBorders>
          </w:tcPr>
          <w:p w14:paraId="4D184F04"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389C3641"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Triakis scyllium</w:t>
            </w:r>
            <w:r w:rsidRPr="00E46242">
              <w:rPr>
                <w:rFonts w:ascii="Times New Roman" w:eastAsia="Times New Roman" w:hAnsi="Times New Roman" w:cs="Times New Roman"/>
                <w:sz w:val="20"/>
                <w:szCs w:val="20"/>
              </w:rPr>
              <w:t xml:space="preserve"> MIP3 gene for macrophage inflammatory protein-3α</w:t>
            </w:r>
          </w:p>
        </w:tc>
        <w:tc>
          <w:tcPr>
            <w:tcW w:w="1170" w:type="dxa"/>
            <w:tcBorders>
              <w:top w:val="nil"/>
              <w:left w:val="nil"/>
              <w:bottom w:val="single" w:sz="4" w:space="0" w:color="auto"/>
              <w:right w:val="nil"/>
            </w:tcBorders>
          </w:tcPr>
          <w:p w14:paraId="5BDA215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1.21E-15</w:t>
            </w:r>
          </w:p>
        </w:tc>
        <w:tc>
          <w:tcPr>
            <w:tcW w:w="810" w:type="dxa"/>
            <w:tcBorders>
              <w:top w:val="nil"/>
              <w:left w:val="nil"/>
              <w:bottom w:val="single" w:sz="4" w:space="0" w:color="auto"/>
              <w:right w:val="nil"/>
            </w:tcBorders>
          </w:tcPr>
          <w:p w14:paraId="5A3F177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82.4</w:t>
            </w:r>
          </w:p>
        </w:tc>
        <w:tc>
          <w:tcPr>
            <w:tcW w:w="1620" w:type="dxa"/>
            <w:tcBorders>
              <w:top w:val="nil"/>
              <w:left w:val="nil"/>
              <w:bottom w:val="single" w:sz="4" w:space="0" w:color="auto"/>
              <w:right w:val="nil"/>
            </w:tcBorders>
            <w:noWrap/>
          </w:tcPr>
          <w:p w14:paraId="41744E41"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AB174766</w:t>
            </w:r>
          </w:p>
        </w:tc>
        <w:tc>
          <w:tcPr>
            <w:tcW w:w="1170" w:type="dxa"/>
            <w:tcBorders>
              <w:top w:val="nil"/>
              <w:left w:val="nil"/>
              <w:bottom w:val="single" w:sz="4" w:space="0" w:color="auto"/>
              <w:right w:val="nil"/>
            </w:tcBorders>
          </w:tcPr>
          <w:p w14:paraId="25EAF087"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2935</w:t>
            </w:r>
          </w:p>
        </w:tc>
        <w:tc>
          <w:tcPr>
            <w:tcW w:w="1080" w:type="dxa"/>
            <w:tcBorders>
              <w:top w:val="nil"/>
              <w:left w:val="nil"/>
              <w:bottom w:val="single" w:sz="4" w:space="0" w:color="auto"/>
              <w:right w:val="nil"/>
            </w:tcBorders>
          </w:tcPr>
          <w:p w14:paraId="411A278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3025</w:t>
            </w:r>
          </w:p>
        </w:tc>
      </w:tr>
      <w:tr w:rsidR="004E62FE" w:rsidRPr="00E46242" w14:paraId="236A3451" w14:textId="77777777" w:rsidTr="00A529BA">
        <w:trPr>
          <w:trHeight w:val="259"/>
        </w:trPr>
        <w:tc>
          <w:tcPr>
            <w:tcW w:w="1497" w:type="dxa"/>
            <w:tcBorders>
              <w:top w:val="nil"/>
              <w:left w:val="nil"/>
              <w:bottom w:val="single" w:sz="4" w:space="0" w:color="auto"/>
              <w:right w:val="nil"/>
            </w:tcBorders>
          </w:tcPr>
          <w:p w14:paraId="4B1B572E"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bCs/>
                <w:sz w:val="20"/>
                <w:szCs w:val="20"/>
              </w:rPr>
              <w:t>E43805_L100</w:t>
            </w:r>
          </w:p>
        </w:tc>
        <w:tc>
          <w:tcPr>
            <w:tcW w:w="6168" w:type="dxa"/>
            <w:tcBorders>
              <w:top w:val="nil"/>
              <w:left w:val="nil"/>
              <w:bottom w:val="single" w:sz="4" w:space="0" w:color="auto"/>
              <w:right w:val="nil"/>
            </w:tcBorders>
          </w:tcPr>
          <w:p w14:paraId="72EC5487"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hAnsi="Times New Roman" w:cs="Times New Roman"/>
                <w:i/>
                <w:sz w:val="20"/>
                <w:szCs w:val="20"/>
              </w:rPr>
              <w:t xml:space="preserve">Ginglymostoma cirratum </w:t>
            </w:r>
            <w:r w:rsidRPr="00E46242">
              <w:rPr>
                <w:rFonts w:ascii="Times New Roman" w:hAnsi="Times New Roman" w:cs="Times New Roman"/>
                <w:sz w:val="20"/>
                <w:szCs w:val="20"/>
              </w:rPr>
              <w:t>clone GC_BA-557</w:t>
            </w:r>
          </w:p>
        </w:tc>
        <w:tc>
          <w:tcPr>
            <w:tcW w:w="1170" w:type="dxa"/>
            <w:tcBorders>
              <w:top w:val="nil"/>
              <w:left w:val="nil"/>
              <w:bottom w:val="single" w:sz="4" w:space="0" w:color="auto"/>
              <w:right w:val="nil"/>
            </w:tcBorders>
          </w:tcPr>
          <w:p w14:paraId="6F73B08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1.69E-07</w:t>
            </w:r>
          </w:p>
        </w:tc>
        <w:tc>
          <w:tcPr>
            <w:tcW w:w="810" w:type="dxa"/>
            <w:tcBorders>
              <w:top w:val="nil"/>
              <w:left w:val="nil"/>
              <w:bottom w:val="single" w:sz="4" w:space="0" w:color="auto"/>
              <w:right w:val="nil"/>
            </w:tcBorders>
          </w:tcPr>
          <w:p w14:paraId="44493EF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84.7</w:t>
            </w:r>
          </w:p>
        </w:tc>
        <w:tc>
          <w:tcPr>
            <w:tcW w:w="1620" w:type="dxa"/>
            <w:tcBorders>
              <w:top w:val="nil"/>
              <w:left w:val="nil"/>
              <w:bottom w:val="single" w:sz="4" w:space="0" w:color="auto"/>
              <w:right w:val="nil"/>
            </w:tcBorders>
            <w:noWrap/>
          </w:tcPr>
          <w:p w14:paraId="490205B7"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AC164927</w:t>
            </w:r>
          </w:p>
        </w:tc>
        <w:tc>
          <w:tcPr>
            <w:tcW w:w="1170" w:type="dxa"/>
            <w:tcBorders>
              <w:top w:val="nil"/>
              <w:left w:val="nil"/>
              <w:bottom w:val="single" w:sz="4" w:space="0" w:color="auto"/>
              <w:right w:val="nil"/>
            </w:tcBorders>
          </w:tcPr>
          <w:p w14:paraId="6DA211D9"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65082</w:t>
            </w:r>
          </w:p>
        </w:tc>
        <w:tc>
          <w:tcPr>
            <w:tcW w:w="1080" w:type="dxa"/>
            <w:tcBorders>
              <w:top w:val="nil"/>
              <w:left w:val="nil"/>
              <w:bottom w:val="single" w:sz="4" w:space="0" w:color="auto"/>
              <w:right w:val="nil"/>
            </w:tcBorders>
          </w:tcPr>
          <w:p w14:paraId="7D939FE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65024</w:t>
            </w:r>
          </w:p>
        </w:tc>
      </w:tr>
      <w:tr w:rsidR="004E62FE" w:rsidRPr="00E46242" w14:paraId="4B004CA2" w14:textId="77777777" w:rsidTr="00A529BA">
        <w:trPr>
          <w:trHeight w:val="259"/>
        </w:trPr>
        <w:tc>
          <w:tcPr>
            <w:tcW w:w="1497" w:type="dxa"/>
            <w:tcBorders>
              <w:top w:val="nil"/>
              <w:left w:val="nil"/>
              <w:bottom w:val="single" w:sz="4" w:space="0" w:color="auto"/>
              <w:right w:val="nil"/>
            </w:tcBorders>
          </w:tcPr>
          <w:p w14:paraId="3C65C159"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26B73678"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hAnsi="Times New Roman" w:cs="Times New Roman"/>
                <w:i/>
                <w:sz w:val="20"/>
                <w:szCs w:val="20"/>
              </w:rPr>
              <w:t>Ginglymostoma cirratum</w:t>
            </w:r>
            <w:r w:rsidRPr="00E46242">
              <w:rPr>
                <w:rFonts w:ascii="Times New Roman" w:hAnsi="Times New Roman" w:cs="Times New Roman"/>
                <w:sz w:val="20"/>
                <w:szCs w:val="20"/>
              </w:rPr>
              <w:t xml:space="preserve"> clone GC_BA-557B6</w:t>
            </w:r>
          </w:p>
        </w:tc>
        <w:tc>
          <w:tcPr>
            <w:tcW w:w="1170" w:type="dxa"/>
            <w:tcBorders>
              <w:top w:val="nil"/>
              <w:left w:val="nil"/>
              <w:bottom w:val="single" w:sz="4" w:space="0" w:color="auto"/>
              <w:right w:val="nil"/>
            </w:tcBorders>
          </w:tcPr>
          <w:p w14:paraId="5DB169D7"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1.69E-07</w:t>
            </w:r>
          </w:p>
        </w:tc>
        <w:tc>
          <w:tcPr>
            <w:tcW w:w="810" w:type="dxa"/>
            <w:tcBorders>
              <w:top w:val="nil"/>
              <w:left w:val="nil"/>
              <w:bottom w:val="single" w:sz="4" w:space="0" w:color="auto"/>
              <w:right w:val="nil"/>
            </w:tcBorders>
          </w:tcPr>
          <w:p w14:paraId="7A364B8C"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84.7</w:t>
            </w:r>
          </w:p>
        </w:tc>
        <w:tc>
          <w:tcPr>
            <w:tcW w:w="1620" w:type="dxa"/>
            <w:tcBorders>
              <w:top w:val="nil"/>
              <w:left w:val="nil"/>
              <w:bottom w:val="single" w:sz="4" w:space="0" w:color="auto"/>
              <w:right w:val="nil"/>
            </w:tcBorders>
            <w:noWrap/>
          </w:tcPr>
          <w:p w14:paraId="0FFD300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AC164927</w:t>
            </w:r>
          </w:p>
        </w:tc>
        <w:tc>
          <w:tcPr>
            <w:tcW w:w="1170" w:type="dxa"/>
            <w:tcBorders>
              <w:top w:val="nil"/>
              <w:left w:val="nil"/>
              <w:bottom w:val="single" w:sz="4" w:space="0" w:color="auto"/>
              <w:right w:val="nil"/>
            </w:tcBorders>
          </w:tcPr>
          <w:p w14:paraId="7F281AE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83026</w:t>
            </w:r>
          </w:p>
        </w:tc>
        <w:tc>
          <w:tcPr>
            <w:tcW w:w="1080" w:type="dxa"/>
            <w:tcBorders>
              <w:top w:val="nil"/>
              <w:left w:val="nil"/>
              <w:bottom w:val="single" w:sz="4" w:space="0" w:color="auto"/>
              <w:right w:val="nil"/>
            </w:tcBorders>
          </w:tcPr>
          <w:p w14:paraId="409C65F5"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82978</w:t>
            </w:r>
          </w:p>
        </w:tc>
      </w:tr>
      <w:tr w:rsidR="004E62FE" w:rsidRPr="00E46242" w14:paraId="111BB029" w14:textId="77777777" w:rsidTr="00A529BA">
        <w:trPr>
          <w:trHeight w:val="259"/>
        </w:trPr>
        <w:tc>
          <w:tcPr>
            <w:tcW w:w="1497" w:type="dxa"/>
            <w:tcBorders>
              <w:top w:val="nil"/>
              <w:left w:val="nil"/>
              <w:bottom w:val="single" w:sz="4" w:space="0" w:color="auto"/>
              <w:right w:val="nil"/>
            </w:tcBorders>
          </w:tcPr>
          <w:p w14:paraId="6588BA84"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496847B9"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hAnsi="Times New Roman" w:cs="Times New Roman"/>
                <w:i/>
                <w:sz w:val="20"/>
                <w:szCs w:val="20"/>
              </w:rPr>
              <w:t>Carcharhinus plumbeus</w:t>
            </w:r>
            <w:r w:rsidRPr="00E46242">
              <w:rPr>
                <w:rFonts w:ascii="Times New Roman" w:hAnsi="Times New Roman" w:cs="Times New Roman"/>
                <w:sz w:val="20"/>
                <w:szCs w:val="20"/>
              </w:rPr>
              <w:t xml:space="preserve"> RAG1 (partial) and RAG2 (complete) </w:t>
            </w:r>
          </w:p>
        </w:tc>
        <w:tc>
          <w:tcPr>
            <w:tcW w:w="1170" w:type="dxa"/>
            <w:tcBorders>
              <w:top w:val="nil"/>
              <w:left w:val="nil"/>
              <w:bottom w:val="single" w:sz="4" w:space="0" w:color="auto"/>
              <w:right w:val="nil"/>
            </w:tcBorders>
          </w:tcPr>
          <w:p w14:paraId="40946204"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1.69E-07</w:t>
            </w:r>
          </w:p>
        </w:tc>
        <w:tc>
          <w:tcPr>
            <w:tcW w:w="810" w:type="dxa"/>
            <w:tcBorders>
              <w:top w:val="nil"/>
              <w:left w:val="nil"/>
              <w:bottom w:val="single" w:sz="4" w:space="0" w:color="auto"/>
              <w:right w:val="nil"/>
            </w:tcBorders>
          </w:tcPr>
          <w:p w14:paraId="17811D2E"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84.7</w:t>
            </w:r>
          </w:p>
        </w:tc>
        <w:tc>
          <w:tcPr>
            <w:tcW w:w="1620" w:type="dxa"/>
            <w:tcBorders>
              <w:top w:val="nil"/>
              <w:left w:val="nil"/>
              <w:bottom w:val="single" w:sz="4" w:space="0" w:color="auto"/>
              <w:right w:val="nil"/>
            </w:tcBorders>
            <w:noWrap/>
          </w:tcPr>
          <w:p w14:paraId="4F492C80"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AY172838</w:t>
            </w:r>
          </w:p>
        </w:tc>
        <w:tc>
          <w:tcPr>
            <w:tcW w:w="1170" w:type="dxa"/>
            <w:tcBorders>
              <w:top w:val="nil"/>
              <w:left w:val="nil"/>
              <w:bottom w:val="single" w:sz="4" w:space="0" w:color="auto"/>
              <w:right w:val="nil"/>
            </w:tcBorders>
          </w:tcPr>
          <w:p w14:paraId="453D0C95"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8908</w:t>
            </w:r>
          </w:p>
        </w:tc>
        <w:tc>
          <w:tcPr>
            <w:tcW w:w="1080" w:type="dxa"/>
            <w:tcBorders>
              <w:top w:val="nil"/>
              <w:left w:val="nil"/>
              <w:bottom w:val="single" w:sz="4" w:space="0" w:color="auto"/>
              <w:right w:val="nil"/>
            </w:tcBorders>
          </w:tcPr>
          <w:p w14:paraId="5218810D"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8966</w:t>
            </w:r>
          </w:p>
        </w:tc>
      </w:tr>
      <w:tr w:rsidR="004E62FE" w:rsidRPr="00E46242" w14:paraId="0B1ABA91" w14:textId="77777777" w:rsidTr="00A529BA">
        <w:trPr>
          <w:trHeight w:val="259"/>
        </w:trPr>
        <w:tc>
          <w:tcPr>
            <w:tcW w:w="1497" w:type="dxa"/>
            <w:tcBorders>
              <w:top w:val="nil"/>
              <w:left w:val="nil"/>
              <w:bottom w:val="single" w:sz="4" w:space="0" w:color="auto"/>
              <w:right w:val="nil"/>
            </w:tcBorders>
          </w:tcPr>
          <w:p w14:paraId="6E41BF9A"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bCs/>
                <w:sz w:val="20"/>
                <w:szCs w:val="20"/>
              </w:rPr>
              <w:t>E53310_L100</w:t>
            </w:r>
          </w:p>
        </w:tc>
        <w:tc>
          <w:tcPr>
            <w:tcW w:w="6168" w:type="dxa"/>
            <w:tcBorders>
              <w:top w:val="nil"/>
              <w:left w:val="nil"/>
              <w:bottom w:val="single" w:sz="4" w:space="0" w:color="auto"/>
              <w:right w:val="nil"/>
            </w:tcBorders>
          </w:tcPr>
          <w:p w14:paraId="6B606550"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Carcharhinus isodon</w:t>
            </w:r>
            <w:r w:rsidRPr="00E46242">
              <w:rPr>
                <w:rFonts w:ascii="Times New Roman" w:eastAsia="Times New Roman" w:hAnsi="Times New Roman" w:cs="Times New Roman"/>
                <w:sz w:val="20"/>
                <w:szCs w:val="20"/>
              </w:rPr>
              <w:t xml:space="preserve"> clone </w:t>
            </w:r>
            <w:r w:rsidRPr="00E46242">
              <w:rPr>
                <w:rFonts w:ascii="Times New Roman" w:eastAsia="Times New Roman" w:hAnsi="Times New Roman" w:cs="Times New Roman"/>
                <w:i/>
                <w:sz w:val="20"/>
                <w:szCs w:val="20"/>
              </w:rPr>
              <w:t>Cis</w:t>
            </w:r>
            <w:r w:rsidRPr="00E46242">
              <w:rPr>
                <w:rFonts w:ascii="Times New Roman" w:eastAsia="Times New Roman" w:hAnsi="Times New Roman" w:cs="Times New Roman"/>
                <w:sz w:val="20"/>
                <w:szCs w:val="20"/>
              </w:rPr>
              <w:t>172 microsatellite</w:t>
            </w:r>
          </w:p>
        </w:tc>
        <w:tc>
          <w:tcPr>
            <w:tcW w:w="1170" w:type="dxa"/>
            <w:tcBorders>
              <w:top w:val="nil"/>
              <w:left w:val="nil"/>
              <w:bottom w:val="single" w:sz="4" w:space="0" w:color="auto"/>
              <w:right w:val="nil"/>
            </w:tcBorders>
          </w:tcPr>
          <w:p w14:paraId="6C1B9D54"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1.06E-03</w:t>
            </w:r>
          </w:p>
        </w:tc>
        <w:tc>
          <w:tcPr>
            <w:tcW w:w="810" w:type="dxa"/>
            <w:tcBorders>
              <w:top w:val="nil"/>
              <w:left w:val="nil"/>
              <w:bottom w:val="single" w:sz="4" w:space="0" w:color="auto"/>
              <w:right w:val="nil"/>
            </w:tcBorders>
          </w:tcPr>
          <w:p w14:paraId="7A6F95AD"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89.7</w:t>
            </w:r>
          </w:p>
        </w:tc>
        <w:tc>
          <w:tcPr>
            <w:tcW w:w="1620" w:type="dxa"/>
            <w:tcBorders>
              <w:top w:val="nil"/>
              <w:left w:val="nil"/>
              <w:bottom w:val="single" w:sz="4" w:space="0" w:color="auto"/>
              <w:right w:val="nil"/>
            </w:tcBorders>
            <w:noWrap/>
          </w:tcPr>
          <w:p w14:paraId="25CDF8EC"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JQ365996</w:t>
            </w:r>
          </w:p>
        </w:tc>
        <w:tc>
          <w:tcPr>
            <w:tcW w:w="1170" w:type="dxa"/>
            <w:tcBorders>
              <w:top w:val="nil"/>
              <w:left w:val="nil"/>
              <w:bottom w:val="single" w:sz="4" w:space="0" w:color="auto"/>
              <w:right w:val="nil"/>
            </w:tcBorders>
          </w:tcPr>
          <w:p w14:paraId="69D33EF0"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56</w:t>
            </w:r>
          </w:p>
        </w:tc>
        <w:tc>
          <w:tcPr>
            <w:tcW w:w="1080" w:type="dxa"/>
            <w:tcBorders>
              <w:top w:val="nil"/>
              <w:left w:val="nil"/>
              <w:bottom w:val="single" w:sz="4" w:space="0" w:color="auto"/>
              <w:right w:val="nil"/>
            </w:tcBorders>
          </w:tcPr>
          <w:p w14:paraId="682268C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94</w:t>
            </w:r>
          </w:p>
        </w:tc>
      </w:tr>
      <w:tr w:rsidR="004E62FE" w:rsidRPr="00E46242" w14:paraId="0B27FB6C" w14:textId="77777777" w:rsidTr="00A529BA">
        <w:trPr>
          <w:trHeight w:val="259"/>
        </w:trPr>
        <w:tc>
          <w:tcPr>
            <w:tcW w:w="1497" w:type="dxa"/>
            <w:tcBorders>
              <w:top w:val="nil"/>
              <w:left w:val="nil"/>
              <w:bottom w:val="single" w:sz="4" w:space="0" w:color="auto"/>
              <w:right w:val="nil"/>
            </w:tcBorders>
          </w:tcPr>
          <w:p w14:paraId="1B74147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4F41A6CB"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sz w:val="20"/>
                <w:szCs w:val="20"/>
              </w:rPr>
              <w:t xml:space="preserve">Predicted: </w:t>
            </w:r>
            <w:proofErr w:type="spellStart"/>
            <w:r w:rsidRPr="00E46242">
              <w:rPr>
                <w:rFonts w:ascii="Times New Roman" w:eastAsia="Times New Roman" w:hAnsi="Times New Roman" w:cs="Times New Roman"/>
                <w:i/>
                <w:sz w:val="20"/>
                <w:szCs w:val="20"/>
              </w:rPr>
              <w:t>Equus</w:t>
            </w:r>
            <w:proofErr w:type="spellEnd"/>
            <w:r w:rsidRPr="00E46242">
              <w:rPr>
                <w:rFonts w:ascii="Times New Roman" w:eastAsia="Times New Roman" w:hAnsi="Times New Roman" w:cs="Times New Roman"/>
                <w:i/>
                <w:sz w:val="20"/>
                <w:szCs w:val="20"/>
              </w:rPr>
              <w:t xml:space="preserve"> caballus</w:t>
            </w:r>
            <w:r w:rsidRPr="00E46242">
              <w:rPr>
                <w:rFonts w:ascii="Times New Roman" w:eastAsia="Times New Roman" w:hAnsi="Times New Roman" w:cs="Times New Roman"/>
                <w:sz w:val="20"/>
                <w:szCs w:val="20"/>
              </w:rPr>
              <w:t xml:space="preserve"> Zinc finger protein 226 (ZNF226)</w:t>
            </w:r>
          </w:p>
        </w:tc>
        <w:tc>
          <w:tcPr>
            <w:tcW w:w="1170" w:type="dxa"/>
            <w:tcBorders>
              <w:top w:val="nil"/>
              <w:left w:val="nil"/>
              <w:bottom w:val="single" w:sz="4" w:space="0" w:color="auto"/>
              <w:right w:val="nil"/>
            </w:tcBorders>
          </w:tcPr>
          <w:p w14:paraId="24A88EDE"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1.3E-02</w:t>
            </w:r>
          </w:p>
        </w:tc>
        <w:tc>
          <w:tcPr>
            <w:tcW w:w="810" w:type="dxa"/>
            <w:tcBorders>
              <w:top w:val="nil"/>
              <w:left w:val="nil"/>
              <w:bottom w:val="single" w:sz="4" w:space="0" w:color="auto"/>
              <w:right w:val="nil"/>
            </w:tcBorders>
          </w:tcPr>
          <w:p w14:paraId="717D9B4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87.5</w:t>
            </w:r>
          </w:p>
        </w:tc>
        <w:tc>
          <w:tcPr>
            <w:tcW w:w="1620" w:type="dxa"/>
            <w:tcBorders>
              <w:top w:val="nil"/>
              <w:left w:val="nil"/>
              <w:bottom w:val="single" w:sz="4" w:space="0" w:color="auto"/>
              <w:right w:val="nil"/>
            </w:tcBorders>
            <w:noWrap/>
          </w:tcPr>
          <w:p w14:paraId="7ABC1C8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XM_005596327</w:t>
            </w:r>
          </w:p>
        </w:tc>
        <w:tc>
          <w:tcPr>
            <w:tcW w:w="1170" w:type="dxa"/>
            <w:tcBorders>
              <w:top w:val="nil"/>
              <w:left w:val="nil"/>
              <w:bottom w:val="single" w:sz="4" w:space="0" w:color="auto"/>
              <w:right w:val="nil"/>
            </w:tcBorders>
          </w:tcPr>
          <w:p w14:paraId="1D9F90E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2151</w:t>
            </w:r>
          </w:p>
        </w:tc>
        <w:tc>
          <w:tcPr>
            <w:tcW w:w="1080" w:type="dxa"/>
            <w:tcBorders>
              <w:top w:val="nil"/>
              <w:left w:val="nil"/>
              <w:bottom w:val="single" w:sz="4" w:space="0" w:color="auto"/>
              <w:right w:val="nil"/>
            </w:tcBorders>
          </w:tcPr>
          <w:p w14:paraId="0D86E5B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2112</w:t>
            </w:r>
          </w:p>
        </w:tc>
      </w:tr>
      <w:tr w:rsidR="004E62FE" w:rsidRPr="00E46242" w14:paraId="6FCE8C90" w14:textId="77777777" w:rsidTr="00A529BA">
        <w:trPr>
          <w:trHeight w:val="259"/>
        </w:trPr>
        <w:tc>
          <w:tcPr>
            <w:tcW w:w="1497" w:type="dxa"/>
            <w:tcBorders>
              <w:top w:val="nil"/>
              <w:left w:val="nil"/>
              <w:bottom w:val="single" w:sz="4" w:space="0" w:color="auto"/>
              <w:right w:val="nil"/>
            </w:tcBorders>
          </w:tcPr>
          <w:p w14:paraId="17E5127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4A02037F"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sz w:val="20"/>
                <w:szCs w:val="20"/>
              </w:rPr>
              <w:t xml:space="preserve">Predicted: </w:t>
            </w:r>
            <w:proofErr w:type="spellStart"/>
            <w:r w:rsidRPr="00E46242">
              <w:rPr>
                <w:rFonts w:ascii="Times New Roman" w:eastAsia="Times New Roman" w:hAnsi="Times New Roman" w:cs="Times New Roman"/>
                <w:i/>
                <w:sz w:val="20"/>
                <w:szCs w:val="20"/>
              </w:rPr>
              <w:t>Equus</w:t>
            </w:r>
            <w:proofErr w:type="spellEnd"/>
            <w:r w:rsidRPr="00E46242">
              <w:rPr>
                <w:rFonts w:ascii="Times New Roman" w:eastAsia="Times New Roman" w:hAnsi="Times New Roman" w:cs="Times New Roman"/>
                <w:i/>
                <w:sz w:val="20"/>
                <w:szCs w:val="20"/>
              </w:rPr>
              <w:t xml:space="preserve"> caballus</w:t>
            </w:r>
            <w:r w:rsidRPr="00E46242">
              <w:rPr>
                <w:rFonts w:ascii="Times New Roman" w:eastAsia="Times New Roman" w:hAnsi="Times New Roman" w:cs="Times New Roman"/>
                <w:sz w:val="20"/>
                <w:szCs w:val="20"/>
              </w:rPr>
              <w:t xml:space="preserve"> Zinc finger protein 226 (ZNF226)</w:t>
            </w:r>
          </w:p>
        </w:tc>
        <w:tc>
          <w:tcPr>
            <w:tcW w:w="1170" w:type="dxa"/>
            <w:tcBorders>
              <w:top w:val="nil"/>
              <w:left w:val="nil"/>
              <w:bottom w:val="single" w:sz="4" w:space="0" w:color="auto"/>
              <w:right w:val="nil"/>
            </w:tcBorders>
          </w:tcPr>
          <w:p w14:paraId="4A4CF5AE"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1.3E-02</w:t>
            </w:r>
          </w:p>
        </w:tc>
        <w:tc>
          <w:tcPr>
            <w:tcW w:w="810" w:type="dxa"/>
            <w:tcBorders>
              <w:top w:val="nil"/>
              <w:left w:val="nil"/>
              <w:bottom w:val="single" w:sz="4" w:space="0" w:color="auto"/>
              <w:right w:val="nil"/>
            </w:tcBorders>
          </w:tcPr>
          <w:p w14:paraId="0579E630"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87.5</w:t>
            </w:r>
          </w:p>
        </w:tc>
        <w:tc>
          <w:tcPr>
            <w:tcW w:w="1620" w:type="dxa"/>
            <w:tcBorders>
              <w:top w:val="nil"/>
              <w:left w:val="nil"/>
              <w:bottom w:val="single" w:sz="4" w:space="0" w:color="auto"/>
              <w:right w:val="nil"/>
            </w:tcBorders>
            <w:noWrap/>
          </w:tcPr>
          <w:p w14:paraId="308067FA"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XM_005596328</w:t>
            </w:r>
          </w:p>
        </w:tc>
        <w:tc>
          <w:tcPr>
            <w:tcW w:w="1170" w:type="dxa"/>
            <w:tcBorders>
              <w:top w:val="nil"/>
              <w:left w:val="nil"/>
              <w:bottom w:val="single" w:sz="4" w:space="0" w:color="auto"/>
              <w:right w:val="nil"/>
            </w:tcBorders>
          </w:tcPr>
          <w:p w14:paraId="49219F90"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1916</w:t>
            </w:r>
          </w:p>
        </w:tc>
        <w:tc>
          <w:tcPr>
            <w:tcW w:w="1080" w:type="dxa"/>
            <w:tcBorders>
              <w:top w:val="nil"/>
              <w:left w:val="nil"/>
              <w:bottom w:val="single" w:sz="4" w:space="0" w:color="auto"/>
              <w:right w:val="nil"/>
            </w:tcBorders>
          </w:tcPr>
          <w:p w14:paraId="29F32491"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1877</w:t>
            </w:r>
          </w:p>
        </w:tc>
      </w:tr>
      <w:tr w:rsidR="004E62FE" w:rsidRPr="00E46242" w14:paraId="2AD00D02" w14:textId="77777777" w:rsidTr="00A529BA">
        <w:trPr>
          <w:trHeight w:val="259"/>
        </w:trPr>
        <w:tc>
          <w:tcPr>
            <w:tcW w:w="1497" w:type="dxa"/>
            <w:tcBorders>
              <w:top w:val="nil"/>
              <w:left w:val="nil"/>
              <w:bottom w:val="single" w:sz="4" w:space="0" w:color="auto"/>
              <w:right w:val="nil"/>
            </w:tcBorders>
            <w:hideMark/>
          </w:tcPr>
          <w:p w14:paraId="61F371DD"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bCs/>
                <w:sz w:val="20"/>
                <w:szCs w:val="20"/>
              </w:rPr>
              <w:t>E61036_L100</w:t>
            </w:r>
          </w:p>
        </w:tc>
        <w:tc>
          <w:tcPr>
            <w:tcW w:w="6168" w:type="dxa"/>
            <w:tcBorders>
              <w:top w:val="nil"/>
              <w:left w:val="nil"/>
              <w:bottom w:val="single" w:sz="4" w:space="0" w:color="auto"/>
              <w:right w:val="nil"/>
            </w:tcBorders>
            <w:hideMark/>
          </w:tcPr>
          <w:p w14:paraId="5364075F"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sz w:val="20"/>
                <w:szCs w:val="20"/>
              </w:rPr>
              <w:t>None</w:t>
            </w:r>
          </w:p>
        </w:tc>
        <w:tc>
          <w:tcPr>
            <w:tcW w:w="1170" w:type="dxa"/>
            <w:tcBorders>
              <w:top w:val="nil"/>
              <w:left w:val="nil"/>
              <w:bottom w:val="single" w:sz="4" w:space="0" w:color="auto"/>
              <w:right w:val="nil"/>
            </w:tcBorders>
          </w:tcPr>
          <w:p w14:paraId="3F7BAA6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810" w:type="dxa"/>
            <w:tcBorders>
              <w:top w:val="nil"/>
              <w:left w:val="nil"/>
              <w:bottom w:val="single" w:sz="4" w:space="0" w:color="auto"/>
              <w:right w:val="nil"/>
            </w:tcBorders>
          </w:tcPr>
          <w:p w14:paraId="06459BB9"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620" w:type="dxa"/>
            <w:tcBorders>
              <w:top w:val="nil"/>
              <w:left w:val="nil"/>
              <w:bottom w:val="single" w:sz="4" w:space="0" w:color="auto"/>
              <w:right w:val="nil"/>
            </w:tcBorders>
            <w:noWrap/>
          </w:tcPr>
          <w:p w14:paraId="3773BB4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single" w:sz="4" w:space="0" w:color="auto"/>
              <w:right w:val="nil"/>
            </w:tcBorders>
          </w:tcPr>
          <w:p w14:paraId="6DE59AE4"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single" w:sz="4" w:space="0" w:color="auto"/>
              <w:right w:val="nil"/>
            </w:tcBorders>
          </w:tcPr>
          <w:p w14:paraId="1C740AD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r>
      <w:tr w:rsidR="004E62FE" w:rsidRPr="00E46242" w14:paraId="47C509EE" w14:textId="77777777" w:rsidTr="00A529BA">
        <w:trPr>
          <w:trHeight w:val="259"/>
        </w:trPr>
        <w:tc>
          <w:tcPr>
            <w:tcW w:w="1497" w:type="dxa"/>
            <w:tcBorders>
              <w:top w:val="nil"/>
              <w:left w:val="nil"/>
              <w:bottom w:val="single" w:sz="4" w:space="0" w:color="auto"/>
              <w:right w:val="nil"/>
            </w:tcBorders>
            <w:hideMark/>
          </w:tcPr>
          <w:p w14:paraId="0A8FBCBA"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bCs/>
                <w:sz w:val="20"/>
                <w:szCs w:val="20"/>
              </w:rPr>
              <w:t>E64126_L100</w:t>
            </w:r>
          </w:p>
        </w:tc>
        <w:tc>
          <w:tcPr>
            <w:tcW w:w="6168" w:type="dxa"/>
            <w:tcBorders>
              <w:top w:val="nil"/>
              <w:left w:val="nil"/>
              <w:bottom w:val="single" w:sz="4" w:space="0" w:color="auto"/>
              <w:right w:val="nil"/>
            </w:tcBorders>
            <w:hideMark/>
          </w:tcPr>
          <w:p w14:paraId="4747EB7C"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sz w:val="20"/>
                <w:szCs w:val="20"/>
              </w:rPr>
              <w:t>None</w:t>
            </w:r>
          </w:p>
        </w:tc>
        <w:tc>
          <w:tcPr>
            <w:tcW w:w="1170" w:type="dxa"/>
            <w:tcBorders>
              <w:top w:val="nil"/>
              <w:left w:val="nil"/>
              <w:bottom w:val="single" w:sz="4" w:space="0" w:color="auto"/>
              <w:right w:val="nil"/>
            </w:tcBorders>
          </w:tcPr>
          <w:p w14:paraId="2D21CB91"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810" w:type="dxa"/>
            <w:tcBorders>
              <w:top w:val="nil"/>
              <w:left w:val="nil"/>
              <w:bottom w:val="single" w:sz="4" w:space="0" w:color="auto"/>
              <w:right w:val="nil"/>
            </w:tcBorders>
          </w:tcPr>
          <w:p w14:paraId="048B332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620" w:type="dxa"/>
            <w:tcBorders>
              <w:top w:val="nil"/>
              <w:left w:val="nil"/>
              <w:bottom w:val="single" w:sz="4" w:space="0" w:color="auto"/>
              <w:right w:val="nil"/>
            </w:tcBorders>
            <w:noWrap/>
          </w:tcPr>
          <w:p w14:paraId="6B35F87E"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single" w:sz="4" w:space="0" w:color="auto"/>
              <w:right w:val="nil"/>
            </w:tcBorders>
          </w:tcPr>
          <w:p w14:paraId="108AE2C0"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single" w:sz="4" w:space="0" w:color="auto"/>
              <w:right w:val="nil"/>
            </w:tcBorders>
          </w:tcPr>
          <w:p w14:paraId="3B29A5A9"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r>
      <w:tr w:rsidR="004E62FE" w:rsidRPr="00E46242" w14:paraId="766F4B2A" w14:textId="77777777" w:rsidTr="00A529BA">
        <w:trPr>
          <w:trHeight w:val="259"/>
        </w:trPr>
        <w:tc>
          <w:tcPr>
            <w:tcW w:w="1497" w:type="dxa"/>
            <w:tcBorders>
              <w:top w:val="nil"/>
              <w:left w:val="nil"/>
              <w:bottom w:val="single" w:sz="4" w:space="0" w:color="auto"/>
              <w:right w:val="nil"/>
            </w:tcBorders>
          </w:tcPr>
          <w:p w14:paraId="6D1AB88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bCs/>
                <w:sz w:val="20"/>
                <w:szCs w:val="20"/>
              </w:rPr>
              <w:t>E65274_L142</w:t>
            </w:r>
          </w:p>
        </w:tc>
        <w:tc>
          <w:tcPr>
            <w:tcW w:w="6168" w:type="dxa"/>
            <w:tcBorders>
              <w:top w:val="nil"/>
              <w:left w:val="nil"/>
              <w:bottom w:val="single" w:sz="4" w:space="0" w:color="auto"/>
              <w:right w:val="nil"/>
            </w:tcBorders>
          </w:tcPr>
          <w:p w14:paraId="35257D9D"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 xml:space="preserve">Mustelus manazo </w:t>
            </w:r>
            <w:r w:rsidRPr="00E46242">
              <w:rPr>
                <w:rFonts w:ascii="Times New Roman" w:eastAsia="Times New Roman" w:hAnsi="Times New Roman" w:cs="Times New Roman"/>
                <w:sz w:val="20"/>
                <w:szCs w:val="20"/>
              </w:rPr>
              <w:t xml:space="preserve">DNA, HE1 SINE, </w:t>
            </w:r>
            <w:proofErr w:type="spellStart"/>
            <w:r w:rsidRPr="00E46242">
              <w:rPr>
                <w:rFonts w:ascii="Times New Roman" w:eastAsia="Times New Roman" w:hAnsi="Times New Roman" w:cs="Times New Roman"/>
                <w:sz w:val="20"/>
                <w:szCs w:val="20"/>
              </w:rPr>
              <w:t>clone:Mm</w:t>
            </w:r>
            <w:proofErr w:type="spellEnd"/>
            <w:r w:rsidRPr="00E46242">
              <w:rPr>
                <w:rFonts w:ascii="Times New Roman" w:eastAsia="Times New Roman" w:hAnsi="Times New Roman" w:cs="Times New Roman"/>
                <w:sz w:val="20"/>
                <w:szCs w:val="20"/>
              </w:rPr>
              <w:t xml:space="preserve"> 2</w:t>
            </w:r>
          </w:p>
        </w:tc>
        <w:tc>
          <w:tcPr>
            <w:tcW w:w="1170" w:type="dxa"/>
            <w:tcBorders>
              <w:top w:val="nil"/>
              <w:left w:val="nil"/>
              <w:bottom w:val="single" w:sz="4" w:space="0" w:color="auto"/>
              <w:right w:val="nil"/>
            </w:tcBorders>
          </w:tcPr>
          <w:p w14:paraId="7A50CBF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6.29E-13</w:t>
            </w:r>
          </w:p>
        </w:tc>
        <w:tc>
          <w:tcPr>
            <w:tcW w:w="810" w:type="dxa"/>
            <w:tcBorders>
              <w:top w:val="nil"/>
              <w:left w:val="nil"/>
              <w:bottom w:val="single" w:sz="4" w:space="0" w:color="auto"/>
              <w:right w:val="nil"/>
            </w:tcBorders>
          </w:tcPr>
          <w:p w14:paraId="08ADE46E"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85.9</w:t>
            </w:r>
          </w:p>
        </w:tc>
        <w:tc>
          <w:tcPr>
            <w:tcW w:w="1620" w:type="dxa"/>
            <w:tcBorders>
              <w:top w:val="nil"/>
              <w:left w:val="nil"/>
              <w:bottom w:val="single" w:sz="4" w:space="0" w:color="auto"/>
              <w:right w:val="nil"/>
            </w:tcBorders>
            <w:noWrap/>
          </w:tcPr>
          <w:p w14:paraId="122102D7"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AB027717</w:t>
            </w:r>
          </w:p>
        </w:tc>
        <w:tc>
          <w:tcPr>
            <w:tcW w:w="1170" w:type="dxa"/>
            <w:tcBorders>
              <w:top w:val="nil"/>
              <w:left w:val="nil"/>
              <w:bottom w:val="single" w:sz="4" w:space="0" w:color="auto"/>
              <w:right w:val="nil"/>
            </w:tcBorders>
          </w:tcPr>
          <w:p w14:paraId="1776B26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38</w:t>
            </w:r>
          </w:p>
        </w:tc>
        <w:tc>
          <w:tcPr>
            <w:tcW w:w="1080" w:type="dxa"/>
            <w:tcBorders>
              <w:top w:val="nil"/>
              <w:left w:val="nil"/>
              <w:bottom w:val="single" w:sz="4" w:space="0" w:color="auto"/>
              <w:right w:val="nil"/>
            </w:tcBorders>
          </w:tcPr>
          <w:p w14:paraId="3FA6A0B0"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108</w:t>
            </w:r>
          </w:p>
        </w:tc>
      </w:tr>
      <w:tr w:rsidR="004E62FE" w:rsidRPr="00E46242" w14:paraId="1C9F285C" w14:textId="77777777" w:rsidTr="00A529BA">
        <w:trPr>
          <w:trHeight w:val="259"/>
        </w:trPr>
        <w:tc>
          <w:tcPr>
            <w:tcW w:w="1497" w:type="dxa"/>
            <w:tcBorders>
              <w:top w:val="nil"/>
              <w:left w:val="nil"/>
              <w:bottom w:val="single" w:sz="4" w:space="0" w:color="auto"/>
              <w:right w:val="nil"/>
            </w:tcBorders>
          </w:tcPr>
          <w:p w14:paraId="26A3722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67604C83"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Triakis scyllium</w:t>
            </w:r>
            <w:r w:rsidRPr="00E46242">
              <w:rPr>
                <w:rFonts w:ascii="Times New Roman" w:eastAsia="Times New Roman" w:hAnsi="Times New Roman" w:cs="Times New Roman"/>
                <w:sz w:val="20"/>
                <w:szCs w:val="20"/>
              </w:rPr>
              <w:t xml:space="preserve"> IL-1 gene for interleukin-1β</w:t>
            </w:r>
          </w:p>
        </w:tc>
        <w:tc>
          <w:tcPr>
            <w:tcW w:w="1170" w:type="dxa"/>
            <w:tcBorders>
              <w:top w:val="nil"/>
              <w:left w:val="nil"/>
              <w:bottom w:val="single" w:sz="4" w:space="0" w:color="auto"/>
              <w:right w:val="nil"/>
            </w:tcBorders>
          </w:tcPr>
          <w:p w14:paraId="74643CD1"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7.66E-12</w:t>
            </w:r>
          </w:p>
        </w:tc>
        <w:tc>
          <w:tcPr>
            <w:tcW w:w="810" w:type="dxa"/>
            <w:tcBorders>
              <w:top w:val="nil"/>
              <w:left w:val="nil"/>
              <w:bottom w:val="single" w:sz="4" w:space="0" w:color="auto"/>
              <w:right w:val="nil"/>
            </w:tcBorders>
          </w:tcPr>
          <w:p w14:paraId="447E0819"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86.6</w:t>
            </w:r>
          </w:p>
        </w:tc>
        <w:tc>
          <w:tcPr>
            <w:tcW w:w="1620" w:type="dxa"/>
            <w:tcBorders>
              <w:top w:val="nil"/>
              <w:left w:val="nil"/>
              <w:bottom w:val="single" w:sz="4" w:space="0" w:color="auto"/>
              <w:right w:val="nil"/>
            </w:tcBorders>
            <w:noWrap/>
          </w:tcPr>
          <w:p w14:paraId="32098FC2"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AB074142</w:t>
            </w:r>
          </w:p>
        </w:tc>
        <w:tc>
          <w:tcPr>
            <w:tcW w:w="1170" w:type="dxa"/>
            <w:tcBorders>
              <w:top w:val="nil"/>
              <w:left w:val="nil"/>
              <w:bottom w:val="single" w:sz="4" w:space="0" w:color="auto"/>
              <w:right w:val="nil"/>
            </w:tcBorders>
          </w:tcPr>
          <w:p w14:paraId="33DCD5CD"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3145</w:t>
            </w:r>
          </w:p>
        </w:tc>
        <w:tc>
          <w:tcPr>
            <w:tcW w:w="1080" w:type="dxa"/>
            <w:tcBorders>
              <w:top w:val="nil"/>
              <w:left w:val="nil"/>
              <w:bottom w:val="single" w:sz="4" w:space="0" w:color="auto"/>
              <w:right w:val="nil"/>
            </w:tcBorders>
          </w:tcPr>
          <w:p w14:paraId="3A02E88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3211</w:t>
            </w:r>
          </w:p>
        </w:tc>
      </w:tr>
      <w:tr w:rsidR="004E62FE" w:rsidRPr="00E46242" w14:paraId="56D39E47" w14:textId="77777777" w:rsidTr="00A529BA">
        <w:trPr>
          <w:trHeight w:val="259"/>
        </w:trPr>
        <w:tc>
          <w:tcPr>
            <w:tcW w:w="1497" w:type="dxa"/>
            <w:tcBorders>
              <w:top w:val="nil"/>
              <w:left w:val="nil"/>
              <w:bottom w:val="single" w:sz="4" w:space="0" w:color="auto"/>
              <w:right w:val="nil"/>
            </w:tcBorders>
          </w:tcPr>
          <w:p w14:paraId="20DC166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36555EF7"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Triakis scyllium</w:t>
            </w:r>
            <w:r w:rsidRPr="00E46242">
              <w:rPr>
                <w:rFonts w:ascii="Times New Roman" w:eastAsia="Times New Roman" w:hAnsi="Times New Roman" w:cs="Times New Roman"/>
                <w:sz w:val="20"/>
                <w:szCs w:val="20"/>
              </w:rPr>
              <w:t xml:space="preserve"> MIP3 gene for macrophage inflammatory protein-3α</w:t>
            </w:r>
          </w:p>
        </w:tc>
        <w:tc>
          <w:tcPr>
            <w:tcW w:w="1170" w:type="dxa"/>
            <w:tcBorders>
              <w:top w:val="nil"/>
              <w:left w:val="nil"/>
              <w:bottom w:val="single" w:sz="4" w:space="0" w:color="auto"/>
              <w:right w:val="nil"/>
            </w:tcBorders>
          </w:tcPr>
          <w:p w14:paraId="0428FDE1"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2.67E-11</w:t>
            </w:r>
          </w:p>
        </w:tc>
        <w:tc>
          <w:tcPr>
            <w:tcW w:w="810" w:type="dxa"/>
            <w:tcBorders>
              <w:top w:val="nil"/>
              <w:left w:val="nil"/>
              <w:bottom w:val="single" w:sz="4" w:space="0" w:color="auto"/>
              <w:right w:val="nil"/>
            </w:tcBorders>
          </w:tcPr>
          <w:p w14:paraId="33A0538A"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84.5</w:t>
            </w:r>
          </w:p>
        </w:tc>
        <w:tc>
          <w:tcPr>
            <w:tcW w:w="1620" w:type="dxa"/>
            <w:tcBorders>
              <w:top w:val="nil"/>
              <w:left w:val="nil"/>
              <w:bottom w:val="single" w:sz="4" w:space="0" w:color="auto"/>
              <w:right w:val="nil"/>
            </w:tcBorders>
            <w:noWrap/>
          </w:tcPr>
          <w:p w14:paraId="28B1B4D1"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AB174766</w:t>
            </w:r>
          </w:p>
        </w:tc>
        <w:tc>
          <w:tcPr>
            <w:tcW w:w="1170" w:type="dxa"/>
            <w:tcBorders>
              <w:top w:val="nil"/>
              <w:left w:val="nil"/>
              <w:bottom w:val="single" w:sz="4" w:space="0" w:color="auto"/>
              <w:right w:val="nil"/>
            </w:tcBorders>
          </w:tcPr>
          <w:p w14:paraId="44728E0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3231</w:t>
            </w:r>
          </w:p>
        </w:tc>
        <w:tc>
          <w:tcPr>
            <w:tcW w:w="1080" w:type="dxa"/>
            <w:tcBorders>
              <w:top w:val="nil"/>
              <w:left w:val="nil"/>
              <w:bottom w:val="single" w:sz="4" w:space="0" w:color="auto"/>
              <w:right w:val="nil"/>
            </w:tcBorders>
          </w:tcPr>
          <w:p w14:paraId="79C006D9"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3161</w:t>
            </w:r>
          </w:p>
        </w:tc>
      </w:tr>
      <w:tr w:rsidR="004E62FE" w:rsidRPr="00E46242" w14:paraId="36F9A8EF" w14:textId="77777777" w:rsidTr="00A529BA">
        <w:trPr>
          <w:trHeight w:val="259"/>
        </w:trPr>
        <w:tc>
          <w:tcPr>
            <w:tcW w:w="1497" w:type="dxa"/>
            <w:tcBorders>
              <w:top w:val="nil"/>
              <w:left w:val="nil"/>
              <w:bottom w:val="single" w:sz="4" w:space="0" w:color="auto"/>
              <w:right w:val="nil"/>
            </w:tcBorders>
            <w:hideMark/>
          </w:tcPr>
          <w:p w14:paraId="0F6BF5E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bCs/>
                <w:sz w:val="20"/>
                <w:szCs w:val="20"/>
              </w:rPr>
              <w:t>E66074_L100</w:t>
            </w:r>
          </w:p>
        </w:tc>
        <w:tc>
          <w:tcPr>
            <w:tcW w:w="6168" w:type="dxa"/>
            <w:tcBorders>
              <w:top w:val="nil"/>
              <w:left w:val="nil"/>
              <w:bottom w:val="single" w:sz="4" w:space="0" w:color="auto"/>
              <w:right w:val="nil"/>
            </w:tcBorders>
            <w:hideMark/>
          </w:tcPr>
          <w:p w14:paraId="3BC5EFF8"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sz w:val="20"/>
                <w:szCs w:val="20"/>
              </w:rPr>
              <w:t>None</w:t>
            </w:r>
          </w:p>
        </w:tc>
        <w:tc>
          <w:tcPr>
            <w:tcW w:w="1170" w:type="dxa"/>
            <w:tcBorders>
              <w:top w:val="nil"/>
              <w:left w:val="nil"/>
              <w:bottom w:val="single" w:sz="4" w:space="0" w:color="auto"/>
              <w:right w:val="nil"/>
            </w:tcBorders>
          </w:tcPr>
          <w:p w14:paraId="3393CE64"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810" w:type="dxa"/>
            <w:tcBorders>
              <w:top w:val="nil"/>
              <w:left w:val="nil"/>
              <w:bottom w:val="single" w:sz="4" w:space="0" w:color="auto"/>
              <w:right w:val="nil"/>
            </w:tcBorders>
          </w:tcPr>
          <w:p w14:paraId="4861AF3D"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620" w:type="dxa"/>
            <w:tcBorders>
              <w:top w:val="nil"/>
              <w:left w:val="nil"/>
              <w:bottom w:val="single" w:sz="4" w:space="0" w:color="auto"/>
              <w:right w:val="nil"/>
            </w:tcBorders>
            <w:noWrap/>
          </w:tcPr>
          <w:p w14:paraId="668C99FD"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single" w:sz="4" w:space="0" w:color="auto"/>
              <w:right w:val="nil"/>
            </w:tcBorders>
          </w:tcPr>
          <w:p w14:paraId="3AFC6F27"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single" w:sz="4" w:space="0" w:color="auto"/>
              <w:right w:val="nil"/>
            </w:tcBorders>
          </w:tcPr>
          <w:p w14:paraId="014108C2"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r>
      <w:tr w:rsidR="004E62FE" w:rsidRPr="00E46242" w14:paraId="640E0E55" w14:textId="77777777" w:rsidTr="00A529BA">
        <w:trPr>
          <w:trHeight w:val="259"/>
        </w:trPr>
        <w:tc>
          <w:tcPr>
            <w:tcW w:w="1497" w:type="dxa"/>
            <w:tcBorders>
              <w:top w:val="nil"/>
              <w:left w:val="nil"/>
              <w:bottom w:val="single" w:sz="4" w:space="0" w:color="auto"/>
              <w:right w:val="nil"/>
            </w:tcBorders>
          </w:tcPr>
          <w:p w14:paraId="22D2A3F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bCs/>
                <w:sz w:val="20"/>
                <w:szCs w:val="20"/>
              </w:rPr>
              <w:t>E68107_L100</w:t>
            </w:r>
          </w:p>
        </w:tc>
        <w:tc>
          <w:tcPr>
            <w:tcW w:w="6168" w:type="dxa"/>
            <w:tcBorders>
              <w:top w:val="nil"/>
              <w:left w:val="nil"/>
              <w:bottom w:val="single" w:sz="4" w:space="0" w:color="auto"/>
              <w:right w:val="nil"/>
            </w:tcBorders>
          </w:tcPr>
          <w:p w14:paraId="05E99A3F"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sz w:val="20"/>
                <w:szCs w:val="20"/>
              </w:rPr>
              <w:t>Predicted</w:t>
            </w:r>
            <w:r w:rsidRPr="00E46242">
              <w:rPr>
                <w:rFonts w:ascii="Times New Roman" w:eastAsia="Times New Roman" w:hAnsi="Times New Roman" w:cs="Times New Roman"/>
                <w:i/>
                <w:sz w:val="20"/>
                <w:szCs w:val="20"/>
              </w:rPr>
              <w:t>: Latimeria chalumnae</w:t>
            </w:r>
            <w:r w:rsidRPr="00E46242">
              <w:rPr>
                <w:rFonts w:ascii="Times New Roman" w:eastAsia="Times New Roman" w:hAnsi="Times New Roman" w:cs="Times New Roman"/>
                <w:sz w:val="20"/>
                <w:szCs w:val="20"/>
              </w:rPr>
              <w:t xml:space="preserve"> Zinc finger protein 850-like (LOC1 02360397)</w:t>
            </w:r>
          </w:p>
        </w:tc>
        <w:tc>
          <w:tcPr>
            <w:tcW w:w="1170" w:type="dxa"/>
            <w:tcBorders>
              <w:top w:val="nil"/>
              <w:left w:val="nil"/>
              <w:bottom w:val="single" w:sz="4" w:space="0" w:color="auto"/>
              <w:right w:val="nil"/>
            </w:tcBorders>
          </w:tcPr>
          <w:p w14:paraId="6DCF0FFE"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2.67E-11</w:t>
            </w:r>
          </w:p>
        </w:tc>
        <w:tc>
          <w:tcPr>
            <w:tcW w:w="810" w:type="dxa"/>
            <w:tcBorders>
              <w:top w:val="nil"/>
              <w:left w:val="nil"/>
              <w:bottom w:val="single" w:sz="4" w:space="0" w:color="auto"/>
              <w:right w:val="nil"/>
            </w:tcBorders>
          </w:tcPr>
          <w:p w14:paraId="3BA56A7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80.7</w:t>
            </w:r>
          </w:p>
        </w:tc>
        <w:tc>
          <w:tcPr>
            <w:tcW w:w="1620" w:type="dxa"/>
            <w:tcBorders>
              <w:top w:val="nil"/>
              <w:left w:val="nil"/>
              <w:bottom w:val="single" w:sz="4" w:space="0" w:color="auto"/>
              <w:right w:val="nil"/>
            </w:tcBorders>
            <w:noWrap/>
          </w:tcPr>
          <w:p w14:paraId="53F19C4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XM_005995770</w:t>
            </w:r>
          </w:p>
        </w:tc>
        <w:tc>
          <w:tcPr>
            <w:tcW w:w="1170" w:type="dxa"/>
            <w:tcBorders>
              <w:top w:val="nil"/>
              <w:left w:val="nil"/>
              <w:bottom w:val="single" w:sz="4" w:space="0" w:color="auto"/>
              <w:right w:val="nil"/>
            </w:tcBorders>
          </w:tcPr>
          <w:p w14:paraId="7704920D"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1396</w:t>
            </w:r>
          </w:p>
        </w:tc>
        <w:tc>
          <w:tcPr>
            <w:tcW w:w="1080" w:type="dxa"/>
            <w:tcBorders>
              <w:top w:val="nil"/>
              <w:left w:val="nil"/>
              <w:bottom w:val="single" w:sz="4" w:space="0" w:color="auto"/>
              <w:right w:val="nil"/>
            </w:tcBorders>
          </w:tcPr>
          <w:p w14:paraId="0563E327"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1314</w:t>
            </w:r>
          </w:p>
        </w:tc>
      </w:tr>
      <w:tr w:rsidR="004E62FE" w:rsidRPr="00E46242" w14:paraId="6C0EAEA7" w14:textId="77777777" w:rsidTr="00A529BA">
        <w:trPr>
          <w:trHeight w:val="259"/>
        </w:trPr>
        <w:tc>
          <w:tcPr>
            <w:tcW w:w="1497" w:type="dxa"/>
            <w:tcBorders>
              <w:top w:val="nil"/>
              <w:left w:val="nil"/>
              <w:bottom w:val="single" w:sz="4" w:space="0" w:color="auto"/>
              <w:right w:val="nil"/>
            </w:tcBorders>
          </w:tcPr>
          <w:p w14:paraId="0A48B171"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21CBF85F"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sz w:val="20"/>
                <w:szCs w:val="20"/>
              </w:rPr>
              <w:t xml:space="preserve">Predicted: </w:t>
            </w:r>
            <w:proofErr w:type="spellStart"/>
            <w:r w:rsidRPr="00E46242">
              <w:rPr>
                <w:rFonts w:ascii="Times New Roman" w:eastAsia="Times New Roman" w:hAnsi="Times New Roman" w:cs="Times New Roman"/>
                <w:i/>
                <w:sz w:val="20"/>
                <w:szCs w:val="20"/>
              </w:rPr>
              <w:t>Colius</w:t>
            </w:r>
            <w:proofErr w:type="spellEnd"/>
            <w:r w:rsidRPr="00E46242">
              <w:rPr>
                <w:rFonts w:ascii="Times New Roman" w:eastAsia="Times New Roman" w:hAnsi="Times New Roman" w:cs="Times New Roman"/>
                <w:i/>
                <w:sz w:val="20"/>
                <w:szCs w:val="20"/>
              </w:rPr>
              <w:t xml:space="preserve"> striatus</w:t>
            </w:r>
            <w:r w:rsidRPr="00E46242">
              <w:rPr>
                <w:rFonts w:ascii="Times New Roman" w:eastAsia="Times New Roman" w:hAnsi="Times New Roman" w:cs="Times New Roman"/>
                <w:sz w:val="20"/>
                <w:szCs w:val="20"/>
              </w:rPr>
              <w:t xml:space="preserve"> Zinc finger protein 501-like (LOC10455 9532)</w:t>
            </w:r>
          </w:p>
        </w:tc>
        <w:tc>
          <w:tcPr>
            <w:tcW w:w="1170" w:type="dxa"/>
            <w:tcBorders>
              <w:top w:val="nil"/>
              <w:left w:val="nil"/>
              <w:bottom w:val="single" w:sz="4" w:space="0" w:color="auto"/>
              <w:right w:val="nil"/>
            </w:tcBorders>
          </w:tcPr>
          <w:p w14:paraId="29041075"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1.14E-09</w:t>
            </w:r>
          </w:p>
        </w:tc>
        <w:tc>
          <w:tcPr>
            <w:tcW w:w="810" w:type="dxa"/>
            <w:tcBorders>
              <w:top w:val="nil"/>
              <w:left w:val="nil"/>
              <w:bottom w:val="single" w:sz="4" w:space="0" w:color="auto"/>
              <w:right w:val="nil"/>
            </w:tcBorders>
          </w:tcPr>
          <w:p w14:paraId="1BF817F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80.0</w:t>
            </w:r>
          </w:p>
        </w:tc>
        <w:tc>
          <w:tcPr>
            <w:tcW w:w="1620" w:type="dxa"/>
            <w:tcBorders>
              <w:top w:val="nil"/>
              <w:left w:val="nil"/>
              <w:bottom w:val="single" w:sz="4" w:space="0" w:color="auto"/>
              <w:right w:val="nil"/>
            </w:tcBorders>
            <w:noWrap/>
          </w:tcPr>
          <w:p w14:paraId="17BC592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XM_010204559</w:t>
            </w:r>
          </w:p>
        </w:tc>
        <w:tc>
          <w:tcPr>
            <w:tcW w:w="1170" w:type="dxa"/>
            <w:tcBorders>
              <w:top w:val="nil"/>
              <w:left w:val="nil"/>
              <w:bottom w:val="single" w:sz="4" w:space="0" w:color="auto"/>
              <w:right w:val="nil"/>
            </w:tcBorders>
          </w:tcPr>
          <w:p w14:paraId="2FB57275"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482</w:t>
            </w:r>
          </w:p>
        </w:tc>
        <w:tc>
          <w:tcPr>
            <w:tcW w:w="1080" w:type="dxa"/>
            <w:tcBorders>
              <w:top w:val="nil"/>
              <w:left w:val="nil"/>
              <w:bottom w:val="single" w:sz="4" w:space="0" w:color="auto"/>
              <w:right w:val="nil"/>
            </w:tcBorders>
          </w:tcPr>
          <w:p w14:paraId="5EF4AFF2"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403</w:t>
            </w:r>
          </w:p>
        </w:tc>
      </w:tr>
      <w:tr w:rsidR="004E62FE" w:rsidRPr="00E46242" w14:paraId="668703A4" w14:textId="77777777" w:rsidTr="00A529BA">
        <w:trPr>
          <w:trHeight w:val="259"/>
        </w:trPr>
        <w:tc>
          <w:tcPr>
            <w:tcW w:w="1497" w:type="dxa"/>
            <w:tcBorders>
              <w:top w:val="nil"/>
              <w:left w:val="nil"/>
              <w:bottom w:val="single" w:sz="4" w:space="0" w:color="auto"/>
              <w:right w:val="nil"/>
            </w:tcBorders>
          </w:tcPr>
          <w:p w14:paraId="0A4F3169"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1B273C9F"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sz w:val="20"/>
                <w:szCs w:val="20"/>
              </w:rPr>
              <w:t xml:space="preserve">Predicted: </w:t>
            </w:r>
            <w:proofErr w:type="spellStart"/>
            <w:r w:rsidRPr="00E46242">
              <w:rPr>
                <w:rFonts w:ascii="Times New Roman" w:eastAsia="Times New Roman" w:hAnsi="Times New Roman" w:cs="Times New Roman"/>
                <w:i/>
                <w:sz w:val="20"/>
                <w:szCs w:val="20"/>
              </w:rPr>
              <w:t>Xenopu</w:t>
            </w:r>
            <w:r w:rsidRPr="00E46242">
              <w:rPr>
                <w:rFonts w:ascii="Times New Roman" w:eastAsia="Times New Roman" w:hAnsi="Times New Roman" w:cs="Times New Roman"/>
                <w:sz w:val="20"/>
                <w:szCs w:val="20"/>
              </w:rPr>
              <w:t>s</w:t>
            </w:r>
            <w:proofErr w:type="spellEnd"/>
            <w:r w:rsidRPr="00E46242">
              <w:rPr>
                <w:rFonts w:ascii="Times New Roman" w:eastAsia="Times New Roman" w:hAnsi="Times New Roman" w:cs="Times New Roman"/>
                <w:sz w:val="20"/>
                <w:szCs w:val="20"/>
              </w:rPr>
              <w:t xml:space="preserve"> (</w:t>
            </w:r>
            <w:proofErr w:type="spellStart"/>
            <w:r w:rsidRPr="00E46242">
              <w:rPr>
                <w:rFonts w:ascii="Times New Roman" w:eastAsia="Times New Roman" w:hAnsi="Times New Roman" w:cs="Times New Roman"/>
                <w:i/>
                <w:sz w:val="20"/>
                <w:szCs w:val="20"/>
              </w:rPr>
              <w:t>silurana</w:t>
            </w:r>
            <w:proofErr w:type="spellEnd"/>
            <w:r w:rsidRPr="00E46242">
              <w:rPr>
                <w:rFonts w:ascii="Times New Roman" w:eastAsia="Times New Roman" w:hAnsi="Times New Roman" w:cs="Times New Roman"/>
                <w:i/>
                <w:sz w:val="20"/>
                <w:szCs w:val="20"/>
              </w:rPr>
              <w:t xml:space="preserve">) </w:t>
            </w:r>
            <w:proofErr w:type="spellStart"/>
            <w:r w:rsidRPr="00E46242">
              <w:rPr>
                <w:rFonts w:ascii="Times New Roman" w:eastAsia="Times New Roman" w:hAnsi="Times New Roman" w:cs="Times New Roman"/>
                <w:i/>
                <w:sz w:val="20"/>
                <w:szCs w:val="20"/>
              </w:rPr>
              <w:t>tropicalis</w:t>
            </w:r>
            <w:proofErr w:type="spellEnd"/>
            <w:r w:rsidRPr="00E46242">
              <w:rPr>
                <w:rFonts w:ascii="Times New Roman" w:eastAsia="Times New Roman" w:hAnsi="Times New Roman" w:cs="Times New Roman"/>
                <w:sz w:val="20"/>
                <w:szCs w:val="20"/>
              </w:rPr>
              <w:t xml:space="preserve"> Zinc finger protein 84-like (LOC101730679)</w:t>
            </w:r>
          </w:p>
        </w:tc>
        <w:tc>
          <w:tcPr>
            <w:tcW w:w="1170" w:type="dxa"/>
            <w:tcBorders>
              <w:top w:val="nil"/>
              <w:left w:val="nil"/>
              <w:bottom w:val="single" w:sz="4" w:space="0" w:color="auto"/>
              <w:right w:val="nil"/>
            </w:tcBorders>
          </w:tcPr>
          <w:p w14:paraId="4B4D716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3.97E-09</w:t>
            </w:r>
          </w:p>
        </w:tc>
        <w:tc>
          <w:tcPr>
            <w:tcW w:w="810" w:type="dxa"/>
            <w:tcBorders>
              <w:top w:val="nil"/>
              <w:left w:val="nil"/>
              <w:bottom w:val="single" w:sz="4" w:space="0" w:color="auto"/>
              <w:right w:val="nil"/>
            </w:tcBorders>
          </w:tcPr>
          <w:p w14:paraId="750588B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76.6</w:t>
            </w:r>
          </w:p>
        </w:tc>
        <w:tc>
          <w:tcPr>
            <w:tcW w:w="1620" w:type="dxa"/>
            <w:tcBorders>
              <w:top w:val="nil"/>
              <w:left w:val="nil"/>
              <w:bottom w:val="single" w:sz="4" w:space="0" w:color="auto"/>
              <w:right w:val="nil"/>
            </w:tcBorders>
            <w:noWrap/>
          </w:tcPr>
          <w:p w14:paraId="705AA2B4"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XM_004919267</w:t>
            </w:r>
          </w:p>
        </w:tc>
        <w:tc>
          <w:tcPr>
            <w:tcW w:w="1170" w:type="dxa"/>
            <w:tcBorders>
              <w:top w:val="nil"/>
              <w:left w:val="nil"/>
              <w:bottom w:val="single" w:sz="4" w:space="0" w:color="auto"/>
              <w:right w:val="nil"/>
            </w:tcBorders>
          </w:tcPr>
          <w:p w14:paraId="6020C581"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571</w:t>
            </w:r>
          </w:p>
        </w:tc>
        <w:tc>
          <w:tcPr>
            <w:tcW w:w="1080" w:type="dxa"/>
            <w:tcBorders>
              <w:top w:val="nil"/>
              <w:left w:val="nil"/>
              <w:bottom w:val="single" w:sz="4" w:space="0" w:color="auto"/>
              <w:right w:val="nil"/>
            </w:tcBorders>
          </w:tcPr>
          <w:p w14:paraId="6445D847"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478</w:t>
            </w:r>
          </w:p>
        </w:tc>
      </w:tr>
      <w:tr w:rsidR="004E62FE" w:rsidRPr="00E46242" w14:paraId="1DFAA2DF" w14:textId="77777777" w:rsidTr="00A529BA">
        <w:trPr>
          <w:trHeight w:val="259"/>
        </w:trPr>
        <w:tc>
          <w:tcPr>
            <w:tcW w:w="1497" w:type="dxa"/>
            <w:tcBorders>
              <w:top w:val="nil"/>
              <w:left w:val="nil"/>
              <w:bottom w:val="single" w:sz="4" w:space="0" w:color="auto"/>
              <w:right w:val="nil"/>
            </w:tcBorders>
          </w:tcPr>
          <w:p w14:paraId="64A3A15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bCs/>
                <w:sz w:val="20"/>
                <w:szCs w:val="20"/>
              </w:rPr>
              <w:t>E87901_L109</w:t>
            </w:r>
          </w:p>
        </w:tc>
        <w:tc>
          <w:tcPr>
            <w:tcW w:w="6168" w:type="dxa"/>
            <w:tcBorders>
              <w:top w:val="nil"/>
              <w:left w:val="nil"/>
              <w:bottom w:val="single" w:sz="4" w:space="0" w:color="auto"/>
              <w:right w:val="nil"/>
            </w:tcBorders>
          </w:tcPr>
          <w:p w14:paraId="74715C9F"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Carcharhinus sorrah</w:t>
            </w:r>
            <w:r w:rsidRPr="00E46242">
              <w:rPr>
                <w:rFonts w:ascii="Times New Roman" w:eastAsia="Times New Roman" w:hAnsi="Times New Roman" w:cs="Times New Roman"/>
                <w:sz w:val="20"/>
                <w:szCs w:val="20"/>
              </w:rPr>
              <w:t xml:space="preserve"> microsatellite </w:t>
            </w:r>
            <w:r w:rsidRPr="00E46242">
              <w:rPr>
                <w:rFonts w:ascii="Times New Roman" w:eastAsia="Times New Roman" w:hAnsi="Times New Roman" w:cs="Times New Roman"/>
                <w:i/>
                <w:sz w:val="20"/>
                <w:szCs w:val="20"/>
              </w:rPr>
              <w:t>Cs</w:t>
            </w:r>
            <w:r w:rsidRPr="00E46242">
              <w:rPr>
                <w:rFonts w:ascii="Times New Roman" w:eastAsia="Times New Roman" w:hAnsi="Times New Roman" w:cs="Times New Roman"/>
                <w:sz w:val="20"/>
                <w:szCs w:val="20"/>
              </w:rPr>
              <w:t>08</w:t>
            </w:r>
          </w:p>
        </w:tc>
        <w:tc>
          <w:tcPr>
            <w:tcW w:w="1170" w:type="dxa"/>
            <w:tcBorders>
              <w:top w:val="nil"/>
              <w:left w:val="nil"/>
              <w:bottom w:val="single" w:sz="4" w:space="0" w:color="auto"/>
              <w:right w:val="nil"/>
            </w:tcBorders>
          </w:tcPr>
          <w:p w14:paraId="3BFB2DA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5.88E-26</w:t>
            </w:r>
          </w:p>
        </w:tc>
        <w:tc>
          <w:tcPr>
            <w:tcW w:w="810" w:type="dxa"/>
            <w:tcBorders>
              <w:top w:val="nil"/>
              <w:left w:val="nil"/>
              <w:bottom w:val="single" w:sz="4" w:space="0" w:color="auto"/>
              <w:right w:val="nil"/>
            </w:tcBorders>
          </w:tcPr>
          <w:p w14:paraId="2E145809"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87.4</w:t>
            </w:r>
          </w:p>
        </w:tc>
        <w:tc>
          <w:tcPr>
            <w:tcW w:w="1620" w:type="dxa"/>
            <w:tcBorders>
              <w:top w:val="nil"/>
              <w:left w:val="nil"/>
              <w:bottom w:val="single" w:sz="4" w:space="0" w:color="auto"/>
              <w:right w:val="nil"/>
            </w:tcBorders>
            <w:noWrap/>
          </w:tcPr>
          <w:p w14:paraId="5D82135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AY545211</w:t>
            </w:r>
          </w:p>
        </w:tc>
        <w:tc>
          <w:tcPr>
            <w:tcW w:w="1170" w:type="dxa"/>
            <w:tcBorders>
              <w:top w:val="nil"/>
              <w:left w:val="nil"/>
              <w:bottom w:val="single" w:sz="4" w:space="0" w:color="auto"/>
              <w:right w:val="nil"/>
            </w:tcBorders>
          </w:tcPr>
          <w:p w14:paraId="622D6BD7"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752</w:t>
            </w:r>
          </w:p>
        </w:tc>
        <w:tc>
          <w:tcPr>
            <w:tcW w:w="1080" w:type="dxa"/>
            <w:tcBorders>
              <w:top w:val="nil"/>
              <w:left w:val="nil"/>
              <w:bottom w:val="single" w:sz="4" w:space="0" w:color="auto"/>
              <w:right w:val="nil"/>
            </w:tcBorders>
          </w:tcPr>
          <w:p w14:paraId="038EF28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643</w:t>
            </w:r>
          </w:p>
        </w:tc>
      </w:tr>
      <w:tr w:rsidR="004E62FE" w:rsidRPr="00E46242" w14:paraId="2CE770D3" w14:textId="77777777" w:rsidTr="00A529BA">
        <w:trPr>
          <w:trHeight w:val="259"/>
        </w:trPr>
        <w:tc>
          <w:tcPr>
            <w:tcW w:w="1497" w:type="dxa"/>
            <w:tcBorders>
              <w:top w:val="nil"/>
              <w:left w:val="nil"/>
              <w:bottom w:val="single" w:sz="4" w:space="0" w:color="auto"/>
              <w:right w:val="nil"/>
            </w:tcBorders>
          </w:tcPr>
          <w:p w14:paraId="3347149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48ED9496"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 xml:space="preserve">Carcharhinus plumbeus </w:t>
            </w:r>
            <w:r w:rsidRPr="00E46242">
              <w:rPr>
                <w:rFonts w:ascii="Times New Roman" w:eastAsia="Times New Roman" w:hAnsi="Times New Roman" w:cs="Times New Roman"/>
                <w:sz w:val="20"/>
                <w:szCs w:val="20"/>
              </w:rPr>
              <w:t>T cell receptor gamma (TCRG)</w:t>
            </w:r>
          </w:p>
        </w:tc>
        <w:tc>
          <w:tcPr>
            <w:tcW w:w="1170" w:type="dxa"/>
            <w:tcBorders>
              <w:top w:val="nil"/>
              <w:left w:val="nil"/>
              <w:bottom w:val="single" w:sz="4" w:space="0" w:color="auto"/>
              <w:right w:val="nil"/>
            </w:tcBorders>
          </w:tcPr>
          <w:p w14:paraId="5D6A0D04"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2.05E-25</w:t>
            </w:r>
          </w:p>
        </w:tc>
        <w:tc>
          <w:tcPr>
            <w:tcW w:w="810" w:type="dxa"/>
            <w:tcBorders>
              <w:top w:val="nil"/>
              <w:left w:val="nil"/>
              <w:bottom w:val="single" w:sz="4" w:space="0" w:color="auto"/>
              <w:right w:val="nil"/>
            </w:tcBorders>
          </w:tcPr>
          <w:p w14:paraId="48823A14"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86.4</w:t>
            </w:r>
          </w:p>
        </w:tc>
        <w:tc>
          <w:tcPr>
            <w:tcW w:w="1620" w:type="dxa"/>
            <w:tcBorders>
              <w:top w:val="nil"/>
              <w:left w:val="nil"/>
              <w:bottom w:val="single" w:sz="4" w:space="0" w:color="auto"/>
              <w:right w:val="nil"/>
            </w:tcBorders>
            <w:noWrap/>
          </w:tcPr>
          <w:p w14:paraId="46FAF31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FJ854492</w:t>
            </w:r>
          </w:p>
        </w:tc>
        <w:tc>
          <w:tcPr>
            <w:tcW w:w="1170" w:type="dxa"/>
            <w:tcBorders>
              <w:top w:val="nil"/>
              <w:left w:val="nil"/>
              <w:bottom w:val="single" w:sz="4" w:space="0" w:color="auto"/>
              <w:right w:val="nil"/>
            </w:tcBorders>
          </w:tcPr>
          <w:p w14:paraId="244DCEA5"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17993</w:t>
            </w:r>
          </w:p>
        </w:tc>
        <w:tc>
          <w:tcPr>
            <w:tcW w:w="1080" w:type="dxa"/>
            <w:tcBorders>
              <w:top w:val="nil"/>
              <w:left w:val="nil"/>
              <w:bottom w:val="single" w:sz="4" w:space="0" w:color="auto"/>
              <w:right w:val="nil"/>
            </w:tcBorders>
          </w:tcPr>
          <w:p w14:paraId="57FD565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18102</w:t>
            </w:r>
          </w:p>
        </w:tc>
      </w:tr>
      <w:tr w:rsidR="004E62FE" w:rsidRPr="00E46242" w14:paraId="3DE4BC12" w14:textId="77777777" w:rsidTr="00A529BA">
        <w:trPr>
          <w:trHeight w:val="259"/>
        </w:trPr>
        <w:tc>
          <w:tcPr>
            <w:tcW w:w="1497" w:type="dxa"/>
            <w:tcBorders>
              <w:top w:val="nil"/>
              <w:left w:val="nil"/>
              <w:bottom w:val="single" w:sz="4" w:space="0" w:color="auto"/>
              <w:right w:val="nil"/>
            </w:tcBorders>
          </w:tcPr>
          <w:p w14:paraId="45E02139"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bCs/>
                <w:sz w:val="20"/>
                <w:szCs w:val="20"/>
              </w:rPr>
              <w:t>E92875_L100</w:t>
            </w:r>
          </w:p>
        </w:tc>
        <w:tc>
          <w:tcPr>
            <w:tcW w:w="6168" w:type="dxa"/>
            <w:tcBorders>
              <w:top w:val="nil"/>
              <w:left w:val="nil"/>
              <w:bottom w:val="single" w:sz="4" w:space="0" w:color="auto"/>
              <w:right w:val="nil"/>
            </w:tcBorders>
          </w:tcPr>
          <w:p w14:paraId="426767FD"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Stegastes partitus</w:t>
            </w:r>
            <w:r w:rsidRPr="00E46242">
              <w:rPr>
                <w:rFonts w:ascii="Times New Roman" w:eastAsia="Times New Roman" w:hAnsi="Times New Roman" w:cs="Times New Roman"/>
                <w:sz w:val="20"/>
                <w:szCs w:val="20"/>
              </w:rPr>
              <w:t xml:space="preserve"> Zinc finger and scan domain-protein 2-like (LOC103371773)</w:t>
            </w:r>
          </w:p>
        </w:tc>
        <w:tc>
          <w:tcPr>
            <w:tcW w:w="1170" w:type="dxa"/>
            <w:tcBorders>
              <w:top w:val="nil"/>
              <w:left w:val="nil"/>
              <w:bottom w:val="single" w:sz="4" w:space="0" w:color="auto"/>
              <w:right w:val="nil"/>
            </w:tcBorders>
          </w:tcPr>
          <w:p w14:paraId="140D3E6A"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3.72E-03</w:t>
            </w:r>
          </w:p>
        </w:tc>
        <w:tc>
          <w:tcPr>
            <w:tcW w:w="810" w:type="dxa"/>
            <w:tcBorders>
              <w:top w:val="nil"/>
              <w:left w:val="nil"/>
              <w:bottom w:val="single" w:sz="4" w:space="0" w:color="auto"/>
              <w:right w:val="nil"/>
            </w:tcBorders>
          </w:tcPr>
          <w:p w14:paraId="5B201264"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86.0</w:t>
            </w:r>
          </w:p>
        </w:tc>
        <w:tc>
          <w:tcPr>
            <w:tcW w:w="1620" w:type="dxa"/>
            <w:tcBorders>
              <w:top w:val="nil"/>
              <w:left w:val="nil"/>
              <w:bottom w:val="single" w:sz="4" w:space="0" w:color="auto"/>
              <w:right w:val="nil"/>
            </w:tcBorders>
            <w:noWrap/>
          </w:tcPr>
          <w:p w14:paraId="786E74C5"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XM_008301224</w:t>
            </w:r>
          </w:p>
        </w:tc>
        <w:tc>
          <w:tcPr>
            <w:tcW w:w="1170" w:type="dxa"/>
            <w:tcBorders>
              <w:top w:val="nil"/>
              <w:left w:val="nil"/>
              <w:bottom w:val="single" w:sz="4" w:space="0" w:color="auto"/>
              <w:right w:val="nil"/>
            </w:tcBorders>
          </w:tcPr>
          <w:p w14:paraId="40829FB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1162</w:t>
            </w:r>
          </w:p>
        </w:tc>
        <w:tc>
          <w:tcPr>
            <w:tcW w:w="1080" w:type="dxa"/>
            <w:tcBorders>
              <w:top w:val="nil"/>
              <w:left w:val="nil"/>
              <w:bottom w:val="single" w:sz="4" w:space="0" w:color="auto"/>
              <w:right w:val="nil"/>
            </w:tcBorders>
          </w:tcPr>
          <w:p w14:paraId="6E368DA4"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1120</w:t>
            </w:r>
          </w:p>
        </w:tc>
      </w:tr>
      <w:tr w:rsidR="004E62FE" w:rsidRPr="00E46242" w14:paraId="1EF4F8A9" w14:textId="77777777" w:rsidTr="00A529BA">
        <w:trPr>
          <w:trHeight w:val="259"/>
        </w:trPr>
        <w:tc>
          <w:tcPr>
            <w:tcW w:w="1497" w:type="dxa"/>
            <w:tcBorders>
              <w:top w:val="nil"/>
              <w:left w:val="nil"/>
              <w:bottom w:val="single" w:sz="4" w:space="0" w:color="auto"/>
              <w:right w:val="nil"/>
            </w:tcBorders>
          </w:tcPr>
          <w:p w14:paraId="0B0FE32C"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7B8AC049"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 xml:space="preserve">Stegastes partitus </w:t>
            </w:r>
            <w:r w:rsidRPr="00E46242">
              <w:rPr>
                <w:rFonts w:ascii="Times New Roman" w:eastAsia="Times New Roman" w:hAnsi="Times New Roman" w:cs="Times New Roman"/>
                <w:sz w:val="20"/>
                <w:szCs w:val="20"/>
              </w:rPr>
              <w:t>Zinc finger and scan domain-protein 2-like (LOC103371773)</w:t>
            </w:r>
          </w:p>
        </w:tc>
        <w:tc>
          <w:tcPr>
            <w:tcW w:w="1170" w:type="dxa"/>
            <w:tcBorders>
              <w:top w:val="nil"/>
              <w:left w:val="nil"/>
              <w:bottom w:val="single" w:sz="4" w:space="0" w:color="auto"/>
              <w:right w:val="nil"/>
            </w:tcBorders>
          </w:tcPr>
          <w:p w14:paraId="14FF9E4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3.72E-03</w:t>
            </w:r>
          </w:p>
        </w:tc>
        <w:tc>
          <w:tcPr>
            <w:tcW w:w="810" w:type="dxa"/>
            <w:tcBorders>
              <w:top w:val="nil"/>
              <w:left w:val="nil"/>
              <w:bottom w:val="single" w:sz="4" w:space="0" w:color="auto"/>
              <w:right w:val="nil"/>
            </w:tcBorders>
          </w:tcPr>
          <w:p w14:paraId="2D685AC5"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86.0</w:t>
            </w:r>
          </w:p>
        </w:tc>
        <w:tc>
          <w:tcPr>
            <w:tcW w:w="1620" w:type="dxa"/>
            <w:tcBorders>
              <w:top w:val="nil"/>
              <w:left w:val="nil"/>
              <w:bottom w:val="single" w:sz="4" w:space="0" w:color="auto"/>
              <w:right w:val="nil"/>
            </w:tcBorders>
            <w:noWrap/>
          </w:tcPr>
          <w:p w14:paraId="176F01E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XM_008301232</w:t>
            </w:r>
          </w:p>
        </w:tc>
        <w:tc>
          <w:tcPr>
            <w:tcW w:w="1170" w:type="dxa"/>
            <w:tcBorders>
              <w:top w:val="nil"/>
              <w:left w:val="nil"/>
              <w:bottom w:val="single" w:sz="4" w:space="0" w:color="auto"/>
              <w:right w:val="nil"/>
            </w:tcBorders>
          </w:tcPr>
          <w:p w14:paraId="18A88F3A"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782</w:t>
            </w:r>
          </w:p>
        </w:tc>
        <w:tc>
          <w:tcPr>
            <w:tcW w:w="1080" w:type="dxa"/>
            <w:tcBorders>
              <w:top w:val="nil"/>
              <w:left w:val="nil"/>
              <w:bottom w:val="single" w:sz="4" w:space="0" w:color="auto"/>
              <w:right w:val="nil"/>
            </w:tcBorders>
          </w:tcPr>
          <w:p w14:paraId="158B602A"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740</w:t>
            </w:r>
          </w:p>
        </w:tc>
      </w:tr>
      <w:tr w:rsidR="004E62FE" w:rsidRPr="00E46242" w14:paraId="22E40EB6" w14:textId="77777777" w:rsidTr="00A529BA">
        <w:trPr>
          <w:trHeight w:val="259"/>
        </w:trPr>
        <w:tc>
          <w:tcPr>
            <w:tcW w:w="1497" w:type="dxa"/>
            <w:tcBorders>
              <w:top w:val="nil"/>
              <w:left w:val="nil"/>
              <w:bottom w:val="single" w:sz="4" w:space="0" w:color="auto"/>
              <w:right w:val="nil"/>
            </w:tcBorders>
          </w:tcPr>
          <w:p w14:paraId="36F43739"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bCs/>
                <w:sz w:val="20"/>
                <w:szCs w:val="20"/>
              </w:rPr>
              <w:t>E94551_L100</w:t>
            </w:r>
          </w:p>
        </w:tc>
        <w:tc>
          <w:tcPr>
            <w:tcW w:w="6168" w:type="dxa"/>
            <w:tcBorders>
              <w:top w:val="nil"/>
              <w:left w:val="nil"/>
              <w:bottom w:val="single" w:sz="4" w:space="0" w:color="auto"/>
              <w:right w:val="nil"/>
            </w:tcBorders>
          </w:tcPr>
          <w:p w14:paraId="51F758A7"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Mustelus manazo</w:t>
            </w:r>
            <w:r w:rsidRPr="00E46242">
              <w:rPr>
                <w:rFonts w:ascii="Times New Roman" w:eastAsia="Times New Roman" w:hAnsi="Times New Roman" w:cs="Times New Roman"/>
                <w:sz w:val="20"/>
                <w:szCs w:val="20"/>
              </w:rPr>
              <w:t xml:space="preserve"> DNA, HE1 SINE clone:Mm2</w:t>
            </w:r>
          </w:p>
        </w:tc>
        <w:tc>
          <w:tcPr>
            <w:tcW w:w="1170" w:type="dxa"/>
            <w:tcBorders>
              <w:top w:val="nil"/>
              <w:left w:val="nil"/>
              <w:bottom w:val="single" w:sz="4" w:space="0" w:color="auto"/>
              <w:right w:val="nil"/>
            </w:tcBorders>
          </w:tcPr>
          <w:p w14:paraId="1910DB6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7.66E-12</w:t>
            </w:r>
          </w:p>
        </w:tc>
        <w:tc>
          <w:tcPr>
            <w:tcW w:w="810" w:type="dxa"/>
            <w:tcBorders>
              <w:top w:val="nil"/>
              <w:left w:val="nil"/>
              <w:bottom w:val="single" w:sz="4" w:space="0" w:color="auto"/>
              <w:right w:val="nil"/>
            </w:tcBorders>
          </w:tcPr>
          <w:p w14:paraId="36BEDFD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92.6</w:t>
            </w:r>
          </w:p>
        </w:tc>
        <w:tc>
          <w:tcPr>
            <w:tcW w:w="1620" w:type="dxa"/>
            <w:tcBorders>
              <w:top w:val="nil"/>
              <w:left w:val="nil"/>
              <w:bottom w:val="single" w:sz="4" w:space="0" w:color="auto"/>
              <w:right w:val="nil"/>
            </w:tcBorders>
            <w:noWrap/>
          </w:tcPr>
          <w:p w14:paraId="539EA6AE"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AB027717</w:t>
            </w:r>
          </w:p>
        </w:tc>
        <w:tc>
          <w:tcPr>
            <w:tcW w:w="1170" w:type="dxa"/>
            <w:tcBorders>
              <w:top w:val="nil"/>
              <w:left w:val="nil"/>
              <w:bottom w:val="single" w:sz="4" w:space="0" w:color="auto"/>
              <w:right w:val="nil"/>
            </w:tcBorders>
          </w:tcPr>
          <w:p w14:paraId="086D3E0D"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65</w:t>
            </w:r>
          </w:p>
        </w:tc>
        <w:tc>
          <w:tcPr>
            <w:tcW w:w="1080" w:type="dxa"/>
            <w:tcBorders>
              <w:top w:val="nil"/>
              <w:left w:val="nil"/>
              <w:bottom w:val="single" w:sz="4" w:space="0" w:color="auto"/>
              <w:right w:val="nil"/>
            </w:tcBorders>
          </w:tcPr>
          <w:p w14:paraId="61F22E3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12</w:t>
            </w:r>
          </w:p>
        </w:tc>
      </w:tr>
      <w:tr w:rsidR="004E62FE" w:rsidRPr="00E46242" w14:paraId="7B3BC269" w14:textId="77777777" w:rsidTr="00A529BA">
        <w:trPr>
          <w:trHeight w:val="259"/>
        </w:trPr>
        <w:tc>
          <w:tcPr>
            <w:tcW w:w="1497" w:type="dxa"/>
            <w:tcBorders>
              <w:top w:val="nil"/>
              <w:left w:val="nil"/>
              <w:bottom w:val="single" w:sz="4" w:space="0" w:color="auto"/>
              <w:right w:val="nil"/>
            </w:tcBorders>
          </w:tcPr>
          <w:p w14:paraId="221512F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1D856613"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Triakis scyllium</w:t>
            </w:r>
            <w:r w:rsidRPr="00E46242">
              <w:rPr>
                <w:rFonts w:ascii="Times New Roman" w:eastAsia="Times New Roman" w:hAnsi="Times New Roman" w:cs="Times New Roman"/>
                <w:sz w:val="20"/>
                <w:szCs w:val="20"/>
              </w:rPr>
              <w:t xml:space="preserve"> MIP3 gene for macrophage inflammatory protein-3α</w:t>
            </w:r>
          </w:p>
        </w:tc>
        <w:tc>
          <w:tcPr>
            <w:tcW w:w="1170" w:type="dxa"/>
            <w:tcBorders>
              <w:top w:val="nil"/>
              <w:left w:val="nil"/>
              <w:bottom w:val="single" w:sz="4" w:space="0" w:color="auto"/>
              <w:right w:val="nil"/>
            </w:tcBorders>
          </w:tcPr>
          <w:p w14:paraId="21A9A04D"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7.66E-12</w:t>
            </w:r>
          </w:p>
        </w:tc>
        <w:tc>
          <w:tcPr>
            <w:tcW w:w="810" w:type="dxa"/>
            <w:tcBorders>
              <w:top w:val="nil"/>
              <w:left w:val="nil"/>
              <w:bottom w:val="single" w:sz="4" w:space="0" w:color="auto"/>
              <w:right w:val="nil"/>
            </w:tcBorders>
          </w:tcPr>
          <w:p w14:paraId="037762B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92.6</w:t>
            </w:r>
          </w:p>
        </w:tc>
        <w:tc>
          <w:tcPr>
            <w:tcW w:w="1620" w:type="dxa"/>
            <w:tcBorders>
              <w:top w:val="nil"/>
              <w:left w:val="nil"/>
              <w:bottom w:val="single" w:sz="4" w:space="0" w:color="auto"/>
              <w:right w:val="nil"/>
            </w:tcBorders>
            <w:noWrap/>
          </w:tcPr>
          <w:p w14:paraId="16120D6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AB174766</w:t>
            </w:r>
          </w:p>
        </w:tc>
        <w:tc>
          <w:tcPr>
            <w:tcW w:w="1170" w:type="dxa"/>
            <w:tcBorders>
              <w:top w:val="nil"/>
              <w:left w:val="nil"/>
              <w:bottom w:val="single" w:sz="4" w:space="0" w:color="auto"/>
              <w:right w:val="nil"/>
            </w:tcBorders>
          </w:tcPr>
          <w:p w14:paraId="4D98C78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3204</w:t>
            </w:r>
          </w:p>
        </w:tc>
        <w:tc>
          <w:tcPr>
            <w:tcW w:w="1080" w:type="dxa"/>
            <w:tcBorders>
              <w:top w:val="nil"/>
              <w:left w:val="nil"/>
              <w:bottom w:val="single" w:sz="4" w:space="0" w:color="auto"/>
              <w:right w:val="nil"/>
            </w:tcBorders>
          </w:tcPr>
          <w:p w14:paraId="792AD509"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3257</w:t>
            </w:r>
          </w:p>
        </w:tc>
      </w:tr>
      <w:tr w:rsidR="004E62FE" w:rsidRPr="00E46242" w14:paraId="2B9DB62C" w14:textId="77777777" w:rsidTr="00A529BA">
        <w:trPr>
          <w:trHeight w:val="259"/>
        </w:trPr>
        <w:tc>
          <w:tcPr>
            <w:tcW w:w="1497" w:type="dxa"/>
            <w:tcBorders>
              <w:top w:val="nil"/>
              <w:left w:val="nil"/>
              <w:bottom w:val="single" w:sz="4" w:space="0" w:color="auto"/>
              <w:right w:val="nil"/>
            </w:tcBorders>
          </w:tcPr>
          <w:p w14:paraId="3E9E37F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56D7033C"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Mustelus manazo</w:t>
            </w:r>
            <w:r w:rsidRPr="00E46242">
              <w:rPr>
                <w:rFonts w:ascii="Times New Roman" w:eastAsia="Times New Roman" w:hAnsi="Times New Roman" w:cs="Times New Roman"/>
                <w:sz w:val="20"/>
                <w:szCs w:val="20"/>
              </w:rPr>
              <w:t xml:space="preserve"> DNA, HE1 SINE </w:t>
            </w:r>
            <w:proofErr w:type="spellStart"/>
            <w:r w:rsidRPr="00E46242">
              <w:rPr>
                <w:rFonts w:ascii="Times New Roman" w:eastAsia="Times New Roman" w:hAnsi="Times New Roman" w:cs="Times New Roman"/>
                <w:sz w:val="20"/>
                <w:szCs w:val="20"/>
              </w:rPr>
              <w:t>clone:Mm</w:t>
            </w:r>
            <w:proofErr w:type="spellEnd"/>
            <w:r w:rsidRPr="00E46242">
              <w:rPr>
                <w:rFonts w:ascii="Times New Roman" w:eastAsia="Times New Roman" w:hAnsi="Times New Roman" w:cs="Times New Roman"/>
                <w:sz w:val="20"/>
                <w:szCs w:val="20"/>
              </w:rPr>
              <w:t xml:space="preserve"> 3</w:t>
            </w:r>
          </w:p>
        </w:tc>
        <w:tc>
          <w:tcPr>
            <w:tcW w:w="1170" w:type="dxa"/>
            <w:tcBorders>
              <w:top w:val="nil"/>
              <w:left w:val="nil"/>
              <w:bottom w:val="single" w:sz="4" w:space="0" w:color="auto"/>
              <w:right w:val="nil"/>
            </w:tcBorders>
          </w:tcPr>
          <w:p w14:paraId="11A3E739"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3.26E-10</w:t>
            </w:r>
          </w:p>
        </w:tc>
        <w:tc>
          <w:tcPr>
            <w:tcW w:w="810" w:type="dxa"/>
            <w:tcBorders>
              <w:top w:val="nil"/>
              <w:left w:val="nil"/>
              <w:bottom w:val="single" w:sz="4" w:space="0" w:color="auto"/>
              <w:right w:val="nil"/>
            </w:tcBorders>
          </w:tcPr>
          <w:p w14:paraId="57EA21B0"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90.7</w:t>
            </w:r>
          </w:p>
        </w:tc>
        <w:tc>
          <w:tcPr>
            <w:tcW w:w="1620" w:type="dxa"/>
            <w:tcBorders>
              <w:top w:val="nil"/>
              <w:left w:val="nil"/>
              <w:bottom w:val="single" w:sz="4" w:space="0" w:color="auto"/>
              <w:right w:val="nil"/>
            </w:tcBorders>
            <w:noWrap/>
          </w:tcPr>
          <w:p w14:paraId="4C1B4EAE"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AB027718</w:t>
            </w:r>
          </w:p>
        </w:tc>
        <w:tc>
          <w:tcPr>
            <w:tcW w:w="1170" w:type="dxa"/>
            <w:tcBorders>
              <w:top w:val="nil"/>
              <w:left w:val="nil"/>
              <w:bottom w:val="single" w:sz="4" w:space="0" w:color="auto"/>
              <w:right w:val="nil"/>
            </w:tcBorders>
          </w:tcPr>
          <w:p w14:paraId="4EA638B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65</w:t>
            </w:r>
          </w:p>
        </w:tc>
        <w:tc>
          <w:tcPr>
            <w:tcW w:w="1080" w:type="dxa"/>
            <w:tcBorders>
              <w:top w:val="nil"/>
              <w:left w:val="nil"/>
              <w:bottom w:val="single" w:sz="4" w:space="0" w:color="auto"/>
              <w:right w:val="nil"/>
            </w:tcBorders>
          </w:tcPr>
          <w:p w14:paraId="59DA6D3D"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12</w:t>
            </w:r>
          </w:p>
        </w:tc>
      </w:tr>
      <w:tr w:rsidR="004E62FE" w:rsidRPr="00E46242" w14:paraId="69842752" w14:textId="77777777" w:rsidTr="00A529BA">
        <w:trPr>
          <w:trHeight w:val="259"/>
        </w:trPr>
        <w:tc>
          <w:tcPr>
            <w:tcW w:w="1497" w:type="dxa"/>
            <w:tcBorders>
              <w:top w:val="nil"/>
              <w:left w:val="nil"/>
              <w:bottom w:val="single" w:sz="4" w:space="0" w:color="auto"/>
              <w:right w:val="nil"/>
            </w:tcBorders>
          </w:tcPr>
          <w:p w14:paraId="5C6276D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bCs/>
                <w:sz w:val="20"/>
                <w:szCs w:val="20"/>
              </w:rPr>
              <w:t>E95266_L148</w:t>
            </w:r>
          </w:p>
        </w:tc>
        <w:tc>
          <w:tcPr>
            <w:tcW w:w="6168" w:type="dxa"/>
            <w:tcBorders>
              <w:top w:val="nil"/>
              <w:left w:val="nil"/>
              <w:bottom w:val="single" w:sz="4" w:space="0" w:color="auto"/>
              <w:right w:val="nil"/>
            </w:tcBorders>
          </w:tcPr>
          <w:p w14:paraId="48772E64"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Callorhinchus milii</w:t>
            </w:r>
            <w:r w:rsidRPr="00E46242">
              <w:rPr>
                <w:rFonts w:ascii="Times New Roman" w:eastAsia="Times New Roman" w:hAnsi="Times New Roman" w:cs="Times New Roman"/>
                <w:sz w:val="20"/>
                <w:szCs w:val="20"/>
              </w:rPr>
              <w:t xml:space="preserve"> clone P02H01.kidney.K065</w:t>
            </w:r>
          </w:p>
        </w:tc>
        <w:tc>
          <w:tcPr>
            <w:tcW w:w="1170" w:type="dxa"/>
            <w:tcBorders>
              <w:top w:val="nil"/>
              <w:left w:val="nil"/>
              <w:bottom w:val="single" w:sz="4" w:space="0" w:color="auto"/>
              <w:right w:val="nil"/>
            </w:tcBorders>
          </w:tcPr>
          <w:p w14:paraId="1F3B82F4"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1.3E-02</w:t>
            </w:r>
          </w:p>
        </w:tc>
        <w:tc>
          <w:tcPr>
            <w:tcW w:w="810" w:type="dxa"/>
            <w:tcBorders>
              <w:top w:val="nil"/>
              <w:left w:val="nil"/>
              <w:bottom w:val="single" w:sz="4" w:space="0" w:color="auto"/>
              <w:right w:val="nil"/>
            </w:tcBorders>
          </w:tcPr>
          <w:p w14:paraId="491B8F3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91.4</w:t>
            </w:r>
          </w:p>
        </w:tc>
        <w:tc>
          <w:tcPr>
            <w:tcW w:w="1620" w:type="dxa"/>
            <w:tcBorders>
              <w:top w:val="nil"/>
              <w:left w:val="nil"/>
              <w:bottom w:val="single" w:sz="4" w:space="0" w:color="auto"/>
              <w:right w:val="nil"/>
            </w:tcBorders>
            <w:noWrap/>
          </w:tcPr>
          <w:p w14:paraId="4151791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JX052830</w:t>
            </w:r>
          </w:p>
        </w:tc>
        <w:tc>
          <w:tcPr>
            <w:tcW w:w="1170" w:type="dxa"/>
            <w:tcBorders>
              <w:top w:val="nil"/>
              <w:left w:val="nil"/>
              <w:bottom w:val="single" w:sz="4" w:space="0" w:color="auto"/>
              <w:right w:val="nil"/>
            </w:tcBorders>
          </w:tcPr>
          <w:p w14:paraId="6D9F077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4</w:t>
            </w:r>
          </w:p>
        </w:tc>
        <w:tc>
          <w:tcPr>
            <w:tcW w:w="1080" w:type="dxa"/>
            <w:tcBorders>
              <w:top w:val="nil"/>
              <w:left w:val="nil"/>
              <w:bottom w:val="single" w:sz="4" w:space="0" w:color="auto"/>
              <w:right w:val="nil"/>
            </w:tcBorders>
          </w:tcPr>
          <w:p w14:paraId="08EF906C"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38</w:t>
            </w:r>
          </w:p>
        </w:tc>
      </w:tr>
      <w:tr w:rsidR="004E62FE" w:rsidRPr="00E46242" w14:paraId="0915C79E" w14:textId="77777777" w:rsidTr="00A529BA">
        <w:trPr>
          <w:trHeight w:val="259"/>
        </w:trPr>
        <w:tc>
          <w:tcPr>
            <w:tcW w:w="1497" w:type="dxa"/>
            <w:tcBorders>
              <w:top w:val="nil"/>
              <w:left w:val="nil"/>
              <w:bottom w:val="single" w:sz="4" w:space="0" w:color="auto"/>
              <w:right w:val="nil"/>
            </w:tcBorders>
          </w:tcPr>
          <w:p w14:paraId="0DE5557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320BDC65"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Callorhinchus milii</w:t>
            </w:r>
            <w:r w:rsidRPr="00E46242">
              <w:rPr>
                <w:rFonts w:ascii="Times New Roman" w:eastAsia="Times New Roman" w:hAnsi="Times New Roman" w:cs="Times New Roman"/>
                <w:sz w:val="20"/>
                <w:szCs w:val="20"/>
              </w:rPr>
              <w:t xml:space="preserve"> clone, NADH dehydrogenase (Ubiquinone) 1 beta </w:t>
            </w:r>
            <w:proofErr w:type="spellStart"/>
            <w:r w:rsidRPr="00E46242">
              <w:rPr>
                <w:rFonts w:ascii="Times New Roman" w:eastAsia="Times New Roman" w:hAnsi="Times New Roman" w:cs="Times New Roman"/>
                <w:sz w:val="20"/>
                <w:szCs w:val="20"/>
              </w:rPr>
              <w:t>subcomplex</w:t>
            </w:r>
            <w:proofErr w:type="spellEnd"/>
          </w:p>
        </w:tc>
        <w:tc>
          <w:tcPr>
            <w:tcW w:w="1170" w:type="dxa"/>
            <w:tcBorders>
              <w:top w:val="nil"/>
              <w:left w:val="nil"/>
              <w:bottom w:val="single" w:sz="4" w:space="0" w:color="auto"/>
              <w:right w:val="nil"/>
            </w:tcBorders>
          </w:tcPr>
          <w:p w14:paraId="0C12CA5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1.3E-02</w:t>
            </w:r>
          </w:p>
        </w:tc>
        <w:tc>
          <w:tcPr>
            <w:tcW w:w="810" w:type="dxa"/>
            <w:tcBorders>
              <w:top w:val="nil"/>
              <w:left w:val="nil"/>
              <w:bottom w:val="single" w:sz="4" w:space="0" w:color="auto"/>
              <w:right w:val="nil"/>
            </w:tcBorders>
          </w:tcPr>
          <w:p w14:paraId="47E90F32"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91.4</w:t>
            </w:r>
          </w:p>
        </w:tc>
        <w:tc>
          <w:tcPr>
            <w:tcW w:w="1620" w:type="dxa"/>
            <w:tcBorders>
              <w:top w:val="nil"/>
              <w:left w:val="nil"/>
              <w:bottom w:val="single" w:sz="4" w:space="0" w:color="auto"/>
              <w:right w:val="nil"/>
            </w:tcBorders>
            <w:noWrap/>
          </w:tcPr>
          <w:p w14:paraId="52F8D5B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JX209076</w:t>
            </w:r>
          </w:p>
        </w:tc>
        <w:tc>
          <w:tcPr>
            <w:tcW w:w="1170" w:type="dxa"/>
            <w:tcBorders>
              <w:top w:val="nil"/>
              <w:left w:val="nil"/>
              <w:bottom w:val="single" w:sz="4" w:space="0" w:color="auto"/>
              <w:right w:val="nil"/>
            </w:tcBorders>
          </w:tcPr>
          <w:p w14:paraId="2F2BC48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25</w:t>
            </w:r>
          </w:p>
        </w:tc>
        <w:tc>
          <w:tcPr>
            <w:tcW w:w="1080" w:type="dxa"/>
            <w:tcBorders>
              <w:top w:val="nil"/>
              <w:left w:val="nil"/>
              <w:bottom w:val="single" w:sz="4" w:space="0" w:color="auto"/>
              <w:right w:val="nil"/>
            </w:tcBorders>
          </w:tcPr>
          <w:p w14:paraId="3D1FD40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59</w:t>
            </w:r>
          </w:p>
        </w:tc>
      </w:tr>
      <w:tr w:rsidR="004E62FE" w:rsidRPr="00E46242" w14:paraId="5793AA11" w14:textId="77777777" w:rsidTr="00A529BA">
        <w:trPr>
          <w:trHeight w:val="259"/>
        </w:trPr>
        <w:tc>
          <w:tcPr>
            <w:tcW w:w="1497" w:type="dxa"/>
            <w:tcBorders>
              <w:top w:val="nil"/>
              <w:left w:val="nil"/>
              <w:bottom w:val="single" w:sz="4" w:space="0" w:color="auto"/>
              <w:right w:val="nil"/>
            </w:tcBorders>
          </w:tcPr>
          <w:p w14:paraId="2397BF4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hideMark/>
          </w:tcPr>
          <w:p w14:paraId="0F92008E" w14:textId="77777777" w:rsidR="004E62FE" w:rsidRPr="00E46242" w:rsidRDefault="004E62FE"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Callorhinchus milii</w:t>
            </w:r>
            <w:r w:rsidRPr="00E46242">
              <w:rPr>
                <w:rFonts w:ascii="Times New Roman" w:eastAsia="Times New Roman" w:hAnsi="Times New Roman" w:cs="Times New Roman"/>
                <w:sz w:val="20"/>
                <w:szCs w:val="20"/>
              </w:rPr>
              <w:t xml:space="preserve"> NADH Dehydrogenase (Ubiquinone) 1 beta </w:t>
            </w:r>
            <w:proofErr w:type="spellStart"/>
            <w:r w:rsidRPr="00E46242">
              <w:rPr>
                <w:rFonts w:ascii="Times New Roman" w:eastAsia="Times New Roman" w:hAnsi="Times New Roman" w:cs="Times New Roman"/>
                <w:sz w:val="20"/>
                <w:szCs w:val="20"/>
              </w:rPr>
              <w:t>subcomplex</w:t>
            </w:r>
            <w:proofErr w:type="spellEnd"/>
          </w:p>
        </w:tc>
        <w:tc>
          <w:tcPr>
            <w:tcW w:w="1170" w:type="dxa"/>
            <w:tcBorders>
              <w:top w:val="nil"/>
              <w:left w:val="nil"/>
              <w:bottom w:val="single" w:sz="4" w:space="0" w:color="auto"/>
              <w:right w:val="nil"/>
            </w:tcBorders>
            <w:hideMark/>
          </w:tcPr>
          <w:p w14:paraId="6F2C016E"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1.3E-02</w:t>
            </w:r>
          </w:p>
        </w:tc>
        <w:tc>
          <w:tcPr>
            <w:tcW w:w="810" w:type="dxa"/>
            <w:tcBorders>
              <w:top w:val="nil"/>
              <w:left w:val="nil"/>
              <w:bottom w:val="single" w:sz="4" w:space="0" w:color="auto"/>
              <w:right w:val="nil"/>
            </w:tcBorders>
            <w:hideMark/>
          </w:tcPr>
          <w:p w14:paraId="063FBB7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91.4</w:t>
            </w:r>
          </w:p>
        </w:tc>
        <w:tc>
          <w:tcPr>
            <w:tcW w:w="1620" w:type="dxa"/>
            <w:tcBorders>
              <w:top w:val="nil"/>
              <w:left w:val="nil"/>
              <w:bottom w:val="single" w:sz="4" w:space="0" w:color="auto"/>
              <w:right w:val="nil"/>
            </w:tcBorders>
            <w:noWrap/>
            <w:hideMark/>
          </w:tcPr>
          <w:p w14:paraId="5608A537"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NM_001292677</w:t>
            </w:r>
          </w:p>
        </w:tc>
        <w:tc>
          <w:tcPr>
            <w:tcW w:w="1170" w:type="dxa"/>
            <w:tcBorders>
              <w:top w:val="nil"/>
              <w:left w:val="nil"/>
              <w:bottom w:val="single" w:sz="4" w:space="0" w:color="auto"/>
              <w:right w:val="nil"/>
            </w:tcBorders>
            <w:hideMark/>
          </w:tcPr>
          <w:p w14:paraId="24B72405"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w:t>
            </w:r>
          </w:p>
        </w:tc>
        <w:tc>
          <w:tcPr>
            <w:tcW w:w="1080" w:type="dxa"/>
            <w:tcBorders>
              <w:top w:val="nil"/>
              <w:left w:val="nil"/>
              <w:bottom w:val="single" w:sz="4" w:space="0" w:color="auto"/>
              <w:right w:val="nil"/>
            </w:tcBorders>
            <w:hideMark/>
          </w:tcPr>
          <w:p w14:paraId="20EDA305"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35</w:t>
            </w:r>
          </w:p>
        </w:tc>
      </w:tr>
      <w:tr w:rsidR="004E62FE" w:rsidRPr="00E46242" w14:paraId="07DADE3E" w14:textId="77777777" w:rsidTr="00A529BA">
        <w:trPr>
          <w:trHeight w:val="259"/>
        </w:trPr>
        <w:tc>
          <w:tcPr>
            <w:tcW w:w="1497" w:type="dxa"/>
            <w:tcBorders>
              <w:top w:val="nil"/>
              <w:left w:val="nil"/>
              <w:bottom w:val="single" w:sz="4" w:space="0" w:color="auto"/>
              <w:right w:val="nil"/>
            </w:tcBorders>
            <w:hideMark/>
          </w:tcPr>
          <w:p w14:paraId="56F0314E" w14:textId="77777777" w:rsidR="004E62FE" w:rsidRPr="00E46242" w:rsidRDefault="004E62FE" w:rsidP="00A529BA">
            <w:pPr>
              <w:spacing w:after="0" w:line="240" w:lineRule="auto"/>
              <w:jc w:val="center"/>
              <w:rPr>
                <w:rFonts w:ascii="Times New Roman" w:eastAsia="Times New Roman" w:hAnsi="Times New Roman" w:cs="Times New Roman"/>
                <w:bCs/>
                <w:sz w:val="20"/>
                <w:szCs w:val="20"/>
              </w:rPr>
            </w:pPr>
            <w:r w:rsidRPr="00E46242">
              <w:rPr>
                <w:rFonts w:ascii="Times New Roman" w:eastAsia="Times New Roman" w:hAnsi="Times New Roman" w:cs="Times New Roman"/>
                <w:bCs/>
                <w:sz w:val="20"/>
                <w:szCs w:val="20"/>
              </w:rPr>
              <w:t>E102269_L100</w:t>
            </w:r>
          </w:p>
        </w:tc>
        <w:tc>
          <w:tcPr>
            <w:tcW w:w="6168" w:type="dxa"/>
            <w:tcBorders>
              <w:top w:val="nil"/>
              <w:left w:val="nil"/>
              <w:bottom w:val="single" w:sz="4" w:space="0" w:color="auto"/>
              <w:right w:val="nil"/>
            </w:tcBorders>
            <w:hideMark/>
          </w:tcPr>
          <w:p w14:paraId="57A06316" w14:textId="77777777" w:rsidR="004E62FE" w:rsidRPr="00E46242" w:rsidRDefault="004E62FE" w:rsidP="00A529BA">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None</w:t>
            </w:r>
          </w:p>
        </w:tc>
        <w:tc>
          <w:tcPr>
            <w:tcW w:w="1170" w:type="dxa"/>
            <w:tcBorders>
              <w:top w:val="nil"/>
              <w:left w:val="nil"/>
              <w:bottom w:val="single" w:sz="4" w:space="0" w:color="auto"/>
              <w:right w:val="nil"/>
            </w:tcBorders>
          </w:tcPr>
          <w:p w14:paraId="3F063675"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810" w:type="dxa"/>
            <w:tcBorders>
              <w:top w:val="nil"/>
              <w:left w:val="nil"/>
              <w:bottom w:val="single" w:sz="4" w:space="0" w:color="auto"/>
              <w:right w:val="nil"/>
            </w:tcBorders>
          </w:tcPr>
          <w:p w14:paraId="6C63FCD2"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620" w:type="dxa"/>
            <w:tcBorders>
              <w:top w:val="nil"/>
              <w:left w:val="nil"/>
              <w:bottom w:val="single" w:sz="4" w:space="0" w:color="auto"/>
              <w:right w:val="nil"/>
            </w:tcBorders>
            <w:noWrap/>
          </w:tcPr>
          <w:p w14:paraId="52E6E7B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single" w:sz="4" w:space="0" w:color="auto"/>
              <w:right w:val="nil"/>
            </w:tcBorders>
          </w:tcPr>
          <w:p w14:paraId="7F54592E"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single" w:sz="4" w:space="0" w:color="auto"/>
              <w:right w:val="nil"/>
            </w:tcBorders>
          </w:tcPr>
          <w:p w14:paraId="61EE23A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r>
      <w:tr w:rsidR="004E62FE" w:rsidRPr="00E46242" w14:paraId="5781613D" w14:textId="77777777" w:rsidTr="00A529BA">
        <w:trPr>
          <w:trHeight w:val="259"/>
        </w:trPr>
        <w:tc>
          <w:tcPr>
            <w:tcW w:w="1497" w:type="dxa"/>
            <w:tcBorders>
              <w:top w:val="nil"/>
              <w:left w:val="nil"/>
              <w:bottom w:val="single" w:sz="4" w:space="0" w:color="auto"/>
              <w:right w:val="nil"/>
            </w:tcBorders>
          </w:tcPr>
          <w:p w14:paraId="728CADD0" w14:textId="77777777" w:rsidR="004E62FE" w:rsidRPr="00E46242" w:rsidRDefault="004E62FE" w:rsidP="00A529BA">
            <w:pPr>
              <w:spacing w:after="0" w:line="240" w:lineRule="auto"/>
              <w:jc w:val="center"/>
              <w:rPr>
                <w:rFonts w:ascii="Times New Roman" w:eastAsia="Times New Roman" w:hAnsi="Times New Roman" w:cs="Times New Roman"/>
                <w:bCs/>
                <w:sz w:val="20"/>
                <w:szCs w:val="20"/>
              </w:rPr>
            </w:pPr>
            <w:r w:rsidRPr="00E46242">
              <w:rPr>
                <w:rFonts w:ascii="Times New Roman" w:eastAsia="Times New Roman" w:hAnsi="Times New Roman" w:cs="Times New Roman"/>
                <w:bCs/>
                <w:sz w:val="20"/>
                <w:szCs w:val="20"/>
              </w:rPr>
              <w:t>E106435_L100</w:t>
            </w:r>
          </w:p>
        </w:tc>
        <w:tc>
          <w:tcPr>
            <w:tcW w:w="6168" w:type="dxa"/>
            <w:tcBorders>
              <w:top w:val="nil"/>
              <w:left w:val="nil"/>
              <w:bottom w:val="single" w:sz="4" w:space="0" w:color="auto"/>
              <w:right w:val="nil"/>
            </w:tcBorders>
          </w:tcPr>
          <w:p w14:paraId="19F4F4BC" w14:textId="77777777" w:rsidR="004E62FE" w:rsidRPr="00E46242" w:rsidRDefault="004E62FE" w:rsidP="00A529BA">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i/>
                <w:sz w:val="20"/>
                <w:szCs w:val="20"/>
              </w:rPr>
              <w:t xml:space="preserve">Mustelus manazo </w:t>
            </w:r>
            <w:r w:rsidRPr="00E46242">
              <w:rPr>
                <w:rFonts w:ascii="Times New Roman" w:eastAsia="Times New Roman" w:hAnsi="Times New Roman" w:cs="Times New Roman"/>
                <w:sz w:val="20"/>
                <w:szCs w:val="20"/>
              </w:rPr>
              <w:t xml:space="preserve">DNA, HE1 SINE, </w:t>
            </w:r>
            <w:proofErr w:type="spellStart"/>
            <w:r w:rsidRPr="00E46242">
              <w:rPr>
                <w:rFonts w:ascii="Times New Roman" w:eastAsia="Times New Roman" w:hAnsi="Times New Roman" w:cs="Times New Roman"/>
                <w:sz w:val="20"/>
                <w:szCs w:val="20"/>
              </w:rPr>
              <w:t>clone:Mm</w:t>
            </w:r>
            <w:proofErr w:type="spellEnd"/>
            <w:r w:rsidRPr="00E46242">
              <w:rPr>
                <w:rFonts w:ascii="Times New Roman" w:eastAsia="Times New Roman" w:hAnsi="Times New Roman" w:cs="Times New Roman"/>
                <w:sz w:val="20"/>
                <w:szCs w:val="20"/>
              </w:rPr>
              <w:t xml:space="preserve"> 2</w:t>
            </w:r>
          </w:p>
        </w:tc>
        <w:tc>
          <w:tcPr>
            <w:tcW w:w="1170" w:type="dxa"/>
            <w:tcBorders>
              <w:top w:val="nil"/>
              <w:left w:val="nil"/>
              <w:bottom w:val="single" w:sz="4" w:space="0" w:color="auto"/>
              <w:right w:val="nil"/>
            </w:tcBorders>
          </w:tcPr>
          <w:p w14:paraId="655D80A0"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3.71E-22</w:t>
            </w:r>
          </w:p>
        </w:tc>
        <w:tc>
          <w:tcPr>
            <w:tcW w:w="810" w:type="dxa"/>
            <w:tcBorders>
              <w:top w:val="nil"/>
              <w:left w:val="nil"/>
              <w:bottom w:val="single" w:sz="4" w:space="0" w:color="auto"/>
              <w:right w:val="nil"/>
            </w:tcBorders>
          </w:tcPr>
          <w:p w14:paraId="4F1C5A0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86.9</w:t>
            </w:r>
          </w:p>
        </w:tc>
        <w:tc>
          <w:tcPr>
            <w:tcW w:w="1620" w:type="dxa"/>
            <w:tcBorders>
              <w:top w:val="nil"/>
              <w:left w:val="nil"/>
              <w:bottom w:val="single" w:sz="4" w:space="0" w:color="auto"/>
              <w:right w:val="nil"/>
            </w:tcBorders>
            <w:noWrap/>
          </w:tcPr>
          <w:p w14:paraId="0DB6D1EE"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AB027717</w:t>
            </w:r>
          </w:p>
        </w:tc>
        <w:tc>
          <w:tcPr>
            <w:tcW w:w="1170" w:type="dxa"/>
            <w:tcBorders>
              <w:top w:val="nil"/>
              <w:left w:val="nil"/>
              <w:bottom w:val="single" w:sz="4" w:space="0" w:color="auto"/>
              <w:right w:val="nil"/>
            </w:tcBorders>
          </w:tcPr>
          <w:p w14:paraId="39A055F4"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239</w:t>
            </w:r>
          </w:p>
        </w:tc>
        <w:tc>
          <w:tcPr>
            <w:tcW w:w="1080" w:type="dxa"/>
            <w:tcBorders>
              <w:top w:val="nil"/>
              <w:left w:val="nil"/>
              <w:bottom w:val="single" w:sz="4" w:space="0" w:color="auto"/>
              <w:right w:val="nil"/>
            </w:tcBorders>
          </w:tcPr>
          <w:p w14:paraId="570E37D9"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144</w:t>
            </w:r>
          </w:p>
        </w:tc>
      </w:tr>
      <w:tr w:rsidR="004E62FE" w:rsidRPr="00E46242" w14:paraId="377FF32D" w14:textId="77777777" w:rsidTr="00A529BA">
        <w:trPr>
          <w:trHeight w:val="259"/>
        </w:trPr>
        <w:tc>
          <w:tcPr>
            <w:tcW w:w="1497" w:type="dxa"/>
            <w:tcBorders>
              <w:top w:val="nil"/>
              <w:left w:val="nil"/>
              <w:bottom w:val="single" w:sz="4" w:space="0" w:color="auto"/>
              <w:right w:val="nil"/>
            </w:tcBorders>
          </w:tcPr>
          <w:p w14:paraId="197C4019" w14:textId="77777777" w:rsidR="004E62FE" w:rsidRPr="00E46242" w:rsidRDefault="004E62FE" w:rsidP="00A529BA">
            <w:pPr>
              <w:spacing w:after="0"/>
              <w:jc w:val="center"/>
              <w:rPr>
                <w:rFonts w:ascii="Times New Roman" w:hAnsi="Times New Roman" w:cs="Times New Roman"/>
                <w:sz w:val="20"/>
                <w:szCs w:val="20"/>
              </w:rPr>
            </w:pPr>
          </w:p>
        </w:tc>
        <w:tc>
          <w:tcPr>
            <w:tcW w:w="6168" w:type="dxa"/>
            <w:tcBorders>
              <w:top w:val="nil"/>
              <w:left w:val="nil"/>
              <w:bottom w:val="single" w:sz="4" w:space="0" w:color="auto"/>
              <w:right w:val="nil"/>
            </w:tcBorders>
          </w:tcPr>
          <w:p w14:paraId="4EB3B7E1" w14:textId="77777777" w:rsidR="004E62FE" w:rsidRPr="00E46242" w:rsidRDefault="004E62FE" w:rsidP="00A529BA">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i/>
                <w:sz w:val="20"/>
                <w:szCs w:val="20"/>
              </w:rPr>
              <w:t>Mustelus manazo</w:t>
            </w:r>
            <w:r w:rsidRPr="00E46242">
              <w:rPr>
                <w:rFonts w:ascii="Times New Roman" w:eastAsia="Times New Roman" w:hAnsi="Times New Roman" w:cs="Times New Roman"/>
                <w:sz w:val="20"/>
                <w:szCs w:val="20"/>
              </w:rPr>
              <w:t xml:space="preserve"> DNA, HE1 SINE, </w:t>
            </w:r>
            <w:proofErr w:type="spellStart"/>
            <w:r w:rsidRPr="00E46242">
              <w:rPr>
                <w:rFonts w:ascii="Times New Roman" w:eastAsia="Times New Roman" w:hAnsi="Times New Roman" w:cs="Times New Roman"/>
                <w:sz w:val="20"/>
                <w:szCs w:val="20"/>
              </w:rPr>
              <w:t>clone:Mm</w:t>
            </w:r>
            <w:proofErr w:type="spellEnd"/>
            <w:r w:rsidRPr="00E46242">
              <w:rPr>
                <w:rFonts w:ascii="Times New Roman" w:eastAsia="Times New Roman" w:hAnsi="Times New Roman" w:cs="Times New Roman"/>
                <w:sz w:val="20"/>
                <w:szCs w:val="20"/>
              </w:rPr>
              <w:t xml:space="preserve"> 4</w:t>
            </w:r>
          </w:p>
        </w:tc>
        <w:tc>
          <w:tcPr>
            <w:tcW w:w="1170" w:type="dxa"/>
            <w:tcBorders>
              <w:top w:val="nil"/>
              <w:left w:val="nil"/>
              <w:bottom w:val="single" w:sz="4" w:space="0" w:color="auto"/>
              <w:right w:val="nil"/>
            </w:tcBorders>
          </w:tcPr>
          <w:p w14:paraId="5FA20070"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3.71E-22</w:t>
            </w:r>
          </w:p>
        </w:tc>
        <w:tc>
          <w:tcPr>
            <w:tcW w:w="810" w:type="dxa"/>
            <w:tcBorders>
              <w:top w:val="nil"/>
              <w:left w:val="nil"/>
              <w:bottom w:val="single" w:sz="4" w:space="0" w:color="auto"/>
              <w:right w:val="nil"/>
            </w:tcBorders>
          </w:tcPr>
          <w:p w14:paraId="64F7B06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88.9</w:t>
            </w:r>
          </w:p>
        </w:tc>
        <w:tc>
          <w:tcPr>
            <w:tcW w:w="1620" w:type="dxa"/>
            <w:tcBorders>
              <w:top w:val="nil"/>
              <w:left w:val="nil"/>
              <w:bottom w:val="single" w:sz="4" w:space="0" w:color="auto"/>
              <w:right w:val="nil"/>
            </w:tcBorders>
            <w:noWrap/>
          </w:tcPr>
          <w:p w14:paraId="0D36AEC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AB027719</w:t>
            </w:r>
          </w:p>
        </w:tc>
        <w:tc>
          <w:tcPr>
            <w:tcW w:w="1170" w:type="dxa"/>
            <w:tcBorders>
              <w:top w:val="nil"/>
              <w:left w:val="nil"/>
              <w:bottom w:val="single" w:sz="4" w:space="0" w:color="auto"/>
              <w:right w:val="nil"/>
            </w:tcBorders>
          </w:tcPr>
          <w:p w14:paraId="05DC59A5"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231</w:t>
            </w:r>
          </w:p>
        </w:tc>
        <w:tc>
          <w:tcPr>
            <w:tcW w:w="1080" w:type="dxa"/>
            <w:tcBorders>
              <w:top w:val="nil"/>
              <w:left w:val="nil"/>
              <w:bottom w:val="single" w:sz="4" w:space="0" w:color="auto"/>
              <w:right w:val="nil"/>
            </w:tcBorders>
          </w:tcPr>
          <w:p w14:paraId="7167D5B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143</w:t>
            </w:r>
          </w:p>
        </w:tc>
      </w:tr>
      <w:tr w:rsidR="004E62FE" w:rsidRPr="00E46242" w14:paraId="4A94DD94" w14:textId="77777777" w:rsidTr="00A529BA">
        <w:trPr>
          <w:trHeight w:val="259"/>
        </w:trPr>
        <w:tc>
          <w:tcPr>
            <w:tcW w:w="1497" w:type="dxa"/>
            <w:tcBorders>
              <w:top w:val="nil"/>
              <w:left w:val="nil"/>
              <w:bottom w:val="single" w:sz="4" w:space="0" w:color="auto"/>
              <w:right w:val="nil"/>
            </w:tcBorders>
          </w:tcPr>
          <w:p w14:paraId="42A0E9AD" w14:textId="77777777" w:rsidR="004E62FE" w:rsidRPr="00E46242" w:rsidRDefault="004E62FE" w:rsidP="00A529BA">
            <w:pPr>
              <w:spacing w:after="0"/>
              <w:jc w:val="center"/>
              <w:rPr>
                <w:rFonts w:ascii="Times New Roman" w:hAnsi="Times New Roman" w:cs="Times New Roman"/>
                <w:sz w:val="20"/>
                <w:szCs w:val="20"/>
              </w:rPr>
            </w:pPr>
          </w:p>
        </w:tc>
        <w:tc>
          <w:tcPr>
            <w:tcW w:w="6168" w:type="dxa"/>
            <w:tcBorders>
              <w:top w:val="nil"/>
              <w:left w:val="nil"/>
              <w:bottom w:val="single" w:sz="4" w:space="0" w:color="auto"/>
              <w:right w:val="nil"/>
            </w:tcBorders>
          </w:tcPr>
          <w:p w14:paraId="32317401" w14:textId="77777777" w:rsidR="004E62FE" w:rsidRPr="00E46242" w:rsidRDefault="004E62FE" w:rsidP="00A529BA">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i/>
                <w:sz w:val="20"/>
                <w:szCs w:val="20"/>
              </w:rPr>
              <w:t>Triakis scyllium</w:t>
            </w:r>
            <w:r w:rsidRPr="00E46242">
              <w:rPr>
                <w:rFonts w:ascii="Times New Roman" w:eastAsia="Times New Roman" w:hAnsi="Times New Roman" w:cs="Times New Roman"/>
                <w:sz w:val="20"/>
                <w:szCs w:val="20"/>
              </w:rPr>
              <w:t xml:space="preserve"> MIP3 gene for macrophage inflammatory protein-3α</w:t>
            </w:r>
          </w:p>
        </w:tc>
        <w:tc>
          <w:tcPr>
            <w:tcW w:w="1170" w:type="dxa"/>
            <w:tcBorders>
              <w:top w:val="nil"/>
              <w:left w:val="nil"/>
              <w:bottom w:val="single" w:sz="4" w:space="0" w:color="auto"/>
              <w:right w:val="nil"/>
            </w:tcBorders>
          </w:tcPr>
          <w:p w14:paraId="2E3C2241"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3.71E-22</w:t>
            </w:r>
          </w:p>
        </w:tc>
        <w:tc>
          <w:tcPr>
            <w:tcW w:w="810" w:type="dxa"/>
            <w:tcBorders>
              <w:top w:val="nil"/>
              <w:left w:val="nil"/>
              <w:bottom w:val="single" w:sz="4" w:space="0" w:color="auto"/>
              <w:right w:val="nil"/>
            </w:tcBorders>
          </w:tcPr>
          <w:p w14:paraId="53FAF3ED"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87.9</w:t>
            </w:r>
          </w:p>
        </w:tc>
        <w:tc>
          <w:tcPr>
            <w:tcW w:w="1620" w:type="dxa"/>
            <w:tcBorders>
              <w:top w:val="nil"/>
              <w:left w:val="nil"/>
              <w:bottom w:val="single" w:sz="4" w:space="0" w:color="auto"/>
              <w:right w:val="nil"/>
            </w:tcBorders>
            <w:noWrap/>
          </w:tcPr>
          <w:p w14:paraId="5D6C9C8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AB174766</w:t>
            </w:r>
          </w:p>
        </w:tc>
        <w:tc>
          <w:tcPr>
            <w:tcW w:w="1170" w:type="dxa"/>
            <w:tcBorders>
              <w:top w:val="nil"/>
              <w:left w:val="nil"/>
              <w:bottom w:val="single" w:sz="4" w:space="0" w:color="auto"/>
              <w:right w:val="nil"/>
            </w:tcBorders>
          </w:tcPr>
          <w:p w14:paraId="2ABE6B5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3030</w:t>
            </w:r>
          </w:p>
        </w:tc>
        <w:tc>
          <w:tcPr>
            <w:tcW w:w="1080" w:type="dxa"/>
            <w:tcBorders>
              <w:top w:val="nil"/>
              <w:left w:val="nil"/>
              <w:bottom w:val="single" w:sz="4" w:space="0" w:color="auto"/>
              <w:right w:val="nil"/>
            </w:tcBorders>
          </w:tcPr>
          <w:p w14:paraId="6628E98E"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3125</w:t>
            </w:r>
          </w:p>
        </w:tc>
      </w:tr>
      <w:tr w:rsidR="004E62FE" w:rsidRPr="00E46242" w14:paraId="689214C0" w14:textId="77777777" w:rsidTr="00A529BA">
        <w:trPr>
          <w:trHeight w:val="259"/>
        </w:trPr>
        <w:tc>
          <w:tcPr>
            <w:tcW w:w="1497" w:type="dxa"/>
            <w:tcBorders>
              <w:top w:val="nil"/>
              <w:left w:val="nil"/>
              <w:bottom w:val="single" w:sz="4" w:space="0" w:color="auto"/>
              <w:right w:val="nil"/>
            </w:tcBorders>
            <w:hideMark/>
          </w:tcPr>
          <w:p w14:paraId="4C054D4F" w14:textId="77777777" w:rsidR="004E62FE" w:rsidRPr="00E46242" w:rsidRDefault="004E62FE" w:rsidP="00A529BA">
            <w:pPr>
              <w:spacing w:after="0" w:line="240" w:lineRule="auto"/>
              <w:jc w:val="center"/>
              <w:rPr>
                <w:rFonts w:ascii="Times New Roman" w:eastAsia="Times New Roman" w:hAnsi="Times New Roman" w:cs="Times New Roman"/>
                <w:bCs/>
                <w:sz w:val="20"/>
                <w:szCs w:val="20"/>
              </w:rPr>
            </w:pPr>
            <w:r w:rsidRPr="00E46242">
              <w:rPr>
                <w:rFonts w:ascii="Times New Roman" w:eastAsia="Times New Roman" w:hAnsi="Times New Roman" w:cs="Times New Roman"/>
                <w:bCs/>
                <w:sz w:val="20"/>
                <w:szCs w:val="20"/>
              </w:rPr>
              <w:t>E107376_L100</w:t>
            </w:r>
          </w:p>
        </w:tc>
        <w:tc>
          <w:tcPr>
            <w:tcW w:w="6168" w:type="dxa"/>
            <w:tcBorders>
              <w:top w:val="nil"/>
              <w:left w:val="nil"/>
              <w:bottom w:val="single" w:sz="4" w:space="0" w:color="auto"/>
              <w:right w:val="nil"/>
            </w:tcBorders>
            <w:hideMark/>
          </w:tcPr>
          <w:p w14:paraId="0273A1AD" w14:textId="77777777" w:rsidR="004E62FE" w:rsidRPr="00E46242" w:rsidRDefault="004E62FE" w:rsidP="00A529BA">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i/>
                <w:sz w:val="20"/>
                <w:szCs w:val="20"/>
              </w:rPr>
              <w:t xml:space="preserve">Carcharhinus plumbeus </w:t>
            </w:r>
            <w:r w:rsidRPr="00E46242">
              <w:rPr>
                <w:rFonts w:ascii="Times New Roman" w:eastAsia="Times New Roman" w:hAnsi="Times New Roman" w:cs="Times New Roman"/>
                <w:sz w:val="20"/>
                <w:szCs w:val="20"/>
              </w:rPr>
              <w:t>T cell receptor gamma (TCRG)</w:t>
            </w:r>
          </w:p>
        </w:tc>
        <w:tc>
          <w:tcPr>
            <w:tcW w:w="1170" w:type="dxa"/>
            <w:tcBorders>
              <w:top w:val="nil"/>
              <w:left w:val="nil"/>
              <w:bottom w:val="single" w:sz="4" w:space="0" w:color="auto"/>
              <w:right w:val="nil"/>
            </w:tcBorders>
            <w:hideMark/>
          </w:tcPr>
          <w:p w14:paraId="290E126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1.06E-03</w:t>
            </w:r>
          </w:p>
        </w:tc>
        <w:tc>
          <w:tcPr>
            <w:tcW w:w="810" w:type="dxa"/>
            <w:tcBorders>
              <w:top w:val="nil"/>
              <w:left w:val="nil"/>
              <w:bottom w:val="single" w:sz="4" w:space="0" w:color="auto"/>
              <w:right w:val="nil"/>
            </w:tcBorders>
            <w:hideMark/>
          </w:tcPr>
          <w:p w14:paraId="1BE41DB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72.3</w:t>
            </w:r>
          </w:p>
        </w:tc>
        <w:tc>
          <w:tcPr>
            <w:tcW w:w="1620" w:type="dxa"/>
            <w:tcBorders>
              <w:top w:val="nil"/>
              <w:left w:val="nil"/>
              <w:bottom w:val="single" w:sz="4" w:space="0" w:color="auto"/>
              <w:right w:val="nil"/>
            </w:tcBorders>
            <w:noWrap/>
            <w:hideMark/>
          </w:tcPr>
          <w:p w14:paraId="19548D0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FJ854492</w:t>
            </w:r>
          </w:p>
        </w:tc>
        <w:tc>
          <w:tcPr>
            <w:tcW w:w="1170" w:type="dxa"/>
            <w:tcBorders>
              <w:top w:val="nil"/>
              <w:left w:val="nil"/>
              <w:bottom w:val="single" w:sz="4" w:space="0" w:color="auto"/>
              <w:right w:val="nil"/>
            </w:tcBorders>
            <w:hideMark/>
          </w:tcPr>
          <w:p w14:paraId="5BB260EA"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25169</w:t>
            </w:r>
          </w:p>
        </w:tc>
        <w:tc>
          <w:tcPr>
            <w:tcW w:w="1080" w:type="dxa"/>
            <w:tcBorders>
              <w:top w:val="nil"/>
              <w:left w:val="nil"/>
              <w:bottom w:val="single" w:sz="4" w:space="0" w:color="auto"/>
              <w:right w:val="nil"/>
            </w:tcBorders>
            <w:hideMark/>
          </w:tcPr>
          <w:p w14:paraId="653CCD05"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25069</w:t>
            </w:r>
          </w:p>
        </w:tc>
      </w:tr>
      <w:tr w:rsidR="004E62FE" w:rsidRPr="00E46242" w14:paraId="7037626B" w14:textId="77777777" w:rsidTr="00A529BA">
        <w:trPr>
          <w:trHeight w:val="259"/>
        </w:trPr>
        <w:tc>
          <w:tcPr>
            <w:tcW w:w="1497" w:type="dxa"/>
            <w:tcBorders>
              <w:top w:val="nil"/>
              <w:left w:val="nil"/>
              <w:bottom w:val="single" w:sz="4" w:space="0" w:color="auto"/>
              <w:right w:val="nil"/>
            </w:tcBorders>
            <w:hideMark/>
          </w:tcPr>
          <w:p w14:paraId="47330515" w14:textId="77777777" w:rsidR="004E62FE" w:rsidRPr="00E46242" w:rsidRDefault="004E62FE" w:rsidP="00A529BA">
            <w:pPr>
              <w:spacing w:after="0" w:line="240" w:lineRule="auto"/>
              <w:jc w:val="center"/>
              <w:rPr>
                <w:rFonts w:ascii="Times New Roman" w:eastAsia="Times New Roman" w:hAnsi="Times New Roman" w:cs="Times New Roman"/>
                <w:bCs/>
                <w:sz w:val="20"/>
                <w:szCs w:val="20"/>
              </w:rPr>
            </w:pPr>
            <w:r w:rsidRPr="00E46242">
              <w:rPr>
                <w:rFonts w:ascii="Times New Roman" w:eastAsia="Times New Roman" w:hAnsi="Times New Roman" w:cs="Times New Roman"/>
                <w:bCs/>
                <w:sz w:val="20"/>
                <w:szCs w:val="20"/>
              </w:rPr>
              <w:t>E113131_L101</w:t>
            </w:r>
          </w:p>
        </w:tc>
        <w:tc>
          <w:tcPr>
            <w:tcW w:w="6168" w:type="dxa"/>
            <w:tcBorders>
              <w:top w:val="nil"/>
              <w:left w:val="nil"/>
              <w:bottom w:val="single" w:sz="4" w:space="0" w:color="auto"/>
              <w:right w:val="nil"/>
            </w:tcBorders>
            <w:hideMark/>
          </w:tcPr>
          <w:p w14:paraId="0B56CFB9" w14:textId="77777777" w:rsidR="004E62FE" w:rsidRPr="00E46242" w:rsidRDefault="004E62FE" w:rsidP="00A529BA">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i/>
                <w:sz w:val="20"/>
                <w:szCs w:val="20"/>
              </w:rPr>
              <w:t>Ginglymostoma cirratum</w:t>
            </w:r>
            <w:r w:rsidRPr="00E46242">
              <w:rPr>
                <w:rFonts w:ascii="Times New Roman" w:eastAsia="Times New Roman" w:hAnsi="Times New Roman" w:cs="Times New Roman"/>
                <w:sz w:val="20"/>
                <w:szCs w:val="20"/>
              </w:rPr>
              <w:t xml:space="preserve"> Zinc finger protein 112, </w:t>
            </w:r>
            <w:r w:rsidRPr="001B0C93">
              <w:rPr>
                <w:rFonts w:ascii="Times New Roman" w:hAnsi="Times New Roman" w:cs="Times New Roman"/>
                <w:sz w:val="20"/>
                <w:szCs w:val="20"/>
              </w:rPr>
              <w:t>β</w:t>
            </w:r>
            <w:r w:rsidRPr="001B0C93">
              <w:rPr>
                <w:rFonts w:ascii="Times New Roman" w:eastAsia="Times New Roman" w:hAnsi="Times New Roman" w:cs="Times New Roman"/>
                <w:sz w:val="20"/>
                <w:szCs w:val="20"/>
              </w:rPr>
              <w:t xml:space="preserve">2m , </w:t>
            </w:r>
            <w:r w:rsidRPr="001B0C93">
              <w:rPr>
                <w:rFonts w:ascii="Times New Roman" w:hAnsi="Times New Roman" w:cs="Times New Roman"/>
                <w:sz w:val="20"/>
                <w:szCs w:val="20"/>
              </w:rPr>
              <w:t>β</w:t>
            </w:r>
            <w:r w:rsidRPr="001B0C93">
              <w:rPr>
                <w:rFonts w:ascii="Times New Roman" w:eastAsia="Times New Roman" w:hAnsi="Times New Roman" w:cs="Times New Roman"/>
                <w:sz w:val="20"/>
                <w:szCs w:val="20"/>
              </w:rPr>
              <w:t>rd2</w:t>
            </w:r>
            <w:r w:rsidRPr="00E46242">
              <w:rPr>
                <w:rFonts w:ascii="Times New Roman" w:eastAsia="Times New Roman" w:hAnsi="Times New Roman" w:cs="Times New Roman"/>
                <w:sz w:val="20"/>
                <w:szCs w:val="20"/>
              </w:rPr>
              <w:t xml:space="preserve"> genes</w:t>
            </w:r>
          </w:p>
        </w:tc>
        <w:tc>
          <w:tcPr>
            <w:tcW w:w="1170" w:type="dxa"/>
            <w:tcBorders>
              <w:top w:val="nil"/>
              <w:left w:val="nil"/>
              <w:bottom w:val="single" w:sz="4" w:space="0" w:color="auto"/>
              <w:right w:val="nil"/>
            </w:tcBorders>
            <w:hideMark/>
          </w:tcPr>
          <w:p w14:paraId="1C6B9E90"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3.72E-03</w:t>
            </w:r>
          </w:p>
        </w:tc>
        <w:tc>
          <w:tcPr>
            <w:tcW w:w="810" w:type="dxa"/>
            <w:tcBorders>
              <w:top w:val="nil"/>
              <w:left w:val="nil"/>
              <w:bottom w:val="single" w:sz="4" w:space="0" w:color="auto"/>
              <w:right w:val="nil"/>
            </w:tcBorders>
            <w:hideMark/>
          </w:tcPr>
          <w:p w14:paraId="67AEB02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84.8</w:t>
            </w:r>
          </w:p>
        </w:tc>
        <w:tc>
          <w:tcPr>
            <w:tcW w:w="1620" w:type="dxa"/>
            <w:tcBorders>
              <w:top w:val="nil"/>
              <w:left w:val="nil"/>
              <w:bottom w:val="single" w:sz="4" w:space="0" w:color="auto"/>
              <w:right w:val="nil"/>
            </w:tcBorders>
            <w:noWrap/>
            <w:hideMark/>
          </w:tcPr>
          <w:p w14:paraId="33A9EBE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AB571627</w:t>
            </w:r>
          </w:p>
        </w:tc>
        <w:tc>
          <w:tcPr>
            <w:tcW w:w="1170" w:type="dxa"/>
            <w:tcBorders>
              <w:top w:val="nil"/>
              <w:left w:val="nil"/>
              <w:bottom w:val="single" w:sz="4" w:space="0" w:color="auto"/>
              <w:right w:val="nil"/>
            </w:tcBorders>
            <w:hideMark/>
          </w:tcPr>
          <w:p w14:paraId="18CC5EF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68553</w:t>
            </w:r>
          </w:p>
        </w:tc>
        <w:tc>
          <w:tcPr>
            <w:tcW w:w="1080" w:type="dxa"/>
            <w:tcBorders>
              <w:top w:val="nil"/>
              <w:left w:val="nil"/>
              <w:bottom w:val="single" w:sz="4" w:space="0" w:color="auto"/>
              <w:right w:val="nil"/>
            </w:tcBorders>
            <w:hideMark/>
          </w:tcPr>
          <w:p w14:paraId="7364770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68598</w:t>
            </w:r>
          </w:p>
        </w:tc>
      </w:tr>
      <w:tr w:rsidR="004E62FE" w:rsidRPr="00E46242" w14:paraId="5F1308CC" w14:textId="77777777" w:rsidTr="00A529BA">
        <w:trPr>
          <w:trHeight w:val="259"/>
        </w:trPr>
        <w:tc>
          <w:tcPr>
            <w:tcW w:w="1497" w:type="dxa"/>
            <w:tcBorders>
              <w:top w:val="nil"/>
              <w:left w:val="nil"/>
              <w:bottom w:val="single" w:sz="4" w:space="0" w:color="auto"/>
              <w:right w:val="nil"/>
            </w:tcBorders>
            <w:hideMark/>
          </w:tcPr>
          <w:p w14:paraId="17C78E19" w14:textId="77777777" w:rsidR="004E62FE" w:rsidRPr="00E46242" w:rsidRDefault="004E62FE" w:rsidP="00A529BA">
            <w:pPr>
              <w:spacing w:after="0" w:line="240" w:lineRule="auto"/>
              <w:jc w:val="center"/>
              <w:rPr>
                <w:rFonts w:ascii="Times New Roman" w:eastAsia="Times New Roman" w:hAnsi="Times New Roman" w:cs="Times New Roman"/>
                <w:bCs/>
                <w:sz w:val="20"/>
                <w:szCs w:val="20"/>
              </w:rPr>
            </w:pPr>
            <w:r w:rsidRPr="00E46242">
              <w:rPr>
                <w:rFonts w:ascii="Times New Roman" w:eastAsia="Times New Roman" w:hAnsi="Times New Roman" w:cs="Times New Roman"/>
                <w:bCs/>
                <w:sz w:val="20"/>
                <w:szCs w:val="20"/>
              </w:rPr>
              <w:t>E117105_L100</w:t>
            </w:r>
          </w:p>
        </w:tc>
        <w:tc>
          <w:tcPr>
            <w:tcW w:w="6168" w:type="dxa"/>
            <w:tcBorders>
              <w:top w:val="nil"/>
              <w:left w:val="nil"/>
              <w:bottom w:val="single" w:sz="4" w:space="0" w:color="auto"/>
              <w:right w:val="nil"/>
            </w:tcBorders>
            <w:hideMark/>
          </w:tcPr>
          <w:p w14:paraId="5DA305DC" w14:textId="77777777" w:rsidR="004E62FE" w:rsidRPr="00E46242" w:rsidRDefault="004E62FE" w:rsidP="00A529BA">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None</w:t>
            </w:r>
          </w:p>
        </w:tc>
        <w:tc>
          <w:tcPr>
            <w:tcW w:w="1170" w:type="dxa"/>
            <w:tcBorders>
              <w:top w:val="nil"/>
              <w:left w:val="nil"/>
              <w:bottom w:val="single" w:sz="4" w:space="0" w:color="auto"/>
              <w:right w:val="nil"/>
            </w:tcBorders>
          </w:tcPr>
          <w:p w14:paraId="5224AC47"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810" w:type="dxa"/>
            <w:tcBorders>
              <w:top w:val="nil"/>
              <w:left w:val="nil"/>
              <w:bottom w:val="single" w:sz="4" w:space="0" w:color="auto"/>
              <w:right w:val="nil"/>
            </w:tcBorders>
          </w:tcPr>
          <w:p w14:paraId="63F1F416"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620" w:type="dxa"/>
            <w:tcBorders>
              <w:top w:val="nil"/>
              <w:left w:val="nil"/>
              <w:bottom w:val="single" w:sz="4" w:space="0" w:color="auto"/>
              <w:right w:val="nil"/>
            </w:tcBorders>
            <w:noWrap/>
          </w:tcPr>
          <w:p w14:paraId="542DD71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single" w:sz="4" w:space="0" w:color="auto"/>
              <w:right w:val="nil"/>
            </w:tcBorders>
          </w:tcPr>
          <w:p w14:paraId="7DA18B28"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single" w:sz="4" w:space="0" w:color="auto"/>
              <w:right w:val="nil"/>
            </w:tcBorders>
          </w:tcPr>
          <w:p w14:paraId="39647CC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r>
      <w:tr w:rsidR="004E62FE" w:rsidRPr="00E46242" w14:paraId="15E205CC" w14:textId="77777777" w:rsidTr="00A529BA">
        <w:trPr>
          <w:trHeight w:val="259"/>
        </w:trPr>
        <w:tc>
          <w:tcPr>
            <w:tcW w:w="1497" w:type="dxa"/>
            <w:tcBorders>
              <w:top w:val="nil"/>
              <w:left w:val="nil"/>
              <w:bottom w:val="single" w:sz="4" w:space="0" w:color="auto"/>
              <w:right w:val="nil"/>
            </w:tcBorders>
            <w:hideMark/>
          </w:tcPr>
          <w:p w14:paraId="784570A5" w14:textId="77777777" w:rsidR="004E62FE" w:rsidRPr="00E46242" w:rsidRDefault="004E62FE" w:rsidP="00A529BA">
            <w:pPr>
              <w:spacing w:after="0" w:line="240" w:lineRule="auto"/>
              <w:jc w:val="center"/>
              <w:rPr>
                <w:rFonts w:ascii="Times New Roman" w:eastAsia="Times New Roman" w:hAnsi="Times New Roman" w:cs="Times New Roman"/>
                <w:bCs/>
                <w:sz w:val="20"/>
                <w:szCs w:val="20"/>
              </w:rPr>
            </w:pPr>
            <w:r w:rsidRPr="00E46242">
              <w:rPr>
                <w:rFonts w:ascii="Times New Roman" w:eastAsia="Times New Roman" w:hAnsi="Times New Roman" w:cs="Times New Roman"/>
                <w:bCs/>
                <w:sz w:val="20"/>
                <w:szCs w:val="20"/>
              </w:rPr>
              <w:t>E195370_L100</w:t>
            </w:r>
          </w:p>
        </w:tc>
        <w:tc>
          <w:tcPr>
            <w:tcW w:w="6168" w:type="dxa"/>
            <w:tcBorders>
              <w:top w:val="nil"/>
              <w:left w:val="nil"/>
              <w:bottom w:val="single" w:sz="4" w:space="0" w:color="auto"/>
              <w:right w:val="nil"/>
            </w:tcBorders>
            <w:hideMark/>
          </w:tcPr>
          <w:p w14:paraId="1AFF516C" w14:textId="77777777" w:rsidR="004E62FE" w:rsidRPr="00E46242" w:rsidRDefault="004E62FE" w:rsidP="00A529BA">
            <w:pPr>
              <w:spacing w:after="0" w:line="240" w:lineRule="auto"/>
              <w:rPr>
                <w:rFonts w:ascii="Times New Roman" w:eastAsia="Times New Roman" w:hAnsi="Times New Roman" w:cs="Times New Roman"/>
                <w:sz w:val="20"/>
                <w:szCs w:val="20"/>
              </w:rPr>
            </w:pPr>
            <w:proofErr w:type="spellStart"/>
            <w:r w:rsidRPr="00E46242">
              <w:rPr>
                <w:rFonts w:ascii="Times New Roman" w:eastAsia="Times New Roman" w:hAnsi="Times New Roman" w:cs="Times New Roman"/>
                <w:i/>
                <w:sz w:val="20"/>
                <w:szCs w:val="20"/>
              </w:rPr>
              <w:t>Brugia</w:t>
            </w:r>
            <w:proofErr w:type="spellEnd"/>
            <w:r w:rsidRPr="00E46242">
              <w:rPr>
                <w:rFonts w:ascii="Times New Roman" w:eastAsia="Times New Roman" w:hAnsi="Times New Roman" w:cs="Times New Roman"/>
                <w:i/>
                <w:sz w:val="20"/>
                <w:szCs w:val="20"/>
              </w:rPr>
              <w:t xml:space="preserve"> </w:t>
            </w:r>
            <w:proofErr w:type="spellStart"/>
            <w:r w:rsidRPr="00E46242">
              <w:rPr>
                <w:rFonts w:ascii="Times New Roman" w:eastAsia="Times New Roman" w:hAnsi="Times New Roman" w:cs="Times New Roman"/>
                <w:i/>
                <w:sz w:val="20"/>
                <w:szCs w:val="20"/>
              </w:rPr>
              <w:t>pahangi</w:t>
            </w:r>
            <w:proofErr w:type="spellEnd"/>
            <w:r w:rsidRPr="00E46242">
              <w:rPr>
                <w:rFonts w:ascii="Times New Roman" w:eastAsia="Times New Roman" w:hAnsi="Times New Roman" w:cs="Times New Roman"/>
                <w:sz w:val="20"/>
                <w:szCs w:val="20"/>
              </w:rPr>
              <w:t xml:space="preserve"> genome assembly B</w:t>
            </w:r>
          </w:p>
        </w:tc>
        <w:tc>
          <w:tcPr>
            <w:tcW w:w="1170" w:type="dxa"/>
            <w:tcBorders>
              <w:top w:val="nil"/>
              <w:left w:val="nil"/>
              <w:bottom w:val="single" w:sz="4" w:space="0" w:color="auto"/>
              <w:right w:val="nil"/>
            </w:tcBorders>
            <w:hideMark/>
          </w:tcPr>
          <w:p w14:paraId="4FE349DD"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3.72E-03</w:t>
            </w:r>
          </w:p>
        </w:tc>
        <w:tc>
          <w:tcPr>
            <w:tcW w:w="810" w:type="dxa"/>
            <w:tcBorders>
              <w:top w:val="nil"/>
              <w:left w:val="nil"/>
              <w:bottom w:val="single" w:sz="4" w:space="0" w:color="auto"/>
              <w:right w:val="nil"/>
            </w:tcBorders>
            <w:hideMark/>
          </w:tcPr>
          <w:p w14:paraId="5D9594E0"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93.9</w:t>
            </w:r>
          </w:p>
        </w:tc>
        <w:tc>
          <w:tcPr>
            <w:tcW w:w="1620" w:type="dxa"/>
            <w:tcBorders>
              <w:top w:val="nil"/>
              <w:left w:val="nil"/>
              <w:bottom w:val="single" w:sz="4" w:space="0" w:color="auto"/>
              <w:right w:val="nil"/>
            </w:tcBorders>
            <w:noWrap/>
            <w:hideMark/>
          </w:tcPr>
          <w:p w14:paraId="4E7D3D4D"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LK964241</w:t>
            </w:r>
          </w:p>
        </w:tc>
        <w:tc>
          <w:tcPr>
            <w:tcW w:w="1170" w:type="dxa"/>
            <w:tcBorders>
              <w:top w:val="nil"/>
              <w:left w:val="nil"/>
              <w:bottom w:val="single" w:sz="4" w:space="0" w:color="auto"/>
              <w:right w:val="nil"/>
            </w:tcBorders>
            <w:hideMark/>
          </w:tcPr>
          <w:p w14:paraId="35A58A57"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31402</w:t>
            </w:r>
          </w:p>
        </w:tc>
        <w:tc>
          <w:tcPr>
            <w:tcW w:w="1080" w:type="dxa"/>
            <w:tcBorders>
              <w:top w:val="nil"/>
              <w:left w:val="nil"/>
              <w:bottom w:val="single" w:sz="4" w:space="0" w:color="auto"/>
              <w:right w:val="nil"/>
            </w:tcBorders>
            <w:hideMark/>
          </w:tcPr>
          <w:p w14:paraId="2AB8FD81"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31434</w:t>
            </w:r>
          </w:p>
        </w:tc>
      </w:tr>
      <w:tr w:rsidR="004E62FE" w:rsidRPr="00E46242" w14:paraId="2E5B6CD7" w14:textId="77777777" w:rsidTr="00A529BA">
        <w:trPr>
          <w:trHeight w:val="259"/>
        </w:trPr>
        <w:tc>
          <w:tcPr>
            <w:tcW w:w="1497" w:type="dxa"/>
            <w:tcBorders>
              <w:top w:val="nil"/>
              <w:left w:val="nil"/>
              <w:bottom w:val="single" w:sz="4" w:space="0" w:color="auto"/>
              <w:right w:val="nil"/>
            </w:tcBorders>
          </w:tcPr>
          <w:p w14:paraId="1B0524F9" w14:textId="77777777" w:rsidR="004E62FE" w:rsidRPr="00E46242" w:rsidRDefault="004E62FE" w:rsidP="00A529BA">
            <w:pPr>
              <w:spacing w:after="0" w:line="240" w:lineRule="auto"/>
              <w:jc w:val="center"/>
              <w:rPr>
                <w:rFonts w:ascii="Times New Roman" w:eastAsia="Times New Roman" w:hAnsi="Times New Roman" w:cs="Times New Roman"/>
                <w:bCs/>
                <w:sz w:val="20"/>
                <w:szCs w:val="20"/>
              </w:rPr>
            </w:pPr>
          </w:p>
        </w:tc>
        <w:tc>
          <w:tcPr>
            <w:tcW w:w="6168" w:type="dxa"/>
            <w:tcBorders>
              <w:top w:val="nil"/>
              <w:left w:val="nil"/>
              <w:bottom w:val="single" w:sz="4" w:space="0" w:color="auto"/>
              <w:right w:val="nil"/>
            </w:tcBorders>
          </w:tcPr>
          <w:p w14:paraId="2F683156" w14:textId="77777777" w:rsidR="004E62FE" w:rsidRPr="00E46242" w:rsidRDefault="004E62FE" w:rsidP="00A529BA">
            <w:pPr>
              <w:spacing w:after="0" w:line="240" w:lineRule="auto"/>
              <w:rPr>
                <w:rFonts w:ascii="Times New Roman" w:eastAsia="Times New Roman" w:hAnsi="Times New Roman" w:cs="Times New Roman"/>
                <w:i/>
                <w:sz w:val="20"/>
                <w:szCs w:val="20"/>
              </w:rPr>
            </w:pPr>
          </w:p>
        </w:tc>
        <w:tc>
          <w:tcPr>
            <w:tcW w:w="1170" w:type="dxa"/>
            <w:tcBorders>
              <w:top w:val="nil"/>
              <w:left w:val="nil"/>
              <w:bottom w:val="single" w:sz="4" w:space="0" w:color="auto"/>
              <w:right w:val="nil"/>
            </w:tcBorders>
          </w:tcPr>
          <w:p w14:paraId="4B3971A7"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810" w:type="dxa"/>
            <w:tcBorders>
              <w:top w:val="nil"/>
              <w:left w:val="nil"/>
              <w:bottom w:val="single" w:sz="4" w:space="0" w:color="auto"/>
              <w:right w:val="nil"/>
            </w:tcBorders>
          </w:tcPr>
          <w:p w14:paraId="75CA0375"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620" w:type="dxa"/>
            <w:tcBorders>
              <w:top w:val="nil"/>
              <w:left w:val="nil"/>
              <w:bottom w:val="single" w:sz="4" w:space="0" w:color="auto"/>
              <w:right w:val="nil"/>
            </w:tcBorders>
            <w:noWrap/>
          </w:tcPr>
          <w:p w14:paraId="61F3A001"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single" w:sz="4" w:space="0" w:color="auto"/>
              <w:right w:val="nil"/>
            </w:tcBorders>
          </w:tcPr>
          <w:p w14:paraId="5A4E33F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single" w:sz="4" w:space="0" w:color="auto"/>
              <w:right w:val="nil"/>
            </w:tcBorders>
          </w:tcPr>
          <w:p w14:paraId="052D1A6D"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r>
      <w:tr w:rsidR="004E62FE" w:rsidRPr="00E46242" w14:paraId="4713A5C9" w14:textId="77777777" w:rsidTr="00A529BA">
        <w:trPr>
          <w:trHeight w:val="259"/>
        </w:trPr>
        <w:tc>
          <w:tcPr>
            <w:tcW w:w="1497" w:type="dxa"/>
            <w:tcBorders>
              <w:top w:val="nil"/>
              <w:left w:val="nil"/>
              <w:bottom w:val="single" w:sz="4" w:space="0" w:color="auto"/>
              <w:right w:val="nil"/>
            </w:tcBorders>
          </w:tcPr>
          <w:p w14:paraId="046B3226" w14:textId="77777777" w:rsidR="004E62FE" w:rsidRPr="00E46242" w:rsidRDefault="004E62FE" w:rsidP="00A529BA">
            <w:pPr>
              <w:spacing w:after="0" w:line="240" w:lineRule="auto"/>
              <w:jc w:val="center"/>
              <w:rPr>
                <w:rFonts w:ascii="Times New Roman" w:eastAsia="Times New Roman" w:hAnsi="Times New Roman" w:cs="Times New Roman"/>
                <w:b/>
                <w:bCs/>
                <w:i/>
                <w:sz w:val="20"/>
                <w:szCs w:val="20"/>
              </w:rPr>
            </w:pPr>
            <w:r w:rsidRPr="00E46242">
              <w:rPr>
                <w:rFonts w:ascii="Times New Roman" w:eastAsia="Times New Roman" w:hAnsi="Times New Roman" w:cs="Times New Roman"/>
                <w:b/>
                <w:bCs/>
                <w:i/>
                <w:sz w:val="20"/>
                <w:szCs w:val="20"/>
              </w:rPr>
              <w:t>Multi-allelic</w:t>
            </w:r>
          </w:p>
        </w:tc>
        <w:tc>
          <w:tcPr>
            <w:tcW w:w="6168" w:type="dxa"/>
            <w:tcBorders>
              <w:top w:val="nil"/>
              <w:left w:val="nil"/>
              <w:bottom w:val="single" w:sz="4" w:space="0" w:color="auto"/>
              <w:right w:val="nil"/>
            </w:tcBorders>
          </w:tcPr>
          <w:p w14:paraId="1F6F9E91" w14:textId="77777777" w:rsidR="004E62FE" w:rsidRPr="00E46242" w:rsidRDefault="004E62FE" w:rsidP="00A529BA">
            <w:pPr>
              <w:spacing w:after="0" w:line="240" w:lineRule="auto"/>
              <w:rPr>
                <w:rFonts w:ascii="Times New Roman" w:eastAsia="Times New Roman" w:hAnsi="Times New Roman" w:cs="Times New Roman"/>
                <w:i/>
                <w:sz w:val="20"/>
                <w:szCs w:val="20"/>
              </w:rPr>
            </w:pPr>
          </w:p>
        </w:tc>
        <w:tc>
          <w:tcPr>
            <w:tcW w:w="1170" w:type="dxa"/>
            <w:tcBorders>
              <w:top w:val="nil"/>
              <w:left w:val="nil"/>
              <w:bottom w:val="single" w:sz="4" w:space="0" w:color="auto"/>
              <w:right w:val="nil"/>
            </w:tcBorders>
          </w:tcPr>
          <w:p w14:paraId="1822F47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810" w:type="dxa"/>
            <w:tcBorders>
              <w:top w:val="nil"/>
              <w:left w:val="nil"/>
              <w:bottom w:val="single" w:sz="4" w:space="0" w:color="auto"/>
              <w:right w:val="nil"/>
            </w:tcBorders>
          </w:tcPr>
          <w:p w14:paraId="1008961B"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620" w:type="dxa"/>
            <w:tcBorders>
              <w:top w:val="nil"/>
              <w:left w:val="nil"/>
              <w:bottom w:val="single" w:sz="4" w:space="0" w:color="auto"/>
              <w:right w:val="nil"/>
            </w:tcBorders>
            <w:noWrap/>
          </w:tcPr>
          <w:p w14:paraId="3473315F"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single" w:sz="4" w:space="0" w:color="auto"/>
              <w:right w:val="nil"/>
            </w:tcBorders>
          </w:tcPr>
          <w:p w14:paraId="4239DFC1"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single" w:sz="4" w:space="0" w:color="auto"/>
              <w:right w:val="nil"/>
            </w:tcBorders>
          </w:tcPr>
          <w:p w14:paraId="4149CB93" w14:textId="77777777" w:rsidR="004E62FE" w:rsidRPr="00E46242" w:rsidRDefault="004E62FE" w:rsidP="00A529BA">
            <w:pPr>
              <w:spacing w:after="0" w:line="240" w:lineRule="auto"/>
              <w:jc w:val="center"/>
              <w:rPr>
                <w:rFonts w:ascii="Times New Roman" w:eastAsia="Times New Roman" w:hAnsi="Times New Roman" w:cs="Times New Roman"/>
                <w:sz w:val="20"/>
                <w:szCs w:val="20"/>
              </w:rPr>
            </w:pPr>
          </w:p>
        </w:tc>
      </w:tr>
      <w:tr w:rsidR="00EB2EFC" w:rsidRPr="007B2C32" w14:paraId="6492028C" w14:textId="77777777" w:rsidTr="00A529BA">
        <w:trPr>
          <w:trHeight w:val="259"/>
        </w:trPr>
        <w:tc>
          <w:tcPr>
            <w:tcW w:w="1497" w:type="dxa"/>
            <w:tcBorders>
              <w:top w:val="nil"/>
              <w:left w:val="nil"/>
              <w:bottom w:val="single" w:sz="4" w:space="0" w:color="auto"/>
              <w:right w:val="nil"/>
            </w:tcBorders>
          </w:tcPr>
          <w:p w14:paraId="57CBF2A0" w14:textId="77777777" w:rsidR="004E62FE" w:rsidRPr="007B2C32" w:rsidRDefault="004E62FE" w:rsidP="00A529BA">
            <w:pPr>
              <w:spacing w:after="0" w:line="240" w:lineRule="auto"/>
              <w:jc w:val="center"/>
              <w:rPr>
                <w:rFonts w:ascii="Times New Roman" w:eastAsia="Times New Roman" w:hAnsi="Times New Roman" w:cs="Times New Roman"/>
                <w:bCs/>
                <w:sz w:val="20"/>
                <w:szCs w:val="20"/>
              </w:rPr>
            </w:pPr>
            <w:r w:rsidRPr="007B2C32">
              <w:rPr>
                <w:rFonts w:ascii="Times New Roman" w:eastAsia="Times New Roman" w:hAnsi="Times New Roman" w:cs="Times New Roman"/>
                <w:bCs/>
                <w:sz w:val="20"/>
                <w:szCs w:val="20"/>
              </w:rPr>
              <w:t>E52101_L100</w:t>
            </w:r>
          </w:p>
        </w:tc>
        <w:tc>
          <w:tcPr>
            <w:tcW w:w="6168" w:type="dxa"/>
            <w:tcBorders>
              <w:top w:val="nil"/>
              <w:left w:val="nil"/>
              <w:bottom w:val="single" w:sz="4" w:space="0" w:color="auto"/>
              <w:right w:val="nil"/>
            </w:tcBorders>
          </w:tcPr>
          <w:p w14:paraId="4627BF76" w14:textId="77777777" w:rsidR="004E62FE" w:rsidRPr="007B2C32" w:rsidRDefault="007B2C32" w:rsidP="00A529BA">
            <w:pPr>
              <w:spacing w:after="0" w:line="240" w:lineRule="auto"/>
              <w:rPr>
                <w:rFonts w:ascii="Times New Roman" w:eastAsia="Times New Roman" w:hAnsi="Times New Roman" w:cs="Times New Roman"/>
                <w:sz w:val="20"/>
                <w:szCs w:val="20"/>
              </w:rPr>
            </w:pPr>
            <w:r w:rsidRPr="007B2C32">
              <w:rPr>
                <w:rFonts w:ascii="Times New Roman" w:eastAsia="Times New Roman" w:hAnsi="Times New Roman" w:cs="Times New Roman"/>
                <w:i/>
                <w:sz w:val="20"/>
                <w:szCs w:val="20"/>
              </w:rPr>
              <w:t xml:space="preserve">Scyliorhinus </w:t>
            </w:r>
            <w:proofErr w:type="spellStart"/>
            <w:r w:rsidRPr="007B2C32">
              <w:rPr>
                <w:rFonts w:ascii="Times New Roman" w:eastAsia="Times New Roman" w:hAnsi="Times New Roman" w:cs="Times New Roman"/>
                <w:i/>
                <w:sz w:val="20"/>
                <w:szCs w:val="20"/>
              </w:rPr>
              <w:t>canicula</w:t>
            </w:r>
            <w:proofErr w:type="spellEnd"/>
            <w:r w:rsidRPr="007B2C32">
              <w:rPr>
                <w:rFonts w:ascii="Times New Roman" w:eastAsia="Times New Roman" w:hAnsi="Times New Roman" w:cs="Times New Roman"/>
                <w:sz w:val="20"/>
                <w:szCs w:val="20"/>
              </w:rPr>
              <w:t xml:space="preserve"> </w:t>
            </w:r>
            <w:proofErr w:type="spellStart"/>
            <w:r w:rsidRPr="007B2C32">
              <w:rPr>
                <w:rFonts w:ascii="Times New Roman" w:eastAsia="Times New Roman" w:hAnsi="Times New Roman" w:cs="Times New Roman"/>
                <w:sz w:val="20"/>
                <w:szCs w:val="20"/>
              </w:rPr>
              <w:t>Cluster_HOXD</w:t>
            </w:r>
            <w:proofErr w:type="spellEnd"/>
            <w:r w:rsidRPr="007B2C32">
              <w:rPr>
                <w:rFonts w:ascii="Times New Roman" w:eastAsia="Times New Roman" w:hAnsi="Times New Roman" w:cs="Times New Roman"/>
                <w:sz w:val="20"/>
                <w:szCs w:val="20"/>
              </w:rPr>
              <w:t xml:space="preserve"> sequence</w:t>
            </w:r>
          </w:p>
        </w:tc>
        <w:tc>
          <w:tcPr>
            <w:tcW w:w="1170" w:type="dxa"/>
            <w:tcBorders>
              <w:top w:val="nil"/>
              <w:left w:val="nil"/>
              <w:bottom w:val="single" w:sz="4" w:space="0" w:color="auto"/>
              <w:right w:val="nil"/>
            </w:tcBorders>
          </w:tcPr>
          <w:p w14:paraId="7DE8FBD0" w14:textId="77777777" w:rsidR="004E62FE" w:rsidRPr="007B2C32" w:rsidRDefault="007B2C32" w:rsidP="00862FC4">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5.00E-15</w:t>
            </w:r>
          </w:p>
        </w:tc>
        <w:tc>
          <w:tcPr>
            <w:tcW w:w="810" w:type="dxa"/>
            <w:tcBorders>
              <w:top w:val="nil"/>
              <w:left w:val="nil"/>
              <w:bottom w:val="single" w:sz="4" w:space="0" w:color="auto"/>
              <w:right w:val="nil"/>
            </w:tcBorders>
          </w:tcPr>
          <w:p w14:paraId="6E11549E" w14:textId="77777777" w:rsidR="004E62FE"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83.0</w:t>
            </w:r>
          </w:p>
        </w:tc>
        <w:tc>
          <w:tcPr>
            <w:tcW w:w="1620" w:type="dxa"/>
            <w:tcBorders>
              <w:top w:val="nil"/>
              <w:left w:val="nil"/>
              <w:bottom w:val="single" w:sz="4" w:space="0" w:color="auto"/>
              <w:right w:val="nil"/>
            </w:tcBorders>
            <w:noWrap/>
          </w:tcPr>
          <w:p w14:paraId="29E82D8E" w14:textId="77777777" w:rsidR="004E62FE" w:rsidRPr="007B2C32" w:rsidRDefault="007B2C32" w:rsidP="00862FC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FQ032660</w:t>
            </w:r>
          </w:p>
        </w:tc>
        <w:tc>
          <w:tcPr>
            <w:tcW w:w="1170" w:type="dxa"/>
            <w:tcBorders>
              <w:top w:val="nil"/>
              <w:left w:val="nil"/>
              <w:bottom w:val="single" w:sz="4" w:space="0" w:color="auto"/>
              <w:right w:val="nil"/>
            </w:tcBorders>
          </w:tcPr>
          <w:p w14:paraId="4B2879AD" w14:textId="77777777" w:rsidR="004E62FE" w:rsidRPr="007B2C32" w:rsidRDefault="007B2C32" w:rsidP="00A529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58525</w:t>
            </w:r>
          </w:p>
        </w:tc>
        <w:tc>
          <w:tcPr>
            <w:tcW w:w="1080" w:type="dxa"/>
            <w:tcBorders>
              <w:top w:val="nil"/>
              <w:left w:val="nil"/>
              <w:bottom w:val="single" w:sz="4" w:space="0" w:color="auto"/>
              <w:right w:val="nil"/>
            </w:tcBorders>
          </w:tcPr>
          <w:p w14:paraId="6AD0BA8F" w14:textId="77777777" w:rsidR="004E62FE" w:rsidRPr="007B2C32" w:rsidRDefault="007B2C32" w:rsidP="00A529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58612</w:t>
            </w:r>
          </w:p>
        </w:tc>
      </w:tr>
      <w:tr w:rsidR="007B2C32" w:rsidRPr="007B2C32" w14:paraId="7B392B7A" w14:textId="77777777" w:rsidTr="00A529BA">
        <w:trPr>
          <w:trHeight w:val="259"/>
        </w:trPr>
        <w:tc>
          <w:tcPr>
            <w:tcW w:w="1497" w:type="dxa"/>
            <w:tcBorders>
              <w:top w:val="nil"/>
              <w:left w:val="nil"/>
              <w:bottom w:val="single" w:sz="4" w:space="0" w:color="auto"/>
              <w:right w:val="nil"/>
            </w:tcBorders>
          </w:tcPr>
          <w:p w14:paraId="5078A5C7" w14:textId="77777777" w:rsidR="007B2C32" w:rsidRPr="007B2C32" w:rsidRDefault="007B2C32" w:rsidP="00A529BA">
            <w:pPr>
              <w:spacing w:after="0" w:line="240" w:lineRule="auto"/>
              <w:jc w:val="center"/>
              <w:rPr>
                <w:rFonts w:ascii="Times New Roman" w:eastAsia="Times New Roman" w:hAnsi="Times New Roman" w:cs="Times New Roman"/>
                <w:bCs/>
                <w:sz w:val="20"/>
                <w:szCs w:val="20"/>
              </w:rPr>
            </w:pPr>
          </w:p>
        </w:tc>
        <w:tc>
          <w:tcPr>
            <w:tcW w:w="6168" w:type="dxa"/>
            <w:tcBorders>
              <w:top w:val="nil"/>
              <w:left w:val="nil"/>
              <w:bottom w:val="single" w:sz="4" w:space="0" w:color="auto"/>
              <w:right w:val="nil"/>
            </w:tcBorders>
          </w:tcPr>
          <w:p w14:paraId="3F7C92DE" w14:textId="77777777" w:rsidR="007B2C32" w:rsidRPr="007B2C32" w:rsidRDefault="007B2C32" w:rsidP="007B2C32">
            <w:pPr>
              <w:spacing w:after="0" w:line="240" w:lineRule="auto"/>
              <w:rPr>
                <w:rFonts w:ascii="Times New Roman" w:eastAsia="Times New Roman" w:hAnsi="Times New Roman" w:cs="Times New Roman"/>
                <w:i/>
                <w:sz w:val="20"/>
                <w:szCs w:val="20"/>
              </w:rPr>
            </w:pPr>
            <w:r w:rsidRPr="007B2C32">
              <w:rPr>
                <w:rFonts w:ascii="Times New Roman" w:eastAsia="Times New Roman" w:hAnsi="Times New Roman" w:cs="Times New Roman"/>
                <w:i/>
                <w:sz w:val="20"/>
                <w:szCs w:val="20"/>
              </w:rPr>
              <w:t xml:space="preserve">Mustelus manazo </w:t>
            </w:r>
            <w:r w:rsidRPr="007B2C32">
              <w:rPr>
                <w:rFonts w:ascii="Times New Roman" w:eastAsia="Times New Roman" w:hAnsi="Times New Roman" w:cs="Times New Roman"/>
                <w:sz w:val="20"/>
                <w:szCs w:val="20"/>
              </w:rPr>
              <w:t xml:space="preserve">DNA, HE1 SINE, </w:t>
            </w:r>
            <w:proofErr w:type="spellStart"/>
            <w:r w:rsidRPr="007B2C32">
              <w:rPr>
                <w:rFonts w:ascii="Times New Roman" w:eastAsia="Times New Roman" w:hAnsi="Times New Roman" w:cs="Times New Roman"/>
                <w:sz w:val="20"/>
                <w:szCs w:val="20"/>
              </w:rPr>
              <w:t>clone:Mm</w:t>
            </w:r>
            <w:proofErr w:type="spellEnd"/>
            <w:r w:rsidRPr="007B2C32">
              <w:rPr>
                <w:rFonts w:ascii="Times New Roman" w:eastAsia="Times New Roman" w:hAnsi="Times New Roman" w:cs="Times New Roman"/>
                <w:sz w:val="20"/>
                <w:szCs w:val="20"/>
              </w:rPr>
              <w:t xml:space="preserve"> 2</w:t>
            </w:r>
          </w:p>
        </w:tc>
        <w:tc>
          <w:tcPr>
            <w:tcW w:w="1170" w:type="dxa"/>
            <w:tcBorders>
              <w:top w:val="nil"/>
              <w:left w:val="nil"/>
              <w:bottom w:val="single" w:sz="4" w:space="0" w:color="auto"/>
              <w:right w:val="nil"/>
            </w:tcBorders>
          </w:tcPr>
          <w:p w14:paraId="291B24BE" w14:textId="77777777" w:rsidR="007B2C32" w:rsidRPr="007B2C32" w:rsidRDefault="007B2C32" w:rsidP="007B2C3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2.00E-12</w:t>
            </w:r>
          </w:p>
        </w:tc>
        <w:tc>
          <w:tcPr>
            <w:tcW w:w="810" w:type="dxa"/>
            <w:tcBorders>
              <w:top w:val="nil"/>
              <w:left w:val="nil"/>
              <w:bottom w:val="single" w:sz="4" w:space="0" w:color="auto"/>
              <w:right w:val="nil"/>
            </w:tcBorders>
          </w:tcPr>
          <w:p w14:paraId="115D5B8D" w14:textId="77777777" w:rsidR="007B2C32" w:rsidRPr="007B2C32" w:rsidRDefault="007B2C32" w:rsidP="007B2C3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81.0</w:t>
            </w:r>
          </w:p>
        </w:tc>
        <w:tc>
          <w:tcPr>
            <w:tcW w:w="1620" w:type="dxa"/>
            <w:tcBorders>
              <w:top w:val="nil"/>
              <w:left w:val="nil"/>
              <w:bottom w:val="single" w:sz="4" w:space="0" w:color="auto"/>
              <w:right w:val="nil"/>
            </w:tcBorders>
            <w:noWrap/>
          </w:tcPr>
          <w:p w14:paraId="458DF17C" w14:textId="77777777" w:rsidR="007B2C32" w:rsidRPr="007B2C32" w:rsidRDefault="007B2C32" w:rsidP="007B2C32">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AB027717</w:t>
            </w:r>
          </w:p>
        </w:tc>
        <w:tc>
          <w:tcPr>
            <w:tcW w:w="1170" w:type="dxa"/>
            <w:tcBorders>
              <w:top w:val="nil"/>
              <w:left w:val="nil"/>
              <w:bottom w:val="single" w:sz="4" w:space="0" w:color="auto"/>
              <w:right w:val="nil"/>
            </w:tcBorders>
          </w:tcPr>
          <w:p w14:paraId="717603E7" w14:textId="77777777" w:rsidR="007B2C32" w:rsidRPr="007B2C32" w:rsidRDefault="007B2C32" w:rsidP="007B2C3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52</w:t>
            </w:r>
          </w:p>
        </w:tc>
        <w:tc>
          <w:tcPr>
            <w:tcW w:w="1080" w:type="dxa"/>
            <w:tcBorders>
              <w:top w:val="nil"/>
              <w:left w:val="nil"/>
              <w:bottom w:val="single" w:sz="4" w:space="0" w:color="auto"/>
              <w:right w:val="nil"/>
            </w:tcBorders>
          </w:tcPr>
          <w:p w14:paraId="5780974C" w14:textId="77777777" w:rsidR="007B2C32" w:rsidRPr="007B2C32" w:rsidRDefault="007B2C32" w:rsidP="007B2C3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136</w:t>
            </w:r>
          </w:p>
        </w:tc>
      </w:tr>
      <w:tr w:rsidR="007B2C32" w:rsidRPr="007B2C32" w14:paraId="32BB2D66" w14:textId="77777777" w:rsidTr="00A529BA">
        <w:trPr>
          <w:trHeight w:val="259"/>
        </w:trPr>
        <w:tc>
          <w:tcPr>
            <w:tcW w:w="1497" w:type="dxa"/>
            <w:tcBorders>
              <w:top w:val="nil"/>
              <w:left w:val="nil"/>
              <w:bottom w:val="single" w:sz="4" w:space="0" w:color="auto"/>
              <w:right w:val="nil"/>
            </w:tcBorders>
          </w:tcPr>
          <w:p w14:paraId="5B45E499" w14:textId="77777777" w:rsidR="007B2C32" w:rsidRPr="007B2C32" w:rsidRDefault="007B2C32" w:rsidP="00A529BA">
            <w:pPr>
              <w:spacing w:after="0" w:line="240" w:lineRule="auto"/>
              <w:jc w:val="center"/>
              <w:rPr>
                <w:rFonts w:ascii="Times New Roman" w:eastAsia="Times New Roman" w:hAnsi="Times New Roman" w:cs="Times New Roman"/>
                <w:bCs/>
                <w:sz w:val="20"/>
                <w:szCs w:val="20"/>
              </w:rPr>
            </w:pPr>
          </w:p>
        </w:tc>
        <w:tc>
          <w:tcPr>
            <w:tcW w:w="6168" w:type="dxa"/>
            <w:tcBorders>
              <w:top w:val="nil"/>
              <w:left w:val="nil"/>
              <w:bottom w:val="single" w:sz="4" w:space="0" w:color="auto"/>
              <w:right w:val="nil"/>
            </w:tcBorders>
          </w:tcPr>
          <w:p w14:paraId="235FB666" w14:textId="77777777" w:rsidR="007B2C32" w:rsidRPr="00E46242" w:rsidRDefault="007B2C32" w:rsidP="007B2C32">
            <w:pPr>
              <w:spacing w:after="0" w:line="240" w:lineRule="auto"/>
              <w:rPr>
                <w:rFonts w:ascii="Times New Roman" w:eastAsia="Times New Roman" w:hAnsi="Times New Roman" w:cs="Times New Roman"/>
                <w:i/>
                <w:sz w:val="20"/>
                <w:szCs w:val="20"/>
              </w:rPr>
            </w:pPr>
            <w:r w:rsidRPr="00E46242">
              <w:rPr>
                <w:rFonts w:ascii="Times New Roman" w:hAnsi="Times New Roman" w:cs="Times New Roman"/>
                <w:i/>
                <w:sz w:val="20"/>
                <w:szCs w:val="20"/>
              </w:rPr>
              <w:t>Carcharhinus plumbeus</w:t>
            </w:r>
            <w:r w:rsidRPr="00E46242">
              <w:rPr>
                <w:rFonts w:ascii="Times New Roman" w:hAnsi="Times New Roman" w:cs="Times New Roman"/>
                <w:sz w:val="20"/>
                <w:szCs w:val="20"/>
              </w:rPr>
              <w:t xml:space="preserve"> RAG1 (partial) and RAG2 (complete) </w:t>
            </w:r>
          </w:p>
        </w:tc>
        <w:tc>
          <w:tcPr>
            <w:tcW w:w="1170" w:type="dxa"/>
            <w:tcBorders>
              <w:top w:val="nil"/>
              <w:left w:val="nil"/>
              <w:bottom w:val="single" w:sz="4" w:space="0" w:color="auto"/>
              <w:right w:val="nil"/>
            </w:tcBorders>
          </w:tcPr>
          <w:p w14:paraId="29E5215A" w14:textId="77777777" w:rsidR="007B2C32" w:rsidRPr="00E46242" w:rsidRDefault="007B2C32" w:rsidP="007B2C32">
            <w:pPr>
              <w:spacing w:after="0" w:line="240" w:lineRule="auto"/>
              <w:jc w:val="center"/>
              <w:rPr>
                <w:rFonts w:ascii="Times New Roman" w:eastAsia="Times New Roman" w:hAnsi="Times New Roman" w:cs="Times New Roman"/>
                <w:sz w:val="20"/>
                <w:szCs w:val="20"/>
              </w:rPr>
            </w:pPr>
            <w:r>
              <w:rPr>
                <w:rFonts w:ascii="Times New Roman" w:hAnsi="Times New Roman" w:cs="Times New Roman"/>
                <w:sz w:val="20"/>
                <w:szCs w:val="20"/>
              </w:rPr>
              <w:t>1.0E-10</w:t>
            </w:r>
          </w:p>
        </w:tc>
        <w:tc>
          <w:tcPr>
            <w:tcW w:w="810" w:type="dxa"/>
            <w:tcBorders>
              <w:top w:val="nil"/>
              <w:left w:val="nil"/>
              <w:bottom w:val="single" w:sz="4" w:space="0" w:color="auto"/>
              <w:right w:val="nil"/>
            </w:tcBorders>
          </w:tcPr>
          <w:p w14:paraId="563D394F" w14:textId="77777777" w:rsidR="007B2C32" w:rsidRPr="00E46242" w:rsidRDefault="007B2C32" w:rsidP="007B2C32">
            <w:pPr>
              <w:spacing w:after="0" w:line="240" w:lineRule="auto"/>
              <w:jc w:val="center"/>
              <w:rPr>
                <w:rFonts w:ascii="Times New Roman" w:eastAsia="Times New Roman" w:hAnsi="Times New Roman" w:cs="Times New Roman"/>
                <w:sz w:val="20"/>
                <w:szCs w:val="20"/>
              </w:rPr>
            </w:pPr>
            <w:r>
              <w:rPr>
                <w:rFonts w:ascii="Times New Roman" w:hAnsi="Times New Roman" w:cs="Times New Roman"/>
                <w:sz w:val="20"/>
                <w:szCs w:val="20"/>
              </w:rPr>
              <w:t>80</w:t>
            </w:r>
            <w:r w:rsidRPr="00E46242">
              <w:rPr>
                <w:rFonts w:ascii="Times New Roman" w:hAnsi="Times New Roman" w:cs="Times New Roman"/>
                <w:sz w:val="20"/>
                <w:szCs w:val="20"/>
              </w:rPr>
              <w:t>.</w:t>
            </w:r>
            <w:r>
              <w:rPr>
                <w:rFonts w:ascii="Times New Roman" w:hAnsi="Times New Roman" w:cs="Times New Roman"/>
                <w:sz w:val="20"/>
                <w:szCs w:val="20"/>
              </w:rPr>
              <w:t>0</w:t>
            </w:r>
          </w:p>
        </w:tc>
        <w:tc>
          <w:tcPr>
            <w:tcW w:w="1620" w:type="dxa"/>
            <w:tcBorders>
              <w:top w:val="nil"/>
              <w:left w:val="nil"/>
              <w:bottom w:val="single" w:sz="4" w:space="0" w:color="auto"/>
              <w:right w:val="nil"/>
            </w:tcBorders>
            <w:noWrap/>
          </w:tcPr>
          <w:p w14:paraId="05CC6DB6" w14:textId="77777777" w:rsidR="007B2C32" w:rsidRPr="00E46242" w:rsidRDefault="007B2C32" w:rsidP="007B2C32">
            <w:pPr>
              <w:spacing w:after="0" w:line="240" w:lineRule="auto"/>
              <w:jc w:val="center"/>
              <w:rPr>
                <w:rFonts w:ascii="Times New Roman" w:eastAsia="Times New Roman" w:hAnsi="Times New Roman" w:cs="Times New Roman"/>
                <w:sz w:val="20"/>
                <w:szCs w:val="20"/>
              </w:rPr>
            </w:pPr>
            <w:r w:rsidRPr="00E46242">
              <w:rPr>
                <w:rFonts w:ascii="Times New Roman" w:hAnsi="Times New Roman" w:cs="Times New Roman"/>
                <w:sz w:val="20"/>
                <w:szCs w:val="20"/>
              </w:rPr>
              <w:t>AY172838</w:t>
            </w:r>
          </w:p>
        </w:tc>
        <w:tc>
          <w:tcPr>
            <w:tcW w:w="1170" w:type="dxa"/>
            <w:tcBorders>
              <w:top w:val="nil"/>
              <w:left w:val="nil"/>
              <w:bottom w:val="single" w:sz="4" w:space="0" w:color="auto"/>
              <w:right w:val="nil"/>
            </w:tcBorders>
          </w:tcPr>
          <w:p w14:paraId="0E9982B6" w14:textId="77777777" w:rsidR="007B2C32" w:rsidRPr="00E46242" w:rsidRDefault="007B2C32" w:rsidP="007B2C32">
            <w:pPr>
              <w:spacing w:after="0" w:line="240" w:lineRule="auto"/>
              <w:jc w:val="center"/>
              <w:rPr>
                <w:rFonts w:ascii="Times New Roman" w:eastAsia="Times New Roman" w:hAnsi="Times New Roman" w:cs="Times New Roman"/>
                <w:sz w:val="20"/>
                <w:szCs w:val="20"/>
              </w:rPr>
            </w:pPr>
            <w:r>
              <w:rPr>
                <w:rFonts w:ascii="Times New Roman" w:hAnsi="Times New Roman" w:cs="Times New Roman"/>
                <w:sz w:val="20"/>
                <w:szCs w:val="20"/>
              </w:rPr>
              <w:t>3341</w:t>
            </w:r>
          </w:p>
        </w:tc>
        <w:tc>
          <w:tcPr>
            <w:tcW w:w="1080" w:type="dxa"/>
            <w:tcBorders>
              <w:top w:val="nil"/>
              <w:left w:val="nil"/>
              <w:bottom w:val="single" w:sz="4" w:space="0" w:color="auto"/>
              <w:right w:val="nil"/>
            </w:tcBorders>
          </w:tcPr>
          <w:p w14:paraId="32383E4F" w14:textId="77777777" w:rsidR="007B2C32" w:rsidRPr="007B2C32" w:rsidRDefault="007B2C32" w:rsidP="007B2C32">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3425</w:t>
            </w:r>
          </w:p>
        </w:tc>
      </w:tr>
      <w:tr w:rsidR="007B2C32" w:rsidRPr="007B2C32" w14:paraId="5ECD4E14" w14:textId="77777777" w:rsidTr="00A529BA">
        <w:trPr>
          <w:trHeight w:val="259"/>
        </w:trPr>
        <w:tc>
          <w:tcPr>
            <w:tcW w:w="1497" w:type="dxa"/>
            <w:tcBorders>
              <w:top w:val="nil"/>
              <w:left w:val="nil"/>
              <w:bottom w:val="single" w:sz="4" w:space="0" w:color="auto"/>
              <w:right w:val="nil"/>
            </w:tcBorders>
          </w:tcPr>
          <w:p w14:paraId="51C96D95" w14:textId="77777777" w:rsidR="007B2C32" w:rsidRPr="007B2C32" w:rsidRDefault="007B2C32" w:rsidP="00A529BA">
            <w:pPr>
              <w:spacing w:after="0" w:line="240" w:lineRule="auto"/>
              <w:jc w:val="center"/>
              <w:rPr>
                <w:rFonts w:ascii="Times New Roman" w:eastAsia="Times New Roman" w:hAnsi="Times New Roman" w:cs="Times New Roman"/>
                <w:bCs/>
                <w:sz w:val="20"/>
                <w:szCs w:val="20"/>
              </w:rPr>
            </w:pPr>
            <w:r w:rsidRPr="007B2C32">
              <w:rPr>
                <w:rFonts w:ascii="Times New Roman" w:eastAsia="Times New Roman" w:hAnsi="Times New Roman" w:cs="Times New Roman"/>
                <w:bCs/>
                <w:sz w:val="20"/>
                <w:szCs w:val="20"/>
              </w:rPr>
              <w:t>E69589_L100</w:t>
            </w:r>
          </w:p>
        </w:tc>
        <w:tc>
          <w:tcPr>
            <w:tcW w:w="6168" w:type="dxa"/>
            <w:tcBorders>
              <w:top w:val="nil"/>
              <w:left w:val="nil"/>
              <w:bottom w:val="single" w:sz="4" w:space="0" w:color="auto"/>
              <w:right w:val="nil"/>
            </w:tcBorders>
          </w:tcPr>
          <w:p w14:paraId="377DCA91" w14:textId="77777777" w:rsidR="007B2C32" w:rsidRPr="00E46242" w:rsidRDefault="007B2C32" w:rsidP="007B2C32">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i/>
                <w:sz w:val="20"/>
                <w:szCs w:val="20"/>
              </w:rPr>
              <w:t xml:space="preserve">Carcharhinus plumbeus </w:t>
            </w:r>
            <w:r w:rsidRPr="00E46242">
              <w:rPr>
                <w:rFonts w:ascii="Times New Roman" w:eastAsia="Times New Roman" w:hAnsi="Times New Roman" w:cs="Times New Roman"/>
                <w:sz w:val="20"/>
                <w:szCs w:val="20"/>
              </w:rPr>
              <w:t>T cell receptor gamma (TCRG)</w:t>
            </w:r>
          </w:p>
        </w:tc>
        <w:tc>
          <w:tcPr>
            <w:tcW w:w="1170" w:type="dxa"/>
            <w:tcBorders>
              <w:top w:val="nil"/>
              <w:left w:val="nil"/>
              <w:bottom w:val="single" w:sz="4" w:space="0" w:color="auto"/>
              <w:right w:val="nil"/>
            </w:tcBorders>
          </w:tcPr>
          <w:p w14:paraId="6FD0E38E" w14:textId="77777777" w:rsidR="007B2C32" w:rsidRPr="00E46242" w:rsidRDefault="00862FC4" w:rsidP="007B2C3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4.0E-09</w:t>
            </w:r>
          </w:p>
        </w:tc>
        <w:tc>
          <w:tcPr>
            <w:tcW w:w="810" w:type="dxa"/>
            <w:tcBorders>
              <w:top w:val="nil"/>
              <w:left w:val="nil"/>
              <w:bottom w:val="single" w:sz="4" w:space="0" w:color="auto"/>
              <w:right w:val="nil"/>
            </w:tcBorders>
          </w:tcPr>
          <w:p w14:paraId="3BB6B858" w14:textId="77777777" w:rsidR="007B2C32" w:rsidRPr="00E46242" w:rsidRDefault="00862FC4" w:rsidP="007B2C3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83.0</w:t>
            </w:r>
          </w:p>
        </w:tc>
        <w:tc>
          <w:tcPr>
            <w:tcW w:w="1620" w:type="dxa"/>
            <w:tcBorders>
              <w:top w:val="nil"/>
              <w:left w:val="nil"/>
              <w:bottom w:val="single" w:sz="4" w:space="0" w:color="auto"/>
              <w:right w:val="nil"/>
            </w:tcBorders>
            <w:noWrap/>
          </w:tcPr>
          <w:p w14:paraId="6BCAE840" w14:textId="77777777" w:rsidR="007B2C32" w:rsidRPr="00E46242" w:rsidRDefault="007B2C32" w:rsidP="007B2C32">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FJ854492</w:t>
            </w:r>
          </w:p>
        </w:tc>
        <w:tc>
          <w:tcPr>
            <w:tcW w:w="1170" w:type="dxa"/>
            <w:tcBorders>
              <w:top w:val="nil"/>
              <w:left w:val="nil"/>
              <w:bottom w:val="single" w:sz="4" w:space="0" w:color="auto"/>
              <w:right w:val="nil"/>
            </w:tcBorders>
          </w:tcPr>
          <w:p w14:paraId="623CC8BF" w14:textId="77777777" w:rsidR="007B2C32" w:rsidRPr="00E46242" w:rsidRDefault="00862FC4" w:rsidP="007B2C3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18165</w:t>
            </w:r>
          </w:p>
        </w:tc>
        <w:tc>
          <w:tcPr>
            <w:tcW w:w="1080" w:type="dxa"/>
            <w:tcBorders>
              <w:top w:val="nil"/>
              <w:left w:val="nil"/>
              <w:bottom w:val="single" w:sz="4" w:space="0" w:color="auto"/>
              <w:right w:val="nil"/>
            </w:tcBorders>
          </w:tcPr>
          <w:p w14:paraId="50EE3DFF" w14:textId="77777777" w:rsidR="007B2C32" w:rsidRPr="00E46242" w:rsidRDefault="00862FC4" w:rsidP="007B2C32">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18105</w:t>
            </w:r>
          </w:p>
        </w:tc>
      </w:tr>
      <w:tr w:rsidR="007B2C32" w:rsidRPr="007B2C32" w14:paraId="1753E2F5" w14:textId="77777777" w:rsidTr="00A529BA">
        <w:trPr>
          <w:trHeight w:val="259"/>
        </w:trPr>
        <w:tc>
          <w:tcPr>
            <w:tcW w:w="1497" w:type="dxa"/>
            <w:tcBorders>
              <w:top w:val="nil"/>
              <w:left w:val="nil"/>
              <w:bottom w:val="single" w:sz="4" w:space="0" w:color="auto"/>
              <w:right w:val="nil"/>
            </w:tcBorders>
          </w:tcPr>
          <w:p w14:paraId="05394B6E" w14:textId="77777777" w:rsidR="007B2C32" w:rsidRPr="007B2C32" w:rsidRDefault="007B2C32" w:rsidP="00A529BA">
            <w:pPr>
              <w:spacing w:after="0" w:line="240" w:lineRule="auto"/>
              <w:jc w:val="center"/>
              <w:rPr>
                <w:rFonts w:ascii="Times New Roman" w:eastAsia="Times New Roman" w:hAnsi="Times New Roman" w:cs="Times New Roman"/>
                <w:bCs/>
                <w:sz w:val="20"/>
                <w:szCs w:val="20"/>
              </w:rPr>
            </w:pPr>
          </w:p>
        </w:tc>
        <w:tc>
          <w:tcPr>
            <w:tcW w:w="6168" w:type="dxa"/>
            <w:tcBorders>
              <w:top w:val="nil"/>
              <w:left w:val="nil"/>
              <w:bottom w:val="single" w:sz="4" w:space="0" w:color="auto"/>
              <w:right w:val="nil"/>
            </w:tcBorders>
          </w:tcPr>
          <w:p w14:paraId="020F7F99" w14:textId="77777777" w:rsidR="007B2C32" w:rsidRPr="007B2C32" w:rsidRDefault="007B2C32" w:rsidP="00A529BA">
            <w:pPr>
              <w:spacing w:after="0" w:line="240" w:lineRule="auto"/>
              <w:rPr>
                <w:rFonts w:ascii="Times New Roman" w:eastAsia="Times New Roman" w:hAnsi="Times New Roman" w:cs="Times New Roman"/>
                <w:sz w:val="20"/>
                <w:szCs w:val="20"/>
              </w:rPr>
            </w:pPr>
            <w:r w:rsidRPr="007B2C32">
              <w:rPr>
                <w:rFonts w:ascii="Times New Roman" w:eastAsia="Times New Roman" w:hAnsi="Times New Roman" w:cs="Times New Roman"/>
                <w:i/>
                <w:sz w:val="20"/>
                <w:szCs w:val="20"/>
              </w:rPr>
              <w:t>Carcharhinus</w:t>
            </w:r>
            <w:r w:rsidRPr="007B2C32">
              <w:rPr>
                <w:rFonts w:ascii="Times New Roman" w:eastAsia="Times New Roman" w:hAnsi="Times New Roman" w:cs="Times New Roman"/>
                <w:sz w:val="20"/>
                <w:szCs w:val="20"/>
              </w:rPr>
              <w:t xml:space="preserve"> </w:t>
            </w:r>
            <w:r w:rsidRPr="007B2C32">
              <w:rPr>
                <w:rFonts w:ascii="Times New Roman" w:eastAsia="Times New Roman" w:hAnsi="Times New Roman" w:cs="Times New Roman"/>
                <w:i/>
                <w:sz w:val="20"/>
                <w:szCs w:val="20"/>
              </w:rPr>
              <w:t>sorrah</w:t>
            </w:r>
            <w:r w:rsidRPr="007B2C32">
              <w:rPr>
                <w:rFonts w:ascii="Times New Roman" w:eastAsia="Times New Roman" w:hAnsi="Times New Roman" w:cs="Times New Roman"/>
                <w:sz w:val="20"/>
                <w:szCs w:val="20"/>
              </w:rPr>
              <w:t xml:space="preserve"> microsatellite CS08 sequence</w:t>
            </w:r>
          </w:p>
        </w:tc>
        <w:tc>
          <w:tcPr>
            <w:tcW w:w="1170" w:type="dxa"/>
            <w:tcBorders>
              <w:top w:val="nil"/>
              <w:left w:val="nil"/>
              <w:bottom w:val="single" w:sz="4" w:space="0" w:color="auto"/>
              <w:right w:val="nil"/>
            </w:tcBorders>
          </w:tcPr>
          <w:p w14:paraId="279ED2BF" w14:textId="77777777" w:rsidR="007B2C32" w:rsidRPr="007B2C32" w:rsidRDefault="00862FC4" w:rsidP="00A529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6.00E-07</w:t>
            </w:r>
          </w:p>
        </w:tc>
        <w:tc>
          <w:tcPr>
            <w:tcW w:w="810" w:type="dxa"/>
            <w:tcBorders>
              <w:top w:val="nil"/>
              <w:left w:val="nil"/>
              <w:bottom w:val="single" w:sz="4" w:space="0" w:color="auto"/>
              <w:right w:val="nil"/>
            </w:tcBorders>
          </w:tcPr>
          <w:p w14:paraId="1307ABC7" w14:textId="77777777" w:rsidR="007B2C32" w:rsidRPr="007B2C32" w:rsidRDefault="00862FC4" w:rsidP="00A529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90.0</w:t>
            </w:r>
          </w:p>
        </w:tc>
        <w:tc>
          <w:tcPr>
            <w:tcW w:w="1620" w:type="dxa"/>
            <w:tcBorders>
              <w:top w:val="nil"/>
              <w:left w:val="nil"/>
              <w:bottom w:val="single" w:sz="4" w:space="0" w:color="auto"/>
              <w:right w:val="nil"/>
            </w:tcBorders>
            <w:noWrap/>
          </w:tcPr>
          <w:p w14:paraId="2855B93A" w14:textId="77777777" w:rsidR="007B2C32" w:rsidRPr="007B2C32" w:rsidRDefault="00862FC4" w:rsidP="00862FC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AY545211</w:t>
            </w:r>
          </w:p>
        </w:tc>
        <w:tc>
          <w:tcPr>
            <w:tcW w:w="1170" w:type="dxa"/>
            <w:tcBorders>
              <w:top w:val="nil"/>
              <w:left w:val="nil"/>
              <w:bottom w:val="single" w:sz="4" w:space="0" w:color="auto"/>
              <w:right w:val="nil"/>
            </w:tcBorders>
          </w:tcPr>
          <w:p w14:paraId="7BAFA7EE" w14:textId="77777777" w:rsidR="007B2C32" w:rsidRPr="007B2C32" w:rsidRDefault="00862FC4" w:rsidP="00A529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601</w:t>
            </w:r>
          </w:p>
        </w:tc>
        <w:tc>
          <w:tcPr>
            <w:tcW w:w="1080" w:type="dxa"/>
            <w:tcBorders>
              <w:top w:val="nil"/>
              <w:left w:val="nil"/>
              <w:bottom w:val="single" w:sz="4" w:space="0" w:color="auto"/>
              <w:right w:val="nil"/>
            </w:tcBorders>
          </w:tcPr>
          <w:p w14:paraId="1CCA48B4" w14:textId="77777777" w:rsidR="007B2C32" w:rsidRPr="007B2C32" w:rsidRDefault="00862FC4" w:rsidP="00A529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648</w:t>
            </w:r>
          </w:p>
        </w:tc>
      </w:tr>
      <w:tr w:rsidR="007B2C32" w:rsidRPr="007B2C32" w14:paraId="1CC5B609" w14:textId="77777777" w:rsidTr="00A529BA">
        <w:trPr>
          <w:trHeight w:val="259"/>
        </w:trPr>
        <w:tc>
          <w:tcPr>
            <w:tcW w:w="1497" w:type="dxa"/>
            <w:tcBorders>
              <w:top w:val="nil"/>
              <w:left w:val="nil"/>
              <w:bottom w:val="single" w:sz="4" w:space="0" w:color="auto"/>
              <w:right w:val="nil"/>
            </w:tcBorders>
          </w:tcPr>
          <w:p w14:paraId="08368203" w14:textId="77777777" w:rsidR="007B2C32" w:rsidRPr="007B2C32" w:rsidRDefault="007B2C32" w:rsidP="00A529BA">
            <w:pPr>
              <w:spacing w:after="0" w:line="240" w:lineRule="auto"/>
              <w:jc w:val="center"/>
              <w:rPr>
                <w:rFonts w:ascii="Times New Roman" w:eastAsia="Times New Roman" w:hAnsi="Times New Roman" w:cs="Times New Roman"/>
                <w:bCs/>
                <w:sz w:val="20"/>
                <w:szCs w:val="20"/>
              </w:rPr>
            </w:pPr>
          </w:p>
        </w:tc>
        <w:tc>
          <w:tcPr>
            <w:tcW w:w="6168" w:type="dxa"/>
            <w:tcBorders>
              <w:top w:val="nil"/>
              <w:left w:val="nil"/>
              <w:bottom w:val="single" w:sz="4" w:space="0" w:color="auto"/>
              <w:right w:val="nil"/>
            </w:tcBorders>
          </w:tcPr>
          <w:p w14:paraId="2E2658A0" w14:textId="77777777" w:rsidR="007B2C32" w:rsidRPr="007B2C32" w:rsidRDefault="00862FC4" w:rsidP="00A529BA">
            <w:pPr>
              <w:spacing w:after="0" w:line="240" w:lineRule="auto"/>
              <w:rPr>
                <w:rFonts w:ascii="Times New Roman" w:eastAsia="Times New Roman" w:hAnsi="Times New Roman" w:cs="Times New Roman"/>
                <w:sz w:val="20"/>
                <w:szCs w:val="20"/>
              </w:rPr>
            </w:pPr>
            <w:r w:rsidRPr="00862FC4">
              <w:rPr>
                <w:rFonts w:ascii="Times New Roman" w:eastAsia="Times New Roman" w:hAnsi="Times New Roman" w:cs="Times New Roman"/>
                <w:i/>
                <w:sz w:val="20"/>
                <w:szCs w:val="20"/>
              </w:rPr>
              <w:t>Carcharhinus plumbeus</w:t>
            </w:r>
            <w:r w:rsidRPr="00862FC4">
              <w:rPr>
                <w:rFonts w:ascii="Times New Roman" w:eastAsia="Times New Roman" w:hAnsi="Times New Roman" w:cs="Times New Roman"/>
                <w:sz w:val="20"/>
                <w:szCs w:val="20"/>
              </w:rPr>
              <w:t xml:space="preserve"> Ig lambda light chain gene, </w:t>
            </w:r>
            <w:r>
              <w:rPr>
                <w:rFonts w:ascii="Times New Roman" w:eastAsia="Times New Roman" w:hAnsi="Times New Roman" w:cs="Times New Roman"/>
                <w:sz w:val="20"/>
                <w:szCs w:val="20"/>
              </w:rPr>
              <w:t>COMPLETE CDS</w:t>
            </w:r>
          </w:p>
        </w:tc>
        <w:tc>
          <w:tcPr>
            <w:tcW w:w="1170" w:type="dxa"/>
            <w:tcBorders>
              <w:top w:val="nil"/>
              <w:left w:val="nil"/>
              <w:bottom w:val="single" w:sz="4" w:space="0" w:color="auto"/>
              <w:right w:val="nil"/>
            </w:tcBorders>
          </w:tcPr>
          <w:p w14:paraId="1022BA0F" w14:textId="77777777" w:rsidR="007B2C32" w:rsidRPr="007B2C32" w:rsidRDefault="00862FC4" w:rsidP="00A529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6.00E-07</w:t>
            </w:r>
          </w:p>
        </w:tc>
        <w:tc>
          <w:tcPr>
            <w:tcW w:w="810" w:type="dxa"/>
            <w:tcBorders>
              <w:top w:val="nil"/>
              <w:left w:val="nil"/>
              <w:bottom w:val="single" w:sz="4" w:space="0" w:color="auto"/>
              <w:right w:val="nil"/>
            </w:tcBorders>
          </w:tcPr>
          <w:p w14:paraId="1F489350" w14:textId="77777777" w:rsidR="007B2C32" w:rsidRPr="007B2C32" w:rsidRDefault="00862FC4" w:rsidP="00A529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90.0</w:t>
            </w:r>
          </w:p>
        </w:tc>
        <w:tc>
          <w:tcPr>
            <w:tcW w:w="1620" w:type="dxa"/>
            <w:tcBorders>
              <w:top w:val="nil"/>
              <w:left w:val="nil"/>
              <w:bottom w:val="single" w:sz="4" w:space="0" w:color="auto"/>
              <w:right w:val="nil"/>
            </w:tcBorders>
            <w:noWrap/>
          </w:tcPr>
          <w:p w14:paraId="3E4830F0" w14:textId="77777777" w:rsidR="007B2C32" w:rsidRPr="007B2C32" w:rsidRDefault="00862FC4" w:rsidP="00862FC4">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U34992</w:t>
            </w:r>
          </w:p>
        </w:tc>
        <w:tc>
          <w:tcPr>
            <w:tcW w:w="1170" w:type="dxa"/>
            <w:tcBorders>
              <w:top w:val="nil"/>
              <w:left w:val="nil"/>
              <w:bottom w:val="single" w:sz="4" w:space="0" w:color="auto"/>
              <w:right w:val="nil"/>
            </w:tcBorders>
          </w:tcPr>
          <w:p w14:paraId="728A4EF6" w14:textId="77777777" w:rsidR="007B2C32" w:rsidRPr="007B2C32" w:rsidRDefault="00862FC4" w:rsidP="00A529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6243</w:t>
            </w:r>
          </w:p>
        </w:tc>
        <w:tc>
          <w:tcPr>
            <w:tcW w:w="1080" w:type="dxa"/>
            <w:tcBorders>
              <w:top w:val="nil"/>
              <w:left w:val="nil"/>
              <w:bottom w:val="single" w:sz="4" w:space="0" w:color="auto"/>
              <w:right w:val="nil"/>
            </w:tcBorders>
          </w:tcPr>
          <w:p w14:paraId="3F042329" w14:textId="77777777" w:rsidR="007B2C32" w:rsidRPr="007B2C32" w:rsidRDefault="00862FC4" w:rsidP="00A529B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6290</w:t>
            </w:r>
          </w:p>
        </w:tc>
      </w:tr>
      <w:tr w:rsidR="007B2C32" w:rsidRPr="007B2C32" w14:paraId="583FAD2C" w14:textId="77777777" w:rsidTr="00A529BA">
        <w:trPr>
          <w:trHeight w:val="259"/>
        </w:trPr>
        <w:tc>
          <w:tcPr>
            <w:tcW w:w="1497" w:type="dxa"/>
            <w:tcBorders>
              <w:top w:val="nil"/>
              <w:left w:val="nil"/>
              <w:bottom w:val="single" w:sz="4" w:space="0" w:color="auto"/>
              <w:right w:val="nil"/>
            </w:tcBorders>
            <w:hideMark/>
          </w:tcPr>
          <w:p w14:paraId="67E53E73"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bCs/>
                <w:sz w:val="20"/>
                <w:szCs w:val="20"/>
              </w:rPr>
              <w:t>E75833_L160</w:t>
            </w:r>
          </w:p>
        </w:tc>
        <w:tc>
          <w:tcPr>
            <w:tcW w:w="6168" w:type="dxa"/>
            <w:tcBorders>
              <w:top w:val="nil"/>
              <w:left w:val="nil"/>
              <w:bottom w:val="single" w:sz="4" w:space="0" w:color="auto"/>
              <w:right w:val="nil"/>
            </w:tcBorders>
            <w:hideMark/>
          </w:tcPr>
          <w:p w14:paraId="6099B10B" w14:textId="77777777" w:rsidR="007B2C32" w:rsidRPr="007B2C32" w:rsidRDefault="007B2C32" w:rsidP="00A529BA">
            <w:pPr>
              <w:spacing w:after="0" w:line="240" w:lineRule="auto"/>
              <w:rPr>
                <w:rFonts w:ascii="Times New Roman" w:eastAsia="Times New Roman" w:hAnsi="Times New Roman" w:cs="Times New Roman"/>
                <w:i/>
                <w:sz w:val="20"/>
                <w:szCs w:val="20"/>
              </w:rPr>
            </w:pPr>
            <w:r w:rsidRPr="007B2C32">
              <w:rPr>
                <w:rFonts w:ascii="Times New Roman" w:eastAsia="Times New Roman" w:hAnsi="Times New Roman" w:cs="Times New Roman"/>
                <w:i/>
                <w:sz w:val="20"/>
                <w:szCs w:val="20"/>
              </w:rPr>
              <w:t xml:space="preserve">Sphyrna </w:t>
            </w:r>
            <w:proofErr w:type="spellStart"/>
            <w:r w:rsidRPr="007B2C32">
              <w:rPr>
                <w:rFonts w:ascii="Times New Roman" w:eastAsia="Times New Roman" w:hAnsi="Times New Roman" w:cs="Times New Roman"/>
                <w:i/>
                <w:sz w:val="20"/>
                <w:szCs w:val="20"/>
              </w:rPr>
              <w:t>lewin</w:t>
            </w:r>
            <w:proofErr w:type="spellEnd"/>
            <w:r w:rsidRPr="007B2C32">
              <w:rPr>
                <w:rFonts w:ascii="Times New Roman" w:eastAsia="Times New Roman" w:hAnsi="Times New Roman" w:cs="Times New Roman"/>
                <w:i/>
                <w:sz w:val="20"/>
                <w:szCs w:val="20"/>
              </w:rPr>
              <w:t xml:space="preserve"> </w:t>
            </w:r>
            <w:r w:rsidRPr="007B2C32">
              <w:rPr>
                <w:rFonts w:ascii="Times New Roman" w:eastAsia="Times New Roman" w:hAnsi="Times New Roman" w:cs="Times New Roman"/>
                <w:sz w:val="20"/>
                <w:szCs w:val="20"/>
              </w:rPr>
              <w:t xml:space="preserve">GRLN Gene for </w:t>
            </w:r>
            <w:proofErr w:type="spellStart"/>
            <w:r w:rsidRPr="007B2C32">
              <w:rPr>
                <w:rFonts w:ascii="Times New Roman" w:eastAsia="Times New Roman" w:hAnsi="Times New Roman" w:cs="Times New Roman"/>
                <w:sz w:val="20"/>
                <w:szCs w:val="20"/>
              </w:rPr>
              <w:t>preproghrelin</w:t>
            </w:r>
            <w:proofErr w:type="spellEnd"/>
            <w:r w:rsidRPr="007B2C32">
              <w:rPr>
                <w:rFonts w:ascii="Times New Roman" w:eastAsia="Times New Roman" w:hAnsi="Times New Roman" w:cs="Times New Roman"/>
                <w:sz w:val="20"/>
                <w:szCs w:val="20"/>
              </w:rPr>
              <w:t>, COMPLETE CDS</w:t>
            </w:r>
          </w:p>
        </w:tc>
        <w:tc>
          <w:tcPr>
            <w:tcW w:w="1170" w:type="dxa"/>
            <w:tcBorders>
              <w:top w:val="nil"/>
              <w:left w:val="nil"/>
              <w:bottom w:val="single" w:sz="4" w:space="0" w:color="auto"/>
              <w:right w:val="nil"/>
            </w:tcBorders>
            <w:hideMark/>
          </w:tcPr>
          <w:p w14:paraId="0329E916"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3.26E-10</w:t>
            </w:r>
          </w:p>
        </w:tc>
        <w:tc>
          <w:tcPr>
            <w:tcW w:w="810" w:type="dxa"/>
            <w:tcBorders>
              <w:top w:val="nil"/>
              <w:left w:val="nil"/>
              <w:bottom w:val="single" w:sz="4" w:space="0" w:color="auto"/>
              <w:right w:val="nil"/>
            </w:tcBorders>
            <w:hideMark/>
          </w:tcPr>
          <w:p w14:paraId="79DFAEA8"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79.5</w:t>
            </w:r>
          </w:p>
        </w:tc>
        <w:tc>
          <w:tcPr>
            <w:tcW w:w="1620" w:type="dxa"/>
            <w:tcBorders>
              <w:top w:val="nil"/>
              <w:left w:val="nil"/>
              <w:bottom w:val="single" w:sz="4" w:space="0" w:color="auto"/>
              <w:right w:val="nil"/>
            </w:tcBorders>
            <w:noWrap/>
            <w:hideMark/>
          </w:tcPr>
          <w:p w14:paraId="153C4FAF"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AB254130</w:t>
            </w:r>
          </w:p>
        </w:tc>
        <w:tc>
          <w:tcPr>
            <w:tcW w:w="1170" w:type="dxa"/>
            <w:tcBorders>
              <w:top w:val="nil"/>
              <w:left w:val="nil"/>
              <w:bottom w:val="single" w:sz="4" w:space="0" w:color="auto"/>
              <w:right w:val="nil"/>
            </w:tcBorders>
            <w:hideMark/>
          </w:tcPr>
          <w:p w14:paraId="45C99F4D"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3838</w:t>
            </w:r>
          </w:p>
        </w:tc>
        <w:tc>
          <w:tcPr>
            <w:tcW w:w="1080" w:type="dxa"/>
            <w:tcBorders>
              <w:top w:val="nil"/>
              <w:left w:val="nil"/>
              <w:bottom w:val="single" w:sz="4" w:space="0" w:color="auto"/>
              <w:right w:val="nil"/>
            </w:tcBorders>
            <w:hideMark/>
          </w:tcPr>
          <w:p w14:paraId="62F125B0"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3925</w:t>
            </w:r>
          </w:p>
        </w:tc>
      </w:tr>
      <w:tr w:rsidR="007B2C32" w:rsidRPr="007B2C32" w14:paraId="2D6B4568" w14:textId="77777777" w:rsidTr="00A529BA">
        <w:trPr>
          <w:trHeight w:val="259"/>
        </w:trPr>
        <w:tc>
          <w:tcPr>
            <w:tcW w:w="1497" w:type="dxa"/>
            <w:tcBorders>
              <w:top w:val="nil"/>
              <w:left w:val="nil"/>
              <w:bottom w:val="single" w:sz="4" w:space="0" w:color="auto"/>
              <w:right w:val="nil"/>
            </w:tcBorders>
          </w:tcPr>
          <w:p w14:paraId="1DE361D4"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hideMark/>
          </w:tcPr>
          <w:p w14:paraId="372CCA9F" w14:textId="77777777" w:rsidR="007B2C32" w:rsidRPr="007B2C32" w:rsidRDefault="007B2C32" w:rsidP="00A529BA">
            <w:pPr>
              <w:spacing w:after="0" w:line="240" w:lineRule="auto"/>
              <w:rPr>
                <w:rFonts w:ascii="Times New Roman" w:eastAsia="Times New Roman" w:hAnsi="Times New Roman" w:cs="Times New Roman"/>
                <w:i/>
                <w:sz w:val="20"/>
                <w:szCs w:val="20"/>
              </w:rPr>
            </w:pPr>
            <w:r w:rsidRPr="007B2C32">
              <w:rPr>
                <w:rFonts w:ascii="Times New Roman" w:eastAsia="Times New Roman" w:hAnsi="Times New Roman" w:cs="Times New Roman"/>
                <w:i/>
                <w:sz w:val="20"/>
                <w:szCs w:val="20"/>
              </w:rPr>
              <w:t xml:space="preserve">Mustelus manazo </w:t>
            </w:r>
            <w:r w:rsidRPr="007B2C32">
              <w:rPr>
                <w:rFonts w:ascii="Times New Roman" w:eastAsia="Times New Roman" w:hAnsi="Times New Roman" w:cs="Times New Roman"/>
                <w:sz w:val="20"/>
                <w:szCs w:val="20"/>
              </w:rPr>
              <w:t xml:space="preserve">DNA, HE1 SINE, </w:t>
            </w:r>
            <w:proofErr w:type="spellStart"/>
            <w:r w:rsidRPr="007B2C32">
              <w:rPr>
                <w:rFonts w:ascii="Times New Roman" w:eastAsia="Times New Roman" w:hAnsi="Times New Roman" w:cs="Times New Roman"/>
                <w:sz w:val="20"/>
                <w:szCs w:val="20"/>
              </w:rPr>
              <w:t>clone:Mm</w:t>
            </w:r>
            <w:proofErr w:type="spellEnd"/>
            <w:r w:rsidRPr="007B2C32">
              <w:rPr>
                <w:rFonts w:ascii="Times New Roman" w:eastAsia="Times New Roman" w:hAnsi="Times New Roman" w:cs="Times New Roman"/>
                <w:sz w:val="20"/>
                <w:szCs w:val="20"/>
              </w:rPr>
              <w:t xml:space="preserve"> 2</w:t>
            </w:r>
          </w:p>
        </w:tc>
        <w:tc>
          <w:tcPr>
            <w:tcW w:w="1170" w:type="dxa"/>
            <w:tcBorders>
              <w:top w:val="nil"/>
              <w:left w:val="nil"/>
              <w:bottom w:val="single" w:sz="4" w:space="0" w:color="auto"/>
              <w:right w:val="nil"/>
            </w:tcBorders>
            <w:hideMark/>
          </w:tcPr>
          <w:p w14:paraId="4C660FFA"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3.97E-09</w:t>
            </w:r>
          </w:p>
        </w:tc>
        <w:tc>
          <w:tcPr>
            <w:tcW w:w="810" w:type="dxa"/>
            <w:tcBorders>
              <w:top w:val="nil"/>
              <w:left w:val="nil"/>
              <w:bottom w:val="single" w:sz="4" w:space="0" w:color="auto"/>
              <w:right w:val="nil"/>
            </w:tcBorders>
            <w:hideMark/>
          </w:tcPr>
          <w:p w14:paraId="027FB7F9"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78.7</w:t>
            </w:r>
          </w:p>
        </w:tc>
        <w:tc>
          <w:tcPr>
            <w:tcW w:w="1620" w:type="dxa"/>
            <w:tcBorders>
              <w:top w:val="nil"/>
              <w:left w:val="nil"/>
              <w:bottom w:val="single" w:sz="4" w:space="0" w:color="auto"/>
              <w:right w:val="nil"/>
            </w:tcBorders>
            <w:noWrap/>
            <w:hideMark/>
          </w:tcPr>
          <w:p w14:paraId="78C1903D"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AB027717</w:t>
            </w:r>
          </w:p>
        </w:tc>
        <w:tc>
          <w:tcPr>
            <w:tcW w:w="1170" w:type="dxa"/>
            <w:tcBorders>
              <w:top w:val="nil"/>
              <w:left w:val="nil"/>
              <w:bottom w:val="single" w:sz="4" w:space="0" w:color="auto"/>
              <w:right w:val="nil"/>
            </w:tcBorders>
            <w:hideMark/>
          </w:tcPr>
          <w:p w14:paraId="34C76AA0"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57</w:t>
            </w:r>
          </w:p>
        </w:tc>
        <w:tc>
          <w:tcPr>
            <w:tcW w:w="1080" w:type="dxa"/>
            <w:tcBorders>
              <w:top w:val="nil"/>
              <w:left w:val="nil"/>
              <w:bottom w:val="single" w:sz="4" w:space="0" w:color="auto"/>
              <w:right w:val="nil"/>
            </w:tcBorders>
            <w:hideMark/>
          </w:tcPr>
          <w:p w14:paraId="61524D45"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145</w:t>
            </w:r>
          </w:p>
        </w:tc>
      </w:tr>
      <w:tr w:rsidR="007B2C32" w:rsidRPr="007B2C32" w14:paraId="07422682" w14:textId="77777777" w:rsidTr="00A529BA">
        <w:trPr>
          <w:trHeight w:val="259"/>
        </w:trPr>
        <w:tc>
          <w:tcPr>
            <w:tcW w:w="1497" w:type="dxa"/>
            <w:tcBorders>
              <w:top w:val="nil"/>
              <w:left w:val="nil"/>
              <w:bottom w:val="single" w:sz="4" w:space="0" w:color="auto"/>
              <w:right w:val="nil"/>
            </w:tcBorders>
          </w:tcPr>
          <w:p w14:paraId="07526B7F"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hideMark/>
          </w:tcPr>
          <w:p w14:paraId="7FF289E6" w14:textId="77777777" w:rsidR="007B2C32" w:rsidRPr="007B2C32" w:rsidRDefault="007B2C32" w:rsidP="00A529BA">
            <w:pPr>
              <w:spacing w:after="0" w:line="240" w:lineRule="auto"/>
              <w:rPr>
                <w:rFonts w:ascii="Times New Roman" w:eastAsia="Times New Roman" w:hAnsi="Times New Roman" w:cs="Times New Roman"/>
                <w:i/>
                <w:sz w:val="20"/>
                <w:szCs w:val="20"/>
              </w:rPr>
            </w:pPr>
            <w:r w:rsidRPr="007B2C32">
              <w:rPr>
                <w:rFonts w:ascii="Times New Roman" w:eastAsia="Times New Roman" w:hAnsi="Times New Roman" w:cs="Times New Roman"/>
                <w:i/>
                <w:sz w:val="20"/>
                <w:szCs w:val="20"/>
              </w:rPr>
              <w:t>Triakis scyllium</w:t>
            </w:r>
            <w:r w:rsidRPr="007B2C32">
              <w:rPr>
                <w:rFonts w:ascii="Times New Roman" w:eastAsia="Times New Roman" w:hAnsi="Times New Roman" w:cs="Times New Roman"/>
                <w:sz w:val="20"/>
                <w:szCs w:val="20"/>
              </w:rPr>
              <w:t xml:space="preserve"> MIP3 gene for macrophage inflammatory protein-3α</w:t>
            </w:r>
          </w:p>
        </w:tc>
        <w:tc>
          <w:tcPr>
            <w:tcW w:w="1170" w:type="dxa"/>
            <w:tcBorders>
              <w:top w:val="nil"/>
              <w:left w:val="nil"/>
              <w:bottom w:val="single" w:sz="4" w:space="0" w:color="auto"/>
              <w:right w:val="nil"/>
            </w:tcBorders>
            <w:hideMark/>
          </w:tcPr>
          <w:p w14:paraId="16A1478D"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4.83E-08</w:t>
            </w:r>
          </w:p>
        </w:tc>
        <w:tc>
          <w:tcPr>
            <w:tcW w:w="810" w:type="dxa"/>
            <w:tcBorders>
              <w:top w:val="nil"/>
              <w:left w:val="nil"/>
              <w:bottom w:val="single" w:sz="4" w:space="0" w:color="auto"/>
              <w:right w:val="nil"/>
            </w:tcBorders>
            <w:hideMark/>
          </w:tcPr>
          <w:p w14:paraId="44429D9A"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77.5</w:t>
            </w:r>
          </w:p>
        </w:tc>
        <w:tc>
          <w:tcPr>
            <w:tcW w:w="1620" w:type="dxa"/>
            <w:tcBorders>
              <w:top w:val="nil"/>
              <w:left w:val="nil"/>
              <w:bottom w:val="single" w:sz="4" w:space="0" w:color="auto"/>
              <w:right w:val="nil"/>
            </w:tcBorders>
            <w:noWrap/>
            <w:hideMark/>
          </w:tcPr>
          <w:p w14:paraId="4AA4EB52"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AB174766</w:t>
            </w:r>
          </w:p>
        </w:tc>
        <w:tc>
          <w:tcPr>
            <w:tcW w:w="1170" w:type="dxa"/>
            <w:tcBorders>
              <w:top w:val="nil"/>
              <w:left w:val="nil"/>
              <w:bottom w:val="single" w:sz="4" w:space="0" w:color="auto"/>
              <w:right w:val="nil"/>
            </w:tcBorders>
            <w:hideMark/>
          </w:tcPr>
          <w:p w14:paraId="33E4827B"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3212</w:t>
            </w:r>
          </w:p>
        </w:tc>
        <w:tc>
          <w:tcPr>
            <w:tcW w:w="1080" w:type="dxa"/>
            <w:tcBorders>
              <w:top w:val="nil"/>
              <w:left w:val="nil"/>
              <w:bottom w:val="single" w:sz="4" w:space="0" w:color="auto"/>
              <w:right w:val="nil"/>
            </w:tcBorders>
            <w:hideMark/>
          </w:tcPr>
          <w:p w14:paraId="606E6C6B"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3124</w:t>
            </w:r>
          </w:p>
        </w:tc>
      </w:tr>
      <w:tr w:rsidR="007B2C32" w:rsidRPr="007B2C32" w14:paraId="658CFFDC" w14:textId="77777777" w:rsidTr="00A529BA">
        <w:trPr>
          <w:trHeight w:val="259"/>
        </w:trPr>
        <w:tc>
          <w:tcPr>
            <w:tcW w:w="1497" w:type="dxa"/>
            <w:tcBorders>
              <w:top w:val="nil"/>
              <w:left w:val="nil"/>
              <w:bottom w:val="single" w:sz="4" w:space="0" w:color="auto"/>
              <w:right w:val="nil"/>
            </w:tcBorders>
          </w:tcPr>
          <w:p w14:paraId="0FCBF058"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bCs/>
                <w:sz w:val="20"/>
                <w:szCs w:val="20"/>
              </w:rPr>
              <w:t>E82240_L100</w:t>
            </w:r>
          </w:p>
        </w:tc>
        <w:tc>
          <w:tcPr>
            <w:tcW w:w="6168" w:type="dxa"/>
            <w:tcBorders>
              <w:top w:val="nil"/>
              <w:left w:val="nil"/>
              <w:bottom w:val="single" w:sz="4" w:space="0" w:color="auto"/>
              <w:right w:val="nil"/>
            </w:tcBorders>
          </w:tcPr>
          <w:p w14:paraId="1DD00C67" w14:textId="77777777" w:rsidR="007B2C32" w:rsidRPr="007B2C32" w:rsidRDefault="007B2C32" w:rsidP="00A529BA">
            <w:pPr>
              <w:spacing w:after="0" w:line="240" w:lineRule="auto"/>
              <w:rPr>
                <w:rFonts w:ascii="Times New Roman" w:eastAsia="Times New Roman" w:hAnsi="Times New Roman" w:cs="Times New Roman"/>
                <w:i/>
                <w:sz w:val="20"/>
                <w:szCs w:val="20"/>
              </w:rPr>
            </w:pPr>
            <w:r w:rsidRPr="007B2C32">
              <w:rPr>
                <w:rFonts w:ascii="Times New Roman" w:eastAsia="Times New Roman" w:hAnsi="Times New Roman" w:cs="Times New Roman"/>
                <w:i/>
                <w:sz w:val="20"/>
                <w:szCs w:val="20"/>
              </w:rPr>
              <w:t>Homo sapiens</w:t>
            </w:r>
            <w:r w:rsidRPr="007B2C32">
              <w:rPr>
                <w:rFonts w:ascii="Times New Roman" w:eastAsia="Times New Roman" w:hAnsi="Times New Roman" w:cs="Times New Roman"/>
                <w:sz w:val="20"/>
                <w:szCs w:val="20"/>
              </w:rPr>
              <w:t xml:space="preserve"> BAC clone RP11-334C6 from chromosome 7</w:t>
            </w:r>
          </w:p>
        </w:tc>
        <w:tc>
          <w:tcPr>
            <w:tcW w:w="1170" w:type="dxa"/>
            <w:tcBorders>
              <w:top w:val="nil"/>
              <w:left w:val="nil"/>
              <w:bottom w:val="single" w:sz="4" w:space="0" w:color="auto"/>
              <w:right w:val="nil"/>
            </w:tcBorders>
          </w:tcPr>
          <w:p w14:paraId="51789A3E"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1.3E-02</w:t>
            </w:r>
          </w:p>
        </w:tc>
        <w:tc>
          <w:tcPr>
            <w:tcW w:w="810" w:type="dxa"/>
            <w:tcBorders>
              <w:top w:val="nil"/>
              <w:left w:val="nil"/>
              <w:bottom w:val="single" w:sz="4" w:space="0" w:color="auto"/>
              <w:right w:val="nil"/>
            </w:tcBorders>
          </w:tcPr>
          <w:p w14:paraId="1AC219A9"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84.4</w:t>
            </w:r>
          </w:p>
        </w:tc>
        <w:tc>
          <w:tcPr>
            <w:tcW w:w="1620" w:type="dxa"/>
            <w:tcBorders>
              <w:top w:val="nil"/>
              <w:left w:val="nil"/>
              <w:bottom w:val="single" w:sz="4" w:space="0" w:color="auto"/>
              <w:right w:val="nil"/>
            </w:tcBorders>
            <w:noWrap/>
          </w:tcPr>
          <w:p w14:paraId="235F39C5"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AC073418</w:t>
            </w:r>
          </w:p>
        </w:tc>
        <w:tc>
          <w:tcPr>
            <w:tcW w:w="1170" w:type="dxa"/>
            <w:tcBorders>
              <w:top w:val="nil"/>
              <w:left w:val="nil"/>
              <w:bottom w:val="single" w:sz="4" w:space="0" w:color="auto"/>
              <w:right w:val="nil"/>
            </w:tcBorders>
          </w:tcPr>
          <w:p w14:paraId="1737F816"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55859</w:t>
            </w:r>
          </w:p>
        </w:tc>
        <w:tc>
          <w:tcPr>
            <w:tcW w:w="1080" w:type="dxa"/>
            <w:tcBorders>
              <w:top w:val="nil"/>
              <w:left w:val="nil"/>
              <w:bottom w:val="single" w:sz="4" w:space="0" w:color="auto"/>
              <w:right w:val="nil"/>
            </w:tcBorders>
          </w:tcPr>
          <w:p w14:paraId="59351C56"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55815</w:t>
            </w:r>
          </w:p>
        </w:tc>
      </w:tr>
      <w:tr w:rsidR="007B2C32" w:rsidRPr="007B2C32" w14:paraId="7A573813" w14:textId="77777777" w:rsidTr="00A529BA">
        <w:trPr>
          <w:trHeight w:val="259"/>
        </w:trPr>
        <w:tc>
          <w:tcPr>
            <w:tcW w:w="1497" w:type="dxa"/>
            <w:tcBorders>
              <w:top w:val="nil"/>
              <w:left w:val="nil"/>
              <w:bottom w:val="single" w:sz="4" w:space="0" w:color="auto"/>
              <w:right w:val="nil"/>
            </w:tcBorders>
          </w:tcPr>
          <w:p w14:paraId="6D4074FC"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5CD4CE1F" w14:textId="77777777" w:rsidR="007B2C32" w:rsidRPr="007B2C32" w:rsidRDefault="007B2C32" w:rsidP="00A529BA">
            <w:pPr>
              <w:spacing w:after="0" w:line="240" w:lineRule="auto"/>
              <w:rPr>
                <w:rFonts w:ascii="Times New Roman" w:eastAsia="Times New Roman" w:hAnsi="Times New Roman" w:cs="Times New Roman"/>
                <w:i/>
                <w:sz w:val="20"/>
                <w:szCs w:val="20"/>
              </w:rPr>
            </w:pPr>
            <w:r w:rsidRPr="007B2C32">
              <w:rPr>
                <w:rFonts w:ascii="Times New Roman" w:eastAsia="Times New Roman" w:hAnsi="Times New Roman" w:cs="Times New Roman"/>
                <w:i/>
                <w:sz w:val="20"/>
                <w:szCs w:val="20"/>
              </w:rPr>
              <w:t>Pan troglodytes</w:t>
            </w:r>
            <w:r w:rsidRPr="007B2C32">
              <w:rPr>
                <w:rFonts w:ascii="Times New Roman" w:eastAsia="Times New Roman" w:hAnsi="Times New Roman" w:cs="Times New Roman"/>
                <w:sz w:val="20"/>
                <w:szCs w:val="20"/>
              </w:rPr>
              <w:t xml:space="preserve"> BAC clone CH251-734F1 from chromosome 7</w:t>
            </w:r>
          </w:p>
        </w:tc>
        <w:tc>
          <w:tcPr>
            <w:tcW w:w="1170" w:type="dxa"/>
            <w:tcBorders>
              <w:top w:val="nil"/>
              <w:left w:val="nil"/>
              <w:bottom w:val="single" w:sz="4" w:space="0" w:color="auto"/>
              <w:right w:val="nil"/>
            </w:tcBorders>
          </w:tcPr>
          <w:p w14:paraId="6AF46EB9"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1.3E-02</w:t>
            </w:r>
          </w:p>
        </w:tc>
        <w:tc>
          <w:tcPr>
            <w:tcW w:w="810" w:type="dxa"/>
            <w:tcBorders>
              <w:top w:val="nil"/>
              <w:left w:val="nil"/>
              <w:bottom w:val="single" w:sz="4" w:space="0" w:color="auto"/>
              <w:right w:val="nil"/>
            </w:tcBorders>
          </w:tcPr>
          <w:p w14:paraId="3E48ABE3"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84.4</w:t>
            </w:r>
          </w:p>
        </w:tc>
        <w:tc>
          <w:tcPr>
            <w:tcW w:w="1620" w:type="dxa"/>
            <w:tcBorders>
              <w:top w:val="nil"/>
              <w:left w:val="nil"/>
              <w:bottom w:val="single" w:sz="4" w:space="0" w:color="auto"/>
              <w:right w:val="nil"/>
            </w:tcBorders>
            <w:noWrap/>
          </w:tcPr>
          <w:p w14:paraId="04F706E6"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AC190230</w:t>
            </w:r>
          </w:p>
        </w:tc>
        <w:tc>
          <w:tcPr>
            <w:tcW w:w="1170" w:type="dxa"/>
            <w:tcBorders>
              <w:top w:val="nil"/>
              <w:left w:val="nil"/>
              <w:bottom w:val="single" w:sz="4" w:space="0" w:color="auto"/>
              <w:right w:val="nil"/>
            </w:tcBorders>
          </w:tcPr>
          <w:p w14:paraId="13D05A75"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179380</w:t>
            </w:r>
          </w:p>
        </w:tc>
        <w:tc>
          <w:tcPr>
            <w:tcW w:w="1080" w:type="dxa"/>
            <w:tcBorders>
              <w:top w:val="nil"/>
              <w:left w:val="nil"/>
              <w:bottom w:val="single" w:sz="4" w:space="0" w:color="auto"/>
              <w:right w:val="nil"/>
            </w:tcBorders>
          </w:tcPr>
          <w:p w14:paraId="3B2AF71F" w14:textId="77777777" w:rsidR="007B2C32" w:rsidRPr="007B2C32" w:rsidRDefault="007B2C32" w:rsidP="00A529BA">
            <w:pPr>
              <w:spacing w:after="0" w:line="240" w:lineRule="auto"/>
              <w:jc w:val="center"/>
              <w:rPr>
                <w:rFonts w:ascii="Times New Roman" w:eastAsia="Times New Roman" w:hAnsi="Times New Roman" w:cs="Times New Roman"/>
                <w:sz w:val="20"/>
                <w:szCs w:val="20"/>
              </w:rPr>
            </w:pPr>
            <w:r w:rsidRPr="007B2C32">
              <w:rPr>
                <w:rFonts w:ascii="Times New Roman" w:eastAsia="Times New Roman" w:hAnsi="Times New Roman" w:cs="Times New Roman"/>
                <w:sz w:val="20"/>
                <w:szCs w:val="20"/>
              </w:rPr>
              <w:t>179336</w:t>
            </w:r>
          </w:p>
        </w:tc>
      </w:tr>
      <w:tr w:rsidR="007B2C32" w:rsidRPr="00E46242" w14:paraId="02A50560" w14:textId="77777777" w:rsidTr="00A529BA">
        <w:trPr>
          <w:trHeight w:val="259"/>
        </w:trPr>
        <w:tc>
          <w:tcPr>
            <w:tcW w:w="1497" w:type="dxa"/>
            <w:tcBorders>
              <w:top w:val="nil"/>
              <w:left w:val="nil"/>
              <w:bottom w:val="single" w:sz="4" w:space="0" w:color="auto"/>
              <w:right w:val="nil"/>
            </w:tcBorders>
          </w:tcPr>
          <w:p w14:paraId="7F0F2C9B"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tcPr>
          <w:p w14:paraId="042F3252" w14:textId="77777777" w:rsidR="007B2C32" w:rsidRPr="00E46242" w:rsidRDefault="007B2C32"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Pan troglodytes</w:t>
            </w:r>
            <w:r w:rsidRPr="00E46242">
              <w:rPr>
                <w:rFonts w:ascii="Times New Roman" w:eastAsia="Times New Roman" w:hAnsi="Times New Roman" w:cs="Times New Roman"/>
                <w:sz w:val="20"/>
                <w:szCs w:val="20"/>
              </w:rPr>
              <w:t xml:space="preserve"> BAC clone CH251-541E24 from chromosome 7</w:t>
            </w:r>
          </w:p>
        </w:tc>
        <w:tc>
          <w:tcPr>
            <w:tcW w:w="1170" w:type="dxa"/>
            <w:tcBorders>
              <w:top w:val="nil"/>
              <w:left w:val="nil"/>
              <w:bottom w:val="single" w:sz="4" w:space="0" w:color="auto"/>
              <w:right w:val="nil"/>
            </w:tcBorders>
          </w:tcPr>
          <w:p w14:paraId="21AA1895"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1.3E-02</w:t>
            </w:r>
          </w:p>
        </w:tc>
        <w:tc>
          <w:tcPr>
            <w:tcW w:w="810" w:type="dxa"/>
            <w:tcBorders>
              <w:top w:val="nil"/>
              <w:left w:val="nil"/>
              <w:bottom w:val="single" w:sz="4" w:space="0" w:color="auto"/>
              <w:right w:val="nil"/>
            </w:tcBorders>
          </w:tcPr>
          <w:p w14:paraId="157DC6BA"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84.4</w:t>
            </w:r>
          </w:p>
        </w:tc>
        <w:tc>
          <w:tcPr>
            <w:tcW w:w="1620" w:type="dxa"/>
            <w:tcBorders>
              <w:top w:val="nil"/>
              <w:left w:val="nil"/>
              <w:bottom w:val="single" w:sz="4" w:space="0" w:color="auto"/>
              <w:right w:val="nil"/>
            </w:tcBorders>
            <w:noWrap/>
          </w:tcPr>
          <w:p w14:paraId="153D82B3"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AC192728</w:t>
            </w:r>
          </w:p>
        </w:tc>
        <w:tc>
          <w:tcPr>
            <w:tcW w:w="1170" w:type="dxa"/>
            <w:tcBorders>
              <w:top w:val="nil"/>
              <w:left w:val="nil"/>
              <w:bottom w:val="single" w:sz="4" w:space="0" w:color="auto"/>
              <w:right w:val="nil"/>
            </w:tcBorders>
          </w:tcPr>
          <w:p w14:paraId="73CBB82F"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31156</w:t>
            </w:r>
          </w:p>
        </w:tc>
        <w:tc>
          <w:tcPr>
            <w:tcW w:w="1080" w:type="dxa"/>
            <w:tcBorders>
              <w:top w:val="nil"/>
              <w:left w:val="nil"/>
              <w:bottom w:val="single" w:sz="4" w:space="0" w:color="auto"/>
              <w:right w:val="nil"/>
            </w:tcBorders>
          </w:tcPr>
          <w:p w14:paraId="6965D4E3"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31112</w:t>
            </w:r>
          </w:p>
        </w:tc>
      </w:tr>
      <w:tr w:rsidR="007B2C32" w:rsidRPr="00E46242" w14:paraId="35B5B570" w14:textId="77777777" w:rsidTr="00A529BA">
        <w:trPr>
          <w:trHeight w:val="259"/>
        </w:trPr>
        <w:tc>
          <w:tcPr>
            <w:tcW w:w="1497" w:type="dxa"/>
            <w:tcBorders>
              <w:top w:val="nil"/>
              <w:left w:val="nil"/>
              <w:bottom w:val="single" w:sz="4" w:space="0" w:color="auto"/>
              <w:right w:val="nil"/>
            </w:tcBorders>
            <w:hideMark/>
          </w:tcPr>
          <w:p w14:paraId="0FCBDF7D"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bCs/>
                <w:sz w:val="20"/>
                <w:szCs w:val="20"/>
              </w:rPr>
              <w:t>E94553_L100</w:t>
            </w:r>
          </w:p>
        </w:tc>
        <w:tc>
          <w:tcPr>
            <w:tcW w:w="6168" w:type="dxa"/>
            <w:tcBorders>
              <w:top w:val="nil"/>
              <w:left w:val="nil"/>
              <w:bottom w:val="single" w:sz="4" w:space="0" w:color="auto"/>
              <w:right w:val="nil"/>
            </w:tcBorders>
            <w:hideMark/>
          </w:tcPr>
          <w:p w14:paraId="1B4966F4" w14:textId="77777777" w:rsidR="007B2C32" w:rsidRPr="00E46242" w:rsidRDefault="007B2C32" w:rsidP="00A529BA">
            <w:pPr>
              <w:spacing w:after="0" w:line="240" w:lineRule="auto"/>
              <w:rPr>
                <w:rFonts w:ascii="Times New Roman" w:eastAsia="Times New Roman" w:hAnsi="Times New Roman" w:cs="Times New Roman"/>
                <w:i/>
                <w:sz w:val="20"/>
                <w:szCs w:val="20"/>
              </w:rPr>
            </w:pPr>
            <w:proofErr w:type="spellStart"/>
            <w:r w:rsidRPr="00E46242">
              <w:rPr>
                <w:rFonts w:ascii="Times New Roman" w:eastAsia="Times New Roman" w:hAnsi="Times New Roman" w:cs="Times New Roman"/>
                <w:i/>
                <w:sz w:val="20"/>
                <w:szCs w:val="20"/>
              </w:rPr>
              <w:t>Botryotinia</w:t>
            </w:r>
            <w:proofErr w:type="spellEnd"/>
            <w:r w:rsidRPr="00E46242">
              <w:rPr>
                <w:rFonts w:ascii="Times New Roman" w:eastAsia="Times New Roman" w:hAnsi="Times New Roman" w:cs="Times New Roman"/>
                <w:i/>
                <w:sz w:val="20"/>
                <w:szCs w:val="20"/>
              </w:rPr>
              <w:t xml:space="preserve"> </w:t>
            </w:r>
            <w:proofErr w:type="spellStart"/>
            <w:r w:rsidRPr="00E46242">
              <w:rPr>
                <w:rFonts w:ascii="Times New Roman" w:eastAsia="Times New Roman" w:hAnsi="Times New Roman" w:cs="Times New Roman"/>
                <w:i/>
                <w:sz w:val="20"/>
                <w:szCs w:val="20"/>
              </w:rPr>
              <w:t>fuckeliana</w:t>
            </w:r>
            <w:proofErr w:type="spellEnd"/>
            <w:r w:rsidRPr="00E46242">
              <w:rPr>
                <w:rFonts w:ascii="Times New Roman" w:eastAsia="Times New Roman" w:hAnsi="Times New Roman" w:cs="Times New Roman"/>
                <w:sz w:val="20"/>
                <w:szCs w:val="20"/>
              </w:rPr>
              <w:t xml:space="preserve"> T4 supercontig_34_1 genomic </w:t>
            </w:r>
            <w:proofErr w:type="spellStart"/>
            <w:r w:rsidRPr="00E46242">
              <w:rPr>
                <w:rFonts w:ascii="Times New Roman" w:eastAsia="Times New Roman" w:hAnsi="Times New Roman" w:cs="Times New Roman"/>
                <w:sz w:val="20"/>
                <w:szCs w:val="20"/>
              </w:rPr>
              <w:t>supercontig</w:t>
            </w:r>
            <w:proofErr w:type="spellEnd"/>
          </w:p>
        </w:tc>
        <w:tc>
          <w:tcPr>
            <w:tcW w:w="1170" w:type="dxa"/>
            <w:tcBorders>
              <w:top w:val="nil"/>
              <w:left w:val="nil"/>
              <w:bottom w:val="single" w:sz="4" w:space="0" w:color="auto"/>
              <w:right w:val="nil"/>
            </w:tcBorders>
            <w:hideMark/>
          </w:tcPr>
          <w:p w14:paraId="69FF4D05"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1.3E-02</w:t>
            </w:r>
          </w:p>
        </w:tc>
        <w:tc>
          <w:tcPr>
            <w:tcW w:w="810" w:type="dxa"/>
            <w:tcBorders>
              <w:top w:val="nil"/>
              <w:left w:val="nil"/>
              <w:bottom w:val="single" w:sz="4" w:space="0" w:color="auto"/>
              <w:right w:val="nil"/>
            </w:tcBorders>
            <w:hideMark/>
          </w:tcPr>
          <w:p w14:paraId="023AA35E"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84.0</w:t>
            </w:r>
          </w:p>
        </w:tc>
        <w:tc>
          <w:tcPr>
            <w:tcW w:w="1620" w:type="dxa"/>
            <w:tcBorders>
              <w:top w:val="nil"/>
              <w:left w:val="nil"/>
              <w:bottom w:val="single" w:sz="4" w:space="0" w:color="auto"/>
              <w:right w:val="nil"/>
            </w:tcBorders>
            <w:noWrap/>
            <w:hideMark/>
          </w:tcPr>
          <w:p w14:paraId="1E9A0BDE"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FQ790278</w:t>
            </w:r>
          </w:p>
        </w:tc>
        <w:tc>
          <w:tcPr>
            <w:tcW w:w="1170" w:type="dxa"/>
            <w:tcBorders>
              <w:top w:val="nil"/>
              <w:left w:val="nil"/>
              <w:bottom w:val="single" w:sz="4" w:space="0" w:color="auto"/>
              <w:right w:val="nil"/>
            </w:tcBorders>
            <w:hideMark/>
          </w:tcPr>
          <w:p w14:paraId="16C5F867"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92859</w:t>
            </w:r>
          </w:p>
        </w:tc>
        <w:tc>
          <w:tcPr>
            <w:tcW w:w="1080" w:type="dxa"/>
            <w:tcBorders>
              <w:top w:val="nil"/>
              <w:left w:val="nil"/>
              <w:bottom w:val="single" w:sz="4" w:space="0" w:color="auto"/>
              <w:right w:val="nil"/>
            </w:tcBorders>
            <w:hideMark/>
          </w:tcPr>
          <w:p w14:paraId="43D74D1A"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92814</w:t>
            </w:r>
          </w:p>
        </w:tc>
      </w:tr>
      <w:tr w:rsidR="007B2C32" w:rsidRPr="00E46242" w14:paraId="53682604" w14:textId="77777777" w:rsidTr="00A529BA">
        <w:trPr>
          <w:trHeight w:val="259"/>
        </w:trPr>
        <w:tc>
          <w:tcPr>
            <w:tcW w:w="1497" w:type="dxa"/>
            <w:tcBorders>
              <w:top w:val="nil"/>
              <w:left w:val="nil"/>
              <w:bottom w:val="single" w:sz="4" w:space="0" w:color="auto"/>
              <w:right w:val="nil"/>
            </w:tcBorders>
          </w:tcPr>
          <w:p w14:paraId="16FE5F1C"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hideMark/>
          </w:tcPr>
          <w:p w14:paraId="37936B59" w14:textId="77777777" w:rsidR="007B2C32" w:rsidRPr="00E46242" w:rsidRDefault="007B2C32" w:rsidP="00A529BA">
            <w:pPr>
              <w:spacing w:after="0" w:line="240" w:lineRule="auto"/>
              <w:rPr>
                <w:rFonts w:ascii="Times New Roman" w:eastAsia="Times New Roman" w:hAnsi="Times New Roman" w:cs="Times New Roman"/>
                <w:i/>
                <w:sz w:val="20"/>
                <w:szCs w:val="20"/>
              </w:rPr>
            </w:pPr>
            <w:proofErr w:type="spellStart"/>
            <w:r w:rsidRPr="00E46242">
              <w:rPr>
                <w:rFonts w:ascii="Times New Roman" w:eastAsia="Times New Roman" w:hAnsi="Times New Roman" w:cs="Times New Roman"/>
                <w:i/>
                <w:sz w:val="20"/>
                <w:szCs w:val="20"/>
              </w:rPr>
              <w:t>Botryotinia</w:t>
            </w:r>
            <w:proofErr w:type="spellEnd"/>
            <w:r w:rsidRPr="00E46242">
              <w:rPr>
                <w:rFonts w:ascii="Times New Roman" w:eastAsia="Times New Roman" w:hAnsi="Times New Roman" w:cs="Times New Roman"/>
                <w:i/>
                <w:sz w:val="20"/>
                <w:szCs w:val="20"/>
              </w:rPr>
              <w:t xml:space="preserve"> </w:t>
            </w:r>
            <w:proofErr w:type="spellStart"/>
            <w:r w:rsidRPr="00E46242">
              <w:rPr>
                <w:rFonts w:ascii="Times New Roman" w:eastAsia="Times New Roman" w:hAnsi="Times New Roman" w:cs="Times New Roman"/>
                <w:i/>
                <w:sz w:val="20"/>
                <w:szCs w:val="20"/>
              </w:rPr>
              <w:t>fuckeliana</w:t>
            </w:r>
            <w:proofErr w:type="spellEnd"/>
            <w:r w:rsidRPr="00E46242">
              <w:rPr>
                <w:rFonts w:ascii="Times New Roman" w:eastAsia="Times New Roman" w:hAnsi="Times New Roman" w:cs="Times New Roman"/>
                <w:sz w:val="20"/>
                <w:szCs w:val="20"/>
              </w:rPr>
              <w:t xml:space="preserve"> B05.10 hypothetical protein (BC1G_13291)</w:t>
            </w:r>
          </w:p>
        </w:tc>
        <w:tc>
          <w:tcPr>
            <w:tcW w:w="1170" w:type="dxa"/>
            <w:tcBorders>
              <w:top w:val="nil"/>
              <w:left w:val="nil"/>
              <w:bottom w:val="single" w:sz="4" w:space="0" w:color="auto"/>
              <w:right w:val="nil"/>
            </w:tcBorders>
            <w:hideMark/>
          </w:tcPr>
          <w:p w14:paraId="2D89F552"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1.3E-02</w:t>
            </w:r>
          </w:p>
        </w:tc>
        <w:tc>
          <w:tcPr>
            <w:tcW w:w="810" w:type="dxa"/>
            <w:tcBorders>
              <w:top w:val="nil"/>
              <w:left w:val="nil"/>
              <w:bottom w:val="single" w:sz="4" w:space="0" w:color="auto"/>
              <w:right w:val="nil"/>
            </w:tcBorders>
            <w:hideMark/>
          </w:tcPr>
          <w:p w14:paraId="20952947"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84.0</w:t>
            </w:r>
          </w:p>
        </w:tc>
        <w:tc>
          <w:tcPr>
            <w:tcW w:w="1620" w:type="dxa"/>
            <w:tcBorders>
              <w:top w:val="nil"/>
              <w:left w:val="nil"/>
              <w:bottom w:val="single" w:sz="4" w:space="0" w:color="auto"/>
              <w:right w:val="nil"/>
            </w:tcBorders>
            <w:noWrap/>
            <w:hideMark/>
          </w:tcPr>
          <w:p w14:paraId="155D3E25"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XM_001548305</w:t>
            </w:r>
          </w:p>
        </w:tc>
        <w:tc>
          <w:tcPr>
            <w:tcW w:w="1170" w:type="dxa"/>
            <w:tcBorders>
              <w:top w:val="nil"/>
              <w:left w:val="nil"/>
              <w:bottom w:val="single" w:sz="4" w:space="0" w:color="auto"/>
              <w:right w:val="nil"/>
            </w:tcBorders>
            <w:hideMark/>
          </w:tcPr>
          <w:p w14:paraId="3525D182"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1089</w:t>
            </w:r>
          </w:p>
        </w:tc>
        <w:tc>
          <w:tcPr>
            <w:tcW w:w="1080" w:type="dxa"/>
            <w:tcBorders>
              <w:top w:val="nil"/>
              <w:left w:val="nil"/>
              <w:bottom w:val="single" w:sz="4" w:space="0" w:color="auto"/>
              <w:right w:val="nil"/>
            </w:tcBorders>
            <w:hideMark/>
          </w:tcPr>
          <w:p w14:paraId="06E32752"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1044</w:t>
            </w:r>
          </w:p>
        </w:tc>
      </w:tr>
      <w:tr w:rsidR="007B2C32" w:rsidRPr="00E46242" w14:paraId="25468942" w14:textId="77777777" w:rsidTr="00A529BA">
        <w:trPr>
          <w:trHeight w:val="259"/>
        </w:trPr>
        <w:tc>
          <w:tcPr>
            <w:tcW w:w="1497" w:type="dxa"/>
            <w:tcBorders>
              <w:top w:val="nil"/>
              <w:left w:val="nil"/>
              <w:bottom w:val="single" w:sz="4" w:space="0" w:color="auto"/>
              <w:right w:val="nil"/>
            </w:tcBorders>
          </w:tcPr>
          <w:p w14:paraId="5D874E41"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hideMark/>
          </w:tcPr>
          <w:p w14:paraId="2AD1F58C" w14:textId="77777777" w:rsidR="007B2C32" w:rsidRPr="00E46242" w:rsidRDefault="007B2C32"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Torpedo marmorata</w:t>
            </w:r>
            <w:r w:rsidRPr="00E46242">
              <w:rPr>
                <w:rFonts w:ascii="Times New Roman" w:eastAsia="Times New Roman" w:hAnsi="Times New Roman" w:cs="Times New Roman"/>
                <w:sz w:val="20"/>
                <w:szCs w:val="20"/>
              </w:rPr>
              <w:t xml:space="preserve"> mRNA fragment for acetylcholinesterase c-term</w:t>
            </w:r>
          </w:p>
        </w:tc>
        <w:tc>
          <w:tcPr>
            <w:tcW w:w="1170" w:type="dxa"/>
            <w:tcBorders>
              <w:top w:val="nil"/>
              <w:left w:val="nil"/>
              <w:bottom w:val="single" w:sz="4" w:space="0" w:color="auto"/>
              <w:right w:val="nil"/>
            </w:tcBorders>
            <w:hideMark/>
          </w:tcPr>
          <w:p w14:paraId="53C5BED8"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4.53E-02</w:t>
            </w:r>
          </w:p>
        </w:tc>
        <w:tc>
          <w:tcPr>
            <w:tcW w:w="810" w:type="dxa"/>
            <w:tcBorders>
              <w:top w:val="nil"/>
              <w:left w:val="nil"/>
              <w:bottom w:val="single" w:sz="4" w:space="0" w:color="auto"/>
              <w:right w:val="nil"/>
            </w:tcBorders>
            <w:hideMark/>
          </w:tcPr>
          <w:p w14:paraId="64374D24"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96.6</w:t>
            </w:r>
          </w:p>
        </w:tc>
        <w:tc>
          <w:tcPr>
            <w:tcW w:w="1620" w:type="dxa"/>
            <w:tcBorders>
              <w:top w:val="nil"/>
              <w:left w:val="nil"/>
              <w:bottom w:val="single" w:sz="4" w:space="0" w:color="auto"/>
              <w:right w:val="nil"/>
            </w:tcBorders>
            <w:noWrap/>
            <w:hideMark/>
          </w:tcPr>
          <w:p w14:paraId="389754C4"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X13173</w:t>
            </w:r>
          </w:p>
        </w:tc>
        <w:tc>
          <w:tcPr>
            <w:tcW w:w="1170" w:type="dxa"/>
            <w:tcBorders>
              <w:top w:val="nil"/>
              <w:left w:val="nil"/>
              <w:bottom w:val="single" w:sz="4" w:space="0" w:color="auto"/>
              <w:right w:val="nil"/>
            </w:tcBorders>
            <w:hideMark/>
          </w:tcPr>
          <w:p w14:paraId="209BB241"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1745</w:t>
            </w:r>
          </w:p>
        </w:tc>
        <w:tc>
          <w:tcPr>
            <w:tcW w:w="1080" w:type="dxa"/>
            <w:tcBorders>
              <w:top w:val="nil"/>
              <w:left w:val="nil"/>
              <w:bottom w:val="single" w:sz="4" w:space="0" w:color="auto"/>
              <w:right w:val="nil"/>
            </w:tcBorders>
            <w:hideMark/>
          </w:tcPr>
          <w:p w14:paraId="1012334B"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1773</w:t>
            </w:r>
          </w:p>
        </w:tc>
      </w:tr>
      <w:tr w:rsidR="007B2C32" w:rsidRPr="00E46242" w14:paraId="22E784AB" w14:textId="77777777" w:rsidTr="00A529BA">
        <w:trPr>
          <w:trHeight w:val="259"/>
        </w:trPr>
        <w:tc>
          <w:tcPr>
            <w:tcW w:w="1497" w:type="dxa"/>
            <w:tcBorders>
              <w:top w:val="nil"/>
              <w:left w:val="nil"/>
              <w:bottom w:val="single" w:sz="4" w:space="0" w:color="auto"/>
              <w:right w:val="nil"/>
            </w:tcBorders>
            <w:hideMark/>
          </w:tcPr>
          <w:p w14:paraId="1E0C679E"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bCs/>
                <w:sz w:val="20"/>
                <w:szCs w:val="20"/>
              </w:rPr>
              <w:t>E71001_L100</w:t>
            </w:r>
          </w:p>
        </w:tc>
        <w:tc>
          <w:tcPr>
            <w:tcW w:w="6168" w:type="dxa"/>
            <w:tcBorders>
              <w:top w:val="nil"/>
              <w:left w:val="nil"/>
              <w:bottom w:val="single" w:sz="4" w:space="0" w:color="auto"/>
              <w:right w:val="nil"/>
            </w:tcBorders>
            <w:hideMark/>
          </w:tcPr>
          <w:p w14:paraId="5CEFEC8B" w14:textId="77777777" w:rsidR="007B2C32" w:rsidRPr="00E46242" w:rsidRDefault="007B2C32"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sz w:val="20"/>
                <w:szCs w:val="20"/>
              </w:rPr>
              <w:t>None</w:t>
            </w:r>
          </w:p>
        </w:tc>
        <w:tc>
          <w:tcPr>
            <w:tcW w:w="1170" w:type="dxa"/>
            <w:tcBorders>
              <w:top w:val="nil"/>
              <w:left w:val="nil"/>
              <w:bottom w:val="single" w:sz="4" w:space="0" w:color="auto"/>
              <w:right w:val="nil"/>
            </w:tcBorders>
          </w:tcPr>
          <w:p w14:paraId="7B5269A8"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810" w:type="dxa"/>
            <w:tcBorders>
              <w:top w:val="nil"/>
              <w:left w:val="nil"/>
              <w:bottom w:val="single" w:sz="4" w:space="0" w:color="auto"/>
              <w:right w:val="nil"/>
            </w:tcBorders>
          </w:tcPr>
          <w:p w14:paraId="23AC5814"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1620" w:type="dxa"/>
            <w:tcBorders>
              <w:top w:val="nil"/>
              <w:left w:val="nil"/>
              <w:bottom w:val="single" w:sz="4" w:space="0" w:color="auto"/>
              <w:right w:val="nil"/>
            </w:tcBorders>
            <w:noWrap/>
          </w:tcPr>
          <w:p w14:paraId="25BBCF75"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single" w:sz="4" w:space="0" w:color="auto"/>
              <w:right w:val="nil"/>
            </w:tcBorders>
          </w:tcPr>
          <w:p w14:paraId="31128D54"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single" w:sz="4" w:space="0" w:color="auto"/>
              <w:right w:val="nil"/>
            </w:tcBorders>
          </w:tcPr>
          <w:p w14:paraId="2FC4907B"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r>
      <w:tr w:rsidR="007B2C32" w:rsidRPr="00E46242" w14:paraId="596FC31B" w14:textId="77777777" w:rsidTr="00A529BA">
        <w:trPr>
          <w:trHeight w:val="259"/>
        </w:trPr>
        <w:tc>
          <w:tcPr>
            <w:tcW w:w="1497" w:type="dxa"/>
            <w:tcBorders>
              <w:top w:val="nil"/>
              <w:left w:val="nil"/>
              <w:bottom w:val="single" w:sz="4" w:space="0" w:color="auto"/>
              <w:right w:val="nil"/>
            </w:tcBorders>
            <w:hideMark/>
          </w:tcPr>
          <w:p w14:paraId="26D960A0"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bCs/>
                <w:sz w:val="20"/>
                <w:szCs w:val="20"/>
              </w:rPr>
              <w:t>E73988_L143</w:t>
            </w:r>
          </w:p>
        </w:tc>
        <w:tc>
          <w:tcPr>
            <w:tcW w:w="6168" w:type="dxa"/>
            <w:tcBorders>
              <w:top w:val="nil"/>
              <w:left w:val="nil"/>
              <w:bottom w:val="single" w:sz="4" w:space="0" w:color="auto"/>
              <w:right w:val="nil"/>
            </w:tcBorders>
            <w:hideMark/>
          </w:tcPr>
          <w:p w14:paraId="7C5C9F0E" w14:textId="77777777" w:rsidR="007B2C32" w:rsidRPr="00E46242" w:rsidRDefault="007B2C32"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 xml:space="preserve">Scyliorhinus </w:t>
            </w:r>
            <w:proofErr w:type="spellStart"/>
            <w:r w:rsidRPr="00E46242">
              <w:rPr>
                <w:rFonts w:ascii="Times New Roman" w:eastAsia="Times New Roman" w:hAnsi="Times New Roman" w:cs="Times New Roman"/>
                <w:i/>
                <w:sz w:val="20"/>
                <w:szCs w:val="20"/>
              </w:rPr>
              <w:t>canicula</w:t>
            </w:r>
            <w:proofErr w:type="spellEnd"/>
            <w:r w:rsidRPr="00E46242">
              <w:rPr>
                <w:rFonts w:ascii="Times New Roman" w:eastAsia="Times New Roman" w:hAnsi="Times New Roman" w:cs="Times New Roman"/>
                <w:i/>
                <w:sz w:val="20"/>
                <w:szCs w:val="20"/>
              </w:rPr>
              <w:t xml:space="preserve"> </w:t>
            </w:r>
            <w:proofErr w:type="spellStart"/>
            <w:r w:rsidRPr="00E46242">
              <w:rPr>
                <w:rFonts w:ascii="Times New Roman" w:eastAsia="Times New Roman" w:hAnsi="Times New Roman" w:cs="Times New Roman"/>
                <w:sz w:val="20"/>
                <w:szCs w:val="20"/>
              </w:rPr>
              <w:t>cluster_HOXBS</w:t>
            </w:r>
            <w:proofErr w:type="spellEnd"/>
          </w:p>
        </w:tc>
        <w:tc>
          <w:tcPr>
            <w:tcW w:w="1170" w:type="dxa"/>
            <w:tcBorders>
              <w:top w:val="nil"/>
              <w:left w:val="nil"/>
              <w:bottom w:val="single" w:sz="4" w:space="0" w:color="auto"/>
              <w:right w:val="nil"/>
            </w:tcBorders>
            <w:hideMark/>
          </w:tcPr>
          <w:p w14:paraId="084EE07D"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2.00E-14</w:t>
            </w:r>
          </w:p>
        </w:tc>
        <w:tc>
          <w:tcPr>
            <w:tcW w:w="810" w:type="dxa"/>
            <w:tcBorders>
              <w:top w:val="nil"/>
              <w:left w:val="nil"/>
              <w:bottom w:val="single" w:sz="4" w:space="0" w:color="auto"/>
              <w:right w:val="nil"/>
            </w:tcBorders>
            <w:hideMark/>
          </w:tcPr>
          <w:p w14:paraId="5506CD63"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79.0</w:t>
            </w:r>
          </w:p>
        </w:tc>
        <w:tc>
          <w:tcPr>
            <w:tcW w:w="1620" w:type="dxa"/>
            <w:tcBorders>
              <w:top w:val="nil"/>
              <w:left w:val="nil"/>
              <w:bottom w:val="single" w:sz="4" w:space="0" w:color="auto"/>
              <w:right w:val="nil"/>
            </w:tcBorders>
            <w:noWrap/>
            <w:hideMark/>
          </w:tcPr>
          <w:p w14:paraId="01022EBA"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FQ032659</w:t>
            </w:r>
          </w:p>
        </w:tc>
        <w:tc>
          <w:tcPr>
            <w:tcW w:w="1170" w:type="dxa"/>
            <w:tcBorders>
              <w:top w:val="nil"/>
              <w:left w:val="nil"/>
              <w:bottom w:val="single" w:sz="4" w:space="0" w:color="auto"/>
              <w:right w:val="nil"/>
            </w:tcBorders>
            <w:hideMark/>
          </w:tcPr>
          <w:p w14:paraId="4BC74E4A"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65153</w:t>
            </w:r>
          </w:p>
        </w:tc>
        <w:tc>
          <w:tcPr>
            <w:tcW w:w="1080" w:type="dxa"/>
            <w:tcBorders>
              <w:top w:val="nil"/>
              <w:left w:val="nil"/>
              <w:bottom w:val="single" w:sz="4" w:space="0" w:color="auto"/>
              <w:right w:val="nil"/>
            </w:tcBorders>
            <w:hideMark/>
          </w:tcPr>
          <w:p w14:paraId="381359FB"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65252</w:t>
            </w:r>
          </w:p>
        </w:tc>
      </w:tr>
      <w:tr w:rsidR="007B2C32" w:rsidRPr="00E46242" w14:paraId="56665241" w14:textId="77777777" w:rsidTr="00A529BA">
        <w:trPr>
          <w:trHeight w:val="259"/>
        </w:trPr>
        <w:tc>
          <w:tcPr>
            <w:tcW w:w="1497" w:type="dxa"/>
            <w:tcBorders>
              <w:top w:val="nil"/>
              <w:left w:val="nil"/>
              <w:bottom w:val="single" w:sz="4" w:space="0" w:color="auto"/>
              <w:right w:val="nil"/>
            </w:tcBorders>
          </w:tcPr>
          <w:p w14:paraId="2F9CC33E"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hideMark/>
          </w:tcPr>
          <w:p w14:paraId="2BFAF299" w14:textId="77777777" w:rsidR="007B2C32" w:rsidRPr="00E46242" w:rsidRDefault="007B2C32"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Triakis scyllium</w:t>
            </w:r>
            <w:r w:rsidRPr="00E46242">
              <w:rPr>
                <w:rFonts w:ascii="Times New Roman" w:eastAsia="Times New Roman" w:hAnsi="Times New Roman" w:cs="Times New Roman"/>
                <w:sz w:val="20"/>
                <w:szCs w:val="20"/>
              </w:rPr>
              <w:t xml:space="preserve"> IL-1 gene for interleukin-1β</w:t>
            </w:r>
          </w:p>
        </w:tc>
        <w:tc>
          <w:tcPr>
            <w:tcW w:w="1170" w:type="dxa"/>
            <w:tcBorders>
              <w:top w:val="nil"/>
              <w:left w:val="nil"/>
              <w:bottom w:val="single" w:sz="4" w:space="0" w:color="auto"/>
              <w:right w:val="nil"/>
            </w:tcBorders>
            <w:hideMark/>
          </w:tcPr>
          <w:p w14:paraId="55399F96"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2.00E-13</w:t>
            </w:r>
          </w:p>
        </w:tc>
        <w:tc>
          <w:tcPr>
            <w:tcW w:w="810" w:type="dxa"/>
            <w:tcBorders>
              <w:top w:val="nil"/>
              <w:left w:val="nil"/>
              <w:bottom w:val="single" w:sz="4" w:space="0" w:color="auto"/>
              <w:right w:val="nil"/>
            </w:tcBorders>
            <w:hideMark/>
          </w:tcPr>
          <w:p w14:paraId="1EAC2CB0"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79.0</w:t>
            </w:r>
          </w:p>
        </w:tc>
        <w:tc>
          <w:tcPr>
            <w:tcW w:w="1620" w:type="dxa"/>
            <w:tcBorders>
              <w:top w:val="nil"/>
              <w:left w:val="nil"/>
              <w:bottom w:val="single" w:sz="4" w:space="0" w:color="auto"/>
              <w:right w:val="nil"/>
            </w:tcBorders>
            <w:noWrap/>
            <w:hideMark/>
          </w:tcPr>
          <w:p w14:paraId="4E3B24B1"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AB074142</w:t>
            </w:r>
          </w:p>
        </w:tc>
        <w:tc>
          <w:tcPr>
            <w:tcW w:w="1170" w:type="dxa"/>
            <w:tcBorders>
              <w:top w:val="nil"/>
              <w:left w:val="nil"/>
              <w:bottom w:val="single" w:sz="4" w:space="0" w:color="auto"/>
              <w:right w:val="nil"/>
            </w:tcBorders>
            <w:hideMark/>
          </w:tcPr>
          <w:p w14:paraId="4DFB8273"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899</w:t>
            </w:r>
          </w:p>
        </w:tc>
        <w:tc>
          <w:tcPr>
            <w:tcW w:w="1080" w:type="dxa"/>
            <w:tcBorders>
              <w:top w:val="nil"/>
              <w:left w:val="nil"/>
              <w:bottom w:val="single" w:sz="4" w:space="0" w:color="auto"/>
              <w:right w:val="nil"/>
            </w:tcBorders>
            <w:hideMark/>
          </w:tcPr>
          <w:p w14:paraId="44C8620C"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1002</w:t>
            </w:r>
          </w:p>
        </w:tc>
      </w:tr>
      <w:tr w:rsidR="007B2C32" w:rsidRPr="00E46242" w14:paraId="66F9EBAA" w14:textId="77777777" w:rsidTr="00A529BA">
        <w:trPr>
          <w:trHeight w:val="259"/>
        </w:trPr>
        <w:tc>
          <w:tcPr>
            <w:tcW w:w="1497" w:type="dxa"/>
            <w:tcBorders>
              <w:top w:val="nil"/>
              <w:left w:val="nil"/>
              <w:bottom w:val="single" w:sz="4" w:space="0" w:color="auto"/>
              <w:right w:val="nil"/>
            </w:tcBorders>
          </w:tcPr>
          <w:p w14:paraId="2E6E7708"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6168" w:type="dxa"/>
            <w:tcBorders>
              <w:top w:val="nil"/>
              <w:left w:val="nil"/>
              <w:bottom w:val="single" w:sz="4" w:space="0" w:color="auto"/>
              <w:right w:val="nil"/>
            </w:tcBorders>
            <w:hideMark/>
          </w:tcPr>
          <w:p w14:paraId="5ED94B91" w14:textId="77777777" w:rsidR="007B2C32" w:rsidRPr="00E46242" w:rsidRDefault="007B2C32" w:rsidP="00A529BA">
            <w:pPr>
              <w:spacing w:after="0" w:line="240" w:lineRule="auto"/>
              <w:rPr>
                <w:rFonts w:ascii="Times New Roman" w:eastAsia="Times New Roman" w:hAnsi="Times New Roman" w:cs="Times New Roman"/>
                <w:i/>
                <w:sz w:val="20"/>
                <w:szCs w:val="20"/>
              </w:rPr>
            </w:pPr>
            <w:r w:rsidRPr="00E46242">
              <w:rPr>
                <w:rFonts w:ascii="Times New Roman" w:eastAsia="Times New Roman" w:hAnsi="Times New Roman" w:cs="Times New Roman"/>
                <w:i/>
                <w:sz w:val="20"/>
                <w:szCs w:val="20"/>
              </w:rPr>
              <w:t xml:space="preserve">Scyliorhinus </w:t>
            </w:r>
            <w:proofErr w:type="spellStart"/>
            <w:r w:rsidRPr="00E46242">
              <w:rPr>
                <w:rFonts w:ascii="Times New Roman" w:eastAsia="Times New Roman" w:hAnsi="Times New Roman" w:cs="Times New Roman"/>
                <w:i/>
                <w:sz w:val="20"/>
                <w:szCs w:val="20"/>
              </w:rPr>
              <w:t>canicula</w:t>
            </w:r>
            <w:proofErr w:type="spellEnd"/>
            <w:r w:rsidRPr="00E46242">
              <w:rPr>
                <w:rFonts w:ascii="Times New Roman" w:eastAsia="Times New Roman" w:hAnsi="Times New Roman" w:cs="Times New Roman"/>
                <w:sz w:val="20"/>
                <w:szCs w:val="20"/>
              </w:rPr>
              <w:t xml:space="preserve"> </w:t>
            </w:r>
            <w:proofErr w:type="spellStart"/>
            <w:r w:rsidRPr="00E46242">
              <w:rPr>
                <w:rFonts w:ascii="Times New Roman" w:eastAsia="Times New Roman" w:hAnsi="Times New Roman" w:cs="Times New Roman"/>
                <w:sz w:val="20"/>
                <w:szCs w:val="20"/>
              </w:rPr>
              <w:t>cluster_HOXD</w:t>
            </w:r>
            <w:proofErr w:type="spellEnd"/>
            <w:r w:rsidRPr="00E46242">
              <w:rPr>
                <w:rFonts w:ascii="Times New Roman" w:eastAsia="Times New Roman" w:hAnsi="Times New Roman" w:cs="Times New Roman"/>
                <w:sz w:val="20"/>
                <w:szCs w:val="20"/>
              </w:rPr>
              <w:t xml:space="preserve"> sequence</w:t>
            </w:r>
          </w:p>
        </w:tc>
        <w:tc>
          <w:tcPr>
            <w:tcW w:w="1170" w:type="dxa"/>
            <w:tcBorders>
              <w:top w:val="nil"/>
              <w:left w:val="nil"/>
              <w:bottom w:val="single" w:sz="4" w:space="0" w:color="auto"/>
              <w:right w:val="nil"/>
            </w:tcBorders>
            <w:hideMark/>
          </w:tcPr>
          <w:p w14:paraId="5134D576"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1.00E-10</w:t>
            </w:r>
          </w:p>
        </w:tc>
        <w:tc>
          <w:tcPr>
            <w:tcW w:w="810" w:type="dxa"/>
            <w:tcBorders>
              <w:top w:val="nil"/>
              <w:left w:val="nil"/>
              <w:bottom w:val="single" w:sz="4" w:space="0" w:color="auto"/>
              <w:right w:val="nil"/>
            </w:tcBorders>
            <w:hideMark/>
          </w:tcPr>
          <w:p w14:paraId="72EDFD42"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78.0</w:t>
            </w:r>
          </w:p>
        </w:tc>
        <w:tc>
          <w:tcPr>
            <w:tcW w:w="1620" w:type="dxa"/>
            <w:tcBorders>
              <w:top w:val="nil"/>
              <w:left w:val="nil"/>
              <w:bottom w:val="single" w:sz="4" w:space="0" w:color="auto"/>
              <w:right w:val="nil"/>
            </w:tcBorders>
            <w:noWrap/>
            <w:hideMark/>
          </w:tcPr>
          <w:p w14:paraId="2F19D4AC"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FQ032660</w:t>
            </w:r>
          </w:p>
        </w:tc>
        <w:tc>
          <w:tcPr>
            <w:tcW w:w="1170" w:type="dxa"/>
            <w:tcBorders>
              <w:top w:val="nil"/>
              <w:left w:val="nil"/>
              <w:bottom w:val="single" w:sz="4" w:space="0" w:color="auto"/>
              <w:right w:val="nil"/>
            </w:tcBorders>
            <w:hideMark/>
          </w:tcPr>
          <w:p w14:paraId="0D00A287"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15011</w:t>
            </w:r>
          </w:p>
        </w:tc>
        <w:tc>
          <w:tcPr>
            <w:tcW w:w="1080" w:type="dxa"/>
            <w:tcBorders>
              <w:top w:val="nil"/>
              <w:left w:val="nil"/>
              <w:bottom w:val="single" w:sz="4" w:space="0" w:color="auto"/>
              <w:right w:val="nil"/>
            </w:tcBorders>
            <w:hideMark/>
          </w:tcPr>
          <w:p w14:paraId="6C67D8ED"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15107</w:t>
            </w:r>
          </w:p>
        </w:tc>
      </w:tr>
      <w:tr w:rsidR="007B2C32" w:rsidRPr="00E46242" w14:paraId="40AF388C" w14:textId="77777777" w:rsidTr="00A529BA">
        <w:trPr>
          <w:trHeight w:val="259"/>
        </w:trPr>
        <w:tc>
          <w:tcPr>
            <w:tcW w:w="1497" w:type="dxa"/>
            <w:tcBorders>
              <w:top w:val="nil"/>
              <w:left w:val="nil"/>
              <w:bottom w:val="single" w:sz="4" w:space="0" w:color="auto"/>
              <w:right w:val="nil"/>
            </w:tcBorders>
            <w:hideMark/>
          </w:tcPr>
          <w:p w14:paraId="1CD2C46F" w14:textId="77777777" w:rsidR="007B2C32" w:rsidRPr="00E46242" w:rsidRDefault="007B2C32" w:rsidP="00A529BA">
            <w:pPr>
              <w:spacing w:after="0" w:line="240" w:lineRule="auto"/>
              <w:jc w:val="center"/>
              <w:rPr>
                <w:rFonts w:ascii="Times New Roman" w:eastAsia="Times New Roman" w:hAnsi="Times New Roman" w:cs="Times New Roman"/>
                <w:bCs/>
                <w:sz w:val="20"/>
                <w:szCs w:val="20"/>
              </w:rPr>
            </w:pPr>
            <w:r w:rsidRPr="00E46242">
              <w:rPr>
                <w:rFonts w:ascii="Times New Roman" w:eastAsia="Times New Roman" w:hAnsi="Times New Roman" w:cs="Times New Roman"/>
                <w:bCs/>
                <w:sz w:val="20"/>
                <w:szCs w:val="20"/>
              </w:rPr>
              <w:t>E109425_L100</w:t>
            </w:r>
          </w:p>
        </w:tc>
        <w:tc>
          <w:tcPr>
            <w:tcW w:w="6168" w:type="dxa"/>
            <w:tcBorders>
              <w:top w:val="nil"/>
              <w:left w:val="nil"/>
              <w:bottom w:val="single" w:sz="4" w:space="0" w:color="auto"/>
              <w:right w:val="nil"/>
            </w:tcBorders>
            <w:hideMark/>
          </w:tcPr>
          <w:p w14:paraId="5CC68A79" w14:textId="77777777" w:rsidR="007B2C32" w:rsidRPr="00E46242" w:rsidRDefault="007B2C32" w:rsidP="00A529BA">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None</w:t>
            </w:r>
          </w:p>
        </w:tc>
        <w:tc>
          <w:tcPr>
            <w:tcW w:w="1170" w:type="dxa"/>
            <w:tcBorders>
              <w:top w:val="nil"/>
              <w:left w:val="nil"/>
              <w:bottom w:val="single" w:sz="4" w:space="0" w:color="auto"/>
              <w:right w:val="nil"/>
            </w:tcBorders>
          </w:tcPr>
          <w:p w14:paraId="47BB2DFB"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810" w:type="dxa"/>
            <w:tcBorders>
              <w:top w:val="nil"/>
              <w:left w:val="nil"/>
              <w:bottom w:val="single" w:sz="4" w:space="0" w:color="auto"/>
              <w:right w:val="nil"/>
            </w:tcBorders>
          </w:tcPr>
          <w:p w14:paraId="72DFD0D8"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1620" w:type="dxa"/>
            <w:tcBorders>
              <w:top w:val="nil"/>
              <w:left w:val="nil"/>
              <w:bottom w:val="single" w:sz="4" w:space="0" w:color="auto"/>
              <w:right w:val="nil"/>
            </w:tcBorders>
            <w:noWrap/>
          </w:tcPr>
          <w:p w14:paraId="0F5BE66F"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single" w:sz="4" w:space="0" w:color="auto"/>
              <w:right w:val="nil"/>
            </w:tcBorders>
          </w:tcPr>
          <w:p w14:paraId="53A3DC75"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single" w:sz="4" w:space="0" w:color="auto"/>
              <w:right w:val="nil"/>
            </w:tcBorders>
          </w:tcPr>
          <w:p w14:paraId="504D4DD1"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r>
      <w:tr w:rsidR="007B2C32" w:rsidRPr="00E46242" w14:paraId="07273E53" w14:textId="77777777" w:rsidTr="00A529BA">
        <w:trPr>
          <w:trHeight w:val="259"/>
        </w:trPr>
        <w:tc>
          <w:tcPr>
            <w:tcW w:w="1497" w:type="dxa"/>
            <w:tcBorders>
              <w:top w:val="nil"/>
              <w:left w:val="nil"/>
              <w:bottom w:val="single" w:sz="4" w:space="0" w:color="auto"/>
              <w:right w:val="nil"/>
            </w:tcBorders>
            <w:hideMark/>
          </w:tcPr>
          <w:p w14:paraId="1D1922BC" w14:textId="77777777" w:rsidR="007B2C32" w:rsidRPr="00E46242" w:rsidRDefault="007B2C32" w:rsidP="00A529BA">
            <w:pPr>
              <w:spacing w:after="0" w:line="240" w:lineRule="auto"/>
              <w:jc w:val="center"/>
              <w:rPr>
                <w:rFonts w:ascii="Times New Roman" w:eastAsia="Times New Roman" w:hAnsi="Times New Roman" w:cs="Times New Roman"/>
                <w:bCs/>
                <w:sz w:val="20"/>
                <w:szCs w:val="20"/>
              </w:rPr>
            </w:pPr>
            <w:r w:rsidRPr="00E46242">
              <w:rPr>
                <w:rFonts w:ascii="Times New Roman" w:eastAsia="Times New Roman" w:hAnsi="Times New Roman" w:cs="Times New Roman"/>
                <w:bCs/>
                <w:sz w:val="20"/>
                <w:szCs w:val="20"/>
              </w:rPr>
              <w:t>E110379_L124</w:t>
            </w:r>
          </w:p>
        </w:tc>
        <w:tc>
          <w:tcPr>
            <w:tcW w:w="6168" w:type="dxa"/>
            <w:tcBorders>
              <w:top w:val="nil"/>
              <w:left w:val="nil"/>
              <w:bottom w:val="single" w:sz="4" w:space="0" w:color="auto"/>
              <w:right w:val="nil"/>
            </w:tcBorders>
            <w:hideMark/>
          </w:tcPr>
          <w:p w14:paraId="685651E6" w14:textId="77777777" w:rsidR="007B2C32" w:rsidRPr="00E46242" w:rsidRDefault="007B2C32" w:rsidP="00A529BA">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None</w:t>
            </w:r>
          </w:p>
        </w:tc>
        <w:tc>
          <w:tcPr>
            <w:tcW w:w="1170" w:type="dxa"/>
            <w:tcBorders>
              <w:top w:val="nil"/>
              <w:left w:val="nil"/>
              <w:bottom w:val="single" w:sz="4" w:space="0" w:color="auto"/>
              <w:right w:val="nil"/>
            </w:tcBorders>
          </w:tcPr>
          <w:p w14:paraId="5290C8F5"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810" w:type="dxa"/>
            <w:tcBorders>
              <w:top w:val="nil"/>
              <w:left w:val="nil"/>
              <w:bottom w:val="single" w:sz="4" w:space="0" w:color="auto"/>
              <w:right w:val="nil"/>
            </w:tcBorders>
          </w:tcPr>
          <w:p w14:paraId="177A4822"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1620" w:type="dxa"/>
            <w:tcBorders>
              <w:top w:val="nil"/>
              <w:left w:val="nil"/>
              <w:bottom w:val="single" w:sz="4" w:space="0" w:color="auto"/>
              <w:right w:val="nil"/>
            </w:tcBorders>
            <w:noWrap/>
          </w:tcPr>
          <w:p w14:paraId="492DEDC2"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single" w:sz="4" w:space="0" w:color="auto"/>
              <w:right w:val="nil"/>
            </w:tcBorders>
          </w:tcPr>
          <w:p w14:paraId="0207082B"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single" w:sz="4" w:space="0" w:color="auto"/>
              <w:right w:val="nil"/>
            </w:tcBorders>
          </w:tcPr>
          <w:p w14:paraId="62D1012E"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p>
        </w:tc>
      </w:tr>
      <w:tr w:rsidR="007B2C32" w:rsidRPr="00E46242" w14:paraId="4013F1B0" w14:textId="77777777" w:rsidTr="00A529BA">
        <w:trPr>
          <w:trHeight w:val="259"/>
        </w:trPr>
        <w:tc>
          <w:tcPr>
            <w:tcW w:w="1497" w:type="dxa"/>
            <w:hideMark/>
          </w:tcPr>
          <w:p w14:paraId="078E9CE5" w14:textId="77777777" w:rsidR="007B2C32" w:rsidRPr="00E46242" w:rsidRDefault="007B2C32" w:rsidP="00A529BA">
            <w:pPr>
              <w:spacing w:after="0" w:line="240" w:lineRule="auto"/>
              <w:jc w:val="center"/>
              <w:rPr>
                <w:rFonts w:ascii="Times New Roman" w:eastAsia="Times New Roman" w:hAnsi="Times New Roman" w:cs="Times New Roman"/>
                <w:bCs/>
                <w:sz w:val="20"/>
                <w:szCs w:val="20"/>
              </w:rPr>
            </w:pPr>
            <w:r w:rsidRPr="00E46242">
              <w:rPr>
                <w:rFonts w:ascii="Times New Roman" w:eastAsia="Times New Roman" w:hAnsi="Times New Roman" w:cs="Times New Roman"/>
                <w:bCs/>
                <w:sz w:val="20"/>
                <w:szCs w:val="20"/>
              </w:rPr>
              <w:t>E131866_L100</w:t>
            </w:r>
          </w:p>
        </w:tc>
        <w:tc>
          <w:tcPr>
            <w:tcW w:w="6168" w:type="dxa"/>
            <w:hideMark/>
          </w:tcPr>
          <w:p w14:paraId="0525AD26" w14:textId="77777777" w:rsidR="007B2C32" w:rsidRPr="00E46242" w:rsidRDefault="007B2C32" w:rsidP="00A529BA">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i/>
                <w:sz w:val="20"/>
                <w:szCs w:val="20"/>
              </w:rPr>
              <w:t>Triakis scyllium</w:t>
            </w:r>
            <w:r w:rsidRPr="00E46242">
              <w:rPr>
                <w:rFonts w:ascii="Times New Roman" w:eastAsia="Times New Roman" w:hAnsi="Times New Roman" w:cs="Times New Roman"/>
                <w:sz w:val="20"/>
                <w:szCs w:val="20"/>
              </w:rPr>
              <w:t xml:space="preserve"> IL-1 gene for interleukin-1β</w:t>
            </w:r>
          </w:p>
        </w:tc>
        <w:tc>
          <w:tcPr>
            <w:tcW w:w="1170" w:type="dxa"/>
            <w:hideMark/>
          </w:tcPr>
          <w:p w14:paraId="117047E0"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2.34E-18</w:t>
            </w:r>
          </w:p>
        </w:tc>
        <w:tc>
          <w:tcPr>
            <w:tcW w:w="810" w:type="dxa"/>
            <w:hideMark/>
          </w:tcPr>
          <w:p w14:paraId="1B821147"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81.7</w:t>
            </w:r>
          </w:p>
        </w:tc>
        <w:tc>
          <w:tcPr>
            <w:tcW w:w="1620" w:type="dxa"/>
            <w:noWrap/>
            <w:hideMark/>
          </w:tcPr>
          <w:p w14:paraId="67DD8D68"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AB074142</w:t>
            </w:r>
          </w:p>
        </w:tc>
        <w:tc>
          <w:tcPr>
            <w:tcW w:w="1170" w:type="dxa"/>
            <w:hideMark/>
          </w:tcPr>
          <w:p w14:paraId="3986CCF6"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1087</w:t>
            </w:r>
          </w:p>
        </w:tc>
        <w:tc>
          <w:tcPr>
            <w:tcW w:w="1080" w:type="dxa"/>
            <w:hideMark/>
          </w:tcPr>
          <w:p w14:paraId="0371CEB7"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984</w:t>
            </w:r>
          </w:p>
        </w:tc>
      </w:tr>
      <w:tr w:rsidR="007B2C32" w:rsidRPr="00E46242" w14:paraId="529D0107" w14:textId="77777777" w:rsidTr="00A529BA">
        <w:trPr>
          <w:trHeight w:val="259"/>
        </w:trPr>
        <w:tc>
          <w:tcPr>
            <w:tcW w:w="1497" w:type="dxa"/>
            <w:hideMark/>
          </w:tcPr>
          <w:p w14:paraId="582BB10C" w14:textId="77777777" w:rsidR="007B2C32" w:rsidRPr="00E46242" w:rsidRDefault="007B2C32" w:rsidP="00A529BA">
            <w:pPr>
              <w:spacing w:after="0"/>
              <w:jc w:val="center"/>
              <w:rPr>
                <w:rFonts w:ascii="Times New Roman" w:hAnsi="Times New Roman" w:cs="Times New Roman"/>
                <w:sz w:val="20"/>
                <w:szCs w:val="20"/>
              </w:rPr>
            </w:pPr>
          </w:p>
        </w:tc>
        <w:tc>
          <w:tcPr>
            <w:tcW w:w="6168" w:type="dxa"/>
            <w:hideMark/>
          </w:tcPr>
          <w:p w14:paraId="1F33F779" w14:textId="77777777" w:rsidR="007B2C32" w:rsidRPr="00E46242" w:rsidRDefault="007B2C32" w:rsidP="00A529BA">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i/>
                <w:sz w:val="20"/>
                <w:szCs w:val="20"/>
              </w:rPr>
              <w:t>Triakis scyllium</w:t>
            </w:r>
            <w:r w:rsidRPr="00E46242">
              <w:rPr>
                <w:rFonts w:ascii="Times New Roman" w:eastAsia="Times New Roman" w:hAnsi="Times New Roman" w:cs="Times New Roman"/>
                <w:sz w:val="20"/>
                <w:szCs w:val="20"/>
              </w:rPr>
              <w:t xml:space="preserve"> MIP3 gene for macrophage inflammatory protein-3α</w:t>
            </w:r>
          </w:p>
        </w:tc>
        <w:tc>
          <w:tcPr>
            <w:tcW w:w="1170" w:type="dxa"/>
            <w:hideMark/>
          </w:tcPr>
          <w:p w14:paraId="27A995D4"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9.96E-17</w:t>
            </w:r>
          </w:p>
        </w:tc>
        <w:tc>
          <w:tcPr>
            <w:tcW w:w="810" w:type="dxa"/>
            <w:hideMark/>
          </w:tcPr>
          <w:p w14:paraId="2FE5BAB0"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81.6</w:t>
            </w:r>
          </w:p>
        </w:tc>
        <w:tc>
          <w:tcPr>
            <w:tcW w:w="1620" w:type="dxa"/>
            <w:noWrap/>
            <w:hideMark/>
          </w:tcPr>
          <w:p w14:paraId="1B37AF28"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AB174766</w:t>
            </w:r>
          </w:p>
        </w:tc>
        <w:tc>
          <w:tcPr>
            <w:tcW w:w="1170" w:type="dxa"/>
            <w:hideMark/>
          </w:tcPr>
          <w:p w14:paraId="4247545E"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3443</w:t>
            </w:r>
          </w:p>
        </w:tc>
        <w:tc>
          <w:tcPr>
            <w:tcW w:w="1080" w:type="dxa"/>
            <w:hideMark/>
          </w:tcPr>
          <w:p w14:paraId="457C74E3"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3540</w:t>
            </w:r>
          </w:p>
        </w:tc>
      </w:tr>
      <w:tr w:rsidR="007B2C32" w:rsidRPr="00E46242" w14:paraId="04466566" w14:textId="77777777" w:rsidTr="00A529BA">
        <w:trPr>
          <w:trHeight w:val="259"/>
        </w:trPr>
        <w:tc>
          <w:tcPr>
            <w:tcW w:w="1497" w:type="dxa"/>
            <w:tcBorders>
              <w:top w:val="nil"/>
              <w:left w:val="nil"/>
              <w:bottom w:val="single" w:sz="4" w:space="0" w:color="auto"/>
              <w:right w:val="nil"/>
            </w:tcBorders>
            <w:hideMark/>
          </w:tcPr>
          <w:p w14:paraId="6C3D5E34" w14:textId="77777777" w:rsidR="007B2C32" w:rsidRPr="00E46242" w:rsidRDefault="007B2C32" w:rsidP="00A529BA">
            <w:pPr>
              <w:spacing w:after="0"/>
              <w:jc w:val="center"/>
              <w:rPr>
                <w:rFonts w:ascii="Times New Roman" w:hAnsi="Times New Roman" w:cs="Times New Roman"/>
                <w:sz w:val="20"/>
                <w:szCs w:val="20"/>
              </w:rPr>
            </w:pPr>
          </w:p>
        </w:tc>
        <w:tc>
          <w:tcPr>
            <w:tcW w:w="6168" w:type="dxa"/>
            <w:tcBorders>
              <w:top w:val="nil"/>
              <w:left w:val="nil"/>
              <w:bottom w:val="single" w:sz="4" w:space="0" w:color="auto"/>
              <w:right w:val="nil"/>
            </w:tcBorders>
            <w:hideMark/>
          </w:tcPr>
          <w:p w14:paraId="0953E9FA" w14:textId="77777777" w:rsidR="007B2C32" w:rsidRPr="00E46242" w:rsidRDefault="007B2C32" w:rsidP="00A529BA">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i/>
                <w:sz w:val="20"/>
                <w:szCs w:val="20"/>
              </w:rPr>
              <w:t>Ginglymostoma cirratum</w:t>
            </w:r>
            <w:r w:rsidRPr="00E46242">
              <w:rPr>
                <w:rFonts w:ascii="Times New Roman" w:eastAsia="Times New Roman" w:hAnsi="Times New Roman" w:cs="Times New Roman"/>
                <w:sz w:val="20"/>
                <w:szCs w:val="20"/>
              </w:rPr>
              <w:t xml:space="preserve"> clone GC_Ba-678C3</w:t>
            </w:r>
          </w:p>
        </w:tc>
        <w:tc>
          <w:tcPr>
            <w:tcW w:w="1170" w:type="dxa"/>
            <w:tcBorders>
              <w:top w:val="nil"/>
              <w:left w:val="nil"/>
              <w:bottom w:val="single" w:sz="4" w:space="0" w:color="auto"/>
              <w:right w:val="nil"/>
            </w:tcBorders>
            <w:hideMark/>
          </w:tcPr>
          <w:p w14:paraId="7343E3AC"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4.24E-15</w:t>
            </w:r>
          </w:p>
        </w:tc>
        <w:tc>
          <w:tcPr>
            <w:tcW w:w="810" w:type="dxa"/>
            <w:tcBorders>
              <w:top w:val="nil"/>
              <w:left w:val="nil"/>
              <w:bottom w:val="single" w:sz="4" w:space="0" w:color="auto"/>
              <w:right w:val="nil"/>
            </w:tcBorders>
            <w:hideMark/>
          </w:tcPr>
          <w:p w14:paraId="0E82451C"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80.6</w:t>
            </w:r>
          </w:p>
        </w:tc>
        <w:tc>
          <w:tcPr>
            <w:tcW w:w="1620" w:type="dxa"/>
            <w:tcBorders>
              <w:top w:val="nil"/>
              <w:left w:val="nil"/>
              <w:bottom w:val="single" w:sz="4" w:space="0" w:color="auto"/>
              <w:right w:val="nil"/>
            </w:tcBorders>
            <w:noWrap/>
            <w:hideMark/>
          </w:tcPr>
          <w:p w14:paraId="36A1EDF5"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AC165195</w:t>
            </w:r>
          </w:p>
        </w:tc>
        <w:tc>
          <w:tcPr>
            <w:tcW w:w="1170" w:type="dxa"/>
            <w:tcBorders>
              <w:top w:val="nil"/>
              <w:left w:val="nil"/>
              <w:bottom w:val="single" w:sz="4" w:space="0" w:color="auto"/>
              <w:right w:val="nil"/>
            </w:tcBorders>
            <w:hideMark/>
          </w:tcPr>
          <w:p w14:paraId="7D329EFA"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14263</w:t>
            </w:r>
          </w:p>
        </w:tc>
        <w:tc>
          <w:tcPr>
            <w:tcW w:w="1080" w:type="dxa"/>
            <w:tcBorders>
              <w:top w:val="nil"/>
              <w:left w:val="nil"/>
              <w:bottom w:val="single" w:sz="4" w:space="0" w:color="auto"/>
              <w:right w:val="nil"/>
            </w:tcBorders>
            <w:hideMark/>
          </w:tcPr>
          <w:p w14:paraId="1A09C7E5"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14360</w:t>
            </w:r>
          </w:p>
        </w:tc>
      </w:tr>
      <w:tr w:rsidR="007B2C32" w:rsidRPr="00E46242" w14:paraId="722A7856" w14:textId="77777777" w:rsidTr="00A529BA">
        <w:trPr>
          <w:trHeight w:val="259"/>
        </w:trPr>
        <w:tc>
          <w:tcPr>
            <w:tcW w:w="1497" w:type="dxa"/>
            <w:tcBorders>
              <w:top w:val="nil"/>
              <w:left w:val="nil"/>
              <w:bottom w:val="single" w:sz="4" w:space="0" w:color="auto"/>
              <w:right w:val="nil"/>
            </w:tcBorders>
            <w:hideMark/>
          </w:tcPr>
          <w:p w14:paraId="1BACBF4A" w14:textId="77777777" w:rsidR="007B2C32" w:rsidRPr="00E46242" w:rsidRDefault="007B2C32" w:rsidP="00A529BA">
            <w:pPr>
              <w:spacing w:after="0" w:line="240" w:lineRule="auto"/>
              <w:jc w:val="center"/>
              <w:rPr>
                <w:rFonts w:ascii="Times New Roman" w:eastAsia="Times New Roman" w:hAnsi="Times New Roman" w:cs="Times New Roman"/>
                <w:bCs/>
                <w:sz w:val="20"/>
                <w:szCs w:val="20"/>
              </w:rPr>
            </w:pPr>
            <w:r w:rsidRPr="00E46242">
              <w:rPr>
                <w:rFonts w:ascii="Times New Roman" w:eastAsia="Times New Roman" w:hAnsi="Times New Roman" w:cs="Times New Roman"/>
                <w:bCs/>
                <w:sz w:val="20"/>
                <w:szCs w:val="20"/>
              </w:rPr>
              <w:t>E167414_L100</w:t>
            </w:r>
          </w:p>
        </w:tc>
        <w:tc>
          <w:tcPr>
            <w:tcW w:w="6168" w:type="dxa"/>
            <w:tcBorders>
              <w:top w:val="nil"/>
              <w:left w:val="nil"/>
              <w:bottom w:val="single" w:sz="4" w:space="0" w:color="auto"/>
              <w:right w:val="nil"/>
            </w:tcBorders>
            <w:hideMark/>
          </w:tcPr>
          <w:p w14:paraId="4D334D6D" w14:textId="77777777" w:rsidR="007B2C32" w:rsidRPr="00E46242" w:rsidRDefault="007B2C32" w:rsidP="00A529BA">
            <w:pPr>
              <w:spacing w:after="0" w:line="240" w:lineRule="auto"/>
              <w:rPr>
                <w:rFonts w:ascii="Times New Roman" w:eastAsia="Times New Roman" w:hAnsi="Times New Roman" w:cs="Times New Roman"/>
                <w:sz w:val="20"/>
                <w:szCs w:val="20"/>
              </w:rPr>
            </w:pPr>
            <w:r w:rsidRPr="00E46242">
              <w:rPr>
                <w:rFonts w:ascii="Times New Roman" w:eastAsia="Times New Roman" w:hAnsi="Times New Roman" w:cs="Times New Roman"/>
                <w:i/>
                <w:sz w:val="20"/>
                <w:szCs w:val="20"/>
              </w:rPr>
              <w:t>Callorhinchus milii</w:t>
            </w:r>
            <w:r w:rsidRPr="00E46242">
              <w:rPr>
                <w:rFonts w:ascii="Times New Roman" w:eastAsia="Times New Roman" w:hAnsi="Times New Roman" w:cs="Times New Roman"/>
                <w:sz w:val="20"/>
                <w:szCs w:val="20"/>
              </w:rPr>
              <w:t xml:space="preserve"> gamma-aminobutyric acid type B receptor</w:t>
            </w:r>
          </w:p>
        </w:tc>
        <w:tc>
          <w:tcPr>
            <w:tcW w:w="1170" w:type="dxa"/>
            <w:tcBorders>
              <w:top w:val="nil"/>
              <w:left w:val="nil"/>
              <w:bottom w:val="single" w:sz="4" w:space="0" w:color="auto"/>
              <w:right w:val="nil"/>
            </w:tcBorders>
            <w:hideMark/>
          </w:tcPr>
          <w:p w14:paraId="442E3CBE"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3.05E-04</w:t>
            </w:r>
          </w:p>
        </w:tc>
        <w:tc>
          <w:tcPr>
            <w:tcW w:w="810" w:type="dxa"/>
            <w:tcBorders>
              <w:top w:val="nil"/>
              <w:left w:val="nil"/>
              <w:bottom w:val="single" w:sz="4" w:space="0" w:color="auto"/>
              <w:right w:val="nil"/>
            </w:tcBorders>
            <w:hideMark/>
          </w:tcPr>
          <w:p w14:paraId="3CDD1F50"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83.0</w:t>
            </w:r>
          </w:p>
        </w:tc>
        <w:tc>
          <w:tcPr>
            <w:tcW w:w="1620" w:type="dxa"/>
            <w:tcBorders>
              <w:top w:val="nil"/>
              <w:left w:val="nil"/>
              <w:bottom w:val="single" w:sz="4" w:space="0" w:color="auto"/>
              <w:right w:val="nil"/>
            </w:tcBorders>
            <w:noWrap/>
            <w:hideMark/>
          </w:tcPr>
          <w:p w14:paraId="0A07152F"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XM_007884901</w:t>
            </w:r>
          </w:p>
        </w:tc>
        <w:tc>
          <w:tcPr>
            <w:tcW w:w="1170" w:type="dxa"/>
            <w:tcBorders>
              <w:top w:val="nil"/>
              <w:left w:val="nil"/>
              <w:bottom w:val="single" w:sz="4" w:space="0" w:color="auto"/>
              <w:right w:val="nil"/>
            </w:tcBorders>
            <w:hideMark/>
          </w:tcPr>
          <w:p w14:paraId="4CC46CBD"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1038</w:t>
            </w:r>
          </w:p>
        </w:tc>
        <w:tc>
          <w:tcPr>
            <w:tcW w:w="1080" w:type="dxa"/>
            <w:tcBorders>
              <w:top w:val="nil"/>
              <w:left w:val="nil"/>
              <w:bottom w:val="single" w:sz="4" w:space="0" w:color="auto"/>
              <w:right w:val="nil"/>
            </w:tcBorders>
            <w:hideMark/>
          </w:tcPr>
          <w:p w14:paraId="268C5F23" w14:textId="77777777" w:rsidR="007B2C32" w:rsidRPr="00E46242" w:rsidRDefault="007B2C32" w:rsidP="00A529BA">
            <w:pPr>
              <w:spacing w:after="0" w:line="240" w:lineRule="auto"/>
              <w:jc w:val="center"/>
              <w:rPr>
                <w:rFonts w:ascii="Times New Roman" w:eastAsia="Times New Roman" w:hAnsi="Times New Roman" w:cs="Times New Roman"/>
                <w:sz w:val="20"/>
                <w:szCs w:val="20"/>
              </w:rPr>
            </w:pPr>
            <w:r w:rsidRPr="00E46242">
              <w:rPr>
                <w:rFonts w:ascii="Times New Roman" w:eastAsia="Times New Roman" w:hAnsi="Times New Roman" w:cs="Times New Roman"/>
                <w:sz w:val="20"/>
                <w:szCs w:val="20"/>
              </w:rPr>
              <w:t>1090</w:t>
            </w:r>
          </w:p>
        </w:tc>
      </w:tr>
    </w:tbl>
    <w:p w14:paraId="6257650A" w14:textId="77777777" w:rsidR="002B2727" w:rsidRPr="000337CE" w:rsidRDefault="002B2727" w:rsidP="004E62FE">
      <w:pPr>
        <w:spacing w:line="360" w:lineRule="auto"/>
        <w:rPr>
          <w:rFonts w:ascii="Times New Roman" w:hAnsi="Times New Roman" w:cs="Times New Roman"/>
          <w:color w:val="000000"/>
          <w:sz w:val="24"/>
          <w:szCs w:val="24"/>
        </w:rPr>
      </w:pPr>
    </w:p>
    <w:sectPr w:rsidR="002B2727" w:rsidRPr="000337CE" w:rsidSect="00A529BA">
      <w:pgSz w:w="15840" w:h="12240" w:orient="landscape"/>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F9F69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C2B0E"/>
    <w:multiLevelType w:val="hybridMultilevel"/>
    <w:tmpl w:val="67BCF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7491F"/>
    <w:multiLevelType w:val="hybridMultilevel"/>
    <w:tmpl w:val="86027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FF74EC"/>
    <w:multiLevelType w:val="hybridMultilevel"/>
    <w:tmpl w:val="8A6E4638"/>
    <w:lvl w:ilvl="0" w:tplc="C6F8B29C">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 Gold">
    <w15:presenceInfo w15:providerId="Windows Live" w15:userId="703db1e79ccb98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activeWritingStyle w:appName="MSWord" w:lang="en-GB" w:vendorID="64" w:dllVersion="131078" w:nlCheck="1" w:checkStyle="1"/>
  <w:proofState w:spelling="clean" w:grammar="clean"/>
  <w:defaultTabStop w:val="43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0DD"/>
    <w:rsid w:val="00000572"/>
    <w:rsid w:val="000171D5"/>
    <w:rsid w:val="00032A6A"/>
    <w:rsid w:val="000337CE"/>
    <w:rsid w:val="000411BD"/>
    <w:rsid w:val="00083A23"/>
    <w:rsid w:val="000C4743"/>
    <w:rsid w:val="000D51CF"/>
    <w:rsid w:val="000F7329"/>
    <w:rsid w:val="00130D67"/>
    <w:rsid w:val="00154F3F"/>
    <w:rsid w:val="00175B9B"/>
    <w:rsid w:val="00177668"/>
    <w:rsid w:val="0018688F"/>
    <w:rsid w:val="001B41A6"/>
    <w:rsid w:val="001B6271"/>
    <w:rsid w:val="001C3D0B"/>
    <w:rsid w:val="001C73D5"/>
    <w:rsid w:val="001F2D61"/>
    <w:rsid w:val="001F5809"/>
    <w:rsid w:val="001F73F7"/>
    <w:rsid w:val="002017B7"/>
    <w:rsid w:val="0021343D"/>
    <w:rsid w:val="0022474B"/>
    <w:rsid w:val="00232F9D"/>
    <w:rsid w:val="0026262D"/>
    <w:rsid w:val="002679E8"/>
    <w:rsid w:val="00267F06"/>
    <w:rsid w:val="002B2727"/>
    <w:rsid w:val="002D20A2"/>
    <w:rsid w:val="002E1CEF"/>
    <w:rsid w:val="002E20F9"/>
    <w:rsid w:val="002F2953"/>
    <w:rsid w:val="002F6C49"/>
    <w:rsid w:val="003009BE"/>
    <w:rsid w:val="00301885"/>
    <w:rsid w:val="00317366"/>
    <w:rsid w:val="003212CD"/>
    <w:rsid w:val="00347FF3"/>
    <w:rsid w:val="003A0C1A"/>
    <w:rsid w:val="003A0CBB"/>
    <w:rsid w:val="003B4093"/>
    <w:rsid w:val="003C4210"/>
    <w:rsid w:val="003E79FA"/>
    <w:rsid w:val="003E7D40"/>
    <w:rsid w:val="003F62E8"/>
    <w:rsid w:val="0040070E"/>
    <w:rsid w:val="00405F20"/>
    <w:rsid w:val="0043344E"/>
    <w:rsid w:val="004A1104"/>
    <w:rsid w:val="004B5290"/>
    <w:rsid w:val="004C2ABF"/>
    <w:rsid w:val="004E0E25"/>
    <w:rsid w:val="004E62FE"/>
    <w:rsid w:val="004F21D8"/>
    <w:rsid w:val="004F7539"/>
    <w:rsid w:val="00553345"/>
    <w:rsid w:val="00557F59"/>
    <w:rsid w:val="005613BD"/>
    <w:rsid w:val="0057064A"/>
    <w:rsid w:val="00573F7D"/>
    <w:rsid w:val="0058186A"/>
    <w:rsid w:val="005843EA"/>
    <w:rsid w:val="005A1CAB"/>
    <w:rsid w:val="005A5397"/>
    <w:rsid w:val="005B0644"/>
    <w:rsid w:val="005E7582"/>
    <w:rsid w:val="00624BC7"/>
    <w:rsid w:val="006319F7"/>
    <w:rsid w:val="00635F3E"/>
    <w:rsid w:val="006539FF"/>
    <w:rsid w:val="006545F3"/>
    <w:rsid w:val="006620DD"/>
    <w:rsid w:val="00664306"/>
    <w:rsid w:val="0067559C"/>
    <w:rsid w:val="0068628F"/>
    <w:rsid w:val="0069192A"/>
    <w:rsid w:val="00693899"/>
    <w:rsid w:val="00693E0A"/>
    <w:rsid w:val="006A59D1"/>
    <w:rsid w:val="006B0F4A"/>
    <w:rsid w:val="006C18D0"/>
    <w:rsid w:val="006C4552"/>
    <w:rsid w:val="006E0399"/>
    <w:rsid w:val="006E4C7A"/>
    <w:rsid w:val="00721F6B"/>
    <w:rsid w:val="00740800"/>
    <w:rsid w:val="00756A28"/>
    <w:rsid w:val="00761B56"/>
    <w:rsid w:val="0076275A"/>
    <w:rsid w:val="00774444"/>
    <w:rsid w:val="007901BC"/>
    <w:rsid w:val="00794BD0"/>
    <w:rsid w:val="007A7C12"/>
    <w:rsid w:val="007B2C32"/>
    <w:rsid w:val="007F10BA"/>
    <w:rsid w:val="007F568C"/>
    <w:rsid w:val="00800649"/>
    <w:rsid w:val="008022AC"/>
    <w:rsid w:val="00825934"/>
    <w:rsid w:val="00843561"/>
    <w:rsid w:val="00845D3B"/>
    <w:rsid w:val="00862FC4"/>
    <w:rsid w:val="0086711D"/>
    <w:rsid w:val="008758CC"/>
    <w:rsid w:val="00892AC2"/>
    <w:rsid w:val="008D1902"/>
    <w:rsid w:val="008F2091"/>
    <w:rsid w:val="00903F9F"/>
    <w:rsid w:val="0090425C"/>
    <w:rsid w:val="00913AEF"/>
    <w:rsid w:val="009318E8"/>
    <w:rsid w:val="0093763C"/>
    <w:rsid w:val="00943063"/>
    <w:rsid w:val="00945779"/>
    <w:rsid w:val="009661B4"/>
    <w:rsid w:val="00970DA2"/>
    <w:rsid w:val="00977719"/>
    <w:rsid w:val="00982FCC"/>
    <w:rsid w:val="00987B67"/>
    <w:rsid w:val="009A2320"/>
    <w:rsid w:val="009A41F5"/>
    <w:rsid w:val="009C6D41"/>
    <w:rsid w:val="009F00DE"/>
    <w:rsid w:val="00A04CC1"/>
    <w:rsid w:val="00A529BA"/>
    <w:rsid w:val="00A71025"/>
    <w:rsid w:val="00A7744C"/>
    <w:rsid w:val="00A96F57"/>
    <w:rsid w:val="00AA4EC9"/>
    <w:rsid w:val="00AB5C13"/>
    <w:rsid w:val="00B055A4"/>
    <w:rsid w:val="00B11B56"/>
    <w:rsid w:val="00B30840"/>
    <w:rsid w:val="00B51178"/>
    <w:rsid w:val="00B70B91"/>
    <w:rsid w:val="00B815DF"/>
    <w:rsid w:val="00B828C9"/>
    <w:rsid w:val="00B949F5"/>
    <w:rsid w:val="00BC28E5"/>
    <w:rsid w:val="00C16046"/>
    <w:rsid w:val="00C1660C"/>
    <w:rsid w:val="00C213D3"/>
    <w:rsid w:val="00C23C3E"/>
    <w:rsid w:val="00C2662D"/>
    <w:rsid w:val="00C60FB9"/>
    <w:rsid w:val="00C63A01"/>
    <w:rsid w:val="00C83C0A"/>
    <w:rsid w:val="00C91C41"/>
    <w:rsid w:val="00CA3CD6"/>
    <w:rsid w:val="00CB43D3"/>
    <w:rsid w:val="00CF71CE"/>
    <w:rsid w:val="00D03405"/>
    <w:rsid w:val="00D3523F"/>
    <w:rsid w:val="00D524AB"/>
    <w:rsid w:val="00D636F4"/>
    <w:rsid w:val="00D64140"/>
    <w:rsid w:val="00D84539"/>
    <w:rsid w:val="00DA2CEE"/>
    <w:rsid w:val="00DA7143"/>
    <w:rsid w:val="00DB6DAB"/>
    <w:rsid w:val="00DC68EA"/>
    <w:rsid w:val="00E00652"/>
    <w:rsid w:val="00E04790"/>
    <w:rsid w:val="00E26E4C"/>
    <w:rsid w:val="00E3352C"/>
    <w:rsid w:val="00E34943"/>
    <w:rsid w:val="00EB2EFC"/>
    <w:rsid w:val="00EB2FB5"/>
    <w:rsid w:val="00F03AF7"/>
    <w:rsid w:val="00F45927"/>
    <w:rsid w:val="00F45A7D"/>
    <w:rsid w:val="00F55200"/>
    <w:rsid w:val="00F624C5"/>
    <w:rsid w:val="00F831C0"/>
    <w:rsid w:val="00FA3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77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1D8"/>
    <w:rPr>
      <w:rFonts w:ascii="Tahoma" w:hAnsi="Tahoma" w:cs="Tahoma"/>
      <w:sz w:val="16"/>
      <w:szCs w:val="16"/>
    </w:rPr>
  </w:style>
  <w:style w:type="character" w:styleId="CommentReference">
    <w:name w:val="annotation reference"/>
    <w:basedOn w:val="DefaultParagraphFont"/>
    <w:uiPriority w:val="99"/>
    <w:semiHidden/>
    <w:unhideWhenUsed/>
    <w:rsid w:val="003212CD"/>
    <w:rPr>
      <w:sz w:val="16"/>
      <w:szCs w:val="16"/>
    </w:rPr>
  </w:style>
  <w:style w:type="paragraph" w:styleId="CommentText">
    <w:name w:val="annotation text"/>
    <w:basedOn w:val="Normal"/>
    <w:link w:val="CommentTextChar"/>
    <w:uiPriority w:val="99"/>
    <w:semiHidden/>
    <w:unhideWhenUsed/>
    <w:rsid w:val="003212CD"/>
    <w:pPr>
      <w:spacing w:line="240" w:lineRule="auto"/>
    </w:pPr>
    <w:rPr>
      <w:sz w:val="20"/>
      <w:szCs w:val="20"/>
    </w:rPr>
  </w:style>
  <w:style w:type="character" w:customStyle="1" w:styleId="CommentTextChar">
    <w:name w:val="Comment Text Char"/>
    <w:basedOn w:val="DefaultParagraphFont"/>
    <w:link w:val="CommentText"/>
    <w:uiPriority w:val="99"/>
    <w:semiHidden/>
    <w:rsid w:val="003212CD"/>
    <w:rPr>
      <w:sz w:val="20"/>
      <w:szCs w:val="20"/>
    </w:rPr>
  </w:style>
  <w:style w:type="paragraph" w:styleId="CommentSubject">
    <w:name w:val="annotation subject"/>
    <w:basedOn w:val="CommentText"/>
    <w:next w:val="CommentText"/>
    <w:link w:val="CommentSubjectChar"/>
    <w:uiPriority w:val="99"/>
    <w:semiHidden/>
    <w:unhideWhenUsed/>
    <w:rsid w:val="003212CD"/>
    <w:rPr>
      <w:b/>
      <w:bCs/>
    </w:rPr>
  </w:style>
  <w:style w:type="character" w:customStyle="1" w:styleId="CommentSubjectChar">
    <w:name w:val="Comment Subject Char"/>
    <w:basedOn w:val="CommentTextChar"/>
    <w:link w:val="CommentSubject"/>
    <w:uiPriority w:val="99"/>
    <w:semiHidden/>
    <w:rsid w:val="003212CD"/>
    <w:rPr>
      <w:b/>
      <w:bCs/>
      <w:sz w:val="20"/>
      <w:szCs w:val="20"/>
    </w:rPr>
  </w:style>
  <w:style w:type="table" w:styleId="TableGrid">
    <w:name w:val="Table Grid"/>
    <w:basedOn w:val="TableNormal"/>
    <w:uiPriority w:val="59"/>
    <w:rsid w:val="00664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29BA"/>
    <w:pPr>
      <w:ind w:left="720"/>
      <w:contextualSpacing/>
    </w:pPr>
  </w:style>
  <w:style w:type="character" w:styleId="Hyperlink">
    <w:name w:val="Hyperlink"/>
    <w:basedOn w:val="DefaultParagraphFont"/>
    <w:uiPriority w:val="99"/>
    <w:unhideWhenUsed/>
    <w:rsid w:val="00A529BA"/>
    <w:rPr>
      <w:color w:val="0000FF" w:themeColor="hyperlink"/>
      <w:u w:val="single"/>
    </w:rPr>
  </w:style>
  <w:style w:type="character" w:customStyle="1" w:styleId="cit-vol">
    <w:name w:val="cit-vol"/>
    <w:basedOn w:val="DefaultParagraphFont"/>
    <w:rsid w:val="00740800"/>
  </w:style>
  <w:style w:type="character" w:customStyle="1" w:styleId="cit-issue">
    <w:name w:val="cit-issue"/>
    <w:basedOn w:val="DefaultParagraphFont"/>
    <w:rsid w:val="00740800"/>
  </w:style>
  <w:style w:type="character" w:customStyle="1" w:styleId="cit-sep">
    <w:name w:val="cit-sep"/>
    <w:basedOn w:val="DefaultParagraphFont"/>
    <w:rsid w:val="00740800"/>
  </w:style>
  <w:style w:type="character" w:customStyle="1" w:styleId="cit-pages">
    <w:name w:val="cit-pages"/>
    <w:basedOn w:val="DefaultParagraphFont"/>
    <w:rsid w:val="00740800"/>
  </w:style>
  <w:style w:type="character" w:customStyle="1" w:styleId="cit-first-page">
    <w:name w:val="cit-first-page"/>
    <w:basedOn w:val="DefaultParagraphFont"/>
    <w:rsid w:val="00740800"/>
  </w:style>
  <w:style w:type="character" w:customStyle="1" w:styleId="cit-last-page">
    <w:name w:val="cit-last-page"/>
    <w:basedOn w:val="DefaultParagraphFont"/>
    <w:rsid w:val="00740800"/>
  </w:style>
  <w:style w:type="character" w:customStyle="1" w:styleId="cit-doi">
    <w:name w:val="cit-doi"/>
    <w:basedOn w:val="DefaultParagraphFont"/>
    <w:rsid w:val="00B70B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2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1D8"/>
    <w:rPr>
      <w:rFonts w:ascii="Tahoma" w:hAnsi="Tahoma" w:cs="Tahoma"/>
      <w:sz w:val="16"/>
      <w:szCs w:val="16"/>
    </w:rPr>
  </w:style>
  <w:style w:type="character" w:styleId="CommentReference">
    <w:name w:val="annotation reference"/>
    <w:basedOn w:val="DefaultParagraphFont"/>
    <w:uiPriority w:val="99"/>
    <w:semiHidden/>
    <w:unhideWhenUsed/>
    <w:rsid w:val="003212CD"/>
    <w:rPr>
      <w:sz w:val="16"/>
      <w:szCs w:val="16"/>
    </w:rPr>
  </w:style>
  <w:style w:type="paragraph" w:styleId="CommentText">
    <w:name w:val="annotation text"/>
    <w:basedOn w:val="Normal"/>
    <w:link w:val="CommentTextChar"/>
    <w:uiPriority w:val="99"/>
    <w:semiHidden/>
    <w:unhideWhenUsed/>
    <w:rsid w:val="003212CD"/>
    <w:pPr>
      <w:spacing w:line="240" w:lineRule="auto"/>
    </w:pPr>
    <w:rPr>
      <w:sz w:val="20"/>
      <w:szCs w:val="20"/>
    </w:rPr>
  </w:style>
  <w:style w:type="character" w:customStyle="1" w:styleId="CommentTextChar">
    <w:name w:val="Comment Text Char"/>
    <w:basedOn w:val="DefaultParagraphFont"/>
    <w:link w:val="CommentText"/>
    <w:uiPriority w:val="99"/>
    <w:semiHidden/>
    <w:rsid w:val="003212CD"/>
    <w:rPr>
      <w:sz w:val="20"/>
      <w:szCs w:val="20"/>
    </w:rPr>
  </w:style>
  <w:style w:type="paragraph" w:styleId="CommentSubject">
    <w:name w:val="annotation subject"/>
    <w:basedOn w:val="CommentText"/>
    <w:next w:val="CommentText"/>
    <w:link w:val="CommentSubjectChar"/>
    <w:uiPriority w:val="99"/>
    <w:semiHidden/>
    <w:unhideWhenUsed/>
    <w:rsid w:val="003212CD"/>
    <w:rPr>
      <w:b/>
      <w:bCs/>
    </w:rPr>
  </w:style>
  <w:style w:type="character" w:customStyle="1" w:styleId="CommentSubjectChar">
    <w:name w:val="Comment Subject Char"/>
    <w:basedOn w:val="CommentTextChar"/>
    <w:link w:val="CommentSubject"/>
    <w:uiPriority w:val="99"/>
    <w:semiHidden/>
    <w:rsid w:val="003212CD"/>
    <w:rPr>
      <w:b/>
      <w:bCs/>
      <w:sz w:val="20"/>
      <w:szCs w:val="20"/>
    </w:rPr>
  </w:style>
  <w:style w:type="table" w:styleId="TableGrid">
    <w:name w:val="Table Grid"/>
    <w:basedOn w:val="TableNormal"/>
    <w:uiPriority w:val="59"/>
    <w:rsid w:val="00664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29BA"/>
    <w:pPr>
      <w:ind w:left="720"/>
      <w:contextualSpacing/>
    </w:pPr>
  </w:style>
  <w:style w:type="character" w:styleId="Hyperlink">
    <w:name w:val="Hyperlink"/>
    <w:basedOn w:val="DefaultParagraphFont"/>
    <w:uiPriority w:val="99"/>
    <w:unhideWhenUsed/>
    <w:rsid w:val="00A529BA"/>
    <w:rPr>
      <w:color w:val="0000FF" w:themeColor="hyperlink"/>
      <w:u w:val="single"/>
    </w:rPr>
  </w:style>
  <w:style w:type="character" w:customStyle="1" w:styleId="cit-vol">
    <w:name w:val="cit-vol"/>
    <w:basedOn w:val="DefaultParagraphFont"/>
    <w:rsid w:val="00740800"/>
  </w:style>
  <w:style w:type="character" w:customStyle="1" w:styleId="cit-issue">
    <w:name w:val="cit-issue"/>
    <w:basedOn w:val="DefaultParagraphFont"/>
    <w:rsid w:val="00740800"/>
  </w:style>
  <w:style w:type="character" w:customStyle="1" w:styleId="cit-sep">
    <w:name w:val="cit-sep"/>
    <w:basedOn w:val="DefaultParagraphFont"/>
    <w:rsid w:val="00740800"/>
  </w:style>
  <w:style w:type="character" w:customStyle="1" w:styleId="cit-pages">
    <w:name w:val="cit-pages"/>
    <w:basedOn w:val="DefaultParagraphFont"/>
    <w:rsid w:val="00740800"/>
  </w:style>
  <w:style w:type="character" w:customStyle="1" w:styleId="cit-first-page">
    <w:name w:val="cit-first-page"/>
    <w:basedOn w:val="DefaultParagraphFont"/>
    <w:rsid w:val="00740800"/>
  </w:style>
  <w:style w:type="character" w:customStyle="1" w:styleId="cit-last-page">
    <w:name w:val="cit-last-page"/>
    <w:basedOn w:val="DefaultParagraphFont"/>
    <w:rsid w:val="00740800"/>
  </w:style>
  <w:style w:type="character" w:customStyle="1" w:styleId="cit-doi">
    <w:name w:val="cit-doi"/>
    <w:basedOn w:val="DefaultParagraphFont"/>
    <w:rsid w:val="00B70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7466">
      <w:bodyDiv w:val="1"/>
      <w:marLeft w:val="0"/>
      <w:marRight w:val="0"/>
      <w:marTop w:val="0"/>
      <w:marBottom w:val="0"/>
      <w:divBdr>
        <w:top w:val="none" w:sz="0" w:space="0" w:color="auto"/>
        <w:left w:val="none" w:sz="0" w:space="0" w:color="auto"/>
        <w:bottom w:val="none" w:sz="0" w:space="0" w:color="auto"/>
        <w:right w:val="none" w:sz="0" w:space="0" w:color="auto"/>
      </w:divBdr>
    </w:div>
    <w:div w:id="26225885">
      <w:bodyDiv w:val="1"/>
      <w:marLeft w:val="0"/>
      <w:marRight w:val="0"/>
      <w:marTop w:val="0"/>
      <w:marBottom w:val="0"/>
      <w:divBdr>
        <w:top w:val="none" w:sz="0" w:space="0" w:color="auto"/>
        <w:left w:val="none" w:sz="0" w:space="0" w:color="auto"/>
        <w:bottom w:val="none" w:sz="0" w:space="0" w:color="auto"/>
        <w:right w:val="none" w:sz="0" w:space="0" w:color="auto"/>
      </w:divBdr>
    </w:div>
    <w:div w:id="67195680">
      <w:bodyDiv w:val="1"/>
      <w:marLeft w:val="0"/>
      <w:marRight w:val="0"/>
      <w:marTop w:val="0"/>
      <w:marBottom w:val="0"/>
      <w:divBdr>
        <w:top w:val="none" w:sz="0" w:space="0" w:color="auto"/>
        <w:left w:val="none" w:sz="0" w:space="0" w:color="auto"/>
        <w:bottom w:val="none" w:sz="0" w:space="0" w:color="auto"/>
        <w:right w:val="none" w:sz="0" w:space="0" w:color="auto"/>
      </w:divBdr>
    </w:div>
    <w:div w:id="120268872">
      <w:bodyDiv w:val="1"/>
      <w:marLeft w:val="0"/>
      <w:marRight w:val="0"/>
      <w:marTop w:val="0"/>
      <w:marBottom w:val="0"/>
      <w:divBdr>
        <w:top w:val="none" w:sz="0" w:space="0" w:color="auto"/>
        <w:left w:val="none" w:sz="0" w:space="0" w:color="auto"/>
        <w:bottom w:val="none" w:sz="0" w:space="0" w:color="auto"/>
        <w:right w:val="none" w:sz="0" w:space="0" w:color="auto"/>
      </w:divBdr>
    </w:div>
    <w:div w:id="244922595">
      <w:bodyDiv w:val="1"/>
      <w:marLeft w:val="0"/>
      <w:marRight w:val="0"/>
      <w:marTop w:val="0"/>
      <w:marBottom w:val="0"/>
      <w:divBdr>
        <w:top w:val="none" w:sz="0" w:space="0" w:color="auto"/>
        <w:left w:val="none" w:sz="0" w:space="0" w:color="auto"/>
        <w:bottom w:val="none" w:sz="0" w:space="0" w:color="auto"/>
        <w:right w:val="none" w:sz="0" w:space="0" w:color="auto"/>
      </w:divBdr>
    </w:div>
    <w:div w:id="257561728">
      <w:bodyDiv w:val="1"/>
      <w:marLeft w:val="0"/>
      <w:marRight w:val="0"/>
      <w:marTop w:val="0"/>
      <w:marBottom w:val="0"/>
      <w:divBdr>
        <w:top w:val="none" w:sz="0" w:space="0" w:color="auto"/>
        <w:left w:val="none" w:sz="0" w:space="0" w:color="auto"/>
        <w:bottom w:val="none" w:sz="0" w:space="0" w:color="auto"/>
        <w:right w:val="none" w:sz="0" w:space="0" w:color="auto"/>
      </w:divBdr>
    </w:div>
    <w:div w:id="304705351">
      <w:bodyDiv w:val="1"/>
      <w:marLeft w:val="0"/>
      <w:marRight w:val="0"/>
      <w:marTop w:val="0"/>
      <w:marBottom w:val="0"/>
      <w:divBdr>
        <w:top w:val="none" w:sz="0" w:space="0" w:color="auto"/>
        <w:left w:val="none" w:sz="0" w:space="0" w:color="auto"/>
        <w:bottom w:val="none" w:sz="0" w:space="0" w:color="auto"/>
        <w:right w:val="none" w:sz="0" w:space="0" w:color="auto"/>
      </w:divBdr>
    </w:div>
    <w:div w:id="331104568">
      <w:bodyDiv w:val="1"/>
      <w:marLeft w:val="0"/>
      <w:marRight w:val="0"/>
      <w:marTop w:val="0"/>
      <w:marBottom w:val="0"/>
      <w:divBdr>
        <w:top w:val="none" w:sz="0" w:space="0" w:color="auto"/>
        <w:left w:val="none" w:sz="0" w:space="0" w:color="auto"/>
        <w:bottom w:val="none" w:sz="0" w:space="0" w:color="auto"/>
        <w:right w:val="none" w:sz="0" w:space="0" w:color="auto"/>
      </w:divBdr>
    </w:div>
    <w:div w:id="338241525">
      <w:bodyDiv w:val="1"/>
      <w:marLeft w:val="0"/>
      <w:marRight w:val="0"/>
      <w:marTop w:val="0"/>
      <w:marBottom w:val="0"/>
      <w:divBdr>
        <w:top w:val="none" w:sz="0" w:space="0" w:color="auto"/>
        <w:left w:val="none" w:sz="0" w:space="0" w:color="auto"/>
        <w:bottom w:val="none" w:sz="0" w:space="0" w:color="auto"/>
        <w:right w:val="none" w:sz="0" w:space="0" w:color="auto"/>
      </w:divBdr>
    </w:div>
    <w:div w:id="343213750">
      <w:bodyDiv w:val="1"/>
      <w:marLeft w:val="0"/>
      <w:marRight w:val="0"/>
      <w:marTop w:val="0"/>
      <w:marBottom w:val="0"/>
      <w:divBdr>
        <w:top w:val="none" w:sz="0" w:space="0" w:color="auto"/>
        <w:left w:val="none" w:sz="0" w:space="0" w:color="auto"/>
        <w:bottom w:val="none" w:sz="0" w:space="0" w:color="auto"/>
        <w:right w:val="none" w:sz="0" w:space="0" w:color="auto"/>
      </w:divBdr>
    </w:div>
    <w:div w:id="403528441">
      <w:bodyDiv w:val="1"/>
      <w:marLeft w:val="0"/>
      <w:marRight w:val="0"/>
      <w:marTop w:val="0"/>
      <w:marBottom w:val="0"/>
      <w:divBdr>
        <w:top w:val="none" w:sz="0" w:space="0" w:color="auto"/>
        <w:left w:val="none" w:sz="0" w:space="0" w:color="auto"/>
        <w:bottom w:val="none" w:sz="0" w:space="0" w:color="auto"/>
        <w:right w:val="none" w:sz="0" w:space="0" w:color="auto"/>
      </w:divBdr>
    </w:div>
    <w:div w:id="492718062">
      <w:bodyDiv w:val="1"/>
      <w:marLeft w:val="0"/>
      <w:marRight w:val="0"/>
      <w:marTop w:val="0"/>
      <w:marBottom w:val="0"/>
      <w:divBdr>
        <w:top w:val="none" w:sz="0" w:space="0" w:color="auto"/>
        <w:left w:val="none" w:sz="0" w:space="0" w:color="auto"/>
        <w:bottom w:val="none" w:sz="0" w:space="0" w:color="auto"/>
        <w:right w:val="none" w:sz="0" w:space="0" w:color="auto"/>
      </w:divBdr>
    </w:div>
    <w:div w:id="604312317">
      <w:bodyDiv w:val="1"/>
      <w:marLeft w:val="0"/>
      <w:marRight w:val="0"/>
      <w:marTop w:val="0"/>
      <w:marBottom w:val="0"/>
      <w:divBdr>
        <w:top w:val="none" w:sz="0" w:space="0" w:color="auto"/>
        <w:left w:val="none" w:sz="0" w:space="0" w:color="auto"/>
        <w:bottom w:val="none" w:sz="0" w:space="0" w:color="auto"/>
        <w:right w:val="none" w:sz="0" w:space="0" w:color="auto"/>
      </w:divBdr>
    </w:div>
    <w:div w:id="692341827">
      <w:bodyDiv w:val="1"/>
      <w:marLeft w:val="0"/>
      <w:marRight w:val="0"/>
      <w:marTop w:val="0"/>
      <w:marBottom w:val="0"/>
      <w:divBdr>
        <w:top w:val="none" w:sz="0" w:space="0" w:color="auto"/>
        <w:left w:val="none" w:sz="0" w:space="0" w:color="auto"/>
        <w:bottom w:val="none" w:sz="0" w:space="0" w:color="auto"/>
        <w:right w:val="none" w:sz="0" w:space="0" w:color="auto"/>
      </w:divBdr>
    </w:div>
    <w:div w:id="886720095">
      <w:bodyDiv w:val="1"/>
      <w:marLeft w:val="0"/>
      <w:marRight w:val="0"/>
      <w:marTop w:val="0"/>
      <w:marBottom w:val="0"/>
      <w:divBdr>
        <w:top w:val="none" w:sz="0" w:space="0" w:color="auto"/>
        <w:left w:val="none" w:sz="0" w:space="0" w:color="auto"/>
        <w:bottom w:val="none" w:sz="0" w:space="0" w:color="auto"/>
        <w:right w:val="none" w:sz="0" w:space="0" w:color="auto"/>
      </w:divBdr>
    </w:div>
    <w:div w:id="956106817">
      <w:bodyDiv w:val="1"/>
      <w:marLeft w:val="0"/>
      <w:marRight w:val="0"/>
      <w:marTop w:val="0"/>
      <w:marBottom w:val="0"/>
      <w:divBdr>
        <w:top w:val="none" w:sz="0" w:space="0" w:color="auto"/>
        <w:left w:val="none" w:sz="0" w:space="0" w:color="auto"/>
        <w:bottom w:val="none" w:sz="0" w:space="0" w:color="auto"/>
        <w:right w:val="none" w:sz="0" w:space="0" w:color="auto"/>
      </w:divBdr>
    </w:div>
    <w:div w:id="966275414">
      <w:bodyDiv w:val="1"/>
      <w:marLeft w:val="0"/>
      <w:marRight w:val="0"/>
      <w:marTop w:val="0"/>
      <w:marBottom w:val="0"/>
      <w:divBdr>
        <w:top w:val="none" w:sz="0" w:space="0" w:color="auto"/>
        <w:left w:val="none" w:sz="0" w:space="0" w:color="auto"/>
        <w:bottom w:val="none" w:sz="0" w:space="0" w:color="auto"/>
        <w:right w:val="none" w:sz="0" w:space="0" w:color="auto"/>
      </w:divBdr>
    </w:div>
    <w:div w:id="1059401546">
      <w:bodyDiv w:val="1"/>
      <w:marLeft w:val="0"/>
      <w:marRight w:val="0"/>
      <w:marTop w:val="0"/>
      <w:marBottom w:val="0"/>
      <w:divBdr>
        <w:top w:val="none" w:sz="0" w:space="0" w:color="auto"/>
        <w:left w:val="none" w:sz="0" w:space="0" w:color="auto"/>
        <w:bottom w:val="none" w:sz="0" w:space="0" w:color="auto"/>
        <w:right w:val="none" w:sz="0" w:space="0" w:color="auto"/>
      </w:divBdr>
    </w:div>
    <w:div w:id="1077359307">
      <w:bodyDiv w:val="1"/>
      <w:marLeft w:val="0"/>
      <w:marRight w:val="0"/>
      <w:marTop w:val="0"/>
      <w:marBottom w:val="0"/>
      <w:divBdr>
        <w:top w:val="none" w:sz="0" w:space="0" w:color="auto"/>
        <w:left w:val="none" w:sz="0" w:space="0" w:color="auto"/>
        <w:bottom w:val="none" w:sz="0" w:space="0" w:color="auto"/>
        <w:right w:val="none" w:sz="0" w:space="0" w:color="auto"/>
      </w:divBdr>
    </w:div>
    <w:div w:id="1080105859">
      <w:bodyDiv w:val="1"/>
      <w:marLeft w:val="0"/>
      <w:marRight w:val="0"/>
      <w:marTop w:val="0"/>
      <w:marBottom w:val="0"/>
      <w:divBdr>
        <w:top w:val="none" w:sz="0" w:space="0" w:color="auto"/>
        <w:left w:val="none" w:sz="0" w:space="0" w:color="auto"/>
        <w:bottom w:val="none" w:sz="0" w:space="0" w:color="auto"/>
        <w:right w:val="none" w:sz="0" w:space="0" w:color="auto"/>
      </w:divBdr>
    </w:div>
    <w:div w:id="1142504331">
      <w:bodyDiv w:val="1"/>
      <w:marLeft w:val="0"/>
      <w:marRight w:val="0"/>
      <w:marTop w:val="0"/>
      <w:marBottom w:val="0"/>
      <w:divBdr>
        <w:top w:val="none" w:sz="0" w:space="0" w:color="auto"/>
        <w:left w:val="none" w:sz="0" w:space="0" w:color="auto"/>
        <w:bottom w:val="none" w:sz="0" w:space="0" w:color="auto"/>
        <w:right w:val="none" w:sz="0" w:space="0" w:color="auto"/>
      </w:divBdr>
    </w:div>
    <w:div w:id="1197545058">
      <w:bodyDiv w:val="1"/>
      <w:marLeft w:val="0"/>
      <w:marRight w:val="0"/>
      <w:marTop w:val="0"/>
      <w:marBottom w:val="0"/>
      <w:divBdr>
        <w:top w:val="none" w:sz="0" w:space="0" w:color="auto"/>
        <w:left w:val="none" w:sz="0" w:space="0" w:color="auto"/>
        <w:bottom w:val="none" w:sz="0" w:space="0" w:color="auto"/>
        <w:right w:val="none" w:sz="0" w:space="0" w:color="auto"/>
      </w:divBdr>
    </w:div>
    <w:div w:id="1246914548">
      <w:bodyDiv w:val="1"/>
      <w:marLeft w:val="0"/>
      <w:marRight w:val="0"/>
      <w:marTop w:val="0"/>
      <w:marBottom w:val="0"/>
      <w:divBdr>
        <w:top w:val="none" w:sz="0" w:space="0" w:color="auto"/>
        <w:left w:val="none" w:sz="0" w:space="0" w:color="auto"/>
        <w:bottom w:val="none" w:sz="0" w:space="0" w:color="auto"/>
        <w:right w:val="none" w:sz="0" w:space="0" w:color="auto"/>
      </w:divBdr>
    </w:div>
    <w:div w:id="1310867712">
      <w:bodyDiv w:val="1"/>
      <w:marLeft w:val="0"/>
      <w:marRight w:val="0"/>
      <w:marTop w:val="0"/>
      <w:marBottom w:val="0"/>
      <w:divBdr>
        <w:top w:val="none" w:sz="0" w:space="0" w:color="auto"/>
        <w:left w:val="none" w:sz="0" w:space="0" w:color="auto"/>
        <w:bottom w:val="none" w:sz="0" w:space="0" w:color="auto"/>
        <w:right w:val="none" w:sz="0" w:space="0" w:color="auto"/>
      </w:divBdr>
    </w:div>
    <w:div w:id="1321541425">
      <w:bodyDiv w:val="1"/>
      <w:marLeft w:val="0"/>
      <w:marRight w:val="0"/>
      <w:marTop w:val="0"/>
      <w:marBottom w:val="0"/>
      <w:divBdr>
        <w:top w:val="none" w:sz="0" w:space="0" w:color="auto"/>
        <w:left w:val="none" w:sz="0" w:space="0" w:color="auto"/>
        <w:bottom w:val="none" w:sz="0" w:space="0" w:color="auto"/>
        <w:right w:val="none" w:sz="0" w:space="0" w:color="auto"/>
      </w:divBdr>
    </w:div>
    <w:div w:id="1398092424">
      <w:bodyDiv w:val="1"/>
      <w:marLeft w:val="0"/>
      <w:marRight w:val="0"/>
      <w:marTop w:val="0"/>
      <w:marBottom w:val="0"/>
      <w:divBdr>
        <w:top w:val="none" w:sz="0" w:space="0" w:color="auto"/>
        <w:left w:val="none" w:sz="0" w:space="0" w:color="auto"/>
        <w:bottom w:val="none" w:sz="0" w:space="0" w:color="auto"/>
        <w:right w:val="none" w:sz="0" w:space="0" w:color="auto"/>
      </w:divBdr>
    </w:div>
    <w:div w:id="1453132435">
      <w:bodyDiv w:val="1"/>
      <w:marLeft w:val="0"/>
      <w:marRight w:val="0"/>
      <w:marTop w:val="0"/>
      <w:marBottom w:val="0"/>
      <w:divBdr>
        <w:top w:val="none" w:sz="0" w:space="0" w:color="auto"/>
        <w:left w:val="none" w:sz="0" w:space="0" w:color="auto"/>
        <w:bottom w:val="none" w:sz="0" w:space="0" w:color="auto"/>
        <w:right w:val="none" w:sz="0" w:space="0" w:color="auto"/>
      </w:divBdr>
    </w:div>
    <w:div w:id="1516380277">
      <w:bodyDiv w:val="1"/>
      <w:marLeft w:val="0"/>
      <w:marRight w:val="0"/>
      <w:marTop w:val="0"/>
      <w:marBottom w:val="0"/>
      <w:divBdr>
        <w:top w:val="none" w:sz="0" w:space="0" w:color="auto"/>
        <w:left w:val="none" w:sz="0" w:space="0" w:color="auto"/>
        <w:bottom w:val="none" w:sz="0" w:space="0" w:color="auto"/>
        <w:right w:val="none" w:sz="0" w:space="0" w:color="auto"/>
      </w:divBdr>
    </w:div>
    <w:div w:id="1577129861">
      <w:bodyDiv w:val="1"/>
      <w:marLeft w:val="0"/>
      <w:marRight w:val="0"/>
      <w:marTop w:val="0"/>
      <w:marBottom w:val="0"/>
      <w:divBdr>
        <w:top w:val="none" w:sz="0" w:space="0" w:color="auto"/>
        <w:left w:val="none" w:sz="0" w:space="0" w:color="auto"/>
        <w:bottom w:val="none" w:sz="0" w:space="0" w:color="auto"/>
        <w:right w:val="none" w:sz="0" w:space="0" w:color="auto"/>
      </w:divBdr>
    </w:div>
    <w:div w:id="1670139686">
      <w:bodyDiv w:val="1"/>
      <w:marLeft w:val="0"/>
      <w:marRight w:val="0"/>
      <w:marTop w:val="0"/>
      <w:marBottom w:val="0"/>
      <w:divBdr>
        <w:top w:val="none" w:sz="0" w:space="0" w:color="auto"/>
        <w:left w:val="none" w:sz="0" w:space="0" w:color="auto"/>
        <w:bottom w:val="none" w:sz="0" w:space="0" w:color="auto"/>
        <w:right w:val="none" w:sz="0" w:space="0" w:color="auto"/>
      </w:divBdr>
    </w:div>
    <w:div w:id="1691223919">
      <w:bodyDiv w:val="1"/>
      <w:marLeft w:val="0"/>
      <w:marRight w:val="0"/>
      <w:marTop w:val="0"/>
      <w:marBottom w:val="0"/>
      <w:divBdr>
        <w:top w:val="none" w:sz="0" w:space="0" w:color="auto"/>
        <w:left w:val="none" w:sz="0" w:space="0" w:color="auto"/>
        <w:bottom w:val="none" w:sz="0" w:space="0" w:color="auto"/>
        <w:right w:val="none" w:sz="0" w:space="0" w:color="auto"/>
      </w:divBdr>
    </w:div>
    <w:div w:id="1695422741">
      <w:bodyDiv w:val="1"/>
      <w:marLeft w:val="0"/>
      <w:marRight w:val="0"/>
      <w:marTop w:val="0"/>
      <w:marBottom w:val="0"/>
      <w:divBdr>
        <w:top w:val="none" w:sz="0" w:space="0" w:color="auto"/>
        <w:left w:val="none" w:sz="0" w:space="0" w:color="auto"/>
        <w:bottom w:val="none" w:sz="0" w:space="0" w:color="auto"/>
        <w:right w:val="none" w:sz="0" w:space="0" w:color="auto"/>
      </w:divBdr>
    </w:div>
    <w:div w:id="1705902607">
      <w:bodyDiv w:val="1"/>
      <w:marLeft w:val="0"/>
      <w:marRight w:val="0"/>
      <w:marTop w:val="0"/>
      <w:marBottom w:val="0"/>
      <w:divBdr>
        <w:top w:val="none" w:sz="0" w:space="0" w:color="auto"/>
        <w:left w:val="none" w:sz="0" w:space="0" w:color="auto"/>
        <w:bottom w:val="none" w:sz="0" w:space="0" w:color="auto"/>
        <w:right w:val="none" w:sz="0" w:space="0" w:color="auto"/>
      </w:divBdr>
    </w:div>
    <w:div w:id="1712998289">
      <w:bodyDiv w:val="1"/>
      <w:marLeft w:val="0"/>
      <w:marRight w:val="0"/>
      <w:marTop w:val="0"/>
      <w:marBottom w:val="0"/>
      <w:divBdr>
        <w:top w:val="none" w:sz="0" w:space="0" w:color="auto"/>
        <w:left w:val="none" w:sz="0" w:space="0" w:color="auto"/>
        <w:bottom w:val="none" w:sz="0" w:space="0" w:color="auto"/>
        <w:right w:val="none" w:sz="0" w:space="0" w:color="auto"/>
      </w:divBdr>
    </w:div>
    <w:div w:id="1829400462">
      <w:bodyDiv w:val="1"/>
      <w:marLeft w:val="0"/>
      <w:marRight w:val="0"/>
      <w:marTop w:val="0"/>
      <w:marBottom w:val="0"/>
      <w:divBdr>
        <w:top w:val="none" w:sz="0" w:space="0" w:color="auto"/>
        <w:left w:val="none" w:sz="0" w:space="0" w:color="auto"/>
        <w:bottom w:val="none" w:sz="0" w:space="0" w:color="auto"/>
        <w:right w:val="none" w:sz="0" w:space="0" w:color="auto"/>
      </w:divBdr>
    </w:div>
    <w:div w:id="1829512202">
      <w:bodyDiv w:val="1"/>
      <w:marLeft w:val="0"/>
      <w:marRight w:val="0"/>
      <w:marTop w:val="0"/>
      <w:marBottom w:val="0"/>
      <w:divBdr>
        <w:top w:val="none" w:sz="0" w:space="0" w:color="auto"/>
        <w:left w:val="none" w:sz="0" w:space="0" w:color="auto"/>
        <w:bottom w:val="none" w:sz="0" w:space="0" w:color="auto"/>
        <w:right w:val="none" w:sz="0" w:space="0" w:color="auto"/>
      </w:divBdr>
    </w:div>
    <w:div w:id="1847209859">
      <w:bodyDiv w:val="1"/>
      <w:marLeft w:val="0"/>
      <w:marRight w:val="0"/>
      <w:marTop w:val="0"/>
      <w:marBottom w:val="0"/>
      <w:divBdr>
        <w:top w:val="none" w:sz="0" w:space="0" w:color="auto"/>
        <w:left w:val="none" w:sz="0" w:space="0" w:color="auto"/>
        <w:bottom w:val="none" w:sz="0" w:space="0" w:color="auto"/>
        <w:right w:val="none" w:sz="0" w:space="0" w:color="auto"/>
      </w:divBdr>
    </w:div>
    <w:div w:id="1912235176">
      <w:bodyDiv w:val="1"/>
      <w:marLeft w:val="0"/>
      <w:marRight w:val="0"/>
      <w:marTop w:val="0"/>
      <w:marBottom w:val="0"/>
      <w:divBdr>
        <w:top w:val="none" w:sz="0" w:space="0" w:color="auto"/>
        <w:left w:val="none" w:sz="0" w:space="0" w:color="auto"/>
        <w:bottom w:val="none" w:sz="0" w:space="0" w:color="auto"/>
        <w:right w:val="none" w:sz="0" w:space="0" w:color="auto"/>
      </w:divBdr>
    </w:div>
    <w:div w:id="1950968362">
      <w:bodyDiv w:val="1"/>
      <w:marLeft w:val="0"/>
      <w:marRight w:val="0"/>
      <w:marTop w:val="0"/>
      <w:marBottom w:val="0"/>
      <w:divBdr>
        <w:top w:val="none" w:sz="0" w:space="0" w:color="auto"/>
        <w:left w:val="none" w:sz="0" w:space="0" w:color="auto"/>
        <w:bottom w:val="none" w:sz="0" w:space="0" w:color="auto"/>
        <w:right w:val="none" w:sz="0" w:space="0" w:color="auto"/>
      </w:divBdr>
    </w:div>
    <w:div w:id="1966739245">
      <w:bodyDiv w:val="1"/>
      <w:marLeft w:val="0"/>
      <w:marRight w:val="0"/>
      <w:marTop w:val="0"/>
      <w:marBottom w:val="0"/>
      <w:divBdr>
        <w:top w:val="none" w:sz="0" w:space="0" w:color="auto"/>
        <w:left w:val="none" w:sz="0" w:space="0" w:color="auto"/>
        <w:bottom w:val="none" w:sz="0" w:space="0" w:color="auto"/>
        <w:right w:val="none" w:sz="0" w:space="0" w:color="auto"/>
      </w:divBdr>
    </w:div>
    <w:div w:id="1990133712">
      <w:bodyDiv w:val="1"/>
      <w:marLeft w:val="0"/>
      <w:marRight w:val="0"/>
      <w:marTop w:val="0"/>
      <w:marBottom w:val="0"/>
      <w:divBdr>
        <w:top w:val="none" w:sz="0" w:space="0" w:color="auto"/>
        <w:left w:val="none" w:sz="0" w:space="0" w:color="auto"/>
        <w:bottom w:val="none" w:sz="0" w:space="0" w:color="auto"/>
        <w:right w:val="none" w:sz="0" w:space="0" w:color="auto"/>
      </w:divBdr>
    </w:div>
    <w:div w:id="2072188217">
      <w:bodyDiv w:val="1"/>
      <w:marLeft w:val="0"/>
      <w:marRight w:val="0"/>
      <w:marTop w:val="0"/>
      <w:marBottom w:val="0"/>
      <w:divBdr>
        <w:top w:val="none" w:sz="0" w:space="0" w:color="auto"/>
        <w:left w:val="none" w:sz="0" w:space="0" w:color="auto"/>
        <w:bottom w:val="none" w:sz="0" w:space="0" w:color="auto"/>
        <w:right w:val="none" w:sz="0" w:space="0" w:color="auto"/>
      </w:divBdr>
    </w:div>
    <w:div w:id="21037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093%2Fbioinformatics%2Fbts482" TargetMode="External"/><Relationship Id="rId13" Type="http://schemas.openxmlformats.org/officeDocument/2006/relationships/hyperlink" Target="https://github.com/jpuritz/dDocent/blob/master/scripts/filter_hwe_by_pop.pl" TargetMode="External"/><Relationship Id="rId3" Type="http://schemas.openxmlformats.org/officeDocument/2006/relationships/styles" Target="styles.xml"/><Relationship Id="rId7" Type="http://schemas.openxmlformats.org/officeDocument/2006/relationships/hyperlink" Target="https://dx.doi.org/10.1093%2Fbioinformatics%2Fbts482" TargetMode="External"/><Relationship Id="rId12" Type="http://schemas.openxmlformats.org/officeDocument/2006/relationships/hyperlink" Target="http://arxiv.org/abs/1404.0929v1" TargetMode="Externa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ekg/vcflib"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jpuritz/dDocent/blob/master/scripts/filter_missing_ind.sh" TargetMode="External"/><Relationship Id="rId4" Type="http://schemas.microsoft.com/office/2007/relationships/stylesWithEffects" Target="stylesWithEffects.xml"/><Relationship Id="rId9" Type="http://schemas.openxmlformats.org/officeDocument/2006/relationships/hyperlink" Target="https://dx.doi.org/10.1093%2Fbioinformatics%2Fbts48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028DA-38FF-4FD0-A35A-0F02BC00F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2737</Words>
  <Characters>15606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Portnoy, David</dc:creator>
  <cp:lastModifiedBy>Portnoy, David</cp:lastModifiedBy>
  <cp:revision>5</cp:revision>
  <cp:lastPrinted>2015-04-21T19:51:00Z</cp:lastPrinted>
  <dcterms:created xsi:type="dcterms:W3CDTF">2015-10-15T21:36:00Z</dcterms:created>
  <dcterms:modified xsi:type="dcterms:W3CDTF">2015-10-26T15:22:00Z</dcterms:modified>
</cp:coreProperties>
</file>