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CEA" w:rsidRDefault="00FB42E3">
      <w:r w:rsidRPr="00FB42E3">
        <w:t>&lt;!DOCTYPE html&gt; &lt;html lang="en"&gt; &lt;head&gt; &lt;meta charset="UTF-8"&gt; &lt;meta name="viewport" content="width=device-width, initial-scale=1.0"&gt; &lt;title&gt;Cynosure Hada Limited&lt;/title&gt; &lt;style&gt; body { font-family: Arial, sans-serif; margin: 0; background-color: #f9f9f9; color: #333; } header { background-color: #0d6efd; color: white; padding: 20px 0; text-align: center; } header h1 { margin: 0; } header p { margin: 5px 0 0; font-style: italic; } nav { display: flex; justify-content: center; background-color: #0056b3; } nav a { color: white; padding: 15px 20px; text-decoration: none; font-weight: bold; } nav a:hover { background-color: #003d80; } .container { padding: 40px 20px; max-width: 1000px; margin: auto; } section { margin-bottom: 40px; } h2 { color: #0d6efd; } .contact-info p { margin: 5px 0; } footer { background-color: #0d6efd; color: white; text-align: center; padding: 15px 0; } .button { display: inline-block; padding: 10px 20px; background-color: #0d6efd; color: white; text-decoration: none; border-radius: 5px; } .button:hover { background-color: #0056b3; } &lt;/style&gt; &lt;/head&gt; &lt;body&gt; &lt;header&gt; &lt;h1&gt;Cynosure Hada Limited&lt;/h1&gt; &lt;p&gt;"Absorbing Your Financial Shocks"&lt;/p&gt; &lt;/header&gt; &lt;nav&gt; &lt;a href="#about"&gt;About Us&lt;/a&gt; &lt;a href="#services"&gt;Services&lt;/a&gt; &lt;a href="#contact"&gt;Contact&lt;/a&gt; &lt;/nav&gt; &lt;div class="container"&gt; &lt;section id="about"&gt; &lt;h2&gt;About Us&lt;/h2&gt; &lt;p&gt;Cynosure Hada Limited is committed to providing fast, reliable, and transparent money lending services. Our goal is to help individuals and businesses navigate financial challenges with ease.&lt;/p&gt; &lt;/section&gt; &lt;section id="services"&gt; &lt;h2&gt;Our Services&lt;/h2&gt; &lt;ul&gt; &lt;li&gt;Personal Loans&lt;/li&gt; &lt;li&gt;Business Loans&lt;/li&gt; &lt;li&gt;Emergency Financial Support&lt;/li&gt; &lt;li&gt;Flexible Repayment Plans&lt;/li&gt; &lt;/ul&gt; &lt;/section&gt; &lt;section id="contact"&gt; &lt;h2&gt;Contact Us&lt;/h2&gt; &lt;div class="contact-info"&gt; &lt;p&gt;Email: &lt;a href="mailto:jessejustinhd@gmail.com"&gt;jessejustinhd@gmail.com&lt;/a&gt;&lt;/p&gt; &lt;p&gt;Phone: &lt;a href="tel:+234701608840"&gt;0701608840&lt;/a&gt;&lt;/p&gt; &lt;/div&gt; &lt;a href="mailto:jessejustinhd@gmail.com" class="button"&gt;Send Us a Message&lt;/a&gt; &lt;/section&gt; &lt;/div&gt; &lt;footer&gt; &amp;copy; 2026 Cynosure Hada Limited. All rights reserved. &lt;/footer&gt; &lt;/body&gt; &lt;/html&gt;</w:t>
      </w:r>
      <w:bookmarkStart w:id="0" w:name="_GoBack"/>
      <w:bookmarkEnd w:id="0"/>
    </w:p>
    <w:sectPr w:rsidR="009A3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2E3"/>
    <w:rsid w:val="00957AE5"/>
    <w:rsid w:val="009A3CEA"/>
    <w:rsid w:val="00FB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</dc:creator>
  <cp:lastModifiedBy>BUSINESS</cp:lastModifiedBy>
  <cp:revision>1</cp:revision>
  <dcterms:created xsi:type="dcterms:W3CDTF">2026-02-26T20:27:00Z</dcterms:created>
  <dcterms:modified xsi:type="dcterms:W3CDTF">2026-02-26T20:28:00Z</dcterms:modified>
</cp:coreProperties>
</file>