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ind w:firstLine="720"/>
        <w:rPr>
          <w:b w:val="1"/>
          <w:bCs w:val="1"/>
          <w:i w:val="0"/>
          <w:iCs w:val="0"/>
          <w:sz w:val="36"/>
          <w:szCs w:val="36"/>
        </w:rPr>
      </w:pPr>
      <w:r w:rsidDel="00000000" w:rsidR="00000000" w:rsidRPr="00000000">
        <w:rPr>
          <w:b w:val="1"/>
          <w:bCs w:val="1"/>
          <w:i w:val="0"/>
          <w:iCs w:val="0"/>
          <w:sz w:val="40"/>
          <w:szCs w:val="40"/>
          <w:rtl w:val="0"/>
        </w:rPr>
        <w:t xml:space="preserve">C</w:t>
      </w:r>
      <w:r w:rsidDel="00000000" w:rsidR="00000000" w:rsidRPr="00000000">
        <w:rPr>
          <w:b w:val="1"/>
          <w:bCs w:val="1"/>
          <w:i w:val="0"/>
          <w:iCs w:val="0"/>
          <w:sz w:val="36"/>
          <w:szCs w:val="36"/>
          <w:rtl w:val="0"/>
        </w:rPr>
        <w:t xml:space="preserve">EBU</w:t>
      </w:r>
      <w:r w:rsidDel="00000000" w:rsidR="00000000" w:rsidRPr="00000000">
        <w:rPr>
          <w:b w:val="1"/>
          <w:bCs w:val="1"/>
          <w:i w:val="0"/>
          <w:iCs w:val="0"/>
          <w:sz w:val="40"/>
          <w:szCs w:val="40"/>
          <w:rtl w:val="0"/>
        </w:rPr>
        <w:t xml:space="preserve"> I</w:t>
      </w:r>
      <w:r w:rsidDel="00000000" w:rsidR="00000000" w:rsidRPr="00000000">
        <w:rPr>
          <w:b w:val="1"/>
          <w:bCs w:val="1"/>
          <w:i w:val="0"/>
          <w:iCs w:val="0"/>
          <w:sz w:val="36"/>
          <w:szCs w:val="36"/>
          <w:rtl w:val="0"/>
        </w:rPr>
        <w:t xml:space="preserve">NSTITUTE OF </w:t>
      </w:r>
      <w:r w:rsidDel="00000000" w:rsidR="00000000" w:rsidRPr="00000000">
        <w:rPr>
          <w:b w:val="1"/>
          <w:bCs w:val="1"/>
          <w:i w:val="0"/>
          <w:iCs w:val="0"/>
          <w:sz w:val="40"/>
          <w:szCs w:val="40"/>
          <w:rtl w:val="0"/>
        </w:rPr>
        <w:t xml:space="preserve">T</w:t>
      </w:r>
      <w:r w:rsidDel="00000000" w:rsidR="00000000" w:rsidRPr="00000000">
        <w:rPr>
          <w:b w:val="1"/>
          <w:bCs w:val="1"/>
          <w:i w:val="0"/>
          <w:iCs w:val="0"/>
          <w:sz w:val="36"/>
          <w:szCs w:val="36"/>
          <w:rtl w:val="0"/>
        </w:rPr>
        <w:t xml:space="preserve">ECHNOLOGY</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Fonts w:ascii="Arial" w:cs="Arial" w:eastAsia="Arial" w:hAnsi="Arial"/>
          <w:b w:val="1"/>
          <w:bCs w:val="1"/>
          <w:color w:val="000000"/>
          <w:sz w:val="36"/>
          <w:szCs w:val="36"/>
          <w:rtl w:val="0"/>
        </w:rPr>
        <w:t xml:space="preserve">UNIVERSITY</w:t>
      </w: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120" w:lineRule="auto"/>
        <w:jc w:val="center"/>
        <w:rPr>
          <w:rFonts w:ascii="Arial" w:cs="Arial" w:eastAsia="Arial" w:hAnsi="Arial"/>
          <w:b w:val="1"/>
          <w:bCs w:val="1"/>
          <w:color w:val="000000"/>
          <w:sz w:val="36"/>
          <w:szCs w:val="36"/>
        </w:rPr>
      </w:pPr>
      <w:r w:rsidDel="00000000" w:rsidR="00000000" w:rsidRPr="00000000">
        <w:rPr>
          <w:rFonts w:ascii="Arial" w:cs="Arial" w:eastAsia="Arial" w:hAnsi="Arial"/>
          <w:color w:val="000000"/>
          <w:sz w:val="36"/>
          <w:szCs w:val="36"/>
          <w:rtl w:val="0"/>
        </w:rPr>
        <w:t xml:space="preserve">COLLEGE OF COMPUTER STUDIES</w:t>
      </w:r>
      <w:r w:rsidDel="00000000" w:rsidR="00000000" w:rsidRPr="00000000">
        <w:rPr>
          <w:rtl w:val="0"/>
        </w:rPr>
      </w:r>
    </w:p>
    <w:p w:rsidR="00000000" w:rsidDel="00000000" w:rsidP="00000000" w:rsidRDefault="00000000" w:rsidRPr="00000000" w14:paraId="00000006">
      <w:pPr>
        <w:pStyle w:val="Title"/>
        <w:ind w:left="2" w:hanging="4"/>
        <w:rPr/>
      </w:pPr>
      <w:r w:rsidDel="00000000" w:rsidR="00000000" w:rsidRPr="00000000">
        <w:rPr>
          <w:rtl w:val="0"/>
        </w:rPr>
      </w:r>
    </w:p>
    <w:p w:rsidR="00000000" w:rsidDel="00000000" w:rsidP="00000000" w:rsidRDefault="00000000" w:rsidRPr="00000000" w14:paraId="00000007">
      <w:pPr>
        <w:pStyle w:val="Title"/>
        <w:ind w:left="2" w:hanging="4"/>
        <w:rPr/>
      </w:pPr>
      <w:r w:rsidDel="00000000" w:rsidR="00000000" w:rsidRPr="00000000">
        <w:rPr>
          <w:rtl w:val="0"/>
        </w:rPr>
      </w:r>
    </w:p>
    <w:p w:rsidR="00000000" w:rsidDel="00000000" w:rsidP="00000000" w:rsidRDefault="00000000" w:rsidRPr="00000000" w14:paraId="00000008">
      <w:pPr>
        <w:pStyle w:val="Subtitle"/>
        <w:rPr>
          <w:sz w:val="36"/>
          <w:szCs w:val="36"/>
        </w:rPr>
      </w:pPr>
      <w:r w:rsidDel="00000000" w:rsidR="00000000" w:rsidRPr="00000000">
        <w:rPr>
          <w:rtl w:val="0"/>
        </w:rPr>
      </w:r>
    </w:p>
    <w:p w:rsidR="00000000" w:rsidDel="00000000" w:rsidP="00000000" w:rsidRDefault="00000000" w:rsidRPr="00000000" w14:paraId="00000009">
      <w:pPr>
        <w:pStyle w:val="Subtitle"/>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pStyle w:val="Title"/>
        <w:ind w:left="2" w:hanging="4"/>
        <w:rPr/>
      </w:pPr>
      <w:r w:rsidDel="00000000" w:rsidR="00000000" w:rsidRPr="00000000">
        <w:rPr>
          <w:rtl w:val="0"/>
        </w:rPr>
        <w:t xml:space="preserve">Software Design Description</w:t>
      </w:r>
    </w:p>
    <w:p w:rsidR="00000000" w:rsidDel="00000000" w:rsidP="00000000" w:rsidRDefault="00000000" w:rsidRPr="00000000" w14:paraId="0000000C">
      <w:pPr>
        <w:pStyle w:val="Subtitle"/>
        <w:rPr/>
      </w:pPr>
      <w:r w:rsidDel="00000000" w:rsidR="00000000" w:rsidRPr="00000000">
        <w:rPr>
          <w:rtl w:val="0"/>
        </w:rPr>
        <w:t xml:space="preserve">for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after="120" w:lineRule="auto"/>
        <w:ind w:left="144" w:firstLine="0"/>
        <w:jc w:val="center"/>
        <w:rPr>
          <w:rFonts w:ascii="Arial" w:cs="Arial" w:eastAsia="Arial" w:hAnsi="Arial"/>
          <w:color w:val="000000"/>
          <w:sz w:val="28"/>
          <w:szCs w:val="28"/>
        </w:rPr>
      </w:pPr>
      <w:r w:rsidDel="00000000" w:rsidR="00000000" w:rsidRPr="00000000">
        <w:rPr>
          <w:rFonts w:ascii="Arial" w:cs="Arial" w:eastAsia="Arial" w:hAnsi="Arial"/>
          <w:sz w:val="28"/>
          <w:szCs w:val="28"/>
          <w:rtl w:val="0"/>
        </w:rPr>
        <w:t xml:space="preserve">EvacSense</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sectPr>
          <w:headerReference r:id="rId6" w:type="default"/>
          <w:footerReference r:id="rId7" w:type="default"/>
          <w:pgSz w:h="15840" w:w="12240" w:orient="portrait"/>
          <w:pgMar w:bottom="1134" w:top="1134" w:left="1134" w:right="1134" w:header="720" w:footer="720"/>
          <w:pgNumType w:start="1"/>
        </w:sectPr>
      </w:pPr>
      <w:r w:rsidDel="00000000" w:rsidR="00000000" w:rsidRPr="00000000">
        <w:rPr>
          <w:rtl w:val="0"/>
        </w:rPr>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i w:val="1"/>
          <w:iCs w:val="1"/>
          <w:color w:val="000000"/>
          <w:sz w:val="24"/>
          <w:szCs w:val="24"/>
        </w:rPr>
      </w:pPr>
      <w:r w:rsidDel="00000000" w:rsidR="00000000" w:rsidRPr="00000000">
        <w:rPr>
          <w:rtl w:val="0"/>
        </w:rPr>
      </w:r>
    </w:p>
    <w:p w:rsidR="00000000" w:rsidDel="00000000" w:rsidP="00000000" w:rsidRDefault="00000000" w:rsidRPr="00000000" w14:paraId="0000001C">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Change History Signature</w:t>
      </w:r>
    </w:p>
    <w:p w:rsidR="00000000" w:rsidDel="00000000" w:rsidP="00000000" w:rsidRDefault="00000000" w:rsidRPr="00000000" w14:paraId="0000001D">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widowControl w:val="0"/>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20">
      <w:pPr>
        <w:widowControl w:val="0"/>
        <w:spacing w:after="120" w:lineRule="auto"/>
        <w:ind w:left="144" w:firstLine="0"/>
        <w:rPr>
          <w:rFonts w:ascii="Arial" w:cs="Arial" w:eastAsia="Arial" w:hAnsi="Arial"/>
        </w:rPr>
      </w:pPr>
      <w:r w:rsidDel="00000000" w:rsidR="00000000" w:rsidRPr="00000000">
        <w:rPr>
          <w:rtl w:val="0"/>
        </w:rPr>
      </w:r>
    </w:p>
    <w:tbl>
      <w:tblPr>
        <w:tblStyle w:val="Table1"/>
        <w:tblW w:w="9828.0" w:type="dxa"/>
        <w:jc w:val="left"/>
        <w:tblInd w:w="14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6"/>
        <w:gridCol w:w="3276"/>
        <w:gridCol w:w="3276"/>
        <w:tblGridChange w:id="0">
          <w:tblGrid>
            <w:gridCol w:w="3276"/>
            <w:gridCol w:w="3276"/>
            <w:gridCol w:w="3276"/>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1">
            <w:pPr>
              <w:widowControl w:val="0"/>
              <w:jc w:val="center"/>
              <w:rPr>
                <w:rFonts w:ascii="Arial" w:cs="Arial" w:eastAsia="Arial" w:hAnsi="Arial"/>
                <w:color w:val="ffffff"/>
              </w:rPr>
            </w:pPr>
            <w:r w:rsidDel="00000000" w:rsidR="00000000" w:rsidRPr="00000000">
              <w:rPr>
                <w:rFonts w:ascii="Arial" w:cs="Arial" w:eastAsia="Arial" w:hAnsi="Arial"/>
                <w:color w:val="ffffff"/>
                <w:rtl w:val="0"/>
              </w:rPr>
              <w:t xml:space="preserve">Version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2">
            <w:pPr>
              <w:widowControl w:val="0"/>
              <w:jc w:val="center"/>
              <w:rPr>
                <w:rFonts w:ascii="Arial" w:cs="Arial" w:eastAsia="Arial" w:hAnsi="Arial"/>
                <w:color w:val="ffffff"/>
              </w:rPr>
            </w:pPr>
            <w:r w:rsidDel="00000000" w:rsidR="00000000" w:rsidRPr="00000000">
              <w:rPr>
                <w:rFonts w:ascii="Arial" w:cs="Arial" w:eastAsia="Arial" w:hAnsi="Arial"/>
                <w:color w:val="ffffff"/>
                <w:rtl w:val="0"/>
              </w:rPr>
              <w:t xml:space="preserve">Description</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3">
            <w:pPr>
              <w:widowControl w:val="0"/>
              <w:jc w:val="center"/>
              <w:rPr>
                <w:rFonts w:ascii="Arial" w:cs="Arial" w:eastAsia="Arial" w:hAnsi="Arial"/>
                <w:color w:val="ffffff"/>
              </w:rPr>
            </w:pPr>
            <w:r w:rsidDel="00000000" w:rsidR="00000000" w:rsidRPr="00000000">
              <w:rPr>
                <w:rFonts w:ascii="Arial" w:cs="Arial" w:eastAsia="Arial" w:hAnsi="Arial"/>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Arial" w:cs="Arial" w:eastAsia="Arial" w:hAnsi="Arial"/>
              </w:rPr>
            </w:pPr>
            <w:r w:rsidDel="00000000" w:rsidR="00000000" w:rsidRPr="00000000">
              <w:rPr>
                <w:rFonts w:ascii="Arial" w:cs="Arial" w:eastAsia="Arial" w:hAnsi="Arial"/>
                <w:rtl w:val="0"/>
              </w:rPr>
              <w:t xml:space="preserve">Initial 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Arial" w:cs="Arial" w:eastAsia="Arial" w:hAnsi="Arial"/>
              </w:rPr>
            </w:pPr>
            <w:r w:rsidDel="00000000" w:rsidR="00000000" w:rsidRPr="00000000">
              <w:rPr>
                <w:rFonts w:ascii="Arial" w:cs="Arial" w:eastAsia="Arial" w:hAnsi="Arial"/>
                <w:rtl w:val="0"/>
              </w:rPr>
              <w:t xml:space="preserve">May 23,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Arial" w:cs="Arial" w:eastAsia="Arial" w:hAnsi="Arial"/>
              </w:rPr>
            </w:pPr>
            <w:r w:rsidDel="00000000" w:rsidR="00000000" w:rsidRPr="00000000">
              <w:rPr>
                <w:rFonts w:ascii="Arial" w:cs="Arial" w:eastAsia="Arial" w:hAnsi="Arial"/>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Arial" w:cs="Arial" w:eastAsia="Arial" w:hAnsi="Arial"/>
              </w:rPr>
            </w:pPr>
            <w:r w:rsidDel="00000000" w:rsidR="00000000" w:rsidRPr="00000000">
              <w:rPr>
                <w:rFonts w:ascii="Arial" w:cs="Arial" w:eastAsia="Arial" w:hAnsi="Arial"/>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rFonts w:ascii="Arial" w:cs="Arial" w:eastAsia="Arial" w:hAnsi="Arial"/>
              </w:rPr>
            </w:pPr>
            <w:r w:rsidDel="00000000" w:rsidR="00000000" w:rsidRPr="00000000">
              <w:rPr>
                <w:rFonts w:ascii="Arial" w:cs="Arial" w:eastAsia="Arial" w:hAnsi="Arial"/>
                <w:rtl w:val="0"/>
              </w:rPr>
              <w:t xml:space="preserve">May 25,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rFonts w:ascii="Arial" w:cs="Arial" w:eastAsia="Arial" w:hAnsi="Arial"/>
              </w:rPr>
            </w:pPr>
            <w:r w:rsidDel="00000000" w:rsidR="00000000" w:rsidRPr="00000000">
              <w:rPr>
                <w:rFonts w:ascii="Arial" w:cs="Arial" w:eastAsia="Arial" w:hAnsi="Arial"/>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rFonts w:ascii="Arial" w:cs="Arial" w:eastAsia="Arial" w:hAnsi="Arial"/>
              </w:rPr>
            </w:pPr>
            <w:r w:rsidDel="00000000" w:rsidR="00000000" w:rsidRPr="00000000">
              <w:rPr>
                <w:rFonts w:ascii="Arial" w:cs="Arial" w:eastAsia="Arial" w:hAnsi="Arial"/>
                <w:rtl w:val="0"/>
              </w:rPr>
              <w:t xml:space="preserve">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Arial" w:cs="Arial" w:eastAsia="Arial" w:hAnsi="Arial"/>
              </w:rPr>
            </w:pPr>
            <w:r w:rsidDel="00000000" w:rsidR="00000000" w:rsidRPr="00000000">
              <w:rPr>
                <w:rFonts w:ascii="Arial" w:cs="Arial" w:eastAsia="Arial" w:hAnsi="Arial"/>
                <w:rtl w:val="0"/>
              </w:rPr>
              <w:t xml:space="preserve">May 26,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Arial" w:cs="Arial" w:eastAsia="Arial" w:hAnsi="Arial"/>
              </w:rPr>
            </w:pPr>
            <w:r w:rsidDel="00000000" w:rsidR="00000000" w:rsidRPr="00000000">
              <w:rPr>
                <w:rFonts w:ascii="Arial" w:cs="Arial" w:eastAsia="Arial" w:hAnsi="Arial"/>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rFonts w:ascii="Arial" w:cs="Arial" w:eastAsia="Arial" w:hAnsi="Arial"/>
              </w:rPr>
            </w:pPr>
            <w:r w:rsidDel="00000000" w:rsidR="00000000" w:rsidRPr="00000000">
              <w:rPr>
                <w:rFonts w:ascii="Arial" w:cs="Arial" w:eastAsia="Arial" w:hAnsi="Arial"/>
                <w:rtl w:val="0"/>
              </w:rPr>
              <w:t xml:space="preserve">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rFonts w:ascii="Arial" w:cs="Arial" w:eastAsia="Arial" w:hAnsi="Arial"/>
              </w:rPr>
            </w:pPr>
            <w:r w:rsidDel="00000000" w:rsidR="00000000" w:rsidRPr="00000000">
              <w:rPr>
                <w:rFonts w:ascii="Arial" w:cs="Arial" w:eastAsia="Arial" w:hAnsi="Arial"/>
                <w:rtl w:val="0"/>
              </w:rPr>
              <w:t xml:space="preserve">May 29, 2026</w:t>
            </w:r>
          </w:p>
        </w:tc>
      </w:tr>
    </w:tbl>
    <w:p w:rsidR="00000000" w:rsidDel="00000000" w:rsidP="00000000" w:rsidRDefault="00000000" w:rsidRPr="00000000" w14:paraId="00000030">
      <w:pPr>
        <w:widowControl w:val="0"/>
        <w:spacing w:after="120" w:lineRule="auto"/>
        <w:ind w:left="144" w:firstLine="0"/>
        <w:rPr>
          <w:rFonts w:ascii="Arial" w:cs="Arial" w:eastAsia="Arial" w:hAnsi="Arial"/>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3">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Preface</w:t>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pPr>
      <w:r w:rsidDel="00000000" w:rsidR="00000000" w:rsidRPr="00000000">
        <w:rPr>
          <w:rFonts w:ascii="Arial" w:cs="Arial" w:eastAsia="Arial" w:hAnsi="Arial"/>
          <w:color w:val="000000"/>
          <w:rtl w:val="0"/>
        </w:rPr>
        <w:t xml:space="preserve">___</w:t>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keepNext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360" w:hanging="360"/>
        <w:rPr>
          <w:rFonts w:ascii="Arial" w:cs="Arial" w:eastAsia="Arial" w:hAnsi="Arial"/>
          <w:b w:val="1"/>
          <w:bCs w:val="1"/>
          <w:color w:val="ffffff"/>
          <w:sz w:val="32"/>
          <w:szCs w:val="32"/>
        </w:rPr>
        <w:sectPr>
          <w:headerReference r:id="rId8" w:type="default"/>
          <w:footerReference r:id="rId9" w:type="default"/>
          <w:type w:val="nextPage"/>
          <w:pgSz w:h="15840" w:w="12240" w:orient="portrait"/>
          <w:pgMar w:bottom="1134" w:top="1134" w:left="1134" w:right="1134" w:header="720" w:footer="720"/>
        </w:sectPr>
      </w:pPr>
      <w:r w:rsidDel="00000000" w:rsidR="00000000" w:rsidRPr="00000000">
        <w:br w:type="page"/>
      </w:r>
      <w:r w:rsidDel="00000000" w:rsidR="00000000" w:rsidRPr="00000000">
        <w:rPr>
          <w:rFonts w:ascii="Arial" w:cs="Arial" w:eastAsia="Arial" w:hAnsi="Arial"/>
          <w:b w:val="1"/>
          <w:bCs w:val="1"/>
          <w:color w:val="ffffff"/>
          <w:sz w:val="32"/>
          <w:szCs w:val="32"/>
          <w:rtl w:val="0"/>
        </w:rPr>
        <w:t xml:space="preserve">Table of Contents</w:t>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76" w:lineRule="auto"/>
        <w:rPr>
          <w:rFonts w:ascii="Arial" w:cs="Arial" w:eastAsia="Arial" w:hAnsi="Arial"/>
          <w:b w:val="1"/>
          <w:bCs w:val="1"/>
          <w:color w:val="ffffff"/>
          <w:sz w:val="32"/>
          <w:szCs w:val="32"/>
        </w:rPr>
      </w:pPr>
      <w:r w:rsidDel="00000000" w:rsidR="00000000" w:rsidRPr="00000000">
        <w:rPr>
          <w:rtl w:val="0"/>
        </w:rPr>
      </w:r>
    </w:p>
    <w:sdt>
      <w:sdtPr>
        <w:id w:val="-1005323191"/>
        <w:docPartObj>
          <w:docPartGallery w:val="Table of Contents"/>
          <w:docPartUnique w:val="1"/>
        </w:docPartObj>
      </w:sdtPr>
      <w:sdtContent>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600"/>
              <w:tab w:val="right" w:leader="none" w:pos="9962"/>
            </w:tabs>
            <w:spacing w:after="120" w:before="120" w:lineRule="auto"/>
            <w:rPr>
              <w:rFonts w:ascii="Cambria" w:cs="Cambria" w:eastAsia="Cambria" w:hAnsi="Cambria"/>
              <w:color w:val="000000"/>
              <w:sz w:val="24"/>
              <w:szCs w:val="24"/>
            </w:rPr>
          </w:pPr>
          <w:r w:rsidDel="00000000" w:rsidR="00000000" w:rsidRPr="00000000">
            <w:fldChar w:fldCharType="begin"/>
            <w:instrText xml:space="preserve"> TOC \h \u \z \t "Heading 1,1,Heading 2,2,Heading 3,3,"</w:instrText>
            <w:fldChar w:fldCharType="separate"/>
          </w:r>
          <w:hyperlink w:anchor="_6e1pmipqo77j">
            <w:r w:rsidDel="00000000" w:rsidR="00000000" w:rsidRPr="00000000">
              <w:rPr>
                <w:rFonts w:ascii="Arial" w:cs="Arial" w:eastAsia="Arial" w:hAnsi="Arial"/>
                <w:b w:val="1"/>
                <w:bCs w:val="1"/>
                <w:smallCaps w:val="1"/>
                <w:color w:val="000000"/>
                <w:rtl w:val="0"/>
              </w:rPr>
              <w:t xml:space="preserve">1.</w:t>
            </w:r>
          </w:hyperlink>
          <w:hyperlink w:anchor="_6e1pmipqo77j">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_6e1pmipqo77j \h </w:instrText>
            <w:fldChar w:fldCharType="separate"/>
          </w:r>
          <w:r w:rsidDel="00000000" w:rsidR="00000000" w:rsidRPr="00000000">
            <w:rPr>
              <w:rFonts w:ascii="Arial" w:cs="Arial" w:eastAsia="Arial" w:hAnsi="Arial"/>
              <w:b w:val="1"/>
              <w:bCs w:val="1"/>
              <w:smallCaps w:val="1"/>
              <w:color w:val="000000"/>
              <w:rtl w:val="0"/>
            </w:rPr>
            <w:t xml:space="preserve">Introduction</w:t>
          </w:r>
          <w:r w:rsidDel="00000000" w:rsidR="00000000" w:rsidRPr="00000000">
            <w:rPr>
              <w:rFonts w:ascii="Cambria" w:cs="Cambria" w:eastAsia="Cambria" w:hAnsi="Cambria"/>
              <w:b w:val="1"/>
              <w:bCs w:val="1"/>
              <w:smallCaps w:val="1"/>
              <w:color w:val="000000"/>
              <w:rtl w:val="0"/>
            </w:rPr>
            <w:tab/>
            <w:t xml:space="preserve">6</w:t>
          </w:r>
          <w:r w:rsidDel="00000000" w:rsidR="00000000" w:rsidRPr="00000000">
            <w:fldChar w:fldCharType="begin"/>
            <w:instrText xml:space="preserve"> HYPERLINK \l "_6e1pmipqo77j"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800"/>
              <w:tab w:val="right" w:leader="none" w:pos="9962"/>
            </w:tabs>
            <w:ind w:left="200" w:firstLine="0"/>
            <w:rPr>
              <w:rFonts w:ascii="Cambria" w:cs="Cambria" w:eastAsia="Cambria" w:hAnsi="Cambria"/>
              <w:color w:val="000000"/>
              <w:sz w:val="24"/>
              <w:szCs w:val="24"/>
            </w:rPr>
          </w:pPr>
          <w:r w:rsidDel="00000000" w:rsidR="00000000" w:rsidRPr="00000000">
            <w:fldChar w:fldCharType="end"/>
          </w:r>
          <w:hyperlink w:anchor="_el0relbkcj0v">
            <w:r w:rsidDel="00000000" w:rsidR="00000000" w:rsidRPr="00000000">
              <w:rPr>
                <w:rFonts w:ascii="Arial" w:cs="Arial" w:eastAsia="Arial" w:hAnsi="Arial"/>
                <w:smallCaps w:val="1"/>
                <w:color w:val="000000"/>
                <w:rtl w:val="0"/>
              </w:rPr>
              <w:t xml:space="preserve">1.1.</w:t>
            </w:r>
          </w:hyperlink>
          <w:hyperlink w:anchor="_el0relbkcj0v">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_el0relbkcj0v \h </w:instrText>
            <w:fldChar w:fldCharType="separate"/>
          </w:r>
          <w:r w:rsidDel="00000000" w:rsidR="00000000" w:rsidRPr="00000000">
            <w:rPr>
              <w:rFonts w:ascii="Arial" w:cs="Arial" w:eastAsia="Arial" w:hAnsi="Arial"/>
              <w:smallCaps w:val="1"/>
              <w:color w:val="000000"/>
              <w:rtl w:val="0"/>
            </w:rPr>
            <w:t xml:space="preserve">Purpose</w:t>
          </w:r>
          <w:r w:rsidDel="00000000" w:rsidR="00000000" w:rsidRPr="00000000">
            <w:rPr>
              <w:rFonts w:ascii="Cambria" w:cs="Cambria" w:eastAsia="Cambria" w:hAnsi="Cambria"/>
              <w:smallCaps w:val="1"/>
              <w:color w:val="000000"/>
              <w:rtl w:val="0"/>
            </w:rPr>
            <w:tab/>
            <w:t xml:space="preserve">6</w:t>
          </w:r>
          <w:r w:rsidDel="00000000" w:rsidR="00000000" w:rsidRPr="00000000">
            <w:fldChar w:fldCharType="begin"/>
            <w:instrText xml:space="preserve"> HYPERLINK \l "_el0relbkcj0v"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800"/>
              <w:tab w:val="right" w:leader="none" w:pos="9962"/>
            </w:tabs>
            <w:ind w:left="200" w:firstLine="0"/>
            <w:rPr>
              <w:rFonts w:ascii="Cambria" w:cs="Cambria" w:eastAsia="Cambria" w:hAnsi="Cambria"/>
              <w:color w:val="000000"/>
              <w:sz w:val="24"/>
              <w:szCs w:val="24"/>
            </w:rPr>
          </w:pPr>
          <w:r w:rsidDel="00000000" w:rsidR="00000000" w:rsidRPr="00000000">
            <w:fldChar w:fldCharType="end"/>
          </w:r>
          <w:hyperlink w:anchor="_27wxxpfjdvef">
            <w:r w:rsidDel="00000000" w:rsidR="00000000" w:rsidRPr="00000000">
              <w:rPr>
                <w:rFonts w:ascii="Arial" w:cs="Arial" w:eastAsia="Arial" w:hAnsi="Arial"/>
                <w:smallCaps w:val="1"/>
                <w:color w:val="000000"/>
                <w:rtl w:val="0"/>
              </w:rPr>
              <w:t xml:space="preserve">1.2.</w:t>
            </w:r>
          </w:hyperlink>
          <w:hyperlink w:anchor="_27wxxpfjdvef">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_27wxxpfjdvef \h </w:instrText>
            <w:fldChar w:fldCharType="separate"/>
          </w:r>
          <w:r w:rsidDel="00000000" w:rsidR="00000000" w:rsidRPr="00000000">
            <w:rPr>
              <w:rFonts w:ascii="Arial" w:cs="Arial" w:eastAsia="Arial" w:hAnsi="Arial"/>
              <w:smallCaps w:val="1"/>
              <w:color w:val="000000"/>
              <w:rtl w:val="0"/>
            </w:rPr>
            <w:t xml:space="preserve">Scope</w:t>
          </w:r>
          <w:r w:rsidDel="00000000" w:rsidR="00000000" w:rsidRPr="00000000">
            <w:rPr>
              <w:rFonts w:ascii="Cambria" w:cs="Cambria" w:eastAsia="Cambria" w:hAnsi="Cambria"/>
              <w:smallCaps w:val="1"/>
              <w:color w:val="000000"/>
              <w:rtl w:val="0"/>
            </w:rPr>
            <w:tab/>
            <w:t xml:space="preserve">6</w:t>
          </w:r>
          <w:r w:rsidDel="00000000" w:rsidR="00000000" w:rsidRPr="00000000">
            <w:fldChar w:fldCharType="begin"/>
            <w:instrText xml:space="preserve"> HYPERLINK \l "_27wxxpfjdvef"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800"/>
              <w:tab w:val="right" w:leader="none" w:pos="9962"/>
            </w:tabs>
            <w:ind w:left="200" w:firstLine="0"/>
            <w:rPr>
              <w:rFonts w:ascii="Cambria" w:cs="Cambria" w:eastAsia="Cambria" w:hAnsi="Cambria"/>
              <w:color w:val="000000"/>
              <w:sz w:val="24"/>
              <w:szCs w:val="24"/>
            </w:rPr>
          </w:pPr>
          <w:r w:rsidDel="00000000" w:rsidR="00000000" w:rsidRPr="00000000">
            <w:fldChar w:fldCharType="end"/>
          </w:r>
          <w:hyperlink w:anchor="_3v7flxgxa0s">
            <w:r w:rsidDel="00000000" w:rsidR="00000000" w:rsidRPr="00000000">
              <w:rPr>
                <w:rFonts w:ascii="Arial" w:cs="Arial" w:eastAsia="Arial" w:hAnsi="Arial"/>
                <w:smallCaps w:val="1"/>
                <w:color w:val="000000"/>
                <w:rtl w:val="0"/>
              </w:rPr>
              <w:t xml:space="preserve">1.3.</w:t>
            </w:r>
          </w:hyperlink>
          <w:hyperlink w:anchor="_3v7flxgxa0s">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_3v7flxgxa0s \h </w:instrText>
            <w:fldChar w:fldCharType="separate"/>
          </w:r>
          <w:r w:rsidDel="00000000" w:rsidR="00000000" w:rsidRPr="00000000">
            <w:rPr>
              <w:rFonts w:ascii="Arial" w:cs="Arial" w:eastAsia="Arial" w:hAnsi="Arial"/>
              <w:smallCaps w:val="1"/>
              <w:color w:val="000000"/>
              <w:rtl w:val="0"/>
            </w:rPr>
            <w:t xml:space="preserve">Definitions and Acronyms</w:t>
          </w:r>
          <w:r w:rsidDel="00000000" w:rsidR="00000000" w:rsidRPr="00000000">
            <w:rPr>
              <w:rFonts w:ascii="Cambria" w:cs="Cambria" w:eastAsia="Cambria" w:hAnsi="Cambria"/>
              <w:smallCaps w:val="1"/>
              <w:color w:val="000000"/>
              <w:rtl w:val="0"/>
            </w:rPr>
            <w:tab/>
            <w:t xml:space="preserve">6</w:t>
          </w:r>
          <w:r w:rsidDel="00000000" w:rsidR="00000000" w:rsidRPr="00000000">
            <w:fldChar w:fldCharType="begin"/>
            <w:instrText xml:space="preserve"> HYPERLINK \l "_3v7flxgxa0s"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800"/>
              <w:tab w:val="right" w:leader="none" w:pos="9962"/>
            </w:tabs>
            <w:ind w:left="200" w:firstLine="0"/>
            <w:rPr>
              <w:rFonts w:ascii="Cambria" w:cs="Cambria" w:eastAsia="Cambria" w:hAnsi="Cambria"/>
              <w:color w:val="000000"/>
              <w:sz w:val="24"/>
              <w:szCs w:val="24"/>
            </w:rPr>
          </w:pPr>
          <w:r w:rsidDel="00000000" w:rsidR="00000000" w:rsidRPr="00000000">
            <w:fldChar w:fldCharType="end"/>
          </w:r>
          <w:hyperlink w:anchor="_ydqih0ti6hf7">
            <w:r w:rsidDel="00000000" w:rsidR="00000000" w:rsidRPr="00000000">
              <w:rPr>
                <w:rFonts w:ascii="Arial" w:cs="Arial" w:eastAsia="Arial" w:hAnsi="Arial"/>
                <w:smallCaps w:val="1"/>
                <w:color w:val="000000"/>
                <w:rtl w:val="0"/>
              </w:rPr>
              <w:t xml:space="preserve">1.4.</w:t>
            </w:r>
          </w:hyperlink>
          <w:hyperlink w:anchor="_ydqih0ti6hf7">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_ydqih0ti6hf7 \h </w:instrText>
            <w:fldChar w:fldCharType="separate"/>
          </w:r>
          <w:r w:rsidDel="00000000" w:rsidR="00000000" w:rsidRPr="00000000">
            <w:rPr>
              <w:rFonts w:ascii="Arial" w:cs="Arial" w:eastAsia="Arial" w:hAnsi="Arial"/>
              <w:smallCaps w:val="1"/>
              <w:color w:val="000000"/>
              <w:rtl w:val="0"/>
            </w:rPr>
            <w:t xml:space="preserve">References</w:t>
          </w:r>
          <w:r w:rsidDel="00000000" w:rsidR="00000000" w:rsidRPr="00000000">
            <w:rPr>
              <w:rFonts w:ascii="Cambria" w:cs="Cambria" w:eastAsia="Cambria" w:hAnsi="Cambria"/>
              <w:smallCaps w:val="1"/>
              <w:color w:val="000000"/>
              <w:rtl w:val="0"/>
            </w:rPr>
            <w:tab/>
            <w:t xml:space="preserve">6</w:t>
          </w:r>
          <w:r w:rsidDel="00000000" w:rsidR="00000000" w:rsidRPr="00000000">
            <w:fldChar w:fldCharType="begin"/>
            <w:instrText xml:space="preserve"> HYPERLINK \l "_ydqih0ti6hf7"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600"/>
              <w:tab w:val="right" w:leader="none" w:pos="9962"/>
            </w:tabs>
            <w:spacing w:after="120" w:before="120" w:lineRule="auto"/>
            <w:rPr>
              <w:rFonts w:ascii="Cambria" w:cs="Cambria" w:eastAsia="Cambria" w:hAnsi="Cambria"/>
              <w:color w:val="000000"/>
              <w:sz w:val="24"/>
              <w:szCs w:val="24"/>
            </w:rPr>
          </w:pPr>
          <w:r w:rsidDel="00000000" w:rsidR="00000000" w:rsidRPr="00000000">
            <w:fldChar w:fldCharType="end"/>
          </w:r>
          <w:hyperlink w:anchor="_kku70gnrcx3s">
            <w:r w:rsidDel="00000000" w:rsidR="00000000" w:rsidRPr="00000000">
              <w:rPr>
                <w:rFonts w:ascii="Arial" w:cs="Arial" w:eastAsia="Arial" w:hAnsi="Arial"/>
                <w:b w:val="1"/>
                <w:bCs w:val="1"/>
                <w:smallCaps w:val="1"/>
                <w:color w:val="000000"/>
                <w:rtl w:val="0"/>
              </w:rPr>
              <w:t xml:space="preserve">2.</w:t>
            </w:r>
          </w:hyperlink>
          <w:hyperlink w:anchor="_kku70gnrcx3s">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_kku70gnrcx3s \h </w:instrText>
            <w:fldChar w:fldCharType="separate"/>
          </w:r>
          <w:r w:rsidDel="00000000" w:rsidR="00000000" w:rsidRPr="00000000">
            <w:rPr>
              <w:rFonts w:ascii="Arial" w:cs="Arial" w:eastAsia="Arial" w:hAnsi="Arial"/>
              <w:b w:val="1"/>
              <w:bCs w:val="1"/>
              <w:smallCaps w:val="1"/>
              <w:color w:val="000000"/>
              <w:rtl w:val="0"/>
            </w:rPr>
            <w:t xml:space="preserve">Architectural Design</w:t>
          </w:r>
          <w:r w:rsidDel="00000000" w:rsidR="00000000" w:rsidRPr="00000000">
            <w:rPr>
              <w:rtl w:val="0"/>
            </w:rPr>
            <w:t xml:space="preserve"> </w:t>
          </w:r>
          <w:r w:rsidDel="00000000" w:rsidR="00000000" w:rsidRPr="00000000">
            <w:rPr>
              <w:rFonts w:ascii="Cambria" w:cs="Cambria" w:eastAsia="Cambria" w:hAnsi="Cambria"/>
              <w:b w:val="1"/>
              <w:bCs w:val="1"/>
              <w:smallCaps w:val="1"/>
              <w:color w:val="000000"/>
              <w:rtl w:val="0"/>
            </w:rPr>
            <w:tab/>
            <w:t xml:space="preserve">7</w:t>
          </w:r>
          <w:r w:rsidDel="00000000" w:rsidR="00000000" w:rsidRPr="00000000">
            <w:fldChar w:fldCharType="begin"/>
            <w:instrText xml:space="preserve"> HYPERLINK \l "_kku70gnrcx3s"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600"/>
              <w:tab w:val="right" w:leader="none" w:pos="9962"/>
            </w:tabs>
            <w:spacing w:after="120" w:before="120" w:lineRule="auto"/>
            <w:rPr>
              <w:rFonts w:ascii="Cambria" w:cs="Cambria" w:eastAsia="Cambria" w:hAnsi="Cambria"/>
              <w:color w:val="000000"/>
              <w:sz w:val="24"/>
              <w:szCs w:val="24"/>
            </w:rPr>
          </w:pPr>
          <w:r w:rsidDel="00000000" w:rsidR="00000000" w:rsidRPr="00000000">
            <w:fldChar w:fldCharType="end"/>
          </w:r>
          <w:hyperlink w:anchor="_x806ge7hu8b2">
            <w:r w:rsidDel="00000000" w:rsidR="00000000" w:rsidRPr="00000000">
              <w:rPr>
                <w:rFonts w:ascii="Arial" w:cs="Arial" w:eastAsia="Arial" w:hAnsi="Arial"/>
                <w:b w:val="1"/>
                <w:bCs w:val="1"/>
                <w:smallCaps w:val="1"/>
                <w:color w:val="000000"/>
                <w:rtl w:val="0"/>
              </w:rPr>
              <w:t xml:space="preserve">3.</w:t>
            </w:r>
          </w:hyperlink>
          <w:hyperlink w:anchor="_x806ge7hu8b2">
            <w:r w:rsidDel="00000000" w:rsidR="00000000" w:rsidRPr="00000000">
              <w:rPr>
                <w:rFonts w:ascii="Cambria" w:cs="Cambria" w:eastAsia="Cambria" w:hAnsi="Cambria"/>
                <w:color w:val="000000"/>
                <w:sz w:val="24"/>
                <w:szCs w:val="24"/>
                <w:rtl w:val="0"/>
              </w:rPr>
              <w:tab/>
            </w:r>
          </w:hyperlink>
          <w:r w:rsidDel="00000000" w:rsidR="00000000" w:rsidRPr="00000000">
            <w:fldChar w:fldCharType="begin"/>
            <w:instrText xml:space="preserve"> PAGEREF _x806ge7hu8b2 \h </w:instrText>
            <w:fldChar w:fldCharType="separate"/>
          </w:r>
          <w:r w:rsidDel="00000000" w:rsidR="00000000" w:rsidRPr="00000000">
            <w:rPr>
              <w:rFonts w:ascii="Arial" w:cs="Arial" w:eastAsia="Arial" w:hAnsi="Arial"/>
              <w:b w:val="1"/>
              <w:bCs w:val="1"/>
              <w:smallCaps w:val="1"/>
              <w:color w:val="000000"/>
              <w:rtl w:val="0"/>
            </w:rPr>
            <w:t xml:space="preserve">Detailed Design</w:t>
          </w:r>
          <w:r w:rsidDel="00000000" w:rsidR="00000000" w:rsidRPr="00000000">
            <w:rPr>
              <w:rFonts w:ascii="Cambria" w:cs="Cambria" w:eastAsia="Cambria" w:hAnsi="Cambria"/>
              <w:b w:val="1"/>
              <w:bCs w:val="1"/>
              <w:smallCaps w:val="1"/>
              <w:color w:val="000000"/>
              <w:rtl w:val="0"/>
            </w:rPr>
            <w:tab/>
            <w:t xml:space="preserve">8</w:t>
          </w:r>
          <w:r w:rsidDel="00000000" w:rsidR="00000000" w:rsidRPr="00000000">
            <w:fldChar w:fldCharType="begin"/>
            <w:instrText xml:space="preserve"> HYPERLINK \l "_x806ge7hu8b2"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right" w:leader="none" w:pos="9962"/>
            </w:tabs>
            <w:ind w:left="400" w:firstLine="0"/>
            <w:rPr>
              <w:rFonts w:ascii="Cambria" w:cs="Cambria" w:eastAsia="Cambria" w:hAnsi="Cambria"/>
              <w:color w:val="000000"/>
              <w:sz w:val="24"/>
              <w:szCs w:val="24"/>
            </w:rPr>
          </w:pPr>
          <w:r w:rsidDel="00000000" w:rsidR="00000000" w:rsidRPr="00000000">
            <w:fldChar w:fldCharType="end"/>
          </w:r>
          <w:hyperlink w:anchor="_x1txboqig3nu">
            <w:r w:rsidDel="00000000" w:rsidR="00000000" w:rsidRPr="00000000">
              <w:rPr>
                <w:rFonts w:ascii="Arial" w:cs="Arial" w:eastAsia="Arial" w:hAnsi="Arial"/>
                <w:i w:val="1"/>
                <w:iCs w:val="1"/>
                <w:color w:val="000000"/>
                <w:rtl w:val="0"/>
              </w:rPr>
              <w:t xml:space="preserve">Module 1</w:t>
            </w:r>
          </w:hyperlink>
          <w:hyperlink w:anchor="_x1txboqig3nu">
            <w:r w:rsidDel="00000000" w:rsidR="00000000" w:rsidRPr="00000000">
              <w:rPr>
                <w:rFonts w:ascii="Cambria" w:cs="Cambria" w:eastAsia="Cambria" w:hAnsi="Cambria"/>
                <w:i w:val="1"/>
                <w:iCs w:val="1"/>
                <w:color w:val="000000"/>
                <w:rtl w:val="0"/>
              </w:rPr>
              <w:tab/>
            </w:r>
          </w:hyperlink>
          <w:r w:rsidDel="00000000" w:rsidR="00000000" w:rsidRPr="00000000">
            <w:fldChar w:fldCharType="begin"/>
            <w:instrText xml:space="preserve"> PAGEREF _x1txboqig3nu \h </w:instrText>
            <w:fldChar w:fldCharType="separate"/>
          </w:r>
          <w:r w:rsidDel="00000000" w:rsidR="00000000" w:rsidRPr="00000000">
            <w:rPr>
              <w:rFonts w:ascii="Cambria" w:cs="Cambria" w:eastAsia="Cambria" w:hAnsi="Cambria"/>
              <w:color w:val="000000"/>
              <w:rtl w:val="0"/>
            </w:rPr>
            <w:t xml:space="preserve">8</w:t>
          </w:r>
          <w:r w:rsidDel="00000000" w:rsidR="00000000" w:rsidRPr="00000000">
            <w:fldChar w:fldCharType="begin"/>
            <w:instrText xml:space="preserve"> HYPERLINK \l "_x1txboqig3nu"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right" w:leader="none" w:pos="9962"/>
            </w:tabs>
            <w:ind w:left="400" w:firstLine="0"/>
            <w:rPr>
              <w:rFonts w:ascii="Cambria" w:cs="Cambria" w:eastAsia="Cambria" w:hAnsi="Cambria"/>
            </w:rPr>
          </w:pPr>
          <w:r w:rsidDel="00000000" w:rsidR="00000000" w:rsidRPr="00000000">
            <w:fldChar w:fldCharType="end"/>
          </w:r>
          <w:hyperlink w:anchor="_pfctvssd95l7">
            <w:r w:rsidDel="00000000" w:rsidR="00000000" w:rsidRPr="00000000">
              <w:rPr>
                <w:rFonts w:ascii="Arial" w:cs="Arial" w:eastAsia="Arial" w:hAnsi="Arial"/>
                <w:i w:val="1"/>
                <w:iCs w:val="1"/>
                <w:color w:val="000000"/>
                <w:rtl w:val="0"/>
              </w:rPr>
              <w:t xml:space="preserve">Module 2</w:t>
            </w:r>
          </w:hyperlink>
          <w:r w:rsidDel="00000000" w:rsidR="00000000" w:rsidRPr="00000000">
            <w:rPr>
              <w:rtl w:val="0"/>
            </w:rPr>
            <w:tab/>
          </w:r>
          <w:r w:rsidDel="00000000" w:rsidR="00000000" w:rsidRPr="00000000">
            <w:rPr>
              <w:rFonts w:ascii="Cambria" w:cs="Cambria" w:eastAsia="Cambria" w:hAnsi="Cambria"/>
              <w:rtl w:val="0"/>
            </w:rPr>
            <w:t xml:space="preserve">12</w:t>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right" w:leader="none" w:pos="9962"/>
            </w:tabs>
            <w:ind w:left="400" w:firstLine="0"/>
            <w:rPr>
              <w:rFonts w:ascii="Cambria" w:cs="Cambria" w:eastAsia="Cambria" w:hAnsi="Cambria"/>
            </w:rPr>
          </w:pPr>
          <w:r w:rsidDel="00000000" w:rsidR="00000000" w:rsidRPr="00000000">
            <w:rPr>
              <w:rFonts w:ascii="Arial" w:cs="Arial" w:eastAsia="Arial" w:hAnsi="Arial"/>
              <w:i w:val="1"/>
              <w:iCs w:val="1"/>
              <w:rtl w:val="0"/>
            </w:rPr>
            <w:t xml:space="preserve">Module 3</w:t>
            <w:tab/>
          </w:r>
          <w:r w:rsidDel="00000000" w:rsidR="00000000" w:rsidRPr="00000000">
            <w:rPr>
              <w:rFonts w:ascii="Cambria" w:cs="Cambria" w:eastAsia="Cambria" w:hAnsi="Cambria"/>
              <w:rtl w:val="0"/>
            </w:rPr>
            <w:t xml:space="preserve">22</w:t>
          </w:r>
        </w:p>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right" w:leader="none" w:pos="9962"/>
            </w:tabs>
            <w:ind w:left="400" w:firstLine="0"/>
            <w:rPr>
              <w:rFonts w:ascii="Cambria" w:cs="Cambria" w:eastAsia="Cambria" w:hAnsi="Cambria"/>
            </w:rPr>
          </w:pPr>
          <w:r w:rsidDel="00000000" w:rsidR="00000000" w:rsidRPr="00000000">
            <w:rPr>
              <w:rFonts w:ascii="Arial" w:cs="Arial" w:eastAsia="Arial" w:hAnsi="Arial"/>
              <w:i w:val="1"/>
              <w:iCs w:val="1"/>
              <w:rtl w:val="0"/>
            </w:rPr>
            <w:t xml:space="preserve">Module 4</w:t>
          </w:r>
          <w:hyperlink w:anchor="_pfctvssd95l7">
            <w:r w:rsidDel="00000000" w:rsidR="00000000" w:rsidRPr="00000000">
              <w:rPr>
                <w:rFonts w:ascii="Cambria" w:cs="Cambria" w:eastAsia="Cambria" w:hAnsi="Cambria"/>
                <w:i w:val="1"/>
                <w:iCs w:val="1"/>
                <w:color w:val="000000"/>
                <w:rtl w:val="0"/>
              </w:rPr>
              <w:tab/>
            </w:r>
          </w:hyperlink>
          <w:r w:rsidDel="00000000" w:rsidR="00000000" w:rsidRPr="00000000">
            <w:rPr>
              <w:rFonts w:ascii="Cambria" w:cs="Cambria" w:eastAsia="Cambria" w:hAnsi="Cambria"/>
              <w:rtl w:val="0"/>
            </w:rPr>
            <w:t xml:space="preserve">33</w:t>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962"/>
            </w:tabs>
            <w:ind w:left="400" w:firstLine="0"/>
            <w:rPr>
              <w:rFonts w:ascii="Cambria" w:cs="Cambria" w:eastAsia="Cambria" w:hAnsi="Cambria"/>
            </w:rPr>
          </w:pPr>
          <w:r w:rsidDel="00000000" w:rsidR="00000000" w:rsidRPr="00000000">
            <w:rPr>
              <w:rFonts w:ascii="Arial" w:cs="Arial" w:eastAsia="Arial" w:hAnsi="Arial"/>
              <w:i w:val="1"/>
              <w:iCs w:val="1"/>
              <w:rtl w:val="0"/>
            </w:rPr>
            <w:t xml:space="preserve">Module 5</w:t>
          </w:r>
          <w:r w:rsidDel="00000000" w:rsidR="00000000" w:rsidRPr="00000000">
            <w:rPr>
              <w:rFonts w:ascii="Cambria" w:cs="Cambria" w:eastAsia="Cambria" w:hAnsi="Cambria"/>
              <w:i w:val="1"/>
              <w:iCs w:val="1"/>
              <w:rtl w:val="0"/>
            </w:rPr>
            <w:tab/>
          </w:r>
          <w:r w:rsidDel="00000000" w:rsidR="00000000" w:rsidRPr="00000000">
            <w:rPr>
              <w:rFonts w:ascii="Cambria" w:cs="Cambria" w:eastAsia="Cambria" w:hAnsi="Cambria"/>
              <w:rtl w:val="0"/>
            </w:rPr>
            <w:t xml:space="preserve">37</w:t>
          </w:r>
          <w:r w:rsidDel="00000000" w:rsidR="00000000" w:rsidRPr="00000000">
            <w:fldChar w:fldCharType="end"/>
          </w:r>
        </w:p>
      </w:sdtContent>
    </w:sdt>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0" w:type="default"/>
          <w:footerReference r:id="rId11"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2" w:type="default"/>
          <w:footerReference r:id="rId13"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rPr>
          <w:rFonts w:ascii="Arial" w:cs="Arial" w:eastAsia="Arial" w:hAnsi="Arial"/>
          <w:color w:val="000000"/>
          <w:sz w:val="24"/>
          <w:szCs w:val="24"/>
        </w:rPr>
        <w:sectPr>
          <w:headerReference r:id="rId14" w:type="default"/>
          <w:footerReference r:id="rId15" w:type="default"/>
          <w:type w:val="continuous"/>
          <w:pgSz w:h="15840" w:w="12240"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4D">
      <w:pPr>
        <w:pStyle w:val="Heading1"/>
        <w:numPr>
          <w:ilvl w:val="0"/>
          <w:numId w:val="2"/>
        </w:numPr>
        <w:ind w:left="720" w:hanging="720"/>
        <w:rPr>
          <w:rFonts w:ascii="Arial" w:cs="Arial" w:eastAsia="Arial" w:hAnsi="Arial"/>
        </w:rPr>
      </w:pPr>
      <w:bookmarkStart w:colFirst="0" w:colLast="0" w:name="_6e1pmipqo77j"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4E">
      <w:pPr>
        <w:pStyle w:val="Heading2"/>
        <w:numPr>
          <w:ilvl w:val="1"/>
          <w:numId w:val="1"/>
        </w:numPr>
        <w:tabs>
          <w:tab w:val="left" w:leader="none" w:pos="567"/>
        </w:tabs>
        <w:ind w:left="1" w:hanging="3"/>
        <w:rPr>
          <w:rFonts w:ascii="Arial" w:cs="Arial" w:eastAsia="Arial" w:hAnsi="Arial"/>
        </w:rPr>
      </w:pPr>
      <w:bookmarkStart w:colFirst="0" w:colLast="0" w:name="_el0relbkcj0v" w:id="1"/>
      <w:bookmarkEnd w:id="1"/>
      <w:r w:rsidDel="00000000" w:rsidR="00000000" w:rsidRPr="00000000">
        <w:rPr>
          <w:rFonts w:ascii="Arial" w:cs="Arial" w:eastAsia="Arial" w:hAnsi="Arial"/>
          <w:rtl w:val="0"/>
        </w:rPr>
        <w:t xml:space="preserve">Purpose</w:t>
      </w:r>
    </w:p>
    <w:p w:rsidR="00000000" w:rsidDel="00000000" w:rsidP="00000000" w:rsidRDefault="00000000" w:rsidRPr="00000000" w14:paraId="0000004F">
      <w:pPr>
        <w:spacing w:after="120" w:lineRule="auto"/>
        <w:ind w:left="144" w:firstLine="0"/>
        <w:rPr>
          <w:rFonts w:ascii="Arial" w:cs="Arial" w:eastAsia="Arial" w:hAnsi="Arial"/>
          <w:color w:val="000000"/>
        </w:rPr>
      </w:pPr>
      <w:r w:rsidDel="00000000" w:rsidR="00000000" w:rsidRPr="00000000">
        <w:rPr>
          <w:rFonts w:ascii="Arial" w:cs="Arial" w:eastAsia="Arial" w:hAnsi="Arial"/>
          <w:rtl w:val="0"/>
        </w:rPr>
        <w:t xml:space="preserve">This Software Design Description (SDD) delineates the architectural and detailed design frameworks for EvacSense, an integrated web and mobile platform engineered to facilitate earthquake drill attendance tracking, navigational guidance, and real-time reporting within Philippine educational facilities. This document serves as a technical specification for developers, architects, and relevant stakeholders, providing the necessary design blueprints for the implementation of the system's five core modules.</w:t>
      </w:r>
      <w:r w:rsidDel="00000000" w:rsidR="00000000" w:rsidRPr="00000000">
        <w:rPr>
          <w:rtl w:val="0"/>
        </w:rPr>
      </w:r>
    </w:p>
    <w:p w:rsidR="00000000" w:rsidDel="00000000" w:rsidP="00000000" w:rsidRDefault="00000000" w:rsidRPr="00000000" w14:paraId="00000050">
      <w:pPr>
        <w:pStyle w:val="Heading2"/>
        <w:numPr>
          <w:ilvl w:val="1"/>
          <w:numId w:val="1"/>
        </w:numPr>
        <w:tabs>
          <w:tab w:val="left" w:leader="none" w:pos="567"/>
        </w:tabs>
        <w:ind w:left="1" w:hanging="3"/>
        <w:rPr>
          <w:rFonts w:ascii="Arial" w:cs="Arial" w:eastAsia="Arial" w:hAnsi="Arial"/>
        </w:rPr>
      </w:pPr>
      <w:bookmarkStart w:colFirst="0" w:colLast="0" w:name="_27wxxpfjdvef" w:id="2"/>
      <w:bookmarkEnd w:id="2"/>
      <w:r w:rsidDel="00000000" w:rsidR="00000000" w:rsidRPr="00000000">
        <w:rPr>
          <w:rFonts w:ascii="Arial" w:cs="Arial" w:eastAsia="Arial" w:hAnsi="Arial"/>
          <w:rtl w:val="0"/>
        </w:rPr>
        <w:t xml:space="preserve">Scope</w:t>
      </w:r>
    </w:p>
    <w:p w:rsidR="00000000" w:rsidDel="00000000" w:rsidP="00000000" w:rsidRDefault="00000000" w:rsidRPr="00000000" w14:paraId="00000051">
      <w:pPr>
        <w:widowControl w:val="0"/>
        <w:spacing w:after="180" w:before="180" w:lineRule="auto"/>
        <w:rPr>
          <w:sz w:val="24"/>
          <w:szCs w:val="24"/>
        </w:rPr>
      </w:pPr>
      <w:r w:rsidDel="00000000" w:rsidR="00000000" w:rsidRPr="00000000">
        <w:rPr>
          <w:sz w:val="24"/>
          <w:szCs w:val="24"/>
          <w:rtl w:val="0"/>
        </w:rPr>
        <w:t xml:space="preserve">This SDD covers the design of the complete EvacSense system including:</w:t>
      </w:r>
    </w:p>
    <w:p w:rsidR="00000000" w:rsidDel="00000000" w:rsidP="00000000" w:rsidRDefault="00000000" w:rsidRPr="00000000" w14:paraId="00000052">
      <w:pPr>
        <w:widowControl w:val="0"/>
        <w:numPr>
          <w:ilvl w:val="0"/>
          <w:numId w:val="4"/>
        </w:numPr>
        <w:spacing w:before="180" w:lineRule="auto"/>
        <w:ind w:left="720" w:hanging="360"/>
        <w:rPr/>
      </w:pPr>
      <w:r w:rsidDel="00000000" w:rsidR="00000000" w:rsidRPr="00000000">
        <w:rPr>
          <w:sz w:val="24"/>
          <w:szCs w:val="24"/>
          <w:rtl w:val="0"/>
        </w:rPr>
        <w:t xml:space="preserve">Module 1: User Authentication System</w:t>
      </w:r>
      <w:r w:rsidDel="00000000" w:rsidR="00000000" w:rsidRPr="00000000">
        <w:rPr>
          <w:rtl w:val="0"/>
        </w:rPr>
      </w:r>
    </w:p>
    <w:p w:rsidR="00000000" w:rsidDel="00000000" w:rsidP="00000000" w:rsidRDefault="00000000" w:rsidRPr="00000000" w14:paraId="00000053">
      <w:pPr>
        <w:widowControl w:val="0"/>
        <w:numPr>
          <w:ilvl w:val="0"/>
          <w:numId w:val="4"/>
        </w:numPr>
        <w:ind w:left="720" w:hanging="360"/>
        <w:rPr/>
      </w:pPr>
      <w:r w:rsidDel="00000000" w:rsidR="00000000" w:rsidRPr="00000000">
        <w:rPr>
          <w:sz w:val="24"/>
          <w:szCs w:val="24"/>
          <w:rtl w:val="0"/>
        </w:rPr>
        <w:t xml:space="preserve">Module 2: Classroom Presence Recording</w:t>
      </w:r>
      <w:r w:rsidDel="00000000" w:rsidR="00000000" w:rsidRPr="00000000">
        <w:rPr>
          <w:rtl w:val="0"/>
        </w:rPr>
      </w:r>
    </w:p>
    <w:p w:rsidR="00000000" w:rsidDel="00000000" w:rsidP="00000000" w:rsidRDefault="00000000" w:rsidRPr="00000000" w14:paraId="00000054">
      <w:pPr>
        <w:widowControl w:val="0"/>
        <w:numPr>
          <w:ilvl w:val="0"/>
          <w:numId w:val="4"/>
        </w:numPr>
        <w:ind w:left="720" w:hanging="360"/>
        <w:rPr/>
      </w:pPr>
      <w:r w:rsidDel="00000000" w:rsidR="00000000" w:rsidRPr="00000000">
        <w:rPr>
          <w:sz w:val="24"/>
          <w:szCs w:val="24"/>
          <w:rtl w:val="0"/>
        </w:rPr>
        <w:t xml:space="preserve">Module 3: Shortest-Path Evacuation Navigation</w:t>
      </w:r>
      <w:r w:rsidDel="00000000" w:rsidR="00000000" w:rsidRPr="00000000">
        <w:rPr>
          <w:rtl w:val="0"/>
        </w:rPr>
      </w:r>
    </w:p>
    <w:p w:rsidR="00000000" w:rsidDel="00000000" w:rsidP="00000000" w:rsidRDefault="00000000" w:rsidRPr="00000000" w14:paraId="00000055">
      <w:pPr>
        <w:widowControl w:val="0"/>
        <w:numPr>
          <w:ilvl w:val="0"/>
          <w:numId w:val="4"/>
        </w:numPr>
        <w:ind w:left="720" w:hanging="360"/>
        <w:rPr/>
      </w:pPr>
      <w:r w:rsidDel="00000000" w:rsidR="00000000" w:rsidRPr="00000000">
        <w:rPr>
          <w:sz w:val="24"/>
          <w:szCs w:val="24"/>
          <w:rtl w:val="0"/>
        </w:rPr>
        <w:t xml:space="preserve">Module 4: Evacuation Area Attendance and Authentication</w:t>
      </w:r>
      <w:r w:rsidDel="00000000" w:rsidR="00000000" w:rsidRPr="00000000">
        <w:rPr>
          <w:rtl w:val="0"/>
        </w:rPr>
      </w:r>
    </w:p>
    <w:p w:rsidR="00000000" w:rsidDel="00000000" w:rsidP="00000000" w:rsidRDefault="00000000" w:rsidRPr="00000000" w14:paraId="00000056">
      <w:pPr>
        <w:widowControl w:val="0"/>
        <w:numPr>
          <w:ilvl w:val="0"/>
          <w:numId w:val="4"/>
        </w:numPr>
        <w:spacing w:after="180" w:lineRule="auto"/>
        <w:ind w:left="720" w:hanging="360"/>
        <w:rPr/>
      </w:pPr>
      <w:r w:rsidDel="00000000" w:rsidR="00000000" w:rsidRPr="00000000">
        <w:rPr>
          <w:sz w:val="24"/>
          <w:szCs w:val="24"/>
          <w:rtl w:val="0"/>
        </w:rPr>
        <w:t xml:space="preserve">Module 5: Post-Drill Monitoring and Real-Time Reporting</w:t>
      </w:r>
      <w:r w:rsidDel="00000000" w:rsidR="00000000" w:rsidRPr="00000000">
        <w:rPr>
          <w:rtl w:val="0"/>
        </w:rPr>
      </w:r>
    </w:p>
    <w:p w:rsidR="00000000" w:rsidDel="00000000" w:rsidP="00000000" w:rsidRDefault="00000000" w:rsidRPr="00000000" w14:paraId="00000057">
      <w:pPr>
        <w:widowControl w:val="0"/>
        <w:spacing w:after="180" w:before="180" w:lineRule="auto"/>
        <w:rPr>
          <w:rFonts w:ascii="Arial" w:cs="Arial" w:eastAsia="Arial" w:hAnsi="Arial"/>
        </w:rPr>
      </w:pPr>
      <w:r w:rsidDel="00000000" w:rsidR="00000000" w:rsidRPr="00000000">
        <w:rPr>
          <w:sz w:val="24"/>
          <w:szCs w:val="24"/>
          <w:rtl w:val="0"/>
        </w:rPr>
        <w:t xml:space="preserve">The document includes architectural design, detailed component design for each module, class diagrams, sequence diagrams, database schemas, and API specifications.</w:t>
      </w:r>
      <w:r w:rsidDel="00000000" w:rsidR="00000000" w:rsidRPr="00000000">
        <w:rPr>
          <w:rtl w:val="0"/>
        </w:rPr>
      </w:r>
    </w:p>
    <w:p w:rsidR="00000000" w:rsidDel="00000000" w:rsidP="00000000" w:rsidRDefault="00000000" w:rsidRPr="00000000" w14:paraId="00000058">
      <w:pPr>
        <w:pStyle w:val="Heading2"/>
        <w:numPr>
          <w:ilvl w:val="1"/>
          <w:numId w:val="1"/>
        </w:numPr>
        <w:tabs>
          <w:tab w:val="left" w:leader="none" w:pos="567"/>
        </w:tabs>
        <w:ind w:left="1" w:hanging="3"/>
        <w:rPr>
          <w:rFonts w:ascii="Arial" w:cs="Arial" w:eastAsia="Arial" w:hAnsi="Arial"/>
        </w:rPr>
      </w:pPr>
      <w:bookmarkStart w:colFirst="0" w:colLast="0" w:name="_3v7flxgxa0s" w:id="3"/>
      <w:bookmarkEnd w:id="3"/>
      <w:r w:rsidDel="00000000" w:rsidR="00000000" w:rsidRPr="00000000">
        <w:rPr>
          <w:rFonts w:ascii="Arial" w:cs="Arial" w:eastAsia="Arial" w:hAnsi="Arial"/>
          <w:rtl w:val="0"/>
        </w:rPr>
        <w:t xml:space="preserve">Definitions and Acronyms</w:t>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120" w:lineRule="auto"/>
        <w:ind w:left="144"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5A">
      <w:pPr>
        <w:widowControl w:val="0"/>
        <w:spacing w:after="120"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RSSI </w:t>
      </w:r>
      <w:r w:rsidDel="00000000" w:rsidR="00000000" w:rsidRPr="00000000">
        <w:rPr>
          <w:rFonts w:ascii="Arial" w:cs="Arial" w:eastAsia="Arial" w:hAnsi="Arial"/>
          <w:rtl w:val="0"/>
        </w:rPr>
        <w:t xml:space="preserve">-Received Signal Strength Indicator; Wi-Fi signal measurement</w:t>
      </w:r>
    </w:p>
    <w:p w:rsidR="00000000" w:rsidDel="00000000" w:rsidP="00000000" w:rsidRDefault="00000000" w:rsidRPr="00000000" w14:paraId="0000005B">
      <w:pPr>
        <w:widowControl w:val="0"/>
        <w:spacing w:after="120"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JWT </w:t>
      </w:r>
      <w:r w:rsidDel="00000000" w:rsidR="00000000" w:rsidRPr="00000000">
        <w:rPr>
          <w:rFonts w:ascii="Arial" w:cs="Arial" w:eastAsia="Arial" w:hAnsi="Arial"/>
          <w:rtl w:val="0"/>
        </w:rPr>
        <w:t xml:space="preserve">- JSON Web Token; stateless authentication mechanism</w:t>
      </w:r>
    </w:p>
    <w:p w:rsidR="00000000" w:rsidDel="00000000" w:rsidP="00000000" w:rsidRDefault="00000000" w:rsidRPr="00000000" w14:paraId="0000005C">
      <w:pPr>
        <w:widowControl w:val="0"/>
        <w:spacing w:after="120"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API </w:t>
      </w:r>
      <w:r w:rsidDel="00000000" w:rsidR="00000000" w:rsidRPr="00000000">
        <w:rPr>
          <w:rFonts w:ascii="Arial" w:cs="Arial" w:eastAsia="Arial" w:hAnsi="Arial"/>
          <w:rtl w:val="0"/>
        </w:rPr>
        <w:t xml:space="preserve">- Application Programming Interface</w:t>
      </w:r>
    </w:p>
    <w:p w:rsidR="00000000" w:rsidDel="00000000" w:rsidP="00000000" w:rsidRDefault="00000000" w:rsidRPr="00000000" w14:paraId="0000005D">
      <w:pPr>
        <w:widowControl w:val="0"/>
        <w:spacing w:after="120"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UI/UX</w:t>
      </w:r>
      <w:r w:rsidDel="00000000" w:rsidR="00000000" w:rsidRPr="00000000">
        <w:rPr>
          <w:rFonts w:ascii="Arial" w:cs="Arial" w:eastAsia="Arial" w:hAnsi="Arial"/>
          <w:rtl w:val="0"/>
        </w:rPr>
        <w:t xml:space="preserve"> - User Interface / User Experience</w:t>
      </w:r>
    </w:p>
    <w:p w:rsidR="00000000" w:rsidDel="00000000" w:rsidP="00000000" w:rsidRDefault="00000000" w:rsidRPr="00000000" w14:paraId="0000005E">
      <w:pPr>
        <w:widowControl w:val="0"/>
        <w:spacing w:after="120"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ERD </w:t>
      </w:r>
      <w:r w:rsidDel="00000000" w:rsidR="00000000" w:rsidRPr="00000000">
        <w:rPr>
          <w:rFonts w:ascii="Arial" w:cs="Arial" w:eastAsia="Arial" w:hAnsi="Arial"/>
          <w:rtl w:val="0"/>
        </w:rPr>
        <w:t xml:space="preserve">- Entity Relationship Diagram; database schema visualization</w:t>
      </w:r>
    </w:p>
    <w:p w:rsidR="00000000" w:rsidDel="00000000" w:rsidP="00000000" w:rsidRDefault="00000000" w:rsidRPr="00000000" w14:paraId="0000005F">
      <w:pPr>
        <w:widowControl w:val="0"/>
        <w:spacing w:after="120"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2FA</w:t>
      </w:r>
      <w:r w:rsidDel="00000000" w:rsidR="00000000" w:rsidRPr="00000000">
        <w:rPr>
          <w:rFonts w:ascii="Arial" w:cs="Arial" w:eastAsia="Arial" w:hAnsi="Arial"/>
          <w:rtl w:val="0"/>
        </w:rPr>
        <w:tab/>
        <w:t xml:space="preserve">- Two-Factor Authentication (Student ID + Face Recognition)</w:t>
      </w:r>
    </w:p>
    <w:p w:rsidR="00000000" w:rsidDel="00000000" w:rsidP="00000000" w:rsidRDefault="00000000" w:rsidRPr="00000000" w14:paraId="00000060">
      <w:pPr>
        <w:widowControl w:val="0"/>
        <w:spacing w:after="120" w:lineRule="auto"/>
        <w:ind w:left="144" w:firstLine="0"/>
        <w:rPr>
          <w:rFonts w:ascii="Arial" w:cs="Arial" w:eastAsia="Arial" w:hAnsi="Arial"/>
        </w:rPr>
      </w:pPr>
      <w:r w:rsidDel="00000000" w:rsidR="00000000" w:rsidRPr="00000000">
        <w:rPr>
          <w:rFonts w:ascii="Arial" w:cs="Arial" w:eastAsia="Arial" w:hAnsi="Arial"/>
          <w:b w:val="1"/>
          <w:bCs w:val="1"/>
          <w:rtl w:val="0"/>
        </w:rPr>
        <w:t xml:space="preserve">MVP </w:t>
      </w:r>
      <w:r w:rsidDel="00000000" w:rsidR="00000000" w:rsidRPr="00000000">
        <w:rPr>
          <w:rFonts w:ascii="Arial" w:cs="Arial" w:eastAsia="Arial" w:hAnsi="Arial"/>
          <w:rtl w:val="0"/>
        </w:rPr>
        <w:t xml:space="preserve">- Minimum Viable Product</w:t>
      </w:r>
    </w:p>
    <w:p w:rsidR="00000000" w:rsidDel="00000000" w:rsidP="00000000" w:rsidRDefault="00000000" w:rsidRPr="00000000" w14:paraId="00000061">
      <w:pPr>
        <w:pStyle w:val="Heading2"/>
        <w:numPr>
          <w:ilvl w:val="1"/>
          <w:numId w:val="1"/>
        </w:numPr>
        <w:tabs>
          <w:tab w:val="left" w:leader="none" w:pos="567"/>
        </w:tabs>
        <w:ind w:left="1" w:hanging="3"/>
        <w:rPr>
          <w:rFonts w:ascii="Arial" w:cs="Arial" w:eastAsia="Arial" w:hAnsi="Arial"/>
        </w:rPr>
      </w:pPr>
      <w:bookmarkStart w:colFirst="0" w:colLast="0" w:name="_ydqih0ti6hf7" w:id="4"/>
      <w:bookmarkEnd w:id="4"/>
      <w:r w:rsidDel="00000000" w:rsidR="00000000" w:rsidRPr="00000000">
        <w:rPr>
          <w:rFonts w:ascii="Arial" w:cs="Arial" w:eastAsia="Arial" w:hAnsi="Arial"/>
          <w:rtl w:val="0"/>
        </w:rPr>
        <w:t xml:space="preserve">References</w:t>
      </w:r>
    </w:p>
    <w:p w:rsidR="00000000" w:rsidDel="00000000" w:rsidP="00000000" w:rsidRDefault="00000000" w:rsidRPr="00000000" w14:paraId="00000062">
      <w:pPr>
        <w:numPr>
          <w:ilvl w:val="1"/>
          <w:numId w:val="1"/>
        </w:numPr>
        <w:tabs>
          <w:tab w:val="left" w:leader="none" w:pos="567"/>
        </w:tabs>
        <w:spacing w:before="120" w:lineRule="auto"/>
        <w:ind w:left="360" w:hanging="360"/>
        <w:rPr>
          <w:sz w:val="24"/>
          <w:szCs w:val="24"/>
        </w:rPr>
      </w:pPr>
      <w:r w:rsidDel="00000000" w:rsidR="00000000" w:rsidRPr="00000000">
        <w:rPr>
          <w:sz w:val="24"/>
          <w:szCs w:val="24"/>
          <w:rtl w:val="0"/>
        </w:rPr>
        <w:t xml:space="preserve">EvacSense Project Proposal (May 2026)</w:t>
      </w:r>
    </w:p>
    <w:p w:rsidR="00000000" w:rsidDel="00000000" w:rsidP="00000000" w:rsidRDefault="00000000" w:rsidRPr="00000000" w14:paraId="00000063">
      <w:pPr>
        <w:numPr>
          <w:ilvl w:val="1"/>
          <w:numId w:val="1"/>
        </w:numPr>
        <w:tabs>
          <w:tab w:val="left" w:leader="none" w:pos="567"/>
        </w:tabs>
        <w:ind w:left="360" w:hanging="360"/>
        <w:rPr>
          <w:sz w:val="24"/>
          <w:szCs w:val="24"/>
        </w:rPr>
      </w:pPr>
      <w:r w:rsidDel="00000000" w:rsidR="00000000" w:rsidRPr="00000000">
        <w:rPr>
          <w:sz w:val="24"/>
          <w:szCs w:val="24"/>
          <w:rtl w:val="0"/>
        </w:rPr>
        <w:t xml:space="preserve">Software Requirements Specification (SRS) v1.0</w:t>
      </w:r>
    </w:p>
    <w:p w:rsidR="00000000" w:rsidDel="00000000" w:rsidP="00000000" w:rsidRDefault="00000000" w:rsidRPr="00000000" w14:paraId="00000064">
      <w:pPr>
        <w:numPr>
          <w:ilvl w:val="1"/>
          <w:numId w:val="1"/>
        </w:numPr>
        <w:tabs>
          <w:tab w:val="left" w:leader="none" w:pos="567"/>
        </w:tabs>
        <w:ind w:left="360" w:hanging="360"/>
        <w:rPr>
          <w:sz w:val="24"/>
          <w:szCs w:val="24"/>
        </w:rPr>
      </w:pPr>
      <w:r w:rsidDel="00000000" w:rsidR="00000000" w:rsidRPr="00000000">
        <w:rPr>
          <w:sz w:val="24"/>
          <w:szCs w:val="24"/>
          <w:rtl w:val="0"/>
        </w:rPr>
        <w:t xml:space="preserve">IEEE Std 1016-2009 — Standard for Information and Description of Software Design</w:t>
      </w:r>
    </w:p>
    <w:p w:rsidR="00000000" w:rsidDel="00000000" w:rsidP="00000000" w:rsidRDefault="00000000" w:rsidRPr="00000000" w14:paraId="00000065">
      <w:pPr>
        <w:numPr>
          <w:ilvl w:val="1"/>
          <w:numId w:val="1"/>
        </w:numPr>
        <w:tabs>
          <w:tab w:val="left" w:leader="none" w:pos="567"/>
        </w:tabs>
        <w:ind w:left="360" w:hanging="360"/>
        <w:rPr>
          <w:sz w:val="24"/>
          <w:szCs w:val="24"/>
        </w:rPr>
      </w:pPr>
      <w:r w:rsidDel="00000000" w:rsidR="00000000" w:rsidRPr="00000000">
        <w:rPr>
          <w:sz w:val="24"/>
          <w:szCs w:val="24"/>
          <w:rtl w:val="0"/>
        </w:rPr>
        <w:t xml:space="preserve">React Native Documentation: https://reactnative.dev/</w:t>
      </w:r>
    </w:p>
    <w:p w:rsidR="00000000" w:rsidDel="00000000" w:rsidP="00000000" w:rsidRDefault="00000000" w:rsidRPr="00000000" w14:paraId="00000066">
      <w:pPr>
        <w:numPr>
          <w:ilvl w:val="1"/>
          <w:numId w:val="1"/>
        </w:numPr>
        <w:tabs>
          <w:tab w:val="left" w:leader="none" w:pos="567"/>
        </w:tabs>
        <w:ind w:left="360" w:hanging="360"/>
        <w:rPr>
          <w:sz w:val="24"/>
          <w:szCs w:val="24"/>
        </w:rPr>
      </w:pPr>
      <w:r w:rsidDel="00000000" w:rsidR="00000000" w:rsidRPr="00000000">
        <w:rPr>
          <w:sz w:val="24"/>
          <w:szCs w:val="24"/>
          <w:rtl w:val="0"/>
        </w:rPr>
        <w:t xml:space="preserve">Node.js/Express Documentation: https://nodejs.org/</w:t>
      </w:r>
    </w:p>
    <w:p w:rsidR="00000000" w:rsidDel="00000000" w:rsidP="00000000" w:rsidRDefault="00000000" w:rsidRPr="00000000" w14:paraId="00000067">
      <w:pPr>
        <w:numPr>
          <w:ilvl w:val="1"/>
          <w:numId w:val="1"/>
        </w:numPr>
        <w:tabs>
          <w:tab w:val="left" w:leader="none" w:pos="567"/>
        </w:tabs>
        <w:spacing w:after="180" w:lineRule="auto"/>
        <w:ind w:left="360" w:hanging="360"/>
        <w:rPr>
          <w:sz w:val="24"/>
          <w:szCs w:val="24"/>
        </w:rPr>
      </w:pPr>
      <w:r w:rsidDel="00000000" w:rsidR="00000000" w:rsidRPr="00000000">
        <w:rPr>
          <w:sz w:val="24"/>
          <w:szCs w:val="24"/>
          <w:rtl w:val="0"/>
        </w:rPr>
        <w:t xml:space="preserve">PostgreSQL Documentation: https://www.postgresql.org/docs/</w:t>
      </w:r>
    </w:p>
    <w:p w:rsidR="00000000" w:rsidDel="00000000" w:rsidP="00000000" w:rsidRDefault="00000000" w:rsidRPr="00000000" w14:paraId="00000068">
      <w:pPr>
        <w:tabs>
          <w:tab w:val="left" w:leader="none" w:pos="567"/>
        </w:tabs>
        <w:ind w:left="360" w:firstLine="0"/>
        <w:rPr/>
      </w:pPr>
      <w:r w:rsidDel="00000000" w:rsidR="00000000" w:rsidRPr="00000000">
        <w:rPr>
          <w:rtl w:val="0"/>
        </w:rPr>
      </w:r>
    </w:p>
    <w:p w:rsidR="00000000" w:rsidDel="00000000" w:rsidP="00000000" w:rsidRDefault="00000000" w:rsidRPr="00000000" w14:paraId="00000069">
      <w:pPr>
        <w:pStyle w:val="Heading1"/>
        <w:numPr>
          <w:ilvl w:val="0"/>
          <w:numId w:val="2"/>
        </w:numPr>
        <w:ind w:left="720" w:hanging="720"/>
        <w:rPr>
          <w:rFonts w:ascii="Arial" w:cs="Arial" w:eastAsia="Arial" w:hAnsi="Arial"/>
        </w:rPr>
      </w:pPr>
      <w:bookmarkStart w:colFirst="0" w:colLast="0" w:name="_kku70gnrcx3s" w:id="5"/>
      <w:bookmarkEnd w:id="5"/>
      <w:r w:rsidDel="00000000" w:rsidR="00000000" w:rsidRPr="00000000">
        <w:rPr>
          <w:rFonts w:ascii="Arial" w:cs="Arial" w:eastAsia="Arial" w:hAnsi="Arial"/>
          <w:rtl w:val="0"/>
        </w:rPr>
        <w:t xml:space="preserve">Architectural Design</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after="120" w:lineRule="auto"/>
        <w:ind w:left="424" w:firstLine="0"/>
        <w:rPr>
          <w:rFonts w:ascii="Arial" w:cs="Arial" w:eastAsia="Arial" w:hAnsi="Arial"/>
          <w:i w:val="1"/>
          <w:iCs w:val="1"/>
          <w:color w:val="366091"/>
        </w:rPr>
      </w:pPr>
      <w:r w:rsidDel="00000000" w:rsidR="00000000" w:rsidRPr="00000000">
        <w:rPr>
          <w:rFonts w:ascii="Arial" w:cs="Arial" w:eastAsia="Arial" w:hAnsi="Arial"/>
          <w:i w:val="1"/>
          <w:iCs w:val="1"/>
          <w:color w:val="366091"/>
        </w:rPr>
        <w:drawing>
          <wp:inline distB="0" distT="0" distL="0" distR="0">
            <wp:extent cx="6332220" cy="4188460"/>
            <wp:effectExtent b="0" l="0" r="0" t="0"/>
            <wp:docPr id="2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332220" cy="418846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1"/>
        <w:numPr>
          <w:ilvl w:val="0"/>
          <w:numId w:val="2"/>
        </w:numPr>
        <w:ind w:left="720" w:hanging="720"/>
        <w:rPr>
          <w:rFonts w:ascii="Arial" w:cs="Arial" w:eastAsia="Arial" w:hAnsi="Arial"/>
        </w:rPr>
      </w:pPr>
      <w:bookmarkStart w:colFirst="0" w:colLast="0" w:name="_x806ge7hu8b2" w:id="6"/>
      <w:bookmarkEnd w:id="6"/>
      <w:r w:rsidDel="00000000" w:rsidR="00000000" w:rsidRPr="00000000">
        <w:rPr>
          <w:rFonts w:ascii="Arial" w:cs="Arial" w:eastAsia="Arial" w:hAnsi="Arial"/>
          <w:rtl w:val="0"/>
        </w:rPr>
        <w:t xml:space="preserve">Detailed Design</w:t>
      </w:r>
    </w:p>
    <w:p w:rsidR="00000000" w:rsidDel="00000000" w:rsidP="00000000" w:rsidRDefault="00000000" w:rsidRPr="00000000" w14:paraId="0000006C">
      <w:pPr>
        <w:pStyle w:val="Heading3"/>
        <w:ind w:hanging="2"/>
        <w:rPr>
          <w:rFonts w:ascii="Arial" w:cs="Arial" w:eastAsia="Arial" w:hAnsi="Arial"/>
        </w:rPr>
      </w:pPr>
      <w:bookmarkStart w:colFirst="0" w:colLast="0" w:name="_x1txboqig3nu" w:id="7"/>
      <w:bookmarkEnd w:id="7"/>
      <w:r w:rsidDel="00000000" w:rsidR="00000000" w:rsidRPr="00000000">
        <w:rPr>
          <w:rFonts w:ascii="Arial" w:cs="Arial" w:eastAsia="Arial" w:hAnsi="Arial"/>
          <w:rtl w:val="0"/>
        </w:rPr>
        <w:t xml:space="preserve">Module 1 - User Authentication System</w:t>
      </w:r>
    </w:p>
    <w:p w:rsidR="00000000" w:rsidDel="00000000" w:rsidP="00000000" w:rsidRDefault="00000000" w:rsidRPr="00000000" w14:paraId="0000006D">
      <w:pPr>
        <w:pStyle w:val="Heading4"/>
        <w:ind w:firstLine="0"/>
        <w:rPr>
          <w:rFonts w:ascii="Arial" w:cs="Arial" w:eastAsia="Arial" w:hAnsi="Arial"/>
        </w:rPr>
      </w:pPr>
      <w:r w:rsidDel="00000000" w:rsidR="00000000" w:rsidRPr="00000000">
        <w:rPr>
          <w:rFonts w:ascii="Arial" w:cs="Arial" w:eastAsia="Arial" w:hAnsi="Arial"/>
          <w:rtl w:val="0"/>
        </w:rPr>
        <w:t xml:space="preserve">1.1 User Login and Role-Based Access</w:t>
      </w:r>
    </w:p>
    <w:p w:rsidR="00000000" w:rsidDel="00000000" w:rsidP="00000000" w:rsidRDefault="00000000" w:rsidRPr="00000000" w14:paraId="0000006E">
      <w:pPr>
        <w:widowControl w:val="0"/>
        <w:ind w:left="1080" w:firstLine="0"/>
        <w:rPr/>
      </w:pPr>
      <w:r w:rsidDel="00000000" w:rsidR="00000000" w:rsidRPr="00000000">
        <w:rPr>
          <w:sz w:val="24"/>
          <w:szCs w:val="24"/>
        </w:rPr>
        <w:drawing>
          <wp:inline distB="114300" distT="114300" distL="114300" distR="114300">
            <wp:extent cx="2339372" cy="4473002"/>
            <wp:effectExtent b="0" l="0" r="0" t="0"/>
            <wp:docPr id="2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339372" cy="4473002"/>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Front-end component(s)</w:t>
      </w:r>
      <w:r w:rsidDel="00000000" w:rsidR="00000000" w:rsidRPr="00000000">
        <w:rPr>
          <w:rtl w:val="0"/>
        </w:rPr>
      </w:r>
    </w:p>
    <w:tbl>
      <w:tblPr>
        <w:tblStyle w:val="Table2"/>
        <w:tblW w:w="9407.0" w:type="dxa"/>
        <w:jc w:val="left"/>
        <w:tblLayout w:type="fixed"/>
        <w:tblLook w:val="0400"/>
      </w:tblPr>
      <w:tblGrid>
        <w:gridCol w:w="2211"/>
        <w:gridCol w:w="4824"/>
        <w:gridCol w:w="2372"/>
        <w:tblGridChange w:id="0">
          <w:tblGrid>
            <w:gridCol w:w="2211"/>
            <w:gridCol w:w="4824"/>
            <w:gridCol w:w="2372"/>
          </w:tblGrid>
        </w:tblGridChange>
      </w:tblGrid>
      <w:tr>
        <w:trPr>
          <w:cantSplit w:val="0"/>
          <w:trHeight w:val="219" w:hRule="atLeast"/>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rHeight w:val="694"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rtl w:val="0"/>
              </w:rPr>
              <w:t xml:space="preserve">LoginScreen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rtl w:val="0"/>
              </w:rPr>
              <w:t xml:space="preserve">Entry point for all users; displays email/password fields and a "Register" option; routes to role-appropriate dashboard post-login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rtl w:val="0"/>
              </w:rPr>
              <w:t xml:space="preserve">React Native Screen</w:t>
            </w:r>
            <w:r w:rsidDel="00000000" w:rsidR="00000000" w:rsidRPr="00000000">
              <w:rPr>
                <w:rtl w:val="0"/>
              </w:rPr>
            </w:r>
          </w:p>
        </w:tc>
      </w:tr>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rtl w:val="0"/>
              </w:rPr>
              <w:t xml:space="preserve">LoginForm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rtl w:val="0"/>
              </w:rPr>
              <w:t xml:space="preserve">Controlled form with validation for institutional email and password; shows inline errors for invalid credentials and "Account Pending Approval"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rHeight w:val="46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rtl w:val="0"/>
              </w:rPr>
              <w:t xml:space="preserve">RegisterScreen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rtl w:val="0"/>
              </w:rPr>
              <w:t xml:space="preserve">Branching registration entry; displays role selector (Student, Teacher, Coordinator) and routes to the appropriate registration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rtl w:val="0"/>
              </w:rPr>
              <w:t xml:space="preserve">React Native Screen</w:t>
            </w:r>
            <w:r w:rsidDel="00000000" w:rsidR="00000000" w:rsidRPr="00000000">
              <w:rPr>
                <w:rtl w:val="0"/>
              </w:rPr>
            </w:r>
          </w:p>
        </w:tc>
      </w:tr>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rtl w:val="0"/>
              </w:rPr>
              <w:t xml:space="preserve">StudentRegistrationForm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rtl w:val="0"/>
              </w:rPr>
              <w:t xml:space="preserve">Collects full name, institutional email, student ID, and password; triggers device ID capture on submit; shows duplicate and validation errors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TeacherCoordinatorRegistrationForm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Collects full name, institutional email, employee ID, role selection, and password; submits for admin approval; displays "Pending Approval" confirmation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React Native Component</w:t>
            </w:r>
          </w:p>
        </w:tc>
      </w:tr>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RegistrationRequestsPanel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Web dashboard view for Admin; lists all Pending Approval registration requests with user details; provides Approve and Reject actions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React.js Page Component</w:t>
            </w:r>
          </w:p>
        </w:tc>
      </w:tr>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RejectionReasonModal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rtl w:val="0"/>
              </w:rPr>
              <w:t xml:space="preserve">Modal that appears when Admin clicks Reject; requires a rejection reason before the submission can be confirmed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rtl w:val="0"/>
              </w:rPr>
              <w:t xml:space="preserve">React.js Component</w:t>
            </w:r>
          </w:p>
        </w:tc>
      </w:tr>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RoleRedirect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Post-login routing logic that reads the JWT role claim and navigates Admin/Coordinator to the Web Dashboard, Student/Teacher to the Mobile App 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React Native Navigation Hook</w:t>
            </w:r>
          </w:p>
        </w:tc>
      </w:tr>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WebLoginPage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Web dashboard login equivalent for Coordinators and Admins; email/password fields with the same validation logic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React.js Page Component</w:t>
            </w:r>
          </w:p>
        </w:tc>
      </w:tr>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AccountRecoveryScreen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Prompts user for institutional email; submits recovery request and displays success or failure feedback</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React Native Screen</w:t>
            </w:r>
          </w:p>
        </w:tc>
      </w:tr>
    </w:tbl>
    <w:p w:rsidR="00000000" w:rsidDel="00000000" w:rsidP="00000000" w:rsidRDefault="00000000" w:rsidRPr="00000000" w14:paraId="00000091">
      <w:pPr>
        <w:widowControl w:val="0"/>
        <w:spacing w:after="60" w:before="6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92">
      <w:pPr>
        <w:widowControl w:val="0"/>
        <w:spacing w:after="60" w:before="60" w:lineRule="auto"/>
        <w:rPr/>
      </w:pPr>
      <w:r w:rsidDel="00000000" w:rsidR="00000000" w:rsidRPr="00000000">
        <w:rPr>
          <w:rtl w:val="0"/>
        </w:rPr>
      </w:r>
    </w:p>
    <w:p w:rsidR="00000000" w:rsidDel="00000000" w:rsidP="00000000" w:rsidRDefault="00000000" w:rsidRPr="00000000" w14:paraId="00000093">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Back-end component(s)</w:t>
      </w:r>
      <w:r w:rsidDel="00000000" w:rsidR="00000000" w:rsidRPr="00000000">
        <w:rPr>
          <w:rtl w:val="0"/>
        </w:rPr>
      </w:r>
    </w:p>
    <w:tbl>
      <w:tblPr>
        <w:tblStyle w:val="Table3"/>
        <w:tblW w:w="9360.0" w:type="dxa"/>
        <w:jc w:val="left"/>
        <w:tblLayout w:type="fixed"/>
        <w:tblLook w:val="0400"/>
      </w:tblPr>
      <w:tblGrid>
        <w:gridCol w:w="2200"/>
        <w:gridCol w:w="4800"/>
        <w:gridCol w:w="2360"/>
        <w:tblGridChange w:id="0">
          <w:tblGrid>
            <w:gridCol w:w="2200"/>
            <w:gridCol w:w="4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rtl w:val="0"/>
              </w:rPr>
              <w:t xml:space="preserve">AuthController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rtl w:val="0"/>
              </w:rPr>
              <w:t xml:space="preserve">Handles POST /api/auth/login; validates email and password credentials directly against the database; issues JWT on success; returns role and account status; rejects Pending Approval accounts with a dedicated 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rtl w:val="0"/>
              </w:rPr>
              <w:t xml:space="preserve">Node.js/Express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rtl w:val="0"/>
              </w:rPr>
              <w:t xml:space="preserve">MicrosoftTokenValidator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rtl w:val="0"/>
              </w:rPr>
              <w:t xml:space="preserve">Captures and records the mobile device's unique identifier at registration time; returns an error if capture fails so registration is blocked until retry succeeds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rtl w:val="0"/>
              </w:rPr>
              <w:t xml:space="preserve">UserModel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rtl w:val="0"/>
              </w:rPr>
              <w:t xml:space="preserve">ORM model for users table; fields: id, email, password_hash, role, employee_id, student_id, device_id, status (Active / Pending Approval / Rejected), 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rtl w:val="0"/>
              </w:rPr>
              <w:t xml:space="preserve">Sequelize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rtl w:val="0"/>
              </w:rPr>
              <w:t xml:space="preserve">DeviceIDCaptureService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rtl w:val="0"/>
              </w:rPr>
              <w:t xml:space="preserve">Captures and records the mobile device's unique identifier at registration time; returns an error if capture fails so registration is blocked until retry succeeds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rtl w:val="0"/>
              </w:rPr>
              <w:t xml:space="preserve">StudentRegistrationController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rtl w:val="0"/>
              </w:rPr>
              <w:t xml:space="preserve">Handles POST /api/auth/register/student; validates all fields, checks for duplicate email/student ID, captures device ID, creates account with role = Student and status =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rtl w:val="0"/>
              </w:rPr>
              <w:t xml:space="preserve">Node.js/Express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RegistrationApprovalController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Handles POST /api/auth/approve/:userId and POST /api/auth/reject/:userId; sets status = Active on approval or status = Rejected on rejection; requires a rejection reason on reject; sends notification to user in both cases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Node.js/Express Controller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RegistrationNotificationService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Sends push or email notification to Admin when a new Teacher/Coordinator registration request arrives; sends approval or rejection notification to the registrant upon Admin decision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Node.js Service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AccountRecoveryController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Handles POST /api/auth/recover; verifies email against registered accounts; dispatches a recovery email; returns a generic success response regardless of match to prevent account enumeration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Node.js/Express Controller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JWTService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Signs and verifies JSON Web Tokens using Microsoft Entra ID-issued identity as the claim source; sets 1-hour inactivity expiry; invalidates all sessions on logout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Node.js Service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RBACMiddleware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Express middleware that reads the JWT role claim and enforces route-level permissions; Admin and Coordinator routes are inaccessible to Student and Teacher roles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Node.js Middleware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SessionLogger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Logs all authentication events — login, logout, failed attempts, token rejections — with user ID, IP address, and timestamp for audit compliance under RA 10173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Node.js Service Module</w:t>
            </w:r>
          </w:p>
        </w:tc>
      </w:tr>
    </w:tbl>
    <w:p w:rsidR="00000000" w:rsidDel="00000000" w:rsidP="00000000" w:rsidRDefault="00000000" w:rsidRPr="00000000" w14:paraId="000000B8">
      <w:pPr>
        <w:widowControl w:val="0"/>
        <w:pBdr>
          <w:top w:space="0" w:sz="0" w:val="nil"/>
          <w:left w:space="0" w:sz="0" w:val="nil"/>
          <w:bottom w:space="0" w:sz="0" w:val="nil"/>
          <w:right w:space="0" w:sz="0" w:val="nil"/>
          <w:between w:space="0" w:sz="0" w:val="nil"/>
        </w:pBdr>
        <w:spacing w:after="120" w:lineRule="auto"/>
        <w:ind w:left="720" w:firstLine="0"/>
        <w:rPr/>
      </w:pPr>
      <w:r w:rsidDel="00000000" w:rsidR="00000000" w:rsidRPr="00000000">
        <w:rPr>
          <w:rtl w:val="0"/>
        </w:rPr>
      </w:r>
    </w:p>
    <w:p w:rsidR="00000000" w:rsidDel="00000000" w:rsidP="00000000" w:rsidRDefault="00000000" w:rsidRPr="00000000" w14:paraId="000000B9">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120" w:lineRule="auto"/>
        <w:rPr/>
      </w:pPr>
      <w:r w:rsidDel="00000000" w:rsidR="00000000" w:rsidRPr="00000000">
        <w:rPr/>
        <w:drawing>
          <wp:inline distB="0" distT="0" distL="0" distR="0">
            <wp:extent cx="6332220" cy="3105150"/>
            <wp:effectExtent b="0" l="0" r="0" t="0"/>
            <wp:docPr id="2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6332220" cy="310515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t xml:space="preserve">.</w:t>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-64769</wp:posOffset>
            </wp:positionH>
            <wp:positionV relativeFrom="paragraph">
              <wp:posOffset>184150</wp:posOffset>
            </wp:positionV>
            <wp:extent cx="6332220" cy="7524750"/>
            <wp:effectExtent b="0" l="0" r="0" t="0"/>
            <wp:wrapTopAndBottom distB="0" distT="0"/>
            <wp:docPr id="8"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6332220" cy="7524750"/>
                    </a:xfrm>
                    <a:prstGeom prst="rect"/>
                    <a:ln/>
                  </pic:spPr>
                </pic:pic>
              </a:graphicData>
            </a:graphic>
          </wp:anchor>
        </w:drawing>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after="120" w:lineRule="auto"/>
        <w:rPr/>
      </w:pPr>
      <w:r w:rsidDel="00000000" w:rsidR="00000000" w:rsidRPr="00000000">
        <w:rPr/>
        <w:drawing>
          <wp:inline distB="0" distT="0" distL="0" distR="0">
            <wp:extent cx="6332220" cy="4416425"/>
            <wp:effectExtent b="0" l="0" r="0" t="0"/>
            <wp:docPr id="23"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332220" cy="441642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after="120" w:lineRule="auto"/>
        <w:ind w:left="1800" w:firstLine="0"/>
        <w:rPr/>
      </w:pPr>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7">
      <w:pPr>
        <w:widowControl w:val="0"/>
        <w:rPr>
          <w:rFonts w:ascii="Arial" w:cs="Arial" w:eastAsia="Arial" w:hAnsi="Arial"/>
        </w:rPr>
      </w:pPr>
      <w:r w:rsidDel="00000000" w:rsidR="00000000" w:rsidRPr="00000000">
        <w:rPr>
          <w:sz w:val="24"/>
          <w:szCs w:val="24"/>
        </w:rPr>
        <w:drawing>
          <wp:inline distB="114300" distT="114300" distL="114300" distR="114300">
            <wp:extent cx="6332220" cy="2844800"/>
            <wp:effectExtent b="0" l="0" r="0" t="0"/>
            <wp:docPr id="18"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63322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320725</wp:posOffset>
            </wp:positionV>
            <wp:extent cx="6332220" cy="2806700"/>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332220" cy="2806700"/>
                    </a:xfrm>
                    <a:prstGeom prst="rect"/>
                    <a:ln/>
                  </pic:spPr>
                </pic:pic>
              </a:graphicData>
            </a:graphic>
          </wp:anchor>
        </w:drawing>
      </w:r>
    </w:p>
    <w:p w:rsidR="00000000" w:rsidDel="00000000" w:rsidP="00000000" w:rsidRDefault="00000000" w:rsidRPr="00000000" w14:paraId="000000EA">
      <w:pPr>
        <w:pStyle w:val="Heading3"/>
        <w:ind w:hanging="2"/>
        <w:rPr>
          <w:rFonts w:ascii="Arial" w:cs="Arial" w:eastAsia="Arial" w:hAnsi="Arial"/>
        </w:rPr>
      </w:pPr>
      <w:bookmarkStart w:colFirst="0" w:colLast="0" w:name="_pfctvssd95l7" w:id="8"/>
      <w:bookmarkEnd w:id="8"/>
      <w:r w:rsidDel="00000000" w:rsidR="00000000" w:rsidRPr="00000000">
        <w:rPr>
          <w:rFonts w:ascii="Arial" w:cs="Arial" w:eastAsia="Arial" w:hAnsi="Arial"/>
          <w:rtl w:val="0"/>
        </w:rPr>
        <w:t xml:space="preserve">Module 2 - Classroom Presence Recording</w:t>
      </w:r>
    </w:p>
    <w:p w:rsidR="00000000" w:rsidDel="00000000" w:rsidP="00000000" w:rsidRDefault="00000000" w:rsidRPr="00000000" w14:paraId="000000EB">
      <w:pPr>
        <w:pStyle w:val="Heading4"/>
        <w:ind w:firstLine="0"/>
        <w:rPr>
          <w:rFonts w:ascii="Arial" w:cs="Arial" w:eastAsia="Arial" w:hAnsi="Arial"/>
        </w:rPr>
      </w:pPr>
      <w:r w:rsidDel="00000000" w:rsidR="00000000" w:rsidRPr="00000000">
        <w:rPr>
          <w:rFonts w:ascii="Arial" w:cs="Arial" w:eastAsia="Arial" w:hAnsi="Arial"/>
          <w:rtl w:val="0"/>
        </w:rPr>
        <w:t xml:space="preserve">2.1 Record Pre-Drill Classroom Occupancy</w:t>
      </w:r>
    </w:p>
    <w:p w:rsidR="00000000" w:rsidDel="00000000" w:rsidP="00000000" w:rsidRDefault="00000000" w:rsidRPr="00000000" w14:paraId="000000EC">
      <w:pPr>
        <w:widowControl w:val="0"/>
        <w:numPr>
          <w:ilvl w:val="0"/>
          <w:numId w:val="3"/>
        </w:numPr>
        <w:spacing w:after="120" w:lineRule="auto"/>
        <w:ind w:left="1080" w:hanging="360"/>
      </w:pPr>
      <w:r w:rsidDel="00000000" w:rsidR="00000000" w:rsidRPr="00000000">
        <w:rPr>
          <w:rtl w:val="0"/>
        </w:rPr>
      </w:r>
    </w:p>
    <w:p w:rsidR="00000000" w:rsidDel="00000000" w:rsidP="00000000" w:rsidRDefault="00000000" w:rsidRPr="00000000" w14:paraId="000000ED">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Front-end component(s)</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60" w:before="60" w:lineRule="auto"/>
        <w:ind w:left="1080" w:firstLine="0"/>
        <w:rPr>
          <w:color w:val="000000"/>
        </w:rPr>
      </w:pPr>
      <w:r w:rsidDel="00000000" w:rsidR="00000000" w:rsidRPr="00000000">
        <w:rPr>
          <w:rtl w:val="0"/>
        </w:rPr>
      </w:r>
    </w:p>
    <w:tbl>
      <w:tblPr>
        <w:tblStyle w:val="Table4"/>
        <w:tblW w:w="9369.0" w:type="dxa"/>
        <w:jc w:val="left"/>
        <w:tblLayout w:type="fixed"/>
        <w:tblLook w:val="0400"/>
      </w:tblPr>
      <w:tblGrid>
        <w:gridCol w:w="2221"/>
        <w:gridCol w:w="4790"/>
        <w:gridCol w:w="2358"/>
        <w:tblGridChange w:id="0">
          <w:tblGrid>
            <w:gridCol w:w="2221"/>
            <w:gridCol w:w="4790"/>
            <w:gridCol w:w="2358"/>
          </w:tblGrid>
        </w:tblGridChange>
      </w:tblGrid>
      <w:tr>
        <w:trPr>
          <w:cantSplit w:val="0"/>
          <w:trHeight w:val="236" w:hRule="atLeast"/>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b w:val="1"/>
                <w:bCs w:val="1"/>
                <w:rtl w:val="0"/>
              </w:rPr>
              <w:t xml:space="preserve">Type/Format</w:t>
            </w:r>
            <w:r w:rsidDel="00000000" w:rsidR="00000000" w:rsidRPr="00000000">
              <w:rPr>
                <w:rtl w:val="0"/>
              </w:rPr>
            </w:r>
          </w:p>
        </w:tc>
      </w:tr>
      <w:tr>
        <w:trPr>
          <w:cantSplit w:val="0"/>
          <w:trHeight w:val="47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tl w:val="0"/>
              </w:rPr>
              <w:t xml:space="preserve">PresenceScreen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tl w:val="0"/>
              </w:rPr>
              <w:t xml:space="preserve">Displays current detection status and room assignment to the student after drill is activated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tl w:val="0"/>
              </w:rPr>
              <w:t xml:space="preserve">React Native Screen</w:t>
            </w:r>
          </w:p>
        </w:tc>
      </w:tr>
      <w:tr>
        <w:trPr>
          <w:cantSplit w:val="0"/>
          <w:trHeight w:val="47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tl w:val="0"/>
              </w:rPr>
              <w:t xml:space="preserve">WifiDetectionScreen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tl w:val="0"/>
              </w:rPr>
              <w:t xml:space="preserve">Polls backend for Wi-Fi scan status; shows radar animation during active RSSI scan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tl w:val="0"/>
              </w:rPr>
              <w:t xml:space="preserve">React Native Screen</w:t>
            </w:r>
          </w:p>
        </w:tc>
      </w:tr>
      <w:tr>
        <w:trPr>
          <w:cantSplit w:val="0"/>
          <w:trHeight w:val="47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tl w:val="0"/>
              </w:rPr>
              <w:t xml:space="preserve">LocationConfirmCard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tl w:val="0"/>
              </w:rPr>
              <w:t xml:space="preserve">Displays confirmed room name and floor after successful Wi-Fi detection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tl w:val="0"/>
              </w:rPr>
              <w:t xml:space="preserve">React Native Component</w:t>
            </w:r>
          </w:p>
        </w:tc>
      </w:tr>
      <w:tr>
        <w:trPr>
          <w:cantSplit w:val="0"/>
          <w:trHeight w:val="47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tl w:val="0"/>
              </w:rPr>
              <w:t xml:space="preserve">ManualRoomEntry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tl w:val="0"/>
              </w:rPr>
              <w:t xml:space="preserve">Fallback form allowing the student to manually select their classroom from a dropdown if Wi-Fi detection fails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tl w:val="0"/>
              </w:rPr>
              <w:t xml:space="preserve">React Native Component</w:t>
            </w:r>
          </w:p>
        </w:tc>
      </w:tr>
      <w:tr>
        <w:trPr>
          <w:cantSplit w:val="0"/>
          <w:trHeight w:val="47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tl w:val="0"/>
              </w:rPr>
              <w:t xml:space="preserve">OccupancyDashboard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tl w:val="0"/>
              </w:rPr>
              <w:t xml:space="preserve">Web table showing per-room headcount broken down by detection method and status; visible to Safety Officer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tl w:val="0"/>
              </w:rPr>
              <w:t xml:space="preserve">React.js Component</w:t>
            </w:r>
          </w:p>
        </w:tc>
      </w:tr>
      <w:tr>
        <w:trPr>
          <w:cantSplit w:val="0"/>
          <w:trHeight w:val="47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tl w:val="0"/>
              </w:rPr>
              <w:t xml:space="preserve">AmbiguousDetectionCard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tl w:val="0"/>
              </w:rPr>
              <w:t xml:space="preserve">Shown when a weak-signal (ambiguous) detection occurs; displays the tentative classroom assignment, a "Low-confidence detection" icon, and a note that marshal confirmation is required at check-in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tl w:val="0"/>
              </w:rPr>
              <w:t xml:space="preserve">React Native Component</w:t>
            </w:r>
          </w:p>
        </w:tc>
      </w:tr>
      <w:tr>
        <w:trPr>
          <w:cantSplit w:val="0"/>
          <w:trHeight w:val="47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tl w:val="0"/>
              </w:rPr>
              <w:t xml:space="preserve">DrillActivationButton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tl w:val="0"/>
              </w:rPr>
              <w:t xml:space="preserve">Web table showing per-room headcount broken down by three detection statuses: Verified, Ambiguous (low-confidence), and Location-Unverified; displays the "Low-confidence detection" icon next to ambiguous entries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tl w:val="0"/>
              </w:rPr>
              <w:t xml:space="preserve">React.js Component</w:t>
            </w:r>
          </w:p>
        </w:tc>
      </w:tr>
    </w:tbl>
    <w:p w:rsidR="00000000" w:rsidDel="00000000" w:rsidP="00000000" w:rsidRDefault="00000000" w:rsidRPr="00000000" w14:paraId="00000107">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108">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Back-end component(s)</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60" w:before="60" w:lineRule="auto"/>
        <w:ind w:left="1080" w:firstLine="0"/>
        <w:rPr>
          <w:color w:val="000000"/>
        </w:rPr>
      </w:pPr>
      <w:r w:rsidDel="00000000" w:rsidR="00000000" w:rsidRPr="00000000">
        <w:rPr>
          <w:rtl w:val="0"/>
        </w:rPr>
      </w:r>
    </w:p>
    <w:tbl>
      <w:tblPr>
        <w:tblStyle w:val="Table5"/>
        <w:tblW w:w="9360.0" w:type="dxa"/>
        <w:jc w:val="left"/>
        <w:tblLayout w:type="fixed"/>
        <w:tblLook w:val="0400"/>
      </w:tblPr>
      <w:tblGrid>
        <w:gridCol w:w="2200"/>
        <w:gridCol w:w="4800"/>
        <w:gridCol w:w="2360"/>
        <w:tblGridChange w:id="0">
          <w:tblGrid>
            <w:gridCol w:w="2200"/>
            <w:gridCol w:w="4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pPr>
            <w:r w:rsidDel="00000000" w:rsidR="00000000" w:rsidRPr="00000000">
              <w:rPr>
                <w:rtl w:val="0"/>
              </w:rPr>
              <w:t xml:space="preserve">PresenceController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pPr>
            <w:r w:rsidDel="00000000" w:rsidR="00000000" w:rsidRPr="00000000">
              <w:rPr>
                <w:rtl w:val="0"/>
              </w:rPr>
              <w:t xml:space="preserve">Receives room assignment submissions (both auto and manual); logs occupancy records to DB</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rtl w:val="0"/>
              </w:rPr>
              <w:t xml:space="preserve">Node.js Controller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rtl w:val="0"/>
              </w:rPr>
              <w:t xml:space="preserve">WifiScanService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rtl w:val="0"/>
              </w:rPr>
              <w:t xml:space="preserve">Reads RSSI data from campus access points; filters signals exclusively from device IDs registered in device_records (security NFR — unregistered devices are ignored); maps signal strength to room zones; implements automatic retry logic for intermittent connectivity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rtl w:val="0"/>
              </w:rPr>
              <w:t xml:space="preserve">Node.js Service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tl w:val="0"/>
              </w:rPr>
              <w:t xml:space="preserve">RSSITriangulator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tl w:val="0"/>
              </w:rPr>
              <w:t xml:space="preserve">Applies weighted-centroid algorithm to multi-AP RSSI readings; returns a result object containing the room match AND a confidence classification: VERIFIED (above threshold), AMBIGUOUS (weak but active signal from adjacent room/hallway), or UNREACHABLE (device not detected)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tl w:val="0"/>
              </w:rPr>
              <w:t xml:space="preserve">Node.js Service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rFonts w:ascii="Arial" w:cs="Arial" w:eastAsia="Arial" w:hAnsi="Arial"/>
              </w:rPr>
            </w:pPr>
            <w:r w:rsidDel="00000000" w:rsidR="00000000" w:rsidRPr="00000000">
              <w:rPr>
                <w:rtl w:val="0"/>
              </w:rPr>
              <w:t xml:space="preserve">ClassroomMatcher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rFonts w:ascii="Arial" w:cs="Arial" w:eastAsia="Arial" w:hAnsi="Arial"/>
              </w:rPr>
            </w:pPr>
            <w:r w:rsidDel="00000000" w:rsidR="00000000" w:rsidRPr="00000000">
              <w:rPr>
                <w:rtl w:val="0"/>
              </w:rPr>
              <w:t xml:space="preserve">Maps triangulated position to </w:t>
            </w:r>
            <w:r w:rsidDel="00000000" w:rsidR="00000000" w:rsidRPr="00000000">
              <w:rPr>
                <w:rFonts w:ascii="Courier New" w:cs="Courier New" w:eastAsia="Courier New" w:hAnsi="Courier New"/>
                <w:sz w:val="20"/>
                <w:szCs w:val="20"/>
                <w:rtl w:val="0"/>
              </w:rPr>
              <w:t xml:space="preserve">room_id</w:t>
            </w:r>
            <w:r w:rsidDel="00000000" w:rsidR="00000000" w:rsidRPr="00000000">
              <w:rPr>
                <w:rtl w:val="0"/>
              </w:rPr>
              <w:t xml:space="preserve"> using floor plan graph data stored in the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rFonts w:ascii="Arial" w:cs="Arial" w:eastAsia="Arial" w:hAnsi="Arial"/>
              </w:rPr>
            </w:pPr>
            <w:r w:rsidDel="00000000" w:rsidR="00000000" w:rsidRPr="00000000">
              <w:rPr>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rFonts w:ascii="Arial" w:cs="Arial" w:eastAsia="Arial" w:hAnsi="Arial"/>
              </w:rPr>
            </w:pPr>
            <w:r w:rsidDel="00000000" w:rsidR="00000000" w:rsidRPr="00000000">
              <w:rPr>
                <w:rtl w:val="0"/>
              </w:rPr>
              <w:t xml:space="preserve">OccupancyModel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rFonts w:ascii="Arial" w:cs="Arial" w:eastAsia="Arial" w:hAnsi="Arial"/>
              </w:rPr>
            </w:pPr>
            <w:r w:rsidDel="00000000" w:rsidR="00000000" w:rsidRPr="00000000">
              <w:rPr>
                <w:rtl w:val="0"/>
              </w:rPr>
              <w:t xml:space="preserve">ORM model for classroom_occupancy table; fields: id, drill_id, user_id, room_id, detection_confidence (VERIFIED / AMBIGUOUS / UNVERIFIED), rssi_value, navigation_origin_set, marshal_confirmed, detected_at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rFonts w:ascii="Arial" w:cs="Arial" w:eastAsia="Arial" w:hAnsi="Arial"/>
              </w:rPr>
            </w:pPr>
            <w:r w:rsidDel="00000000" w:rsidR="00000000" w:rsidRPr="00000000">
              <w:rPr>
                <w:rtl w:val="0"/>
              </w:rPr>
              <w:t xml:space="preserve">Sequelize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rFonts w:ascii="Arial" w:cs="Arial" w:eastAsia="Arial" w:hAnsi="Arial"/>
              </w:rPr>
            </w:pPr>
            <w:r w:rsidDel="00000000" w:rsidR="00000000" w:rsidRPr="00000000">
              <w:rPr>
                <w:rtl w:val="0"/>
              </w:rPr>
              <w:t xml:space="preserve">PresenceBroadcaster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rFonts w:ascii="Arial" w:cs="Arial" w:eastAsia="Arial" w:hAnsi="Arial"/>
              </w:rPr>
            </w:pPr>
            <w:r w:rsidDel="00000000" w:rsidR="00000000" w:rsidRPr="00000000">
              <w:rPr>
                <w:rtl w:val="0"/>
              </w:rPr>
              <w:t xml:space="preserve">Publishes occupancy updates (including confidence levels) to Redis Pub/Sub for real-time dashboard sync; must deliver the classroom presence list to the Safety Officer dashboard within 5 seconds of drill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rPr>
                <w:rFonts w:ascii="Arial" w:cs="Arial" w:eastAsia="Arial" w:hAnsi="Arial"/>
              </w:rPr>
            </w:pPr>
            <w:r w:rsidDel="00000000" w:rsidR="00000000" w:rsidRPr="00000000">
              <w:rPr>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tl w:val="0"/>
              </w:rPr>
              <w:t xml:space="preserve">DrillSessionController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tl w:val="0"/>
              </w:rPr>
              <w:t xml:space="preserve">Handles POST /api/drill/activate; validates Safety Officer role; sets drill session to Active in the database; triggers WifiScanService to begin the classroom detection sweep across all registered devices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tl w:val="0"/>
              </w:rPr>
              <w:t xml:space="preserve">Node.js/Express Controller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tl w:val="0"/>
              </w:rPr>
              <w:t xml:space="preserve">UnverifiedFlagService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tl w:val="0"/>
              </w:rPr>
              <w:t xml:space="preserve">After the scan sweep completes, cross-references all registered students against the occupancy results; marks any student with no detection record as UNVERIFIED and sets navigation_origin_set = false; these students are surfaced for manual follow-up in Module 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tl w:val="0"/>
              </w:rPr>
              <w:t xml:space="preserve">Node.js Service Module</w:t>
            </w:r>
          </w:p>
        </w:tc>
      </w:tr>
    </w:tbl>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126">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Object-Oriented Components</w:t>
      </w:r>
      <w:r w:rsidDel="00000000" w:rsidR="00000000" w:rsidRPr="00000000">
        <w:rPr>
          <w:rtl w:val="0"/>
        </w:rPr>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after="120" w:lineRule="auto"/>
        <w:ind w:left="180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6332220" cy="5855335"/>
            <wp:effectExtent b="0" l="0" r="0" t="0"/>
            <wp:wrapTopAndBottom distB="0" distT="0"/>
            <wp:docPr id="24"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6332220" cy="5855335"/>
                    </a:xfrm>
                    <a:prstGeom prst="rect"/>
                    <a:ln/>
                  </pic:spPr>
                </pic:pic>
              </a:graphicData>
            </a:graphic>
          </wp:anchor>
        </w:drawing>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6332220" cy="7661275"/>
            <wp:effectExtent b="0" l="0" r="0" t="0"/>
            <wp:wrapTopAndBottom distB="0" distT="0"/>
            <wp:docPr id="2"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6332220" cy="7661275"/>
                    </a:xfrm>
                    <a:prstGeom prst="rect"/>
                    <a:ln/>
                  </pic:spPr>
                </pic:pic>
              </a:graphicData>
            </a:graphic>
          </wp:anchor>
        </w:drawing>
      </w:r>
    </w:p>
    <w:p w:rsidR="00000000" w:rsidDel="00000000" w:rsidP="00000000" w:rsidRDefault="00000000" w:rsidRPr="00000000" w14:paraId="0000013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1059179</wp:posOffset>
            </wp:positionH>
            <wp:positionV relativeFrom="paragraph">
              <wp:posOffset>0</wp:posOffset>
            </wp:positionV>
            <wp:extent cx="5273040" cy="8319770"/>
            <wp:effectExtent b="0" l="0" r="0" t="0"/>
            <wp:wrapSquare wrapText="bothSides" distB="0" distT="0" distL="114300" distR="114300"/>
            <wp:docPr id="2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273040" cy="8319770"/>
                    </a:xfrm>
                    <a:prstGeom prst="rect"/>
                    <a:ln/>
                  </pic:spPr>
                </pic:pic>
              </a:graphicData>
            </a:graphic>
          </wp:anchor>
        </w:drawing>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tabs>
          <w:tab w:val="left" w:leader="none" w:pos="1450"/>
        </w:tabs>
        <w:rPr/>
      </w:pPr>
      <w:r w:rsidDel="00000000" w:rsidR="00000000" w:rsidRPr="00000000">
        <w:rPr>
          <w:rtl w:val="0"/>
        </w:rPr>
      </w:r>
    </w:p>
    <w:p w:rsidR="00000000" w:rsidDel="00000000" w:rsidP="00000000" w:rsidRDefault="00000000" w:rsidRPr="00000000" w14:paraId="00000134">
      <w:pPr>
        <w:pStyle w:val="Heading3"/>
        <w:ind w:hanging="2"/>
        <w:rPr>
          <w:rFonts w:ascii="Arial" w:cs="Arial" w:eastAsia="Arial" w:hAnsi="Arial"/>
        </w:rPr>
      </w:pPr>
      <w:r w:rsidDel="00000000" w:rsidR="00000000" w:rsidRPr="00000000">
        <w:rPr>
          <w:rFonts w:ascii="Arial" w:cs="Arial" w:eastAsia="Arial" w:hAnsi="Arial"/>
          <w:rtl w:val="0"/>
        </w:rPr>
        <w:t xml:space="preserve">Module 3 - Shortest-Path Evacuation Navigation</w:t>
      </w:r>
    </w:p>
    <w:p w:rsidR="00000000" w:rsidDel="00000000" w:rsidP="00000000" w:rsidRDefault="00000000" w:rsidRPr="00000000" w14:paraId="00000135">
      <w:pPr>
        <w:pStyle w:val="Heading4"/>
        <w:numPr>
          <w:ilvl w:val="1"/>
          <w:numId w:val="5"/>
        </w:numPr>
        <w:ind w:left="360" w:hanging="360"/>
        <w:rPr>
          <w:rFonts w:ascii="Arial" w:cs="Arial" w:eastAsia="Arial" w:hAnsi="Arial"/>
        </w:rPr>
      </w:pPr>
      <w:r w:rsidDel="00000000" w:rsidR="00000000" w:rsidRPr="00000000">
        <w:rPr>
          <w:rFonts w:ascii="Arial" w:cs="Arial" w:eastAsia="Arial" w:hAnsi="Arial"/>
          <w:rtl w:val="0"/>
        </w:rPr>
        <w:t xml:space="preserve">Display Evacuation Route</w:t>
      </w:r>
      <w:r w:rsidDel="00000000" w:rsidR="00000000" w:rsidRPr="00000000">
        <w:drawing>
          <wp:anchor allowOverlap="1" behindDoc="0" distB="0" distT="0" distL="114300" distR="114300" hidden="0" layoutInCell="1" locked="0" relativeHeight="0" simplePos="0">
            <wp:simplePos x="0" y="0"/>
            <wp:positionH relativeFrom="column">
              <wp:posOffset>179069</wp:posOffset>
            </wp:positionH>
            <wp:positionV relativeFrom="paragraph">
              <wp:posOffset>401955</wp:posOffset>
            </wp:positionV>
            <wp:extent cx="1798320" cy="3832860"/>
            <wp:effectExtent b="0" l="0" r="0" t="0"/>
            <wp:wrapTopAndBottom distB="0" distT="0"/>
            <wp:docPr id="1"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798320" cy="38328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2198370</wp:posOffset>
            </wp:positionH>
            <wp:positionV relativeFrom="paragraph">
              <wp:posOffset>413384</wp:posOffset>
            </wp:positionV>
            <wp:extent cx="1894840" cy="3802380"/>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1894840" cy="38023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4316730</wp:posOffset>
            </wp:positionH>
            <wp:positionV relativeFrom="paragraph">
              <wp:posOffset>360045</wp:posOffset>
            </wp:positionV>
            <wp:extent cx="1905000" cy="3841750"/>
            <wp:effectExtent b="0" l="0" r="0" t="0"/>
            <wp:wrapSquare wrapText="bothSides" distB="0" distT="0" distL="114300" distR="114300"/>
            <wp:docPr id="6"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905000" cy="3841750"/>
                    </a:xfrm>
                    <a:prstGeom prst="rect"/>
                    <a:ln/>
                  </pic:spPr>
                </pic:pic>
              </a:graphicData>
            </a:graphic>
          </wp:anchor>
        </w:drawing>
      </w:r>
    </w:p>
    <w:p w:rsidR="00000000" w:rsidDel="00000000" w:rsidP="00000000" w:rsidRDefault="00000000" w:rsidRPr="00000000" w14:paraId="00000136">
      <w:pPr>
        <w:pStyle w:val="Heading4"/>
        <w:ind w:firstLine="0"/>
        <w:rPr>
          <w:rFonts w:ascii="Arial" w:cs="Arial" w:eastAsia="Arial" w:hAnsi="Arial"/>
        </w:rPr>
      </w:pPr>
      <w:r w:rsidDel="00000000" w:rsidR="00000000" w:rsidRPr="00000000">
        <w:rPr>
          <w:rtl w:val="0"/>
        </w:rPr>
      </w:r>
    </w:p>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Fonts w:ascii="Arial" w:cs="Arial" w:eastAsia="Arial" w:hAnsi="Arial"/>
          <w:color w:val="000000"/>
          <w:rtl w:val="0"/>
        </w:rPr>
        <w:t xml:space="preserve">Front-end component(s)</w:t>
      </w:r>
      <w:r w:rsidDel="00000000" w:rsidR="00000000" w:rsidRPr="00000000">
        <w:rPr>
          <w:rtl w:val="0"/>
        </w:rPr>
      </w:r>
    </w:p>
    <w:tbl>
      <w:tblPr>
        <w:tblStyle w:val="Table6"/>
        <w:tblW w:w="9360.0" w:type="dxa"/>
        <w:jc w:val="left"/>
        <w:tblLayout w:type="fixed"/>
        <w:tblLook w:val="0400"/>
      </w:tblPr>
      <w:tblGrid>
        <w:gridCol w:w="2200"/>
        <w:gridCol w:w="4800"/>
        <w:gridCol w:w="2360"/>
        <w:tblGridChange w:id="0">
          <w:tblGrid>
            <w:gridCol w:w="2200"/>
            <w:gridCol w:w="4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rtl w:val="0"/>
              </w:rPr>
              <w:t xml:space="preserve">NavigationScreen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rtl w:val="0"/>
              </w:rPr>
              <w:t xml:space="preserve">Main screen showing floor plan map and turn-by-turn directions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rtl w:val="0"/>
              </w:rPr>
              <w:t xml:space="preserve">React Native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rtl w:val="0"/>
              </w:rPr>
              <w:t xml:space="preserve">FloorPlanRenderer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rtl w:val="0"/>
              </w:rPr>
              <w:t xml:space="preserve">Renders SVG-based floor plan with the computed route path overlaid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rtl w:val="0"/>
              </w:rPr>
              <w:t xml:space="preserve">React Native SVG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rtl w:val="0"/>
              </w:rPr>
              <w:t xml:space="preserve">DirectionCard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rtl w:val="0"/>
              </w:rPr>
              <w:t xml:space="preserve">Bottom card showing current instruction, ETA, and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rFonts w:ascii="Arial" w:cs="Arial" w:eastAsia="Arial" w:hAnsi="Arial"/>
              </w:rPr>
            </w:pPr>
            <w:r w:rsidDel="00000000" w:rsidR="00000000" w:rsidRPr="00000000">
              <w:rPr>
                <w:rFonts w:ascii="Arial" w:cs="Arial" w:eastAsia="Arial" w:hAnsi="Arial"/>
                <w:rtl w:val="0"/>
              </w:rPr>
              <w:t xml:space="preserve">RouteCache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rFonts w:ascii="Arial" w:cs="Arial" w:eastAsia="Arial" w:hAnsi="Arial"/>
              </w:rPr>
            </w:pPr>
            <w:r w:rsidDel="00000000" w:rsidR="00000000" w:rsidRPr="00000000">
              <w:rPr>
                <w:rFonts w:ascii="Arial" w:cs="Arial" w:eastAsia="Arial" w:hAnsi="Arial"/>
                <w:rtl w:val="0"/>
              </w:rPr>
              <w:t xml:space="preserve">Stores the last successfully received route payload in local device storage immediately upon delivery; serves the cached static route to FloorPlanRenderer and DirectionCard when the network connection drops, ensuring navigation remains visible offline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rFonts w:ascii="Arial" w:cs="Arial" w:eastAsia="Arial" w:hAnsi="Arial"/>
              </w:rPr>
            </w:pPr>
            <w:r w:rsidDel="00000000" w:rsidR="00000000" w:rsidRPr="00000000">
              <w:rPr>
                <w:rFonts w:ascii="Arial" w:cs="Arial" w:eastAsia="Arial" w:hAnsi="Arial"/>
                <w:rtl w:val="0"/>
              </w:rPr>
              <w:t xml:space="preserve">React Native Local Storage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rFonts w:ascii="Arial" w:cs="Arial" w:eastAsia="Arial" w:hAnsi="Arial"/>
              </w:rPr>
            </w:pPr>
            <w:r w:rsidDel="00000000" w:rsidR="00000000" w:rsidRPr="00000000">
              <w:rPr>
                <w:rFonts w:ascii="Arial" w:cs="Arial" w:eastAsia="Arial" w:hAnsi="Arial"/>
                <w:rtl w:val="0"/>
              </w:rPr>
              <w:t xml:space="preserve">OfflineStatusBanner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Arial" w:cs="Arial" w:eastAsia="Arial" w:hAnsi="Arial"/>
              </w:rPr>
            </w:pPr>
            <w:r w:rsidDel="00000000" w:rsidR="00000000" w:rsidRPr="00000000">
              <w:rPr>
                <w:rFonts w:ascii="Arial" w:cs="Arial" w:eastAsia="Arial" w:hAnsi="Arial"/>
                <w:rtl w:val="0"/>
              </w:rPr>
              <w:t xml:space="preserve">Displays a persistent banner notifying the student that real-time updates are paused due to a lost network connection; auto-dismisses when connectivity is restored and live updates resume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rFonts w:ascii="Arial" w:cs="Arial" w:eastAsia="Arial" w:hAnsi="Arial"/>
              </w:rPr>
            </w:pPr>
            <w:r w:rsidDel="00000000" w:rsidR="00000000" w:rsidRPr="00000000">
              <w:rPr>
                <w:rFonts w:ascii="Arial" w:cs="Arial" w:eastAsia="Arial" w:hAnsi="Arial"/>
                <w:rtl w:val="0"/>
              </w:rPr>
              <w:t xml:space="preserve">React Native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rFonts w:ascii="Arial" w:cs="Arial" w:eastAsia="Arial" w:hAnsi="Arial"/>
              </w:rPr>
            </w:pPr>
            <w:r w:rsidDel="00000000" w:rsidR="00000000" w:rsidRPr="00000000">
              <w:rPr>
                <w:rFonts w:ascii="Arial" w:cs="Arial" w:eastAsia="Arial" w:hAnsi="Arial"/>
                <w:rtl w:val="0"/>
              </w:rPr>
              <w:t xml:space="preserve">ManualOriginPicker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Dropdown presented when Wi-Fi RSSI cannot detect the student's location at navigation start (weak signal fallback specific to Module 3); allows the student to manually select their current room before the route is computed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React Native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RouteUpdateBanner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Animated yellow banner that appears when a dynamically recomputed route is pushed via WebSocket due to a blocked path; prompts the student to follow the new route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React Native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rFonts w:ascii="Arial" w:cs="Arial" w:eastAsia="Arial" w:hAnsi="Arial"/>
              </w:rPr>
            </w:pPr>
            <w:r w:rsidDel="00000000" w:rsidR="00000000" w:rsidRPr="00000000">
              <w:rPr>
                <w:rFonts w:ascii="Arial" w:cs="Arial" w:eastAsia="Arial" w:hAnsi="Arial"/>
                <w:rtl w:val="0"/>
              </w:rPr>
              <w:t xml:space="preserve">DynamicFloorPlan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Re-renders the route overlay when a new path is received; draws the previously active path in red to indicate the blockage and the new path in the standard route color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React Native SVG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DefaultExitAlert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Alert dialog shown when no valid route is found due to a configuration error; directs the student to the nearest pre-configured default safe exit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React Native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rtl w:val="0"/>
              </w:rPr>
              <w:t xml:space="preserve">RouteConfigPage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rtl w:val="0"/>
              </w:rPr>
              <w:t xml:space="preserve">Web dashboard page where the Drill Coordinator maps rooms, corridors, exits, and staircases onto the interactive floor plan to configure valid evacuation pathways before a drill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rtl w:val="0"/>
              </w:rPr>
              <w:t xml:space="preserve">React.js Page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rtl w:val="0"/>
              </w:rPr>
              <w:t xml:space="preserve">FloorPlanEditor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rtl w:val="0"/>
              </w:rPr>
              <w:t xml:space="preserve">Interactive canvas within RouteConfigPage; allows the Coordinator to select nodes (rooms, corridors, exits, staircases) and connect them with edges to define the evacuation graph; visualizes connectivity errors flagged by the validator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rtl w:val="0"/>
              </w:rPr>
              <w:t xml:space="preserve">React.js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rtl w:val="0"/>
              </w:rPr>
              <w:t xml:space="preserve">RouteConflictPanel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rtl w:val="0"/>
              </w:rPr>
              <w:t xml:space="preserve">Shown when RouteValidationService detects duplicate, dead-end, or conflicting routes during save; lists the specific conflicts and highlights the affected nodes on the floor plan for the Coordinator to resolve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rtl w:val="0"/>
              </w:rPr>
              <w:t xml:space="preserve">React.js Component</w:t>
            </w:r>
          </w:p>
        </w:tc>
      </w:tr>
    </w:tbl>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162">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Back-end component(s)</w:t>
      </w:r>
      <w:r w:rsidDel="00000000" w:rsidR="00000000" w:rsidRPr="00000000">
        <w:rPr>
          <w:rtl w:val="0"/>
        </w:rPr>
      </w:r>
    </w:p>
    <w:tbl>
      <w:tblPr>
        <w:tblStyle w:val="Table7"/>
        <w:tblW w:w="9360.0" w:type="dxa"/>
        <w:jc w:val="left"/>
        <w:tblLayout w:type="fixed"/>
        <w:tblLook w:val="0400"/>
      </w:tblPr>
      <w:tblGrid>
        <w:gridCol w:w="2200"/>
        <w:gridCol w:w="4800"/>
        <w:gridCol w:w="2360"/>
        <w:tblGridChange w:id="0">
          <w:tblGrid>
            <w:gridCol w:w="2200"/>
            <w:gridCol w:w="4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rtl w:val="0"/>
              </w:rPr>
              <w:t xml:space="preserve">PathfindingService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rtl w:val="0"/>
              </w:rPr>
              <w:t xml:space="preserve">Python/Flask service; receives start node and destination; runs Dijkstra's on floor plan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rtl w:val="0"/>
              </w:rPr>
              <w:t xml:space="preserve">Python Flask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rtl w:val="0"/>
              </w:rPr>
              <w:t xml:space="preserve">GraphLoader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rtl w:val="0"/>
              </w:rPr>
              <w:t xml:space="preserve">Loads the campus floor plan graph (nodes = rooms/corridors/exits/staircases, edges = passageways with distance weights) from PostgreSQL into memory for pathfinding; reloads when the Coordinator saves a new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rtl w:val="0"/>
              </w:rPr>
              <w:t xml:space="preserve">Python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rtl w:val="0"/>
              </w:rPr>
              <w:t xml:space="preserve">RouteSerializer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rtl w:val="0"/>
              </w:rPr>
              <w:t xml:space="preserve">Converts the computed path (list of node IDs) into a structured turn-by-turn instruction set and caches the full route payload for delivery to the mobile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rtl w:val="0"/>
              </w:rPr>
              <w:t xml:space="preserve">Python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RouteConfigController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Handles POST /api/nav/config; receives the floor plan graph payload from the Coordinator; calls RouteValidationService before persisting; returns conflict details if validation fails; confirms successful save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Node.js/Express Controller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RouteValidationService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Validates the submitted evacuation graph for dead ends, disconnected nodes, duplicate edges, and unreachable assembly areas before the configuration is saved; returns a structured list of conflicts if any are found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rtl w:val="0"/>
              </w:rPr>
              <w:t xml:space="preserve">Node.js Service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rtl w:val="0"/>
              </w:rPr>
              <w:t xml:space="preserve">NavigationController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rtl w:val="0"/>
              </w:rPr>
              <w:t xml:space="preserve">Handles POST /api/nav/route; receives the student's origin node (from Module 2 occupancy record or manual selection) and assembly area destination; calls PathfindingService; returns the serialized route payload; logs the navigation origin and route to navigation_logs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rFonts w:ascii="Arial" w:cs="Arial" w:eastAsia="Arial" w:hAnsi="Arial"/>
              </w:rPr>
            </w:pPr>
            <w:r w:rsidDel="00000000" w:rsidR="00000000" w:rsidRPr="00000000">
              <w:rPr>
                <w:rFonts w:ascii="Arial" w:cs="Arial" w:eastAsia="Arial" w:hAnsi="Arial"/>
                <w:rtl w:val="0"/>
              </w:rPr>
              <w:t xml:space="preserve">Node.js/Express Controller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rFonts w:ascii="Arial" w:cs="Arial" w:eastAsia="Arial" w:hAnsi="Arial"/>
              </w:rPr>
            </w:pPr>
            <w:r w:rsidDel="00000000" w:rsidR="00000000" w:rsidRPr="00000000">
              <w:rPr>
                <w:rFonts w:ascii="Arial" w:cs="Arial" w:eastAsia="Arial" w:hAnsi="Arial"/>
                <w:rtl w:val="0"/>
              </w:rPr>
              <w:t xml:space="preserve">BlockageController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rFonts w:ascii="Arial" w:cs="Arial" w:eastAsia="Arial" w:hAnsi="Arial"/>
              </w:rPr>
            </w:pPr>
            <w:r w:rsidDel="00000000" w:rsidR="00000000" w:rsidRPr="00000000">
              <w:rPr>
                <w:rFonts w:ascii="Arial" w:cs="Arial" w:eastAsia="Arial" w:hAnsi="Arial"/>
                <w:rtl w:val="0"/>
              </w:rPr>
              <w:t xml:space="preserve">Handles POST /api/nav/block from the Coordinator dashboard; marks the specified edge as blocked in the database; triggers RouteRecomputeService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rFonts w:ascii="Arial" w:cs="Arial" w:eastAsia="Arial" w:hAnsi="Arial"/>
              </w:rPr>
            </w:pPr>
            <w:r w:rsidDel="00000000" w:rsidR="00000000" w:rsidRPr="00000000">
              <w:rPr>
                <w:rFonts w:ascii="Arial" w:cs="Arial" w:eastAsia="Arial" w:hAnsi="Arial"/>
                <w:rtl w:val="0"/>
              </w:rPr>
              <w:t xml:space="preserve">Node.js Controller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rFonts w:ascii="Arial" w:cs="Arial" w:eastAsia="Arial" w:hAnsi="Arial"/>
              </w:rPr>
            </w:pPr>
            <w:r w:rsidDel="00000000" w:rsidR="00000000" w:rsidRPr="00000000">
              <w:rPr>
                <w:rFonts w:ascii="Arial" w:cs="Arial" w:eastAsia="Arial" w:hAnsi="Arial"/>
                <w:rtl w:val="0"/>
              </w:rPr>
              <w:t xml:space="preserve">RouteSocketBroadcaster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rFonts w:ascii="Arial" w:cs="Arial" w:eastAsia="Arial" w:hAnsi="Arial"/>
              </w:rPr>
            </w:pPr>
            <w:r w:rsidDel="00000000" w:rsidR="00000000" w:rsidRPr="00000000">
              <w:rPr>
                <w:rFonts w:ascii="Arial" w:cs="Arial" w:eastAsia="Arial" w:hAnsi="Arial"/>
                <w:rtl w:val="0"/>
              </w:rPr>
              <w:t xml:space="preserve">Pushes updated route payloads to affected students via Socket.IO room channels; also broadcasts the OfflineStatusBanner dismissal signal when a reconnected student's cached route is confirmed still valid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rFonts w:ascii="Arial" w:cs="Arial" w:eastAsia="Arial" w:hAnsi="Arial"/>
              </w:rPr>
            </w:pPr>
            <w:r w:rsidDel="00000000" w:rsidR="00000000" w:rsidRPr="00000000">
              <w:rPr>
                <w:rFonts w:ascii="Arial" w:cs="Arial" w:eastAsia="Arial" w:hAnsi="Arial"/>
                <w:rtl w:val="0"/>
              </w:rPr>
              <w:t xml:space="preserve">Node.js/Socket.IO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rFonts w:ascii="Arial" w:cs="Arial" w:eastAsia="Arial" w:hAnsi="Arial"/>
              </w:rPr>
            </w:pPr>
            <w:r w:rsidDel="00000000" w:rsidR="00000000" w:rsidRPr="00000000">
              <w:rPr>
                <w:rFonts w:ascii="Arial" w:cs="Arial" w:eastAsia="Arial" w:hAnsi="Arial"/>
                <w:rtl w:val="0"/>
              </w:rPr>
              <w:t xml:space="preserve">NavigationLogModel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rFonts w:ascii="Arial" w:cs="Arial" w:eastAsia="Arial" w:hAnsi="Arial"/>
              </w:rPr>
            </w:pPr>
            <w:r w:rsidDel="00000000" w:rsidR="00000000" w:rsidRPr="00000000">
              <w:rPr>
                <w:rFonts w:ascii="Arial" w:cs="Arial" w:eastAsia="Arial" w:hAnsi="Arial"/>
                <w:rtl w:val="0"/>
              </w:rPr>
              <w:t xml:space="preserve">ORM model for navigation_logs table; fields: id, drill_id, user_id, origin_node_id, destination_node_id, route_payload, origin_source (MODULE2_VERIFIED / MODULE2_AMBIGUOUS / MANUAL), computed_at, delivered_at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rFonts w:ascii="Arial" w:cs="Arial" w:eastAsia="Arial" w:hAnsi="Arial"/>
              </w:rPr>
            </w:pPr>
            <w:r w:rsidDel="00000000" w:rsidR="00000000" w:rsidRPr="00000000">
              <w:rPr>
                <w:rFonts w:ascii="Arial" w:cs="Arial" w:eastAsia="Arial" w:hAnsi="Arial"/>
                <w:rtl w:val="0"/>
              </w:rPr>
              <w:t xml:space="preserve">Sequelize Model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GraphModel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ORM model for evacuation_graph_nodes and evacuation_graph_edges tables; nodes carry type (ROOM, CORRIDOR, STAIRCASE, EXIT, ASSEMBLY_AREA) and floor; edges carry distance weight and a blocked flag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Sequelize Model</w:t>
            </w:r>
          </w:p>
        </w:tc>
      </w:tr>
    </w:tbl>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185">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Object-Oriented Components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201930</wp:posOffset>
            </wp:positionH>
            <wp:positionV relativeFrom="paragraph">
              <wp:posOffset>222250</wp:posOffset>
            </wp:positionV>
            <wp:extent cx="6332220" cy="4761865"/>
            <wp:effectExtent b="0" l="0" r="0" t="0"/>
            <wp:wrapSquare wrapText="bothSides" distB="0" distT="0" distL="114300" distR="114300"/>
            <wp:docPr id="13"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6332220" cy="4761865"/>
                    </a:xfrm>
                    <a:prstGeom prst="rect"/>
                    <a:ln/>
                  </pic:spPr>
                </pic:pic>
              </a:graphicData>
            </a:graphic>
          </wp:anchor>
        </w:drawing>
      </w:r>
    </w:p>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332220" cy="8114665"/>
            <wp:effectExtent b="0" l="0" r="0" t="0"/>
            <wp:wrapTopAndBottom distB="0" distT="0"/>
            <wp:docPr id="26"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6332220" cy="8114665"/>
                    </a:xfrm>
                    <a:prstGeom prst="rect"/>
                    <a:ln/>
                  </pic:spPr>
                </pic:pic>
              </a:graphicData>
            </a:graphic>
          </wp:anchor>
        </w:drawing>
      </w:r>
    </w:p>
    <w:p w:rsidR="00000000" w:rsidDel="00000000" w:rsidP="00000000" w:rsidRDefault="00000000" w:rsidRPr="00000000" w14:paraId="00000189">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Data Design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72391</wp:posOffset>
            </wp:positionH>
            <wp:positionV relativeFrom="paragraph">
              <wp:posOffset>275590</wp:posOffset>
            </wp:positionV>
            <wp:extent cx="6332220" cy="4041775"/>
            <wp:effectExtent b="0" l="0" r="0" t="0"/>
            <wp:wrapTopAndBottom distB="0" distT="0"/>
            <wp:docPr id="10"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332220" cy="4041775"/>
                    </a:xfrm>
                    <a:prstGeom prst="rect"/>
                    <a:ln/>
                  </pic:spPr>
                </pic:pic>
              </a:graphicData>
            </a:graphic>
          </wp:anchor>
        </w:drawing>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18B">
      <w:pPr>
        <w:widowControl w:val="0"/>
        <w:numPr>
          <w:ilvl w:val="1"/>
          <w:numId w:val="3"/>
        </w:numPr>
        <w:pBdr>
          <w:top w:space="0" w:sz="0" w:val="nil"/>
          <w:left w:space="0" w:sz="0" w:val="nil"/>
          <w:bottom w:space="0" w:sz="0" w:val="nil"/>
          <w:right w:space="0" w:sz="0" w:val="nil"/>
          <w:between w:space="0" w:sz="0" w:val="nil"/>
        </w:pBdr>
        <w:spacing w:after="120" w:lineRule="auto"/>
        <w:ind w:left="1800" w:hanging="360"/>
        <w:rPr/>
      </w:pPr>
      <w:r w:rsidDel="00000000" w:rsidR="00000000" w:rsidRPr="00000000">
        <w:rPr>
          <w:rtl w:val="0"/>
        </w:rPr>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after="120" w:lineRule="auto"/>
        <w:ind w:left="108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after="12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after="120" w:lineRule="auto"/>
        <w:ind w:left="18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after="120" w:lineRule="auto"/>
        <w:ind w:left="18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after="120" w:lineRule="auto"/>
        <w:ind w:left="18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after="120" w:lineRule="auto"/>
        <w:ind w:left="180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192">
      <w:pPr>
        <w:pStyle w:val="Heading3"/>
        <w:ind w:hanging="2"/>
        <w:rPr>
          <w:rFonts w:ascii="Arial" w:cs="Arial" w:eastAsia="Arial" w:hAnsi="Arial"/>
        </w:rPr>
      </w:pPr>
      <w:r w:rsidDel="00000000" w:rsidR="00000000" w:rsidRPr="00000000">
        <w:rPr>
          <w:rFonts w:ascii="Arial" w:cs="Arial" w:eastAsia="Arial" w:hAnsi="Arial"/>
          <w:rtl w:val="0"/>
        </w:rPr>
        <w:t xml:space="preserve">Module 4 - Evacuation Area Attendance and Authentication</w:t>
      </w:r>
    </w:p>
    <w:p w:rsidR="00000000" w:rsidDel="00000000" w:rsidP="00000000" w:rsidRDefault="00000000" w:rsidRPr="00000000" w14:paraId="00000193">
      <w:pPr>
        <w:pStyle w:val="Heading4"/>
        <w:ind w:firstLine="0"/>
        <w:rPr>
          <w:rFonts w:ascii="Arial" w:cs="Arial" w:eastAsia="Arial" w:hAnsi="Arial"/>
        </w:rPr>
      </w:pPr>
      <w:r w:rsidDel="00000000" w:rsidR="00000000" w:rsidRPr="00000000">
        <w:rPr>
          <w:rFonts w:ascii="Arial" w:cs="Arial" w:eastAsia="Arial" w:hAnsi="Arial"/>
          <w:rtl w:val="0"/>
        </w:rPr>
        <w:t xml:space="preserve">4.1 Evacuee Arrival Confirmation</w:t>
      </w:r>
    </w:p>
    <w:p w:rsidR="00000000" w:rsidDel="00000000" w:rsidP="00000000" w:rsidRDefault="00000000" w:rsidRPr="00000000" w14:paraId="00000194">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Pr>
        <w:drawing>
          <wp:inline distB="0" distT="0" distL="0" distR="0">
            <wp:extent cx="2476643" cy="5370217"/>
            <wp:effectExtent b="0" l="0" r="0" t="0"/>
            <wp:docPr id="28"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2476643" cy="5370217"/>
                    </a:xfrm>
                    <a:prstGeom prst="rect"/>
                    <a:ln/>
                  </pic:spPr>
                </pic:pic>
              </a:graphicData>
            </a:graphic>
          </wp:inline>
        </w:drawing>
      </w:r>
      <w:r w:rsidDel="00000000" w:rsidR="00000000" w:rsidRPr="00000000">
        <w:rPr>
          <w:rFonts w:ascii="Arial" w:cs="Arial" w:eastAsia="Arial" w:hAnsi="Arial"/>
          <w:color w:val="000000"/>
        </w:rPr>
        <w:drawing>
          <wp:inline distB="0" distT="0" distL="0" distR="0">
            <wp:extent cx="2999740" cy="4350385"/>
            <wp:effectExtent b="0" l="0" r="0" t="0"/>
            <wp:docPr id="29"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2999740" cy="435038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Front-end component(s)</w:t>
      </w:r>
      <w:r w:rsidDel="00000000" w:rsidR="00000000" w:rsidRPr="00000000">
        <w:rPr>
          <w:rtl w:val="0"/>
        </w:rPr>
      </w:r>
    </w:p>
    <w:tbl>
      <w:tblPr>
        <w:tblStyle w:val="Table8"/>
        <w:tblW w:w="9360.0" w:type="dxa"/>
        <w:jc w:val="left"/>
        <w:tblLayout w:type="fixed"/>
        <w:tblLook w:val="0400"/>
      </w:tblPr>
      <w:tblGrid>
        <w:gridCol w:w="2453"/>
        <w:gridCol w:w="4600"/>
        <w:gridCol w:w="2307"/>
        <w:tblGridChange w:id="0">
          <w:tblGrid>
            <w:gridCol w:w="2453"/>
            <w:gridCol w:w="4600"/>
            <w:gridCol w:w="2307"/>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rtl w:val="0"/>
              </w:rPr>
              <w:t xml:space="preserve">ArrivalDetectionCard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rtl w:val="0"/>
              </w:rPr>
              <w:t xml:space="preserve">Displays Wi-Fi arrival status; shows AP name, RSSI value, and auto-detection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ManualArrivalButton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Shown when Wi-Fi auto-detection fails; allows the student to manually tap "I Have Arrived" to force-trigger the Student ID input step and bypass automatic detection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React Native Component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rtl w:val="0"/>
              </w:rPr>
              <w:t xml:space="preserve">StudentIDVerifier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rtl w:val="0"/>
              </w:rPr>
              <w:t xml:space="preserve">Displays validated student ID and name after database lookup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rtl w:val="0"/>
              </w:rPr>
              <w:t xml:space="preserve">FaceRecognitionCapture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rtl w:val="0"/>
              </w:rPr>
              <w:t xml:space="preserve">Opens caOpens camera viewfinder for live photo capture; handles up to 3 retry attempts; displays confidence score; flags for manual marshal verification after 3 consecutive failures; confidence threshold updated to 85% (was 95%)mera viewfinder; handles capture, retry (max 3 attempts), and displays confidence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rtl w:val="0"/>
              </w:rPr>
              <w:t xml:space="preserve">PeerAttendancePanel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tl w:val="0"/>
              </w:rPr>
              <w:t xml:space="preserve">Companion flow: allows a Companion to input a classmate's Student ID, validate it, then trigger FaceRecognitionCapture for biometric verification; on success logs attendance as "Present (Peer-Assisted)"; displays "ID Not Found" error on invalid 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rFonts w:ascii="Arial" w:cs="Arial" w:eastAsia="Arial" w:hAnsi="Arial"/>
              </w:rPr>
            </w:pPr>
            <w:r w:rsidDel="00000000" w:rsidR="00000000" w:rsidRPr="00000000">
              <w:rPr>
                <w:rFonts w:ascii="Arial" w:cs="Arial" w:eastAsia="Arial" w:hAnsi="Arial"/>
                <w:rtl w:val="0"/>
              </w:rPr>
              <w:t xml:space="preserve">LocalArrivalQueue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tl w:val="0"/>
              </w:rPr>
              <w:t xml:space="preserve">Queues the student's arrival timestamp and check-in payload locally when the network drops at the moment of arrival; displays an "Offline — syncing when reconnected" indicator; auto-syncs to backend upon connection restoration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React Native Local Storage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rtl w:val="0"/>
              </w:rPr>
              <w:t xml:space="preserve">CompleteCheckInButton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rtl w:val="0"/>
              </w:rPr>
              <w:t xml:space="preserve">Finalizes the check-in process and submits all verified data to the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rtl w:val="0"/>
              </w:rPr>
              <w:t xml:space="preserve">DistressButton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tl w:val="0"/>
              </w:rPr>
              <w:t xml:space="preserve">Sends an immediate distress alert with the student's ID, last known location, and timestamp to the Safety Officer dashboard; if offline, caches the alert locally and aggressively retransmits in the background once connection is restored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rtl w:val="0"/>
              </w:rPr>
              <w:t xml:space="preserve">MissingPersonAlert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rtl w:val="0"/>
              </w:rPr>
              <w:t xml:space="preserve">Displays a banner showing how many students have not checked in past the target evacuation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rtl w:val="0"/>
              </w:rPr>
              <w:t xml:space="preserve">React Native Component</w:t>
            </w:r>
            <w:r w:rsidDel="00000000" w:rsidR="00000000" w:rsidRPr="00000000">
              <w:rPr>
                <w:rtl w:val="0"/>
              </w:rPr>
            </w:r>
          </w:p>
        </w:tc>
      </w:tr>
    </w:tbl>
    <w:p w:rsidR="00000000" w:rsidDel="00000000" w:rsidP="00000000" w:rsidRDefault="00000000" w:rsidRPr="00000000" w14:paraId="000001B4">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1B5">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Back-end component(s)</w:t>
      </w:r>
      <w:r w:rsidDel="00000000" w:rsidR="00000000" w:rsidRPr="00000000">
        <w:rPr>
          <w:rtl w:val="0"/>
        </w:rPr>
      </w:r>
    </w:p>
    <w:tbl>
      <w:tblPr>
        <w:tblStyle w:val="Table9"/>
        <w:tblW w:w="9360.0" w:type="dxa"/>
        <w:jc w:val="left"/>
        <w:tblLayout w:type="fixed"/>
        <w:tblLook w:val="0400"/>
      </w:tblPr>
      <w:tblGrid>
        <w:gridCol w:w="2986"/>
        <w:gridCol w:w="4135"/>
        <w:gridCol w:w="2239"/>
        <w:tblGridChange w:id="0">
          <w:tblGrid>
            <w:gridCol w:w="2986"/>
            <w:gridCol w:w="4135"/>
            <w:gridCol w:w="2239"/>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rtl w:val="0"/>
              </w:rPr>
              <w:t xml:space="preserve">ArrivalDetectionController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rtl w:val="0"/>
              </w:rPr>
              <w:t xml:space="preserve">Detects student arrival at assembly area Wi-Fi zone; POST /api/checkin/detect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rtl w:val="0"/>
              </w:rPr>
              <w:t xml:space="preserve">Node.js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rtl w:val="0"/>
              </w:rPr>
              <w:t xml:space="preserve">StudentIDValidator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rtl w:val="0"/>
              </w:rPr>
              <w:t xml:space="preserve">Queries the database to validate the student ID and check enrollment status and active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rtl w:val="0"/>
              </w:rPr>
              <w:t xml:space="preserve">FaceRecognitionService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tl w:val="0"/>
              </w:rPr>
              <w:t xml:space="preserve">Calls TensorFlow.js or AWS Rekognition; requires a confidence score of at least 85% (updated from 95%) for an automatic match; prompts retry up to 3 attempts; flags the student for manual marshal verification after 3 consecutive failures; used by both direct arrival and peer-assist flows via &lt;&gt;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rtl w:val="0"/>
              </w:rPr>
              <w:t xml:space="preserve">PeerPhotoProcessor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tl w:val="0"/>
              </w:rPr>
              <w:t xml:space="preserve">Handles POST /api/checkin/peer; receives Companion's submitted Student ID and photo; validates the ID via StudentIDValidator; calls FaceRecognitionService; on verification success logs attendance as "Present (Peer-Assisted)"; on ID not found returns error to Companion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rtl w:val="0"/>
              </w:rPr>
              <w:t xml:space="preserve">AttendanceLogger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tl w:val="0"/>
              </w:rPr>
              <w:t xml:space="preserve">Logs the final arrival record to drill_attendance with: timestamp, check-in method (WIFI_AUTO / MANUAL_ARRIVAL / PEER_ASSISTED), face recognition confidence score, zone, verified status, and marshal_required flag; must persist to DB within 2 seconds per Performance NFR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rtl w:val="0"/>
              </w:rPr>
              <w:t xml:space="preserve">OfflineArrivalSyncService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tl w:val="0"/>
              </w:rPr>
              <w:t xml:space="preserve">Handles POST /api/checkin/sync; receives queued arrival payloads from LocalArrivalQueue when the student reconnects; validates timestamp integrity and deduplicates against existing records before writing to drill_attendance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rFonts w:ascii="Arial" w:cs="Arial" w:eastAsia="Arial" w:hAnsi="Arial"/>
              </w:rPr>
            </w:pPr>
            <w:r w:rsidDel="00000000" w:rsidR="00000000" w:rsidRPr="00000000">
              <w:rPr>
                <w:rFonts w:ascii="Arial" w:cs="Arial" w:eastAsia="Arial" w:hAnsi="Arial"/>
                <w:rtl w:val="0"/>
              </w:rPr>
              <w:t xml:space="preserve">Node.js Service Module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rtl w:val="0"/>
              </w:rPr>
              <w:t xml:space="preserve">DistressAlertBroadcaster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tl w:val="0"/>
              </w:rPr>
              <w:t xml:space="preserve">Handles POST /api/alert/distress; immediately logs the distress signal (student ID, last known location, timestamp) to distress_alerts; publishes via Redis Pub/Sub to SafetyOfficerDashboardSocket; also accepts offline-cached alert payloads transmitted by LocalArrivalQueue on reconnection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rtl w:val="0"/>
              </w:rPr>
              <w:t xml:space="preserve">SafetyOfficerDashboardSocket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rtl w:val="0"/>
              </w:rPr>
              <w:t xml:space="preserve">WebSocket channel dedicated to Safety Officer; receives distress alerts and missing person flags in real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rtl w:val="0"/>
              </w:rPr>
              <w:t xml:space="preserve">Node.js/Socket.IO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rFonts w:ascii="Arial" w:cs="Arial" w:eastAsia="Arial" w:hAnsi="Arial"/>
              </w:rPr>
            </w:pPr>
            <w:r w:rsidDel="00000000" w:rsidR="00000000" w:rsidRPr="00000000">
              <w:rPr>
                <w:rFonts w:ascii="Arial" w:cs="Arial" w:eastAsia="Arial" w:hAnsi="Arial"/>
                <w:rtl w:val="0"/>
              </w:rPr>
              <w:t xml:space="preserve">AttendanceModel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rFonts w:ascii="Arial" w:cs="Arial" w:eastAsia="Arial" w:hAnsi="Arial"/>
              </w:rPr>
            </w:pPr>
            <w:r w:rsidDel="00000000" w:rsidR="00000000" w:rsidRPr="00000000">
              <w:rPr>
                <w:rFonts w:ascii="Arial" w:cs="Arial" w:eastAsia="Arial" w:hAnsi="Arial"/>
                <w:rtl w:val="0"/>
              </w:rPr>
              <w:t xml:space="preserve">ORM model for drill_attendance table; fields: id, drill_id, user_id, zone_id, checkin_method (WIFI_AUTO / MANUAL_ARRIVAL / PEER_ASSISTED), face_confidence, verified_status (VERIFIED / PEER_ASSISTED / MARSHAL_REQUIRED), marshal_required, arrived_at, synced_at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rFonts w:ascii="Arial" w:cs="Arial" w:eastAsia="Arial" w:hAnsi="Arial"/>
              </w:rPr>
            </w:pPr>
            <w:r w:rsidDel="00000000" w:rsidR="00000000" w:rsidRPr="00000000">
              <w:rPr>
                <w:rFonts w:ascii="Arial" w:cs="Arial" w:eastAsia="Arial" w:hAnsi="Arial"/>
                <w:rtl w:val="0"/>
              </w:rPr>
              <w:t xml:space="preserve">Sequelize Model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rFonts w:ascii="Arial" w:cs="Arial" w:eastAsia="Arial" w:hAnsi="Arial"/>
              </w:rPr>
            </w:pPr>
            <w:r w:rsidDel="00000000" w:rsidR="00000000" w:rsidRPr="00000000">
              <w:rPr>
                <w:rFonts w:ascii="Arial" w:cs="Arial" w:eastAsia="Arial" w:hAnsi="Arial"/>
                <w:rtl w:val="0"/>
              </w:rPr>
              <w:t xml:space="preserve">DistressAlertModel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rFonts w:ascii="Arial" w:cs="Arial" w:eastAsia="Arial" w:hAnsi="Arial"/>
              </w:rPr>
            </w:pPr>
            <w:r w:rsidDel="00000000" w:rsidR="00000000" w:rsidRPr="00000000">
              <w:rPr>
                <w:rFonts w:ascii="Arial" w:cs="Arial" w:eastAsia="Arial" w:hAnsi="Arial"/>
                <w:rtl w:val="0"/>
              </w:rPr>
              <w:t xml:space="preserve">ORM model for distress_alerts table; fields: id, drill_id, user_id, last_known_location, triggered_at, transmitted_at (nullable — null if still queued offline), resolved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rFonts w:ascii="Arial" w:cs="Arial" w:eastAsia="Arial" w:hAnsi="Arial"/>
              </w:rPr>
            </w:pPr>
            <w:r w:rsidDel="00000000" w:rsidR="00000000" w:rsidRPr="00000000">
              <w:rPr>
                <w:rFonts w:ascii="Arial" w:cs="Arial" w:eastAsia="Arial" w:hAnsi="Arial"/>
                <w:rtl w:val="0"/>
              </w:rPr>
              <w:t xml:space="preserve">Sequelize Model</w:t>
            </w:r>
          </w:p>
        </w:tc>
      </w:tr>
    </w:tbl>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1D8">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Object-Oriented Components</w:t>
      </w:r>
    </w:p>
    <w:p w:rsidR="00000000" w:rsidDel="00000000" w:rsidP="00000000" w:rsidRDefault="00000000" w:rsidRPr="00000000" w14:paraId="000001D9">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rFonts w:ascii="Arial" w:cs="Arial" w:eastAsia="Arial" w:hAnsi="Arial"/>
          <w:u w:val="no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6332220" cy="4533900"/>
            <wp:effectExtent b="0" l="0" r="0" t="0"/>
            <wp:wrapSquare wrapText="bothSides" distB="114300" distT="114300" distL="114300" distR="114300"/>
            <wp:docPr id="9"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6332220" cy="4533900"/>
                    </a:xfrm>
                    <a:prstGeom prst="rect"/>
                    <a:ln/>
                  </pic:spPr>
                </pic:pic>
              </a:graphicData>
            </a:graphic>
          </wp:anchor>
        </w:drawing>
      </w:r>
    </w:p>
    <w:p w:rsidR="00000000" w:rsidDel="00000000" w:rsidP="00000000" w:rsidRDefault="00000000" w:rsidRPr="00000000" w14:paraId="000001DA">
      <w:pPr>
        <w:widowControl w:val="0"/>
        <w:pBdr>
          <w:top w:space="0" w:sz="0" w:val="nil"/>
          <w:left w:space="0" w:sz="0" w:val="nil"/>
          <w:bottom w:space="0" w:sz="0" w:val="nil"/>
          <w:right w:space="0" w:sz="0" w:val="nil"/>
          <w:between w:space="0" w:sz="0" w:val="nil"/>
        </w:pBd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DB">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DE">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DF">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0">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1">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4">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5">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6">
      <w:pPr>
        <w:widowControl w:val="0"/>
        <w:spacing w:after="120" w:lineRule="auto"/>
        <w:rPr/>
      </w:pPr>
      <w:r w:rsidDel="00000000" w:rsidR="00000000" w:rsidRPr="00000000">
        <w:rPr/>
        <w:drawing>
          <wp:inline distB="114300" distT="114300" distL="114300" distR="114300">
            <wp:extent cx="5237798" cy="7787168"/>
            <wp:effectExtent b="0" l="0" r="0" t="0"/>
            <wp:docPr id="12"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237798" cy="7787168"/>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8">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after="120" w:lineRule="auto"/>
        <w:ind w:left="0" w:firstLine="0"/>
        <w:rPr/>
      </w:pPr>
      <w:r w:rsidDel="00000000" w:rsidR="00000000" w:rsidRPr="00000000">
        <w:rPr>
          <w:rtl w:val="0"/>
        </w:rPr>
      </w:r>
    </w:p>
    <w:p w:rsidR="00000000" w:rsidDel="00000000" w:rsidP="00000000" w:rsidRDefault="00000000" w:rsidRPr="00000000" w14:paraId="000001EA">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Data Design</w:t>
      </w:r>
      <w:r w:rsidDel="00000000" w:rsidR="00000000" w:rsidRPr="00000000">
        <w:rPr>
          <w:rtl w:val="0"/>
        </w:rPr>
      </w:r>
    </w:p>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rPr>
      </w:pPr>
      <w:r w:rsidDel="00000000" w:rsidR="00000000" w:rsidRPr="00000000">
        <w:rPr>
          <w:rFonts w:ascii="Arial" w:cs="Arial" w:eastAsia="Arial" w:hAnsi="Arial"/>
        </w:rPr>
        <w:drawing>
          <wp:inline distB="114300" distT="114300" distL="114300" distR="114300">
            <wp:extent cx="6332220" cy="4648200"/>
            <wp:effectExtent b="0" l="0" r="0" t="0"/>
            <wp:docPr id="25"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633222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1EF">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1F0">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1F1">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1F3">
      <w:pPr>
        <w:pStyle w:val="Heading3"/>
        <w:ind w:hanging="2"/>
        <w:rPr>
          <w:rFonts w:ascii="Arial" w:cs="Arial" w:eastAsia="Arial" w:hAnsi="Arial"/>
        </w:rPr>
      </w:pPr>
      <w:r w:rsidDel="00000000" w:rsidR="00000000" w:rsidRPr="00000000">
        <w:rPr>
          <w:rFonts w:ascii="Arial" w:cs="Arial" w:eastAsia="Arial" w:hAnsi="Arial"/>
          <w:rtl w:val="0"/>
        </w:rPr>
        <w:t xml:space="preserve">Module 5 Post-Drill Monitoring and Real-Time Reporting</w:t>
      </w:r>
    </w:p>
    <w:p w:rsidR="00000000" w:rsidDel="00000000" w:rsidP="00000000" w:rsidRDefault="00000000" w:rsidRPr="00000000" w14:paraId="000001F4">
      <w:pPr>
        <w:pStyle w:val="Heading4"/>
        <w:ind w:firstLine="0"/>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313705</wp:posOffset>
            </wp:positionV>
            <wp:extent cx="6332220" cy="3124200"/>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6332220" cy="3124200"/>
                    </a:xfrm>
                    <a:prstGeom prst="rect"/>
                    <a:ln/>
                  </pic:spPr>
                </pic:pic>
              </a:graphicData>
            </a:graphic>
          </wp:anchor>
        </w:drawing>
      </w:r>
    </w:p>
    <w:p w:rsidR="00000000" w:rsidDel="00000000" w:rsidP="00000000" w:rsidRDefault="00000000" w:rsidRPr="00000000" w14:paraId="000001F5">
      <w:pPr>
        <w:pStyle w:val="Heading4"/>
        <w:ind w:firstLine="0"/>
        <w:rPr>
          <w:rFonts w:ascii="Arial" w:cs="Arial" w:eastAsia="Arial" w:hAnsi="Arial"/>
        </w:rPr>
      </w:pPr>
      <w:r w:rsidDel="00000000" w:rsidR="00000000" w:rsidRPr="00000000">
        <w:rPr>
          <w:rtl w:val="0"/>
        </w:rPr>
      </w:r>
    </w:p>
    <w:p w:rsidR="00000000" w:rsidDel="00000000" w:rsidP="00000000" w:rsidRDefault="00000000" w:rsidRPr="00000000" w14:paraId="000001F6">
      <w:pPr>
        <w:pStyle w:val="Heading4"/>
        <w:ind w:firstLine="0"/>
        <w:rPr/>
      </w:pPr>
      <w:r w:rsidDel="00000000" w:rsidR="00000000" w:rsidRPr="00000000">
        <w:rPr>
          <w:rFonts w:ascii="Arial" w:cs="Arial" w:eastAsia="Arial" w:hAnsi="Arial"/>
          <w:rtl w:val="0"/>
        </w:rPr>
        <w:t xml:space="preserve">5.1 Live Drill Dashboard</w:t>
      </w:r>
      <w:r w:rsidDel="00000000" w:rsidR="00000000" w:rsidRPr="00000000">
        <w:rPr>
          <w:rtl w:val="0"/>
        </w:rPr>
      </w:r>
    </w:p>
    <w:p w:rsidR="00000000" w:rsidDel="00000000" w:rsidP="00000000" w:rsidRDefault="00000000" w:rsidRPr="00000000" w14:paraId="000001F7">
      <w:pPr>
        <w:widowControl w:val="0"/>
        <w:numPr>
          <w:ilvl w:val="0"/>
          <w:numId w:val="3"/>
        </w:numPr>
        <w:ind w:left="1080" w:hanging="360"/>
      </w:pPr>
      <w:r w:rsidDel="00000000" w:rsidR="00000000" w:rsidRPr="00000000">
        <w:rPr>
          <w:rtl w:val="0"/>
        </w:rPr>
      </w:r>
    </w:p>
    <w:p w:rsidR="00000000" w:rsidDel="00000000" w:rsidP="00000000" w:rsidRDefault="00000000" w:rsidRPr="00000000" w14:paraId="000001F8">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Front-end component(s)</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60" w:before="60" w:lineRule="auto"/>
        <w:ind w:left="1080" w:firstLine="0"/>
        <w:rPr>
          <w:color w:val="000000"/>
        </w:rPr>
      </w:pPr>
      <w:r w:rsidDel="00000000" w:rsidR="00000000" w:rsidRPr="00000000">
        <w:rPr>
          <w:rtl w:val="0"/>
        </w:rPr>
      </w:r>
    </w:p>
    <w:tbl>
      <w:tblPr>
        <w:tblStyle w:val="Table10"/>
        <w:tblW w:w="9360.0" w:type="dxa"/>
        <w:jc w:val="left"/>
        <w:tblLayout w:type="fixed"/>
        <w:tblLook w:val="0400"/>
      </w:tblPr>
      <w:tblGrid>
        <w:gridCol w:w="2200"/>
        <w:gridCol w:w="4800"/>
        <w:gridCol w:w="2360"/>
        <w:tblGridChange w:id="0">
          <w:tblGrid>
            <w:gridCol w:w="2200"/>
            <w:gridCol w:w="4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rtl w:val="0"/>
              </w:rPr>
              <w:t xml:space="preserve">LiveDashboard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141413"/>
                <w:sz w:val="19"/>
                <w:szCs w:val="19"/>
                <w:shd w:fill="f5f4ed" w:val="clear"/>
                <w:rtl w:val="0"/>
              </w:rPr>
              <w:t xml:space="preserve">Main </w:t>
            </w:r>
            <w:r w:rsidDel="00000000" w:rsidR="00000000" w:rsidRPr="00000000">
              <w:rPr>
                <w:rFonts w:ascii="Arial" w:cs="Arial" w:eastAsia="Arial" w:hAnsi="Arial"/>
                <w:b w:val="1"/>
                <w:bCs w:val="1"/>
                <w:color w:val="141413"/>
                <w:sz w:val="19"/>
                <w:szCs w:val="19"/>
                <w:shd w:fill="f5f4ed" w:val="clear"/>
                <w:rtl w:val="0"/>
              </w:rPr>
              <w:t xml:space="preserve">Drill Coordinator</w:t>
            </w:r>
            <w:r w:rsidDel="00000000" w:rsidR="00000000" w:rsidRPr="00000000">
              <w:rPr>
                <w:rFonts w:ascii="Arial" w:cs="Arial" w:eastAsia="Arial" w:hAnsi="Arial"/>
                <w:color w:val="141413"/>
                <w:sz w:val="19"/>
                <w:szCs w:val="19"/>
                <w:shd w:fill="f5f4ed" w:val="clear"/>
                <w:rtl w:val="0"/>
              </w:rPr>
              <w:t xml:space="preserve"> view; subscribes to the Coordinator WebSocket channel for real-time drill progress updates; distinct from the Safety Officer's </w:t>
            </w:r>
            <w:r w:rsidDel="00000000" w:rsidR="00000000" w:rsidRPr="00000000">
              <w:rPr>
                <w:rFonts w:ascii="Courier New" w:cs="Courier New" w:eastAsia="Courier New" w:hAnsi="Courier New"/>
                <w:color w:val="141413"/>
                <w:sz w:val="17"/>
                <w:szCs w:val="17"/>
                <w:highlight w:val="white"/>
                <w:rtl w:val="0"/>
              </w:rPr>
              <w:t xml:space="preserve">SafetyOfficerDashboard</w:t>
            </w:r>
            <w:r w:rsidDel="00000000" w:rsidR="00000000" w:rsidRPr="00000000">
              <w:rPr>
                <w:rFonts w:ascii="Arial" w:cs="Arial" w:eastAsia="Arial" w:hAnsi="Arial"/>
                <w:color w:val="141413"/>
                <w:sz w:val="19"/>
                <w:szCs w:val="19"/>
                <w:shd w:fill="f5f4ed" w:val="clear"/>
                <w:rtl w:val="0"/>
              </w:rPr>
              <w:t xml:space="preserve"> in Module 4.2 — these are separate actors with separate dashboard interfaces</w:t>
            </w: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rtl w:val="0"/>
              </w:rPr>
              <w:t xml:space="preserve">React.js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rtl w:val="0"/>
              </w:rPr>
              <w:t xml:space="preserve">BuildingStatusPanel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rtl w:val="0"/>
              </w:rPr>
              <w:t xml:space="preserve">Per-floor occupancy counts and clearance status with color-coded progress bars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rtl w:val="0"/>
              </w:rPr>
              <w:t xml:space="preserve">React.js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rtl w:val="0"/>
              </w:rPr>
              <w:t xml:space="preserve">AssemblyAreaPanel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rtl w:val="0"/>
              </w:rPr>
              <w:t xml:space="preserve">Per-zone assigned vs. arrived counts with percentage and progress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rtl w:val="0"/>
              </w:rPr>
              <w:t xml:space="preserve">React.js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rtl w:val="0"/>
              </w:rPr>
              <w:t xml:space="preserve">DrillSummaryCard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rtl w:val="0"/>
              </w:rPr>
              <w:t xml:space="preserve">Summary statistics showing total occupants, evacuated, not arrived, and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rtl w:val="0"/>
              </w:rPr>
              <w:t xml:space="preserve">React.js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rtl w:val="0"/>
              </w:rPr>
              <w:t xml:space="preserve">MissingStudentsList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rtl w:val="0"/>
              </w:rPr>
              <w:t xml:space="preserve">Isolates unaccounted students for rapid manual triage by the coordinator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rtl w:val="0"/>
              </w:rPr>
              <w:t xml:space="preserve">React.js Component</w:t>
            </w:r>
            <w:r w:rsidDel="00000000" w:rsidR="00000000" w:rsidRPr="00000000">
              <w:rPr>
                <w:rtl w:val="0"/>
              </w:rPr>
            </w:r>
          </w:p>
        </w:tc>
      </w:tr>
    </w:tbl>
    <w:p w:rsidR="00000000" w:rsidDel="00000000" w:rsidP="00000000" w:rsidRDefault="00000000" w:rsidRPr="00000000" w14:paraId="0000020C">
      <w:pPr>
        <w:spacing w:after="60" w:before="60" w:lineRule="auto"/>
        <w:rPr/>
      </w:pPr>
      <w:r w:rsidDel="00000000" w:rsidR="00000000" w:rsidRPr="00000000">
        <w:rPr>
          <w:rtl w:val="0"/>
        </w:rPr>
      </w:r>
    </w:p>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0E">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Back-end component(s)</w:t>
      </w:r>
      <w:r w:rsidDel="00000000" w:rsidR="00000000" w:rsidRPr="00000000">
        <w:rPr>
          <w:rtl w:val="0"/>
        </w:rPr>
      </w:r>
    </w:p>
    <w:tbl>
      <w:tblPr>
        <w:tblStyle w:val="Table11"/>
        <w:tblW w:w="9360.0" w:type="dxa"/>
        <w:jc w:val="left"/>
        <w:tblLayout w:type="fixed"/>
        <w:tblLook w:val="0400"/>
      </w:tblPr>
      <w:tblGrid>
        <w:gridCol w:w="2200"/>
        <w:gridCol w:w="4800"/>
        <w:gridCol w:w="2360"/>
        <w:tblGridChange w:id="0">
          <w:tblGrid>
            <w:gridCol w:w="2200"/>
            <w:gridCol w:w="4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rtl w:val="0"/>
              </w:rPr>
              <w:t xml:space="preserve">DashboardController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rtl w:val="0"/>
              </w:rPr>
              <w:t xml:space="preserve">GET /api/dashboard/:drillId; returns full drill 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rtl w:val="0"/>
              </w:rPr>
              <w:t xml:space="preserve">Node.js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rtl w:val="0"/>
              </w:rPr>
              <w:t xml:space="preserve">WebSocketServer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rtl w:val="0"/>
              </w:rPr>
              <w:t xml:space="preserve">Socket.IO server; broadcasts headcount and status updates every 5 seconds or on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rtl w:val="0"/>
              </w:rPr>
              <w:t xml:space="preserve">Node.js/Socket.IO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rtl w:val="0"/>
              </w:rPr>
              <w:t xml:space="preserve">DrillStateService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rtl w:val="0"/>
              </w:rPr>
              <w:t xml:space="preserve">Maintains in-memory drill state; reconciles DB writes with live event stream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bl>
    <w:p w:rsidR="00000000" w:rsidDel="00000000" w:rsidP="00000000" w:rsidRDefault="00000000" w:rsidRPr="00000000" w14:paraId="0000021B">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1C">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Object-Oriented Components</w:t>
      </w:r>
      <w:r w:rsidDel="00000000" w:rsidR="00000000" w:rsidRPr="00000000">
        <w:rPr>
          <w:rtl w:val="0"/>
        </w:rPr>
      </w:r>
    </w:p>
    <w:p w:rsidR="00000000" w:rsidDel="00000000" w:rsidP="00000000" w:rsidRDefault="00000000" w:rsidRPr="00000000" w14:paraId="0000021D">
      <w:pPr>
        <w:widowControl w:val="0"/>
        <w:numPr>
          <w:ilvl w:val="1"/>
          <w:numId w:val="3"/>
        </w:numPr>
        <w:pBdr>
          <w:top w:space="0" w:sz="0" w:val="nil"/>
          <w:left w:space="0" w:sz="0" w:val="nil"/>
          <w:bottom w:space="0" w:sz="0" w:val="nil"/>
          <w:right w:space="0" w:sz="0" w:val="nil"/>
          <w:between w:space="0" w:sz="0" w:val="nil"/>
        </w:pBdr>
        <w:spacing w:after="120" w:lineRule="auto"/>
        <w:ind w:left="1800" w:hanging="36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110492</wp:posOffset>
            </wp:positionH>
            <wp:positionV relativeFrom="paragraph">
              <wp:posOffset>33020</wp:posOffset>
            </wp:positionV>
            <wp:extent cx="6332220" cy="4487545"/>
            <wp:effectExtent b="0" l="0" r="0" t="0"/>
            <wp:wrapSquare wrapText="bothSides" distB="0" distT="0" distL="114300" distR="114300"/>
            <wp:docPr id="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6332220" cy="4487545"/>
                    </a:xfrm>
                    <a:prstGeom prst="rect"/>
                    <a:ln/>
                  </pic:spPr>
                </pic:pic>
              </a:graphicData>
            </a:graphic>
          </wp:anchor>
        </w:drawing>
      </w:r>
    </w:p>
    <w:p w:rsidR="00000000" w:rsidDel="00000000" w:rsidP="00000000" w:rsidRDefault="00000000" w:rsidRPr="00000000" w14:paraId="0000021E">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Data Design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683260</wp:posOffset>
            </wp:positionH>
            <wp:positionV relativeFrom="paragraph">
              <wp:posOffset>0</wp:posOffset>
            </wp:positionV>
            <wp:extent cx="4135120" cy="8319770"/>
            <wp:effectExtent b="0" l="0" r="0" t="0"/>
            <wp:wrapTopAndBottom distB="0" distT="0"/>
            <wp:docPr id="11"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4135120" cy="8319770"/>
                    </a:xfrm>
                    <a:prstGeom prst="rect"/>
                    <a:ln/>
                  </pic:spPr>
                </pic:pic>
              </a:graphicData>
            </a:graphic>
          </wp:anchor>
        </w:drawing>
      </w:r>
    </w:p>
    <w:p w:rsidR="00000000" w:rsidDel="00000000" w:rsidP="00000000" w:rsidRDefault="00000000" w:rsidRPr="00000000" w14:paraId="0000021F">
      <w:pPr>
        <w:widowControl w:val="0"/>
        <w:pBdr>
          <w:top w:space="0" w:sz="0" w:val="nil"/>
          <w:left w:space="0" w:sz="0" w:val="nil"/>
          <w:bottom w:space="0" w:sz="0" w:val="nil"/>
          <w:right w:space="0" w:sz="0" w:val="nil"/>
          <w:between w:space="0" w:sz="0" w:val="nil"/>
        </w:pBdr>
        <w:spacing w:after="120" w:lineRule="auto"/>
        <w:ind w:hanging="2"/>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6332220" cy="6561455"/>
            <wp:effectExtent b="0" l="0" r="0" t="0"/>
            <wp:docPr id="14"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6332220" cy="6561455"/>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4"/>
        <w:ind w:firstLine="0"/>
        <w:rPr>
          <w:rFonts w:ascii="Arial" w:cs="Arial" w:eastAsia="Arial" w:hAnsi="Arial"/>
        </w:rPr>
      </w:pPr>
      <w:r w:rsidDel="00000000" w:rsidR="00000000" w:rsidRPr="00000000">
        <w:rPr>
          <w:rFonts w:ascii="Arial" w:cs="Arial" w:eastAsia="Arial" w:hAnsi="Arial"/>
          <w:rtl w:val="0"/>
        </w:rPr>
        <w:t xml:space="preserve">5.2 Post-Drill Report Generation</w:t>
      </w:r>
    </w:p>
    <w:p w:rsidR="00000000" w:rsidDel="00000000" w:rsidP="00000000" w:rsidRDefault="00000000" w:rsidRPr="00000000" w14:paraId="00000221">
      <w:pPr>
        <w:widowControl w:val="0"/>
        <w:rPr/>
      </w:pPr>
      <w:r w:rsidDel="00000000" w:rsidR="00000000" w:rsidRPr="00000000">
        <w:rPr>
          <w:sz w:val="24"/>
          <w:szCs w:val="24"/>
        </w:rPr>
        <w:drawing>
          <wp:inline distB="114300" distT="114300" distL="114300" distR="114300">
            <wp:extent cx="6332220" cy="3784600"/>
            <wp:effectExtent b="0" l="0" r="0" t="0"/>
            <wp:docPr id="7" name="image21.png"/>
            <a:graphic>
              <a:graphicData uri="http://schemas.openxmlformats.org/drawingml/2006/picture">
                <pic:pic>
                  <pic:nvPicPr>
                    <pic:cNvPr id="0" name="image21.png"/>
                    <pic:cNvPicPr preferRelativeResize="0"/>
                  </pic:nvPicPr>
                  <pic:blipFill>
                    <a:blip r:embed="rId41"/>
                    <a:srcRect b="0" l="0" r="0" t="0"/>
                    <a:stretch>
                      <a:fillRect/>
                    </a:stretch>
                  </pic:blipFill>
                  <pic:spPr>
                    <a:xfrm>
                      <a:off x="0" y="0"/>
                      <a:ext cx="633222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tl w:val="0"/>
        </w:rPr>
        <w:t xml:space="preserve"> </w:t>
      </w:r>
      <w:r w:rsidDel="00000000" w:rsidR="00000000" w:rsidRPr="00000000">
        <w:rPr>
          <w:rFonts w:ascii="Arial" w:cs="Arial" w:eastAsia="Arial" w:hAnsi="Arial"/>
          <w:color w:val="000000"/>
          <w:rtl w:val="0"/>
        </w:rPr>
        <w:t xml:space="preserve">Front-end component(s)</w:t>
      </w:r>
      <w:r w:rsidDel="00000000" w:rsidR="00000000" w:rsidRPr="00000000">
        <w:rPr>
          <w:rtl w:val="0"/>
        </w:rPr>
      </w:r>
    </w:p>
    <w:p w:rsidR="00000000" w:rsidDel="00000000" w:rsidP="00000000" w:rsidRDefault="00000000" w:rsidRPr="00000000" w14:paraId="00000223">
      <w:pPr>
        <w:widowControl w:val="0"/>
        <w:pBdr>
          <w:top w:space="0" w:sz="0" w:val="nil"/>
          <w:left w:space="0" w:sz="0" w:val="nil"/>
          <w:bottom w:space="0" w:sz="0" w:val="nil"/>
          <w:right w:space="0" w:sz="0" w:val="nil"/>
          <w:between w:space="0" w:sz="0" w:val="nil"/>
        </w:pBdr>
        <w:spacing w:after="120" w:lineRule="auto"/>
        <w:ind w:left="1800" w:firstLine="0"/>
        <w:rPr/>
      </w:pPr>
      <w:r w:rsidDel="00000000" w:rsidR="00000000" w:rsidRPr="00000000">
        <w:rPr>
          <w:rtl w:val="0"/>
        </w:rPr>
      </w:r>
    </w:p>
    <w:tbl>
      <w:tblPr>
        <w:tblStyle w:val="Table12"/>
        <w:tblW w:w="9360.0" w:type="dxa"/>
        <w:jc w:val="left"/>
        <w:tblLayout w:type="fixed"/>
        <w:tblLook w:val="0400"/>
      </w:tblPr>
      <w:tblGrid>
        <w:gridCol w:w="2200"/>
        <w:gridCol w:w="4800"/>
        <w:gridCol w:w="2360"/>
        <w:tblGridChange w:id="0">
          <w:tblGrid>
            <w:gridCol w:w="2200"/>
            <w:gridCol w:w="4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rtl w:val="0"/>
              </w:rPr>
              <w:t xml:space="preserve">ReportPreview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rtl w:val="0"/>
              </w:rPr>
              <w:t xml:space="preserve">Displays compiled post-drill report in a readable format before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rtl w:val="0"/>
              </w:rPr>
              <w:t xml:space="preserve">React.js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rtl w:val="0"/>
              </w:rPr>
              <w:t xml:space="preserve">FloorAnalysisTable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rtl w:val="0"/>
              </w:rPr>
              <w:t xml:space="preserve">Per-floor table showing status (Cleared/Issues/Incomplete) and clear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rtl w:val="0"/>
              </w:rPr>
              <w:t xml:space="preserve">React.js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rtl w:val="0"/>
              </w:rPr>
              <w:t xml:space="preserve">KeyMetricsPanel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rtl w:val="0"/>
              </w:rPr>
              <w:t xml:space="preserve">Summary panel showing total occupants, evacuated, not checked in, and bottlenecks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rtl w:val="0"/>
              </w:rPr>
              <w:t xml:space="preserve">React.js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rtl w:val="0"/>
              </w:rPr>
              <w:t xml:space="preserve">ExportButtons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rtl w:val="0"/>
              </w:rPr>
              <w:t xml:space="preserve">Triggers PDF or CSV download of the compiled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rtl w:val="0"/>
              </w:rPr>
              <w:t xml:space="preserve">React.js Component</w:t>
            </w:r>
            <w:r w:rsidDel="00000000" w:rsidR="00000000" w:rsidRPr="00000000">
              <w:rPr>
                <w:rtl w:val="0"/>
              </w:rPr>
            </w:r>
          </w:p>
        </w:tc>
      </w:tr>
    </w:tbl>
    <w:p w:rsidR="00000000" w:rsidDel="00000000" w:rsidP="00000000" w:rsidRDefault="00000000" w:rsidRPr="00000000" w14:paraId="00000233">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Back-end component(s)</w:t>
      </w:r>
      <w:r w:rsidDel="00000000" w:rsidR="00000000" w:rsidRPr="00000000">
        <w:rPr>
          <w:rtl w:val="0"/>
        </w:rPr>
      </w:r>
    </w:p>
    <w:tbl>
      <w:tblPr>
        <w:tblStyle w:val="Table13"/>
        <w:tblW w:w="9360.0" w:type="dxa"/>
        <w:jc w:val="left"/>
        <w:tblLayout w:type="fixed"/>
        <w:tblLook w:val="0400"/>
      </w:tblPr>
      <w:tblGrid>
        <w:gridCol w:w="2200"/>
        <w:gridCol w:w="4800"/>
        <w:gridCol w:w="2360"/>
        <w:tblGridChange w:id="0">
          <w:tblGrid>
            <w:gridCol w:w="2200"/>
            <w:gridCol w:w="4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rtl w:val="0"/>
              </w:rPr>
              <w:t xml:space="preserve">Component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rtl w:val="0"/>
              </w:rPr>
              <w:t xml:space="preserve">Description and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rtl w:val="0"/>
              </w:rPr>
              <w:t xml:space="preserve">Type/Format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rtl w:val="0"/>
              </w:rPr>
              <w:t xml:space="preserve">ReportController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pPr>
            <w:r w:rsidDel="00000000" w:rsidR="00000000" w:rsidRPr="00000000">
              <w:rPr>
                <w:rFonts w:ascii="Arial" w:cs="Arial" w:eastAsia="Arial" w:hAnsi="Arial"/>
                <w:color w:val="141413"/>
                <w:sz w:val="19"/>
                <w:szCs w:val="19"/>
                <w:shd w:fill="f5f4ed" w:val="clear"/>
                <w:rtl w:val="0"/>
              </w:rPr>
              <w:t xml:space="preserve">Handles </w:t>
            </w:r>
            <w:r w:rsidDel="00000000" w:rsidR="00000000" w:rsidRPr="00000000">
              <w:rPr>
                <w:rFonts w:ascii="Courier New" w:cs="Courier New" w:eastAsia="Courier New" w:hAnsi="Courier New"/>
                <w:color w:val="141413"/>
                <w:sz w:val="17"/>
                <w:szCs w:val="17"/>
                <w:highlight w:val="white"/>
                <w:rtl w:val="0"/>
              </w:rPr>
              <w:t xml:space="preserve">POST /api/reports/generate/:drillId</w:t>
            </w:r>
            <w:r w:rsidDel="00000000" w:rsidR="00000000" w:rsidRPr="00000000">
              <w:rPr>
                <w:rFonts w:ascii="Arial" w:cs="Arial" w:eastAsia="Arial" w:hAnsi="Arial"/>
                <w:color w:val="141413"/>
                <w:sz w:val="19"/>
                <w:szCs w:val="19"/>
                <w:shd w:fill="f5f4ed" w:val="clear"/>
                <w:rtl w:val="0"/>
              </w:rPr>
              <w:t xml:space="preserve">; compiles the complete drill evaluation report by reading from the following cross-module tables: </w:t>
            </w:r>
            <w:r w:rsidDel="00000000" w:rsidR="00000000" w:rsidRPr="00000000">
              <w:rPr>
                <w:rFonts w:ascii="Courier New" w:cs="Courier New" w:eastAsia="Courier New" w:hAnsi="Courier New"/>
                <w:color w:val="141413"/>
                <w:sz w:val="17"/>
                <w:szCs w:val="17"/>
                <w:highlight w:val="white"/>
                <w:rtl w:val="0"/>
              </w:rPr>
              <w:t xml:space="preserve">classroom_occupancy</w:t>
            </w:r>
            <w:r w:rsidDel="00000000" w:rsidR="00000000" w:rsidRPr="00000000">
              <w:rPr>
                <w:rFonts w:ascii="Arial" w:cs="Arial" w:eastAsia="Arial" w:hAnsi="Arial"/>
                <w:color w:val="141413"/>
                <w:sz w:val="19"/>
                <w:szCs w:val="19"/>
                <w:shd w:fill="f5f4ed" w:val="clear"/>
                <w:rtl w:val="0"/>
              </w:rPr>
              <w:t xml:space="preserve"> (Module 2 — pre-drill presence baseline and detection confidence), </w:t>
            </w:r>
            <w:r w:rsidDel="00000000" w:rsidR="00000000" w:rsidRPr="00000000">
              <w:rPr>
                <w:rFonts w:ascii="Courier New" w:cs="Courier New" w:eastAsia="Courier New" w:hAnsi="Courier New"/>
                <w:color w:val="141413"/>
                <w:sz w:val="17"/>
                <w:szCs w:val="17"/>
                <w:highlight w:val="white"/>
                <w:rtl w:val="0"/>
              </w:rPr>
              <w:t xml:space="preserve">navigation_logs</w:t>
            </w:r>
            <w:r w:rsidDel="00000000" w:rsidR="00000000" w:rsidRPr="00000000">
              <w:rPr>
                <w:rFonts w:ascii="Arial" w:cs="Arial" w:eastAsia="Arial" w:hAnsi="Arial"/>
                <w:color w:val="141413"/>
                <w:sz w:val="19"/>
                <w:szCs w:val="19"/>
                <w:shd w:fill="f5f4ed" w:val="clear"/>
                <w:rtl w:val="0"/>
              </w:rPr>
              <w:t xml:space="preserve"> (Module 3 — per-student route origin, destination, computed_at, and delivered_at for bottleneck analysis), </w:t>
            </w:r>
            <w:r w:rsidDel="00000000" w:rsidR="00000000" w:rsidRPr="00000000">
              <w:rPr>
                <w:rFonts w:ascii="Courier New" w:cs="Courier New" w:eastAsia="Courier New" w:hAnsi="Courier New"/>
                <w:color w:val="141413"/>
                <w:sz w:val="17"/>
                <w:szCs w:val="17"/>
                <w:highlight w:val="white"/>
                <w:rtl w:val="0"/>
              </w:rPr>
              <w:t xml:space="preserve">drill_attendance</w:t>
            </w:r>
            <w:r w:rsidDel="00000000" w:rsidR="00000000" w:rsidRPr="00000000">
              <w:rPr>
                <w:rFonts w:ascii="Arial" w:cs="Arial" w:eastAsia="Arial" w:hAnsi="Arial"/>
                <w:color w:val="141413"/>
                <w:sz w:val="19"/>
                <w:szCs w:val="19"/>
                <w:shd w:fill="f5f4ed" w:val="clear"/>
                <w:rtl w:val="0"/>
              </w:rPr>
              <w:t xml:space="preserve"> (Module 4.1 — arrival timestamps, check-in method, face confidence scores), </w:t>
            </w:r>
            <w:r w:rsidDel="00000000" w:rsidR="00000000" w:rsidRPr="00000000">
              <w:rPr>
                <w:rFonts w:ascii="Courier New" w:cs="Courier New" w:eastAsia="Courier New" w:hAnsi="Courier New"/>
                <w:color w:val="141413"/>
                <w:sz w:val="17"/>
                <w:szCs w:val="17"/>
                <w:highlight w:val="white"/>
                <w:rtl w:val="0"/>
              </w:rPr>
              <w:t xml:space="preserve">missing_person_flags</w:t>
            </w:r>
            <w:r w:rsidDel="00000000" w:rsidR="00000000" w:rsidRPr="00000000">
              <w:rPr>
                <w:rFonts w:ascii="Arial" w:cs="Arial" w:eastAsia="Arial" w:hAnsi="Arial"/>
                <w:color w:val="141413"/>
                <w:sz w:val="19"/>
                <w:szCs w:val="19"/>
                <w:shd w:fill="f5f4ed" w:val="clear"/>
                <w:rtl w:val="0"/>
              </w:rPr>
              <w:t xml:space="preserve"> (Module 4.2 — unaccounted students list), </w:t>
            </w:r>
            <w:r w:rsidDel="00000000" w:rsidR="00000000" w:rsidRPr="00000000">
              <w:rPr>
                <w:rFonts w:ascii="Courier New" w:cs="Courier New" w:eastAsia="Courier New" w:hAnsi="Courier New"/>
                <w:color w:val="141413"/>
                <w:sz w:val="17"/>
                <w:szCs w:val="17"/>
                <w:highlight w:val="white"/>
                <w:rtl w:val="0"/>
              </w:rPr>
              <w:t xml:space="preserve">distress_alerts</w:t>
            </w:r>
            <w:r w:rsidDel="00000000" w:rsidR="00000000" w:rsidRPr="00000000">
              <w:rPr>
                <w:rFonts w:ascii="Arial" w:cs="Arial" w:eastAsia="Arial" w:hAnsi="Arial"/>
                <w:color w:val="141413"/>
                <w:sz w:val="19"/>
                <w:szCs w:val="19"/>
                <w:shd w:fill="f5f4ed" w:val="clear"/>
                <w:rtl w:val="0"/>
              </w:rPr>
              <w:t xml:space="preserve"> (Module 4.2 — distress event log with triggered_at and transmitted_at); only executable when </w:t>
            </w:r>
            <w:r w:rsidDel="00000000" w:rsidR="00000000" w:rsidRPr="00000000">
              <w:rPr>
                <w:rFonts w:ascii="Courier New" w:cs="Courier New" w:eastAsia="Courier New" w:hAnsi="Courier New"/>
                <w:color w:val="141413"/>
                <w:sz w:val="17"/>
                <w:szCs w:val="17"/>
                <w:highlight w:val="white"/>
                <w:rtl w:val="0"/>
              </w:rPr>
              <w:t xml:space="preserve">drill_sessions.status = concluded</w:t>
            </w:r>
            <w:r w:rsidDel="00000000" w:rsidR="00000000" w:rsidRPr="00000000">
              <w:rPr>
                <w:rtl w:val="0"/>
              </w:rPr>
              <w:t xml:space="preserve">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rtl w:val="0"/>
              </w:rPr>
              <w:t xml:space="preserve">Node.js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pPr>
            <w:r w:rsidDel="00000000" w:rsidR="00000000" w:rsidRPr="00000000">
              <w:rPr>
                <w:rFonts w:ascii="Arial" w:cs="Arial" w:eastAsia="Arial" w:hAnsi="Arial"/>
                <w:rtl w:val="0"/>
              </w:rPr>
              <w:t xml:space="preserve">PDFExporter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rtl w:val="0"/>
              </w:rPr>
              <w:t xml:space="preserve">Uses PDFKit to produce formatted downloadable report with drill summary, floor analysis, and key metrics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rtl w:val="0"/>
              </w:rPr>
              <w:t xml:space="preserve">CSVExporter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rtl w:val="0"/>
              </w:rPr>
              <w:t xml:space="preserve">Serializes attendance and timing data to CSV format with delimited matrix 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pPr>
            <w:r w:rsidDel="00000000" w:rsidR="00000000" w:rsidRPr="00000000">
              <w:rPr>
                <w:rFonts w:ascii="Arial" w:cs="Arial" w:eastAsia="Arial" w:hAnsi="Arial"/>
                <w:rtl w:val="0"/>
              </w:rPr>
              <w:t xml:space="preserve">Node.js Service Module</w:t>
            </w:r>
            <w:r w:rsidDel="00000000" w:rsidR="00000000" w:rsidRPr="00000000">
              <w:rPr>
                <w:rtl w:val="0"/>
              </w:rPr>
            </w:r>
          </w:p>
        </w:tc>
      </w:tr>
    </w:tbl>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2">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3">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4">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7">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8">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9">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A">
      <w:pPr>
        <w:widowControl w:val="0"/>
        <w:pBdr>
          <w:top w:space="0" w:sz="0" w:val="nil"/>
          <w:left w:space="0" w:sz="0" w:val="nil"/>
          <w:bottom w:space="0" w:sz="0" w:val="nil"/>
          <w:right w:space="0" w:sz="0" w:val="nil"/>
          <w:between w:space="0" w:sz="0" w:val="nil"/>
        </w:pBdr>
        <w:spacing w:after="120" w:lineRule="auto"/>
        <w:ind w:left="1080" w:firstLine="0"/>
        <w:rPr/>
      </w:pPr>
      <w:r w:rsidDel="00000000" w:rsidR="00000000" w:rsidRPr="00000000">
        <w:rPr>
          <w:rtl w:val="0"/>
        </w:rPr>
      </w:r>
    </w:p>
    <w:p w:rsidR="00000000" w:rsidDel="00000000" w:rsidP="00000000" w:rsidRDefault="00000000" w:rsidRPr="00000000" w14:paraId="0000024B">
      <w:pPr>
        <w:widowControl w:val="0"/>
        <w:numPr>
          <w:ilvl w:val="0"/>
          <w:numId w:val="3"/>
        </w:numPr>
        <w:pBdr>
          <w:top w:space="0" w:sz="0" w:val="nil"/>
          <w:left w:space="0" w:sz="0" w:val="nil"/>
          <w:bottom w:space="0" w:sz="0" w:val="nil"/>
          <w:right w:space="0" w:sz="0" w:val="nil"/>
          <w:between w:space="0" w:sz="0" w:val="nil"/>
        </w:pBdr>
        <w:spacing w:after="120" w:lineRule="auto"/>
        <w:ind w:left="1080" w:hanging="360"/>
        <w:rPr/>
      </w:pPr>
      <w:r w:rsidDel="00000000" w:rsidR="00000000" w:rsidRPr="00000000">
        <w:rPr>
          <w:rFonts w:ascii="Arial" w:cs="Arial" w:eastAsia="Arial" w:hAnsi="Arial"/>
          <w:color w:val="000000"/>
          <w:rtl w:val="0"/>
        </w:rPr>
        <w:t xml:space="preserve">Object-Oriented Components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-951</wp:posOffset>
            </wp:positionH>
            <wp:positionV relativeFrom="paragraph">
              <wp:posOffset>100347</wp:posOffset>
            </wp:positionV>
            <wp:extent cx="6332220" cy="5977255"/>
            <wp:effectExtent b="0" l="0" r="0" t="0"/>
            <wp:wrapSquare wrapText="bothSides" distB="0" distT="0" distL="114300" distR="114300"/>
            <wp:docPr id="19"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6332220" cy="5977255"/>
                    </a:xfrm>
                    <a:prstGeom prst="rect"/>
                    <a:ln/>
                  </pic:spPr>
                </pic:pic>
              </a:graphicData>
            </a:graphic>
          </wp:anchor>
        </w:drawing>
      </w:r>
    </w:p>
    <w:p w:rsidR="00000000" w:rsidDel="00000000" w:rsidP="00000000" w:rsidRDefault="00000000" w:rsidRPr="00000000" w14:paraId="0000024C">
      <w:pPr>
        <w:rPr/>
      </w:pPr>
      <w:r w:rsidDel="00000000" w:rsidR="00000000" w:rsidRPr="00000000">
        <w:rPr/>
        <w:drawing>
          <wp:inline distB="0" distT="0" distL="0" distR="0">
            <wp:extent cx="5162550" cy="8319770"/>
            <wp:effectExtent b="0" l="0" r="0" t="0"/>
            <wp:docPr id="1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162550" cy="831977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rPr/>
      </w:pPr>
      <w:r w:rsidDel="00000000" w:rsidR="00000000" w:rsidRPr="00000000">
        <w:rPr/>
        <w:drawing>
          <wp:inline distB="0" distT="0" distL="0" distR="0">
            <wp:extent cx="6332220" cy="4252595"/>
            <wp:effectExtent b="0" l="0" r="0" t="0"/>
            <wp:docPr id="16" name="image14.png"/>
            <a:graphic>
              <a:graphicData uri="http://schemas.openxmlformats.org/drawingml/2006/picture">
                <pic:pic>
                  <pic:nvPicPr>
                    <pic:cNvPr id="0" name="image14.png"/>
                    <pic:cNvPicPr preferRelativeResize="0"/>
                  </pic:nvPicPr>
                  <pic:blipFill>
                    <a:blip r:embed="rId44"/>
                    <a:srcRect b="0" l="0" r="0" t="0"/>
                    <a:stretch>
                      <a:fillRect/>
                    </a:stretch>
                  </pic:blipFill>
                  <pic:spPr>
                    <a:xfrm>
                      <a:off x="0" y="0"/>
                      <a:ext cx="6332220" cy="4252595"/>
                    </a:xfrm>
                    <a:prstGeom prst="rect"/>
                    <a:ln/>
                  </pic:spPr>
                </pic:pic>
              </a:graphicData>
            </a:graphic>
          </wp:inline>
        </w:drawing>
      </w:r>
      <w:r w:rsidDel="00000000" w:rsidR="00000000" w:rsidRPr="00000000">
        <w:rPr>
          <w:rtl w:val="0"/>
        </w:rPr>
      </w:r>
    </w:p>
    <w:sectPr>
      <w:headerReference r:id="rId45" w:type="default"/>
      <w:headerReference r:id="rId46" w:type="first"/>
      <w:footerReference r:id="rId47" w:type="default"/>
      <w:footerReference r:id="rId48" w:type="first"/>
      <w:footerReference r:id="rId49" w:type="even"/>
      <w:type w:val="nextPage"/>
      <w:pgSz w:h="15840" w:w="12240" w:orient="portrait"/>
      <w:pgMar w:bottom="1349" w:top="1389" w:left="1134"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20"/>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21"/>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74">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75">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76">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77">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22"/>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79">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7A">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7B">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7C">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23"/>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7E">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7F">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80">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81">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2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83">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84">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85">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86">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25"/>
      <w:tblW w:w="9972.0" w:type="dxa"/>
      <w:jc w:val="left"/>
      <w:tblInd w:w="-55.0" w:type="dxa"/>
      <w:tblLayout w:type="fixed"/>
      <w:tblLook w:val="0000"/>
    </w:tblPr>
    <w:tblGrid>
      <w:gridCol w:w="4985"/>
      <w:gridCol w:w="4987"/>
      <w:tblGridChange w:id="0">
        <w:tblGrid>
          <w:gridCol w:w="4985"/>
          <w:gridCol w:w="4987"/>
        </w:tblGrid>
      </w:tblGridChange>
    </w:tblGrid>
    <w:tr>
      <w:trPr>
        <w:cantSplit w:val="0"/>
        <w:tblHeader w:val="0"/>
      </w:trPr>
      <w:tc>
        <w:tcPr/>
        <w:p w:rsidR="00000000" w:rsidDel="00000000" w:rsidP="00000000" w:rsidRDefault="00000000" w:rsidRPr="00000000" w14:paraId="00000289">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tl w:val="0"/>
            </w:rPr>
          </w:r>
        </w:p>
      </w:tc>
      <w:tc>
        <w:tcPr/>
        <w:p w:rsidR="00000000" w:rsidDel="00000000" w:rsidP="00000000" w:rsidRDefault="00000000" w:rsidRPr="00000000" w14:paraId="0000028A">
          <w:pPr>
            <w:widowControl w:val="0"/>
            <w:pBdr>
              <w:top w:space="0" w:sz="0" w:val="nil"/>
              <w:left w:space="0" w:sz="0" w:val="nil"/>
              <w:bottom w:space="0" w:sz="0" w:val="nil"/>
              <w:right w:space="0" w:sz="0" w:val="nil"/>
              <w:between w:space="0" w:sz="0" w:val="nil"/>
            </w:pBdr>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Page </w:t>
          </w:r>
          <w:r w:rsidDel="00000000" w:rsidR="00000000" w:rsidRPr="00000000">
            <w:rPr>
              <w:rFonts w:ascii="Arial" w:cs="Arial" w:eastAsia="Arial" w:hAnsi="Arial"/>
              <w:i w:val="1"/>
              <w:iCs w:val="1"/>
              <w:color w:val="000000"/>
              <w:sz w:val="16"/>
              <w:szCs w:val="16"/>
            </w:rPr>
            <w:fldChar w:fldCharType="begin"/>
            <w:instrText xml:space="preserve">PAGE</w:instrText>
            <w:fldChar w:fldCharType="separate"/>
            <w:fldChar w:fldCharType="end"/>
          </w:r>
          <w:r w:rsidDel="00000000" w:rsidR="00000000" w:rsidRPr="00000000">
            <w:rPr>
              <w:rFonts w:ascii="Arial" w:cs="Arial" w:eastAsia="Arial" w:hAnsi="Arial"/>
              <w:i w:val="1"/>
              <w:iCs w:val="1"/>
              <w:color w:val="000000"/>
              <w:sz w:val="16"/>
              <w:szCs w:val="16"/>
              <w:rtl w:val="0"/>
            </w:rPr>
            <w:t xml:space="preserve"> of </w:t>
          </w:r>
          <w:r w:rsidDel="00000000" w:rsidR="00000000" w:rsidRPr="00000000">
            <w:rPr>
              <w:rFonts w:ascii="Arial" w:cs="Arial" w:eastAsia="Arial" w:hAnsi="Arial"/>
              <w:i w:val="1"/>
              <w:iCs w:val="1"/>
              <w:color w:val="000000"/>
              <w:sz w:val="16"/>
              <w:szCs w:val="16"/>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28B">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14"/>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50">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52">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5"/>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55">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56">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57">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6"/>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5C">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7"/>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5E">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5F">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60">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8"/>
      <w:tblW w:w="9960.0" w:type="dxa"/>
      <w:jc w:val="left"/>
      <w:tblLayout w:type="fixed"/>
      <w:tblLook w:val="0600"/>
    </w:tblPr>
    <w:tblGrid>
      <w:gridCol w:w="3320"/>
      <w:gridCol w:w="3320"/>
      <w:gridCol w:w="3320"/>
      <w:tblGridChange w:id="0">
        <w:tblGrid>
          <w:gridCol w:w="3320"/>
          <w:gridCol w:w="3320"/>
          <w:gridCol w:w="3320"/>
        </w:tblGrid>
      </w:tblGridChange>
    </w:tblGrid>
    <w:tr>
      <w:trPr>
        <w:cantSplit w:val="0"/>
        <w:trHeight w:val="300" w:hRule="atLeast"/>
        <w:tblHeader w:val="0"/>
      </w:trPr>
      <w:tc>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tc>
      <w:tc>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tabs>
              <w:tab w:val="center" w:leader="none" w:pos="4986"/>
              <w:tab w:val="right" w:leader="none" w:pos="9972"/>
            </w:tabs>
            <w:ind w:hanging="2"/>
            <w:jc w:val="center"/>
            <w:rPr>
              <w:color w:val="000000"/>
              <w:sz w:val="24"/>
              <w:szCs w:val="24"/>
            </w:rPr>
          </w:pPr>
          <w:r w:rsidDel="00000000" w:rsidR="00000000" w:rsidRPr="00000000">
            <w:rPr>
              <w:rtl w:val="0"/>
            </w:rPr>
          </w:r>
        </w:p>
      </w:tc>
      <w:tc>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tabs>
              <w:tab w:val="center" w:leader="none" w:pos="4986"/>
              <w:tab w:val="right" w:leader="none" w:pos="9972"/>
            </w:tabs>
            <w:ind w:right="-115" w:hanging="2"/>
            <w:jc w:val="right"/>
            <w:rPr>
              <w:color w:val="000000"/>
              <w:sz w:val="24"/>
              <w:szCs w:val="24"/>
            </w:rPr>
          </w:pPr>
          <w:r w:rsidDel="00000000" w:rsidR="00000000" w:rsidRPr="00000000">
            <w:rPr>
              <w:rtl w:val="0"/>
            </w:rPr>
          </w:r>
        </w:p>
      </w:tc>
    </w:tr>
  </w:tbl>
  <w:p w:rsidR="00000000" w:rsidDel="00000000" w:rsidP="00000000" w:rsidRDefault="00000000" w:rsidRPr="00000000" w14:paraId="00000266">
    <w:pPr>
      <w:widowControl w:val="0"/>
      <w:pBdr>
        <w:top w:space="0" w:sz="0" w:val="nil"/>
        <w:left w:space="0" w:sz="0" w:val="nil"/>
        <w:bottom w:space="0" w:sz="0" w:val="nil"/>
        <w:right w:space="0" w:sz="0" w:val="nil"/>
        <w:between w:space="0" w:sz="0" w:val="nil"/>
      </w:pBdr>
      <w:tabs>
        <w:tab w:val="center" w:leader="none" w:pos="4986"/>
        <w:tab w:val="right" w:leader="none" w:pos="9972"/>
      </w:tabs>
      <w:ind w:hanging="2"/>
      <w:rPr>
        <w:color w:val="000000"/>
        <w:sz w:val="24"/>
        <w:szCs w:val="24"/>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rPr>
    </w:pPr>
    <w:r w:rsidDel="00000000" w:rsidR="00000000" w:rsidRPr="00000000">
      <w:rPr>
        <w:rtl w:val="0"/>
      </w:rPr>
    </w:r>
  </w:p>
  <w:tbl>
    <w:tblPr>
      <w:tblStyle w:val="Table19"/>
      <w:tblW w:w="9971.0" w:type="dxa"/>
      <w:jc w:val="left"/>
      <w:tblInd w:w="-55.0" w:type="dxa"/>
      <w:tblLayout w:type="fixed"/>
      <w:tblLook w:val="0000"/>
    </w:tblPr>
    <w:tblGrid>
      <w:gridCol w:w="5540"/>
      <w:gridCol w:w="4431"/>
      <w:tblGridChange w:id="0">
        <w:tblGrid>
          <w:gridCol w:w="5540"/>
          <w:gridCol w:w="4431"/>
        </w:tblGrid>
      </w:tblGridChange>
    </w:tblGrid>
    <w:tr>
      <w:trPr>
        <w:cantSplit w:val="0"/>
        <w:tblHeader w:val="0"/>
      </w:trPr>
      <w:tc>
        <w:tcPr/>
        <w:p w:rsidR="00000000" w:rsidDel="00000000" w:rsidP="00000000" w:rsidRDefault="00000000" w:rsidRPr="00000000" w14:paraId="00000268">
          <w:pPr>
            <w:widowControl w:val="0"/>
            <w:pBdr>
              <w:top w:space="0" w:sz="0" w:val="nil"/>
              <w:left w:space="0" w:sz="0" w:val="nil"/>
              <w:bottom w:space="0" w:sz="0" w:val="nil"/>
              <w:right w:space="0" w:sz="0" w:val="nil"/>
              <w:between w:space="0" w:sz="0" w:val="nil"/>
            </w:pBdr>
            <w:tabs>
              <w:tab w:val="center" w:leader="none" w:pos="4986"/>
              <w:tab w:val="right" w:leader="none" w:pos="9972"/>
              <w:tab w:val="center" w:leader="none" w:pos="5490"/>
            </w:tabs>
            <w:rPr>
              <w:rFonts w:ascii="Arial" w:cs="Arial" w:eastAsia="Arial" w:hAnsi="Arial"/>
              <w:b w:val="1"/>
              <w:bCs w:val="1"/>
              <w:i w:val="1"/>
              <w:iCs w:val="1"/>
              <w:color w:val="000000"/>
              <w:sz w:val="16"/>
              <w:szCs w:val="16"/>
            </w:rPr>
          </w:pPr>
          <w:r w:rsidDel="00000000" w:rsidR="00000000" w:rsidRPr="00000000">
            <w:rPr>
              <w:rFonts w:ascii="Arial" w:cs="Arial" w:eastAsia="Arial" w:hAnsi="Arial"/>
              <w:b w:val="1"/>
              <w:bCs w:val="1"/>
              <w:i w:val="1"/>
              <w:iCs w:val="1"/>
              <w:color w:val="000000"/>
              <w:sz w:val="16"/>
              <w:szCs w:val="16"/>
              <w:rtl w:val="0"/>
            </w:rPr>
            <w:t xml:space="preserve">Software Design Descriptions</w:t>
          </w:r>
        </w:p>
        <w:p w:rsidR="00000000" w:rsidDel="00000000" w:rsidP="00000000" w:rsidRDefault="00000000" w:rsidRPr="00000000" w14:paraId="00000269">
          <w:pPr>
            <w:widowControl w:val="0"/>
            <w:pBdr>
              <w:top w:space="0" w:sz="0" w:val="nil"/>
              <w:left w:space="0" w:sz="0" w:val="nil"/>
              <w:bottom w:space="0" w:sz="0" w:val="nil"/>
              <w:right w:space="0" w:sz="0" w:val="nil"/>
              <w:between w:space="0" w:sz="0" w:val="nil"/>
            </w:pBdr>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Insert Title here</w:t>
          </w:r>
        </w:p>
      </w:tc>
      <w:tc>
        <w:tcPr/>
        <w:p w:rsidR="00000000" w:rsidDel="00000000" w:rsidP="00000000" w:rsidRDefault="00000000" w:rsidRPr="00000000" w14:paraId="0000026A">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Document Version: N.n</w:t>
          </w:r>
        </w:p>
        <w:p w:rsidR="00000000" w:rsidDel="00000000" w:rsidP="00000000" w:rsidRDefault="00000000" w:rsidRPr="00000000" w14:paraId="0000026B">
          <w:pPr>
            <w:widowControl w:val="0"/>
            <w:pBdr>
              <w:top w:space="0" w:sz="0" w:val="nil"/>
              <w:left w:space="0" w:sz="0" w:val="nil"/>
              <w:bottom w:space="0" w:sz="0" w:val="nil"/>
              <w:right w:space="0" w:sz="0" w:val="nil"/>
              <w:between w:space="0" w:sz="0" w:val="nil"/>
            </w:pBdr>
            <w:tabs>
              <w:tab w:val="center" w:leader="none" w:pos="4986"/>
              <w:tab w:val="right" w:leader="none" w:pos="9972"/>
            </w:tabs>
            <w:jc w:val="right"/>
            <w:rPr>
              <w:rFonts w:ascii="Arial" w:cs="Arial" w:eastAsia="Arial" w:hAnsi="Arial"/>
              <w:i w:val="1"/>
              <w:iCs w:val="1"/>
              <w:color w:val="000000"/>
              <w:sz w:val="16"/>
              <w:szCs w:val="16"/>
            </w:rPr>
          </w:pPr>
          <w:r w:rsidDel="00000000" w:rsidR="00000000" w:rsidRPr="00000000">
            <w:rPr>
              <w:rFonts w:ascii="Arial" w:cs="Arial" w:eastAsia="Arial" w:hAnsi="Arial"/>
              <w:i w:val="1"/>
              <w:iCs w:val="1"/>
              <w:color w:val="000000"/>
              <w:sz w:val="16"/>
              <w:szCs w:val="16"/>
              <w:rtl w:val="0"/>
            </w:rPr>
            <w:t xml:space="preserve">Published Date: DD MMMM YYYY</w:t>
          </w:r>
        </w:p>
      </w:tc>
    </w:tr>
  </w:tbl>
  <w:p w:rsidR="00000000" w:rsidDel="00000000" w:rsidP="00000000" w:rsidRDefault="00000000" w:rsidRPr="00000000" w14:paraId="0000026C">
    <w:pPr>
      <w:widowControl w:val="0"/>
      <w:pBdr>
        <w:top w:space="0" w:sz="0" w:val="nil"/>
        <w:left w:space="0" w:sz="0" w:val="nil"/>
        <w:bottom w:space="0" w:sz="0" w:val="nil"/>
        <w:right w:space="0" w:sz="0" w:val="nil"/>
        <w:between w:space="0" w:sz="0" w:val="nil"/>
      </w:pBdr>
      <w:tabs>
        <w:tab w:val="center" w:leader="none" w:pos="4986"/>
        <w:tab w:val="right" w:leader="none" w:pos="9972"/>
      </w:tabs>
      <w:rPr>
        <w:color w:val="000000"/>
        <w:sz w:val="24"/>
        <w:szCs w:val="24"/>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widowControl w:val="0"/>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
      <w:lvlJc w:val="left"/>
      <w:pPr>
        <w:ind w:left="360" w:hanging="360"/>
      </w:pPr>
      <w:rPr>
        <w:rFonts w:ascii="Noto Sans Symbols" w:cs="Noto Sans Symbols" w:eastAsia="Noto Sans Symbols" w:hAnsi="Noto Sans Symbols"/>
        <w:vertAlign w:val="baseline"/>
      </w:rPr>
    </w:lvl>
    <w:lvl w:ilvl="1">
      <w:start w:val="1"/>
      <w:numFmt w:val="decimal"/>
      <w:lvlText w:val="%1.%2. "/>
      <w:lvlJc w:val="left"/>
      <w:pPr>
        <w:ind w:left="360" w:hanging="360"/>
      </w:pPr>
      <w:rPr>
        <w:vertAlign w:val="baseline"/>
      </w:rPr>
    </w:lvl>
    <w:lvl w:ilvl="2">
      <w:start w:val="1"/>
      <w:numFmt w:val="decimal"/>
      <w:lvlText w:val="%1.%2.%3. "/>
      <w:lvlJc w:val="left"/>
      <w:pPr>
        <w:ind w:left="360" w:hanging="360"/>
      </w:pPr>
      <w:rPr>
        <w:vertAlign w:val="baseline"/>
      </w:rPr>
    </w:lvl>
    <w:lvl w:ilvl="3">
      <w:start w:val="1"/>
      <w:numFmt w:val="decimal"/>
      <w:lvlText w:val="%1.%2.%3.%4. "/>
      <w:lvlJc w:val="left"/>
      <w:pPr>
        <w:ind w:left="360" w:hanging="360"/>
      </w:pPr>
      <w:rPr>
        <w:vertAlign w:val="baseline"/>
      </w:rPr>
    </w:lvl>
    <w:lvl w:ilvl="4">
      <w:start w:val="1"/>
      <w:numFmt w:val="decimal"/>
      <w:lvlText w:val="%1.%2.%3.%4.%5. "/>
      <w:lvlJc w:val="left"/>
      <w:pPr>
        <w:ind w:left="360" w:hanging="360"/>
      </w:pPr>
      <w:rPr>
        <w:vertAlign w:val="baseline"/>
      </w:rPr>
    </w:lvl>
    <w:lvl w:ilvl="5">
      <w:start w:val="1"/>
      <w:numFmt w:val="decimal"/>
      <w:lvlText w:val="%1.%2.%3.%4.%5.%6. "/>
      <w:lvlJc w:val="left"/>
      <w:pPr>
        <w:ind w:left="360" w:hanging="360"/>
      </w:pPr>
      <w:rPr>
        <w:vertAlign w:val="baseline"/>
      </w:rPr>
    </w:lvl>
    <w:lvl w:ilvl="6">
      <w:start w:val="1"/>
      <w:numFmt w:val="decimal"/>
      <w:lvlText w:val="%1.%2.%3.%4.%5.%6.%7. "/>
      <w:lvlJc w:val="left"/>
      <w:pPr>
        <w:ind w:left="360" w:hanging="360"/>
      </w:pPr>
      <w:rPr>
        <w:vertAlign w:val="baseline"/>
      </w:rPr>
    </w:lvl>
    <w:lvl w:ilvl="7">
      <w:start w:val="1"/>
      <w:numFmt w:val="decimal"/>
      <w:lvlText w:val="%1.%2.%3.%4.%5.%6.%7.%8. "/>
      <w:lvlJc w:val="left"/>
      <w:pPr>
        <w:ind w:left="360" w:hanging="360"/>
      </w:pPr>
      <w:rPr>
        <w:vertAlign w:val="baseline"/>
      </w:rPr>
    </w:lvl>
    <w:lvl w:ilvl="8">
      <w:start w:val="1"/>
      <w:numFmt w:val="decimal"/>
      <w:lvlText w:val="%1.%2.%3.%4.%5.%6.%7.%8.%9. "/>
      <w:lvlJc w:val="left"/>
      <w:pPr>
        <w:ind w:left="360" w:hanging="360"/>
      </w:pPr>
      <w:rPr>
        <w:vertAlign w:val="baseline"/>
      </w:rPr>
    </w:lvl>
  </w:abstractNum>
  <w:abstractNum w:abstractNumId="2">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Times New Roman" w:cs="Times New Roman" w:eastAsia="Times New Roman" w:hAnsi="Times New Roman"/>
        <w:b w:val="0"/>
        <w:bCs w:val="0"/>
        <w:i w:val="0"/>
        <w:iCs w:val="0"/>
        <w:smallCaps w:val="0"/>
        <w:color w:val="00000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720" w:hanging="72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widowControl w:val="0"/>
      <w:pBdr>
        <w:top w:color="000000" w:space="1" w:sz="8" w:val="single"/>
        <w:left w:color="000000" w:space="1" w:sz="8" w:val="single"/>
        <w:bottom w:color="000000" w:space="1" w:sz="8" w:val="single"/>
        <w:right w:color="000000" w:space="1" w:sz="8" w:val="single"/>
        <w:between w:space="0" w:sz="0" w:val="nil"/>
      </w:pBdr>
      <w:shd w:fill="000000" w:val="clear"/>
      <w:spacing w:after="115" w:lineRule="auto"/>
      <w:ind w:left="1" w:hanging="3"/>
    </w:pPr>
    <w:rPr>
      <w:b w:val="1"/>
      <w:bCs w:val="1"/>
      <w:color w:val="ffffff"/>
      <w:sz w:val="32"/>
      <w:szCs w:val="32"/>
    </w:rPr>
  </w:style>
  <w:style w:type="paragraph" w:styleId="Heading2">
    <w:name w:val="heading 2"/>
    <w:basedOn w:val="Normal"/>
    <w:next w:val="Normal"/>
    <w:pPr>
      <w:keepNext w:val="1"/>
      <w:widowControl w:val="0"/>
      <w:pBdr>
        <w:top w:color="000000" w:space="1" w:sz="4" w:val="single"/>
        <w:left w:color="000000" w:space="1" w:sz="4" w:val="single"/>
        <w:bottom w:color="000000" w:space="1" w:sz="4" w:val="single"/>
        <w:right w:color="000000" w:space="1" w:sz="4" w:val="single"/>
        <w:between w:space="0" w:sz="0" w:val="nil"/>
      </w:pBdr>
      <w:shd w:fill="cccccc" w:val="clear"/>
      <w:tabs>
        <w:tab w:val="left" w:leader="none" w:pos="567"/>
      </w:tabs>
      <w:spacing w:after="120" w:before="240" w:lineRule="auto"/>
      <w:ind w:left="360" w:hanging="360"/>
    </w:pPr>
    <w:rPr>
      <w:b w:val="1"/>
      <w:bCs w:val="1"/>
      <w:i w:val="1"/>
      <w:iCs w:val="1"/>
      <w:color w:val="000000"/>
      <w:sz w:val="28"/>
      <w:szCs w:val="28"/>
    </w:rPr>
  </w:style>
  <w:style w:type="paragraph" w:styleId="Heading3">
    <w:name w:val="heading 3"/>
    <w:basedOn w:val="Normal"/>
    <w:next w:val="Normal"/>
    <w:pPr>
      <w:keepNext w:val="1"/>
      <w:widowControl w:val="0"/>
      <w:pBdr>
        <w:top w:space="0" w:sz="0" w:val="nil"/>
        <w:left w:space="0" w:sz="0" w:val="nil"/>
        <w:bottom w:color="000000" w:space="0" w:sz="4" w:val="single"/>
        <w:right w:space="0" w:sz="0" w:val="nil"/>
        <w:between w:space="0" w:sz="0" w:val="nil"/>
      </w:pBdr>
      <w:spacing w:after="115" w:before="86" w:lineRule="auto"/>
    </w:pPr>
    <w:rPr>
      <w:b w:val="1"/>
      <w:bCs w:val="1"/>
      <w:i w:val="1"/>
      <w:iCs w:val="1"/>
      <w:color w:val="000000"/>
      <w:sz w:val="24"/>
      <w:szCs w:val="24"/>
    </w:rPr>
  </w:style>
  <w:style w:type="paragraph" w:styleId="Heading4">
    <w:name w:val="heading 4"/>
    <w:basedOn w:val="Normal"/>
    <w:next w:val="Normal"/>
    <w:pPr>
      <w:keepNext w:val="1"/>
      <w:widowControl w:val="0"/>
      <w:pBdr>
        <w:top w:space="0" w:sz="0" w:val="nil"/>
        <w:left w:space="0" w:sz="0" w:val="nil"/>
        <w:bottom w:space="0" w:sz="0" w:val="nil"/>
        <w:right w:space="0" w:sz="0" w:val="nil"/>
        <w:between w:space="0" w:sz="0" w:val="nil"/>
      </w:pBdr>
      <w:spacing w:after="120" w:before="240" w:lineRule="auto"/>
      <w:ind w:left="360" w:hanging="360"/>
    </w:pPr>
    <w:rPr>
      <w:b w:val="1"/>
      <w:bCs w:val="1"/>
      <w:i w:val="1"/>
      <w:iCs w:val="1"/>
      <w:color w:val="000000"/>
      <w:sz w:val="24"/>
      <w:szCs w:val="24"/>
    </w:rPr>
  </w:style>
  <w:style w:type="paragraph" w:styleId="Heading5">
    <w:name w:val="heading 5"/>
    <w:basedOn w:val="Normal"/>
    <w:next w:val="Normal"/>
    <w:pPr>
      <w:keepNext w:val="1"/>
      <w:widowControl w:val="0"/>
      <w:pBdr>
        <w:top w:space="0" w:sz="0" w:val="nil"/>
        <w:left w:space="0" w:sz="0" w:val="nil"/>
        <w:bottom w:space="0" w:sz="0" w:val="nil"/>
        <w:right w:space="0" w:sz="0" w:val="nil"/>
        <w:between w:space="0" w:sz="0" w:val="nil"/>
      </w:pBdr>
      <w:spacing w:after="120" w:before="240" w:lineRule="auto"/>
      <w:ind w:left="360" w:hanging="360"/>
    </w:pPr>
    <w:rPr>
      <w:b w:val="1"/>
      <w:bCs w:val="1"/>
      <w:color w:val="000000"/>
      <w:sz w:val="24"/>
      <w:szCs w:val="24"/>
    </w:rPr>
  </w:style>
  <w:style w:type="paragraph" w:styleId="Heading6">
    <w:name w:val="heading 6"/>
    <w:basedOn w:val="Normal"/>
    <w:next w:val="Normal"/>
    <w:pPr>
      <w:keepNext w:val="1"/>
      <w:widowControl w:val="0"/>
      <w:pBdr>
        <w:top w:space="0" w:sz="0" w:val="nil"/>
        <w:left w:space="0" w:sz="0" w:val="nil"/>
        <w:bottom w:space="0" w:sz="0" w:val="nil"/>
        <w:right w:space="0" w:sz="0" w:val="nil"/>
        <w:between w:space="0" w:sz="0" w:val="nil"/>
      </w:pBdr>
      <w:spacing w:after="120" w:before="240" w:lineRule="auto"/>
      <w:ind w:left="360" w:hanging="360"/>
    </w:pPr>
    <w:rPr>
      <w:b w:val="1"/>
      <w:bCs w:val="1"/>
      <w:color w:val="000000"/>
      <w:sz w:val="21"/>
      <w:szCs w:val="21"/>
    </w:rPr>
  </w:style>
  <w:style w:type="paragraph" w:styleId="Title">
    <w:name w:val="Title"/>
    <w:basedOn w:val="Normal"/>
    <w:next w:val="Normal"/>
    <w:pPr>
      <w:widowControl w:val="0"/>
      <w:pBdr>
        <w:top w:space="0" w:sz="0" w:val="nil"/>
        <w:left w:space="0" w:sz="0" w:val="nil"/>
        <w:bottom w:space="0" w:sz="0" w:val="nil"/>
        <w:right w:space="0" w:sz="0" w:val="nil"/>
        <w:between w:space="0" w:sz="0" w:val="nil"/>
      </w:pBdr>
      <w:spacing w:after="115" w:before="29" w:lineRule="auto"/>
      <w:ind w:hanging="1"/>
      <w:jc w:val="center"/>
    </w:pPr>
    <w:rPr>
      <w:rFonts w:ascii="Arial" w:cs="Arial" w:eastAsia="Arial" w:hAnsi="Arial"/>
      <w:b w:val="1"/>
      <w:bCs w:val="1"/>
      <w:color w:val="000000"/>
      <w:sz w:val="36"/>
      <w:szCs w:val="36"/>
    </w:rPr>
  </w:style>
  <w:style w:type="paragraph" w:styleId="Subtitle">
    <w:name w:val="Subtitle"/>
    <w:basedOn w:val="Normal"/>
    <w:next w:val="Normal"/>
    <w:pPr>
      <w:widowControl w:val="0"/>
      <w:pBdr>
        <w:top w:space="0" w:sz="0" w:val="nil"/>
        <w:left w:space="0" w:sz="0" w:val="nil"/>
        <w:bottom w:space="0" w:sz="0" w:val="nil"/>
        <w:right w:space="0" w:sz="0" w:val="nil"/>
        <w:between w:space="0" w:sz="0" w:val="nil"/>
      </w:pBdr>
      <w:spacing w:after="115" w:before="29" w:lineRule="auto"/>
      <w:jc w:val="center"/>
    </w:pPr>
    <w:rPr>
      <w:rFonts w:ascii="Arial" w:cs="Arial" w:eastAsia="Arial" w:hAnsi="Arial"/>
      <w:i w:val="1"/>
      <w:iCs w:val="1"/>
      <w:color w:val="000000"/>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55.0" w:type="dxa"/>
        <w:left w:w="55.0" w:type="dxa"/>
        <w:bottom w:w="55.0" w:type="dxa"/>
        <w:right w:w="5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png"/><Relationship Id="rId41" Type="http://schemas.openxmlformats.org/officeDocument/2006/relationships/image" Target="media/image21.png"/><Relationship Id="rId44" Type="http://schemas.openxmlformats.org/officeDocument/2006/relationships/image" Target="media/image14.png"/><Relationship Id="rId43" Type="http://schemas.openxmlformats.org/officeDocument/2006/relationships/image" Target="media/image3.png"/><Relationship Id="rId46" Type="http://schemas.openxmlformats.org/officeDocument/2006/relationships/header" Target="header7.xml"/><Relationship Id="rId45" Type="http://schemas.openxmlformats.org/officeDocument/2006/relationships/header" Target="head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48" Type="http://schemas.openxmlformats.org/officeDocument/2006/relationships/footer" Target="footer8.xml"/><Relationship Id="rId47" Type="http://schemas.openxmlformats.org/officeDocument/2006/relationships/footer" Target="footer7.xml"/><Relationship Id="rId49" Type="http://schemas.openxmlformats.org/officeDocument/2006/relationships/footer" Target="footer6.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31" Type="http://schemas.openxmlformats.org/officeDocument/2006/relationships/image" Target="media/image16.png"/><Relationship Id="rId30" Type="http://schemas.openxmlformats.org/officeDocument/2006/relationships/image" Target="media/image29.png"/><Relationship Id="rId33" Type="http://schemas.openxmlformats.org/officeDocument/2006/relationships/image" Target="media/image18.png"/><Relationship Id="rId32" Type="http://schemas.openxmlformats.org/officeDocument/2006/relationships/image" Target="media/image19.png"/><Relationship Id="rId35" Type="http://schemas.openxmlformats.org/officeDocument/2006/relationships/image" Target="media/image20.png"/><Relationship Id="rId34" Type="http://schemas.openxmlformats.org/officeDocument/2006/relationships/image" Target="media/image26.png"/><Relationship Id="rId37" Type="http://schemas.openxmlformats.org/officeDocument/2006/relationships/image" Target="media/image2.png"/><Relationship Id="rId36" Type="http://schemas.openxmlformats.org/officeDocument/2006/relationships/image" Target="media/image25.png"/><Relationship Id="rId39" Type="http://schemas.openxmlformats.org/officeDocument/2006/relationships/image" Target="media/image5.png"/><Relationship Id="rId38" Type="http://schemas.openxmlformats.org/officeDocument/2006/relationships/image" Target="media/image13.png"/><Relationship Id="rId20" Type="http://schemas.openxmlformats.org/officeDocument/2006/relationships/image" Target="media/image22.png"/><Relationship Id="rId22" Type="http://schemas.openxmlformats.org/officeDocument/2006/relationships/image" Target="media/image11.png"/><Relationship Id="rId21" Type="http://schemas.openxmlformats.org/officeDocument/2006/relationships/image" Target="media/image9.png"/><Relationship Id="rId24" Type="http://schemas.openxmlformats.org/officeDocument/2006/relationships/image" Target="media/image28.png"/><Relationship Id="rId23" Type="http://schemas.openxmlformats.org/officeDocument/2006/relationships/image" Target="media/image23.png"/><Relationship Id="rId26" Type="http://schemas.openxmlformats.org/officeDocument/2006/relationships/image" Target="media/image7.png"/><Relationship Id="rId25" Type="http://schemas.openxmlformats.org/officeDocument/2006/relationships/image" Target="media/image24.png"/><Relationship Id="rId28" Type="http://schemas.openxmlformats.org/officeDocument/2006/relationships/image" Target="media/image4.png"/><Relationship Id="rId27" Type="http://schemas.openxmlformats.org/officeDocument/2006/relationships/image" Target="media/image6.png"/><Relationship Id="rId29" Type="http://schemas.openxmlformats.org/officeDocument/2006/relationships/image" Target="media/image10.png"/><Relationship Id="rId11" Type="http://schemas.openxmlformats.org/officeDocument/2006/relationships/footer" Target="footer3.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header" Target="header4.xml"/><Relationship Id="rId15" Type="http://schemas.openxmlformats.org/officeDocument/2006/relationships/footer" Target="footer5.xml"/><Relationship Id="rId14" Type="http://schemas.openxmlformats.org/officeDocument/2006/relationships/header" Target="header5.xml"/><Relationship Id="rId17" Type="http://schemas.openxmlformats.org/officeDocument/2006/relationships/image" Target="media/image17.png"/><Relationship Id="rId16" Type="http://schemas.openxmlformats.org/officeDocument/2006/relationships/image" Target="media/image12.png"/><Relationship Id="rId19" Type="http://schemas.openxmlformats.org/officeDocument/2006/relationships/image" Target="media/image27.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0x0101007F15726F9EA5944EA2347E5872EBDF3C</vt:lpwstr>
  </property>
</Properties>
</file>