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70955" w:rsidRDefault="00250895" w:rsidP="005C2E98">
      <w:pPr>
        <w:pStyle w:val="Heading1"/>
      </w:pPr>
      <w:bookmarkStart w:id="0" w:name="_rv3n5gmqctus" w:colFirst="0" w:colLast="0"/>
      <w:bookmarkEnd w:id="0"/>
      <w:r>
        <w:t>Prototype Delivery Plan</w:t>
      </w:r>
    </w:p>
    <w:p w14:paraId="00000002" w14:textId="77777777" w:rsidR="00970955" w:rsidRDefault="002508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Justin Fischman, Jeff</w:t>
      </w:r>
      <w:bookmarkStart w:id="1" w:name="_GoBack"/>
      <w:bookmarkEnd w:id="1"/>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Kelsch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Muskan</w:t>
      </w:r>
      <w:proofErr w:type="spellEnd"/>
      <w:r>
        <w:rPr>
          <w:rFonts w:ascii="Times New Roman" w:eastAsia="Times New Roman" w:hAnsi="Times New Roman" w:cs="Times New Roman"/>
          <w:sz w:val="24"/>
          <w:szCs w:val="24"/>
        </w:rPr>
        <w:t xml:space="preserve"> Sharma</w:t>
      </w:r>
    </w:p>
    <w:p w14:paraId="00000003" w14:textId="77777777" w:rsidR="00970955" w:rsidRDefault="00250895">
      <w:pPr>
        <w:pStyle w:val="Heading3"/>
        <w:jc w:val="both"/>
        <w:rPr>
          <w:rFonts w:ascii="Times New Roman" w:eastAsia="Times New Roman" w:hAnsi="Times New Roman" w:cs="Times New Roman"/>
          <w:color w:val="000000"/>
          <w:sz w:val="24"/>
          <w:szCs w:val="24"/>
        </w:rPr>
      </w:pPr>
      <w:bookmarkStart w:id="2" w:name="_24fp2rof9yjn" w:colFirst="0" w:colLast="0"/>
      <w:bookmarkEnd w:id="2"/>
      <w:r>
        <w:rPr>
          <w:rFonts w:ascii="Times New Roman" w:eastAsia="Times New Roman" w:hAnsi="Times New Roman" w:cs="Times New Roman"/>
          <w:color w:val="000000"/>
          <w:sz w:val="24"/>
          <w:szCs w:val="24"/>
        </w:rPr>
        <w:t xml:space="preserve">In the prototyping phase of this project, we have decided to prototype two functions of the </w:t>
      </w:r>
      <w:proofErr w:type="gramStart"/>
      <w:r>
        <w:rPr>
          <w:rFonts w:ascii="Times New Roman" w:eastAsia="Times New Roman" w:hAnsi="Times New Roman" w:cs="Times New Roman"/>
          <w:color w:val="000000"/>
          <w:sz w:val="24"/>
          <w:szCs w:val="24"/>
        </w:rPr>
        <w:t>end product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w:t>
      </w:r>
      <w:proofErr w:type="spellEnd"/>
      <w:r>
        <w:rPr>
          <w:rFonts w:ascii="Times New Roman" w:eastAsia="Times New Roman" w:hAnsi="Times New Roman" w:cs="Times New Roman"/>
          <w:color w:val="000000"/>
          <w:sz w:val="24"/>
          <w:szCs w:val="24"/>
        </w:rPr>
        <w:t xml:space="preserve"> Project OCPD Smart Mirror:</w:t>
      </w:r>
    </w:p>
    <w:p w14:paraId="00000004" w14:textId="77777777" w:rsidR="00970955" w:rsidRDefault="00250895">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Side-Mirror Aesthetics (how are we going to compartmentalize all the electronics behind the </w:t>
      </w:r>
      <w:proofErr w:type="gramStart"/>
      <w:r>
        <w:rPr>
          <w:rFonts w:ascii="Times New Roman" w:eastAsia="Times New Roman" w:hAnsi="Times New Roman" w:cs="Times New Roman"/>
          <w:sz w:val="24"/>
          <w:szCs w:val="24"/>
        </w:rPr>
        <w:t>mirror</w:t>
      </w:r>
      <w:proofErr w:type="gramEnd"/>
      <w:r>
        <w:rPr>
          <w:rFonts w:ascii="Times New Roman" w:eastAsia="Times New Roman" w:hAnsi="Times New Roman" w:cs="Times New Roman"/>
          <w:sz w:val="24"/>
          <w:szCs w:val="24"/>
        </w:rPr>
        <w:t xml:space="preserve"> so it look</w:t>
      </w:r>
      <w:r>
        <w:rPr>
          <w:rFonts w:ascii="Times New Roman" w:eastAsia="Times New Roman" w:hAnsi="Times New Roman" w:cs="Times New Roman"/>
          <w:sz w:val="24"/>
          <w:szCs w:val="24"/>
        </w:rPr>
        <w:t>s good from the front and won’t create hazardous situations)</w:t>
      </w:r>
    </w:p>
    <w:p w14:paraId="00000005" w14:textId="77777777" w:rsidR="00970955" w:rsidRDefault="00250895">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Side-Google Assistant (how to use the open-source Google Assistant Library with a raspberry pi)</w:t>
      </w:r>
    </w:p>
    <w:p w14:paraId="00000006" w14:textId="77777777" w:rsidR="00970955" w:rsidRDefault="00250895">
      <w:pPr>
        <w:pStyle w:val="Heading3"/>
        <w:jc w:val="both"/>
        <w:rPr>
          <w:rFonts w:ascii="Times New Roman" w:eastAsia="Times New Roman" w:hAnsi="Times New Roman" w:cs="Times New Roman"/>
          <w:color w:val="000000"/>
          <w:sz w:val="24"/>
          <w:szCs w:val="24"/>
        </w:rPr>
      </w:pPr>
      <w:bookmarkStart w:id="3" w:name="_py9pw2idbu2" w:colFirst="0" w:colLast="0"/>
      <w:bookmarkEnd w:id="3"/>
      <w:r>
        <w:rPr>
          <w:rFonts w:ascii="Times New Roman" w:eastAsia="Times New Roman" w:hAnsi="Times New Roman" w:cs="Times New Roman"/>
          <w:color w:val="000000"/>
          <w:sz w:val="24"/>
          <w:szCs w:val="24"/>
        </w:rPr>
        <w:t>We plan to have the following components in our prototype design:</w:t>
      </w:r>
    </w:p>
    <w:p w14:paraId="00000007" w14:textId="77777777" w:rsidR="00970955" w:rsidRDefault="00250895">
      <w:pPr>
        <w:numPr>
          <w:ilvl w:val="0"/>
          <w:numId w:val="1"/>
        </w:numPr>
        <w:jc w:val="both"/>
        <w:rPr>
          <w:rFonts w:ascii="Times New Roman" w:eastAsia="Times New Roman" w:hAnsi="Times New Roman" w:cs="Times New Roman"/>
          <w:sz w:val="24"/>
          <w:szCs w:val="24"/>
        </w:rPr>
      </w:pPr>
      <w:hyperlink r:id="rId8">
        <w:r>
          <w:rPr>
            <w:rFonts w:ascii="Times New Roman" w:eastAsia="Times New Roman" w:hAnsi="Times New Roman" w:cs="Times New Roman"/>
            <w:sz w:val="24"/>
            <w:szCs w:val="24"/>
            <w:u w:val="single"/>
          </w:rPr>
          <w:t xml:space="preserve">7” x 10” Replacement Mirror </w:t>
        </w:r>
      </w:hyperlink>
    </w:p>
    <w:p w14:paraId="00000008" w14:textId="77777777" w:rsidR="00970955" w:rsidRDefault="00250895">
      <w:pPr>
        <w:numPr>
          <w:ilvl w:val="0"/>
          <w:numId w:val="1"/>
        </w:numPr>
        <w:jc w:val="both"/>
        <w:rPr>
          <w:rFonts w:ascii="Times New Roman" w:eastAsia="Times New Roman" w:hAnsi="Times New Roman" w:cs="Times New Roman"/>
          <w:sz w:val="24"/>
          <w:szCs w:val="24"/>
        </w:rPr>
      </w:pPr>
      <w:hyperlink r:id="rId9">
        <w:r>
          <w:rPr>
            <w:rFonts w:ascii="Times New Roman" w:eastAsia="Times New Roman" w:hAnsi="Times New Roman" w:cs="Times New Roman"/>
            <w:sz w:val="24"/>
            <w:szCs w:val="24"/>
            <w:u w:val="single"/>
          </w:rPr>
          <w:t>100 x 100 x 1 mm Model Balsa Wood</w:t>
        </w:r>
      </w:hyperlink>
    </w:p>
    <w:p w14:paraId="00000009" w14:textId="77777777" w:rsidR="00970955" w:rsidRDefault="00250895">
      <w:pPr>
        <w:numPr>
          <w:ilvl w:val="0"/>
          <w:numId w:val="1"/>
        </w:numPr>
        <w:jc w:val="both"/>
        <w:rPr>
          <w:rFonts w:ascii="Times New Roman" w:eastAsia="Times New Roman" w:hAnsi="Times New Roman" w:cs="Times New Roman"/>
          <w:sz w:val="24"/>
          <w:szCs w:val="24"/>
        </w:rPr>
      </w:pPr>
      <w:hyperlink r:id="rId10">
        <w:r>
          <w:rPr>
            <w:rFonts w:ascii="Times New Roman" w:eastAsia="Times New Roman" w:hAnsi="Times New Roman" w:cs="Times New Roman"/>
            <w:sz w:val="24"/>
            <w:szCs w:val="24"/>
            <w:u w:val="single"/>
          </w:rPr>
          <w:t xml:space="preserve">Gorilla Wood Glue, 8 oz. </w:t>
        </w:r>
      </w:hyperlink>
    </w:p>
    <w:p w14:paraId="0000000A" w14:textId="77777777" w:rsidR="00970955" w:rsidRDefault="00250895">
      <w:pPr>
        <w:numPr>
          <w:ilvl w:val="0"/>
          <w:numId w:val="1"/>
        </w:numPr>
        <w:jc w:val="both"/>
        <w:rPr>
          <w:rFonts w:ascii="Times New Roman" w:eastAsia="Times New Roman" w:hAnsi="Times New Roman" w:cs="Times New Roman"/>
          <w:sz w:val="24"/>
          <w:szCs w:val="24"/>
        </w:rPr>
      </w:pPr>
      <w:hyperlink r:id="rId11">
        <w:r>
          <w:rPr>
            <w:rFonts w:ascii="Times New Roman" w:eastAsia="Times New Roman" w:hAnsi="Times New Roman" w:cs="Times New Roman"/>
            <w:sz w:val="24"/>
            <w:szCs w:val="24"/>
            <w:u w:val="single"/>
          </w:rPr>
          <w:t>Google Voice Kit AIY</w:t>
        </w:r>
      </w:hyperlink>
    </w:p>
    <w:p w14:paraId="0000000B" w14:textId="77777777" w:rsidR="00970955" w:rsidRDefault="00970955">
      <w:pPr>
        <w:jc w:val="both"/>
        <w:rPr>
          <w:rFonts w:ascii="Times New Roman" w:eastAsia="Times New Roman" w:hAnsi="Times New Roman" w:cs="Times New Roman"/>
          <w:sz w:val="24"/>
          <w:szCs w:val="24"/>
        </w:rPr>
      </w:pPr>
    </w:p>
    <w:p w14:paraId="0000000C" w14:textId="77777777" w:rsidR="00970955" w:rsidRDefault="002508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noted that the materials u</w:t>
      </w:r>
      <w:r>
        <w:rPr>
          <w:rFonts w:ascii="Times New Roman" w:eastAsia="Times New Roman" w:hAnsi="Times New Roman" w:cs="Times New Roman"/>
          <w:sz w:val="24"/>
          <w:szCs w:val="24"/>
        </w:rPr>
        <w:t>sed will strictly be used for prototyping the functions that we believe will give us the most bugs and caveats. The materials may or may not be reused depending on what lessons are learned from the prototyping phase. In this system, the materials needed ar</w:t>
      </w:r>
      <w:r>
        <w:rPr>
          <w:rFonts w:ascii="Times New Roman" w:eastAsia="Times New Roman" w:hAnsi="Times New Roman" w:cs="Times New Roman"/>
          <w:sz w:val="24"/>
          <w:szCs w:val="24"/>
        </w:rPr>
        <w:t xml:space="preserve">e as listed above and they will be used to test the functions as also described above. For this to function, the </w:t>
      </w:r>
      <w:r>
        <w:rPr>
          <w:rFonts w:ascii="Times New Roman" w:eastAsia="Times New Roman" w:hAnsi="Times New Roman" w:cs="Times New Roman"/>
          <w:b/>
          <w:sz w:val="24"/>
          <w:szCs w:val="24"/>
        </w:rPr>
        <w:t>mirror</w:t>
      </w:r>
      <w:r>
        <w:rPr>
          <w:rFonts w:ascii="Times New Roman" w:eastAsia="Times New Roman" w:hAnsi="Times New Roman" w:cs="Times New Roman"/>
          <w:sz w:val="24"/>
          <w:szCs w:val="24"/>
        </w:rPr>
        <w:t xml:space="preserve"> will be the main part of the system the user interacts with and will be integrated within the wooden frame we build for it. The wooden f</w:t>
      </w:r>
      <w:r>
        <w:rPr>
          <w:rFonts w:ascii="Times New Roman" w:eastAsia="Times New Roman" w:hAnsi="Times New Roman" w:cs="Times New Roman"/>
          <w:sz w:val="24"/>
          <w:szCs w:val="24"/>
        </w:rPr>
        <w:t xml:space="preserve">rame will be prototyped on a smaller scale using </w:t>
      </w:r>
      <w:r>
        <w:rPr>
          <w:rFonts w:ascii="Times New Roman" w:eastAsia="Times New Roman" w:hAnsi="Times New Roman" w:cs="Times New Roman"/>
          <w:b/>
          <w:sz w:val="24"/>
          <w:szCs w:val="24"/>
        </w:rPr>
        <w:t>balsa wood and wood glue</w:t>
      </w:r>
      <w:r>
        <w:rPr>
          <w:rFonts w:ascii="Times New Roman" w:eastAsia="Times New Roman" w:hAnsi="Times New Roman" w:cs="Times New Roman"/>
          <w:sz w:val="24"/>
          <w:szCs w:val="24"/>
        </w:rPr>
        <w:t>. The mirror and frame will either serve as the compartment for the electronics or we will build a compartment for to be housed back there. The route we take will be determined by the</w:t>
      </w:r>
      <w:r>
        <w:rPr>
          <w:rFonts w:ascii="Times New Roman" w:eastAsia="Times New Roman" w:hAnsi="Times New Roman" w:cs="Times New Roman"/>
          <w:sz w:val="24"/>
          <w:szCs w:val="24"/>
        </w:rPr>
        <w:t xml:space="preserve"> results of the prototype. This prototyping should allow us to figure out a design that will have the best structural integrity and endurance while also being aesthetically pleasing and functional for the user. It will also serve as a great opportunity to </w:t>
      </w:r>
      <w:r>
        <w:rPr>
          <w:rFonts w:ascii="Times New Roman" w:eastAsia="Times New Roman" w:hAnsi="Times New Roman" w:cs="Times New Roman"/>
          <w:sz w:val="24"/>
          <w:szCs w:val="24"/>
        </w:rPr>
        <w:t xml:space="preserve">mess with any design changes before we commit to a singular design to finalize. These are </w:t>
      </w:r>
      <w:proofErr w:type="gramStart"/>
      <w:r>
        <w:rPr>
          <w:rFonts w:ascii="Times New Roman" w:eastAsia="Times New Roman" w:hAnsi="Times New Roman" w:cs="Times New Roman"/>
          <w:sz w:val="24"/>
          <w:szCs w:val="24"/>
        </w:rPr>
        <w:t>the  goals</w:t>
      </w:r>
      <w:proofErr w:type="gramEnd"/>
      <w:r>
        <w:rPr>
          <w:rFonts w:ascii="Times New Roman" w:eastAsia="Times New Roman" w:hAnsi="Times New Roman" w:cs="Times New Roman"/>
          <w:sz w:val="24"/>
          <w:szCs w:val="24"/>
        </w:rPr>
        <w:t xml:space="preserve"> with highest priority for the hardware side of the project. Now the main goal for the software side is to have integrated a form of </w:t>
      </w:r>
      <w:r>
        <w:rPr>
          <w:rFonts w:ascii="Times New Roman" w:eastAsia="Times New Roman" w:hAnsi="Times New Roman" w:cs="Times New Roman"/>
          <w:b/>
          <w:sz w:val="24"/>
          <w:szCs w:val="24"/>
        </w:rPr>
        <w:t>Google Assistant</w:t>
      </w:r>
      <w:r>
        <w:rPr>
          <w:rFonts w:ascii="Times New Roman" w:eastAsia="Times New Roman" w:hAnsi="Times New Roman" w:cs="Times New Roman"/>
          <w:sz w:val="24"/>
          <w:szCs w:val="24"/>
        </w:rPr>
        <w:t xml:space="preserve"> for th</w:t>
      </w:r>
      <w:r>
        <w:rPr>
          <w:rFonts w:ascii="Times New Roman" w:eastAsia="Times New Roman" w:hAnsi="Times New Roman" w:cs="Times New Roman"/>
          <w:sz w:val="24"/>
          <w:szCs w:val="24"/>
        </w:rPr>
        <w:t xml:space="preserve">e user which should </w:t>
      </w:r>
      <w:proofErr w:type="gramStart"/>
      <w:r>
        <w:rPr>
          <w:rFonts w:ascii="Times New Roman" w:eastAsia="Times New Roman" w:hAnsi="Times New Roman" w:cs="Times New Roman"/>
          <w:sz w:val="24"/>
          <w:szCs w:val="24"/>
        </w:rPr>
        <w:t>open up</w:t>
      </w:r>
      <w:proofErr w:type="gramEnd"/>
      <w:r>
        <w:rPr>
          <w:rFonts w:ascii="Times New Roman" w:eastAsia="Times New Roman" w:hAnsi="Times New Roman" w:cs="Times New Roman"/>
          <w:sz w:val="24"/>
          <w:szCs w:val="24"/>
        </w:rPr>
        <w:t xml:space="preserve"> a variety of features that could prove useful for someone with OCPD. Since none of us knows Python source code, we decided the best way to learn is to use a pre-structured Google Assistant voice-control kit and experiment around</w:t>
      </w:r>
      <w:r>
        <w:rPr>
          <w:rFonts w:ascii="Times New Roman" w:eastAsia="Times New Roman" w:hAnsi="Times New Roman" w:cs="Times New Roman"/>
          <w:sz w:val="24"/>
          <w:szCs w:val="24"/>
        </w:rPr>
        <w:t xml:space="preserve"> with the SDK library. We hope to take from this experience some of the coding knowledge that would prove useful when attempting to integrate an artificial-intelligence-powered virtual assistant into our larger scale internet of things project.</w:t>
      </w:r>
    </w:p>
    <w:sectPr w:rsidR="0097095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4ABA9" w14:textId="77777777" w:rsidR="00250895" w:rsidRDefault="00250895">
      <w:pPr>
        <w:spacing w:line="240" w:lineRule="auto"/>
      </w:pPr>
      <w:r>
        <w:separator/>
      </w:r>
    </w:p>
  </w:endnote>
  <w:endnote w:type="continuationSeparator" w:id="0">
    <w:p w14:paraId="47D400AE" w14:textId="77777777" w:rsidR="00250895" w:rsidRDefault="00250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D" w14:textId="7DAC7D29" w:rsidR="00970955" w:rsidRDefault="00250895">
    <w:pPr>
      <w:jc w:val="right"/>
      <w:rPr>
        <w:rFonts w:ascii="Times New Roman" w:eastAsia="Times New Roman" w:hAnsi="Times New Roman" w:cs="Times New Roman"/>
        <w:sz w:val="24"/>
        <w:szCs w:val="24"/>
      </w:rPr>
    </w:pPr>
    <w:r>
      <w:fldChar w:fldCharType="begin"/>
    </w:r>
    <w:r>
      <w:instrText>PAGE</w:instrText>
    </w:r>
    <w:r w:rsidR="005C2E98">
      <w:fldChar w:fldCharType="separate"/>
    </w:r>
    <w:r w:rsidR="005C2E9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CE37A" w14:textId="77777777" w:rsidR="00250895" w:rsidRDefault="00250895">
      <w:pPr>
        <w:spacing w:line="240" w:lineRule="auto"/>
      </w:pPr>
      <w:r>
        <w:separator/>
      </w:r>
    </w:p>
  </w:footnote>
  <w:footnote w:type="continuationSeparator" w:id="0">
    <w:p w14:paraId="27DDF143" w14:textId="77777777" w:rsidR="00250895" w:rsidRDefault="002508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E" w14:textId="77777777" w:rsidR="00970955" w:rsidRDefault="0025089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Fischman, </w:t>
    </w:r>
    <w:proofErr w:type="spellStart"/>
    <w:r>
      <w:rPr>
        <w:rFonts w:ascii="Times New Roman" w:eastAsia="Times New Roman" w:hAnsi="Times New Roman" w:cs="Times New Roman"/>
        <w:sz w:val="24"/>
        <w:szCs w:val="24"/>
      </w:rPr>
      <w:t>Kelsch</w:t>
    </w:r>
    <w:proofErr w:type="spellEnd"/>
    <w:r>
      <w:rPr>
        <w:rFonts w:ascii="Times New Roman" w:eastAsia="Times New Roman" w:hAnsi="Times New Roman" w:cs="Times New Roman"/>
        <w:sz w:val="24"/>
        <w:szCs w:val="24"/>
      </w:rPr>
      <w:t>, Sharma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9DE"/>
    <w:multiLevelType w:val="multilevel"/>
    <w:tmpl w:val="70A27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180A23"/>
    <w:multiLevelType w:val="multilevel"/>
    <w:tmpl w:val="3C306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955"/>
    <w:rsid w:val="00250895"/>
    <w:rsid w:val="005C2E98"/>
    <w:rsid w:val="00970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E0E33-886D-4A4C-9D4E-405CEDD2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2E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E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almart.com/ip/Cipa-Cut-and-Stick-Replacement-Mirror-7-x-10/16680061?wmlspartner=wlpa&amp;selectedSellerId=0&amp;adid=22222222227009605870&amp;wl0=&amp;wl1=g&amp;wl2=c&amp;wl3=40839528272&amp;wl4=pla-78652934432&amp;wl5=9011069&amp;wl6=&amp;wl7=&amp;wl8=&amp;wl9=pla&amp;wl10=8175035&amp;wl11=online&amp;wl12=16680061&amp;wl13=&amp;veh=sem&amp;gclid=CjwKCAiAqt7jBRAcEiwAof2uK1afhp1LN-fVI7BCOJ_v37ZEDvuEX4j7V5A78tASPuOGjTCXzbqcDRoCwf4QAvD_Bw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rget.com/p/-/A-5341629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almart.com/ip/Gorilla-Wood-Glue-8-oz/15085314" TargetMode="External"/><Relationship Id="rId4" Type="http://schemas.openxmlformats.org/officeDocument/2006/relationships/settings" Target="settings.xml"/><Relationship Id="rId9" Type="http://schemas.openxmlformats.org/officeDocument/2006/relationships/hyperlink" Target="https://www.walmart.com/ip/20-Sheets-Colse-to-4-100x100x1mm-Model-Balsa-Wood/3571701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D131-9348-4AFB-825D-ED2BBC259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E Fischman</cp:lastModifiedBy>
  <cp:revision>2</cp:revision>
  <dcterms:created xsi:type="dcterms:W3CDTF">2019-04-25T14:22:00Z</dcterms:created>
  <dcterms:modified xsi:type="dcterms:W3CDTF">2019-04-25T14:22:00Z</dcterms:modified>
</cp:coreProperties>
</file>