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Fortner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jfortner@ucsc.edu</w:t>
        </w:r>
      </w:hyperlink>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#1</w:t>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Register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Register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bits needed to encode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1 or a zero can be added to the opcode. Most likely as the leftmost bit. This will signify to use the immediate value or not. Total number of bits for this ISA is 12.</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   1 xor</w:t>
        <w:tab/>
        <w:tab/>
        <w:t xml:space="preserve">r0 = 0</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mov</w:t>
        <w:tab/>
        <w:tab/>
        <w:t xml:space="preserve">r2 = 2</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jmp</w:t>
        <w:tab/>
        <w:tab/>
        <w:t xml:space="preserve">L1</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bre</w:t>
        <w:tab/>
        <w:tab/>
        <w:t xml:space="preserve">r0 DNE r2 Loop</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3276600</wp:posOffset>
                </wp:positionH>
                <wp:positionV relativeFrom="paragraph">
                  <wp:posOffset>180975</wp:posOffset>
                </wp:positionV>
                <wp:extent cx="2838450" cy="1562100"/>
                <wp:effectExtent b="0" l="0" r="0" t="0"/>
                <wp:wrapSquare wrapText="bothSides" distB="114300" distT="114300" distL="114300" distR="114300"/>
                <wp:docPr id="1" name=""/>
                <a:graphic>
                  <a:graphicData uri="http://schemas.microsoft.com/office/word/2010/wordprocessingShape">
                    <wps:wsp>
                      <wps:cNvSpPr txBox="1"/>
                      <wps:cNvPr id="2" name="Shape 2"/>
                      <wps:spPr>
                        <a:xfrm>
                          <a:off x="2012575" y="843800"/>
                          <a:ext cx="2823300" cy="154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There are 19 total instructions.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There are 4 memory type instructions.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proportion is 4/19. </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3276600</wp:posOffset>
                </wp:positionH>
                <wp:positionV relativeFrom="paragraph">
                  <wp:posOffset>180975</wp:posOffset>
                </wp:positionV>
                <wp:extent cx="2838450" cy="15621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38450" cy="1562100"/>
                        </a:xfrm>
                        <a:prstGeom prst="rect"/>
                        <a:ln/>
                      </pic:spPr>
                    </pic:pic>
                  </a:graphicData>
                </a:graphic>
              </wp:anchor>
            </w:drawing>
          </mc:Fallback>
        </mc:AlternateConten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mul</w:t>
        <w:tab/>
        <w:tab/>
        <w:t xml:space="preserve">r3 = 0</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 add</w:t>
        <w:tab/>
        <w:tab/>
        <w:t xml:space="preserve">r4 = r4 + r1</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7 ld</w:t>
        <w:tab/>
        <w:tab/>
        <w:t xml:space="preserve">r5 = 0</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 sub</w:t>
        <w:tab/>
        <w:tab/>
        <w:t xml:space="preserve">r5 = -5</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9 st</w:t>
        <w:tab/>
        <w:tab/>
        <w:t xml:space="preserve">r6 = -6</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10 add</w:t>
        <w:tab/>
        <w:tab/>
        <w:t xml:space="preserve">r0 = 1</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bne</w:t>
        <w:tab/>
        <w:tab/>
        <w:t xml:space="preserve">r0 DNE r2 Loop</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mul</w:t>
        <w:tab/>
        <w:tab/>
        <w:t xml:space="preserve">r3 = 0</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add</w:t>
        <w:tab/>
        <w:tab/>
        <w:t xml:space="preserve">r4 = r4 + r1</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14 ld</w:t>
        <w:tab/>
        <w:tab/>
        <w:t xml:space="preserve">r5 = -5</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15 sub</w:t>
        <w:tab/>
        <w:tab/>
        <w:t xml:space="preserve">r5 = -10</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16 st</w:t>
        <w:tab/>
        <w:tab/>
        <w:t xml:space="preserve">r6 = -10</w:t>
      </w:r>
    </w:p>
    <w:p w:rsidR="00000000" w:rsidDel="00000000" w:rsidP="00000000" w:rsidRDefault="00000000" w:rsidRPr="00000000" w14:paraId="0000003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add</w:t>
        <w:tab/>
        <w:tab/>
        <w:t xml:space="preserve">r0 = 2</w:t>
      </w:r>
    </w:p>
    <w:p w:rsidR="00000000" w:rsidDel="00000000" w:rsidP="00000000" w:rsidRDefault="00000000" w:rsidRPr="00000000" w14:paraId="0000003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bre</w:t>
        <w:tab/>
        <w:tab/>
        <w:t xml:space="preserve">r0 = r2</w:t>
      </w:r>
    </w:p>
    <w:p w:rsidR="00000000" w:rsidDel="00000000" w:rsidP="00000000" w:rsidRDefault="00000000" w:rsidRPr="00000000" w14:paraId="00000032">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mov</w:t>
        <w:tab/>
        <w:t xml:space="preserve">r1 = 2 = r2</w:t>
      </w:r>
    </w:p>
    <w:p w:rsidR="00000000" w:rsidDel="00000000" w:rsidP="00000000" w:rsidRDefault="00000000" w:rsidRPr="00000000" w14:paraId="0000003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1/((1-(4-19))+((4/19)/20)) = 1.25 x speedup</w:t>
      </w:r>
    </w:p>
    <w:p w:rsidR="00000000" w:rsidDel="00000000" w:rsidP="00000000" w:rsidRDefault="00000000" w:rsidRPr="00000000" w14:paraId="00000034">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 1/((1-(4-19))+((4/19)/∞)) = 1.266x speedup</w:t>
      </w:r>
    </w:p>
    <w:p w:rsidR="00000000" w:rsidDel="00000000" w:rsidP="00000000" w:rsidRDefault="00000000" w:rsidRPr="00000000" w14:paraId="00000036">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w:t>
        <w:tab/>
        <w:t xml:space="preserve">Processor A = .5(1) + .2(2) + .2(3) + .1(2) = 1.7CPI</w:t>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Processor B = .5(1) + .2(2) + .2(2) + .1(4) = 1.7CPI</w:t>
      </w:r>
    </w:p>
    <w:p w:rsidR="00000000" w:rsidDel="00000000" w:rsidP="00000000" w:rsidRDefault="00000000" w:rsidRPr="00000000" w14:paraId="0000003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w:t>
        <w:tab/>
        <w:t xml:space="preserve">They are the same speed. Therefore speedup is 1.</w:t>
      </w:r>
    </w:p>
    <w:p w:rsidR="00000000" w:rsidDel="00000000" w:rsidP="00000000" w:rsidRDefault="00000000" w:rsidRPr="00000000" w14:paraId="0000003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tab/>
        <w:t xml:space="preserve">I would choose load because there are twice as mane load instructions as there are branch    instructions.</w:t>
      </w:r>
    </w:p>
    <w:p w:rsidR="00000000" w:rsidDel="00000000" w:rsidP="00000000" w:rsidRDefault="00000000" w:rsidRPr="00000000" w14:paraId="0000003D">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w:t>
        <w:tab/>
        <w:t xml:space="preserve">1/(1.7*10^-3) = 588 MIPS</w:t>
      </w:r>
    </w:p>
    <w:p w:rsidR="00000000" w:rsidDel="00000000" w:rsidP="00000000" w:rsidRDefault="00000000" w:rsidRPr="00000000" w14:paraId="0000003F">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w:t>
        <w:tab/>
        <w:t xml:space="preserve">Arithmetic Mean</w:t>
      </w:r>
    </w:p>
    <w:p w:rsidR="00000000" w:rsidDel="00000000" w:rsidP="00000000" w:rsidRDefault="00000000" w:rsidRPr="00000000" w14:paraId="0000004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 (10^9) * (1.7) * (3*10^9) = 5.1 Seconds</w:t>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 = (10^9) * (1.7) * (3.4) = 3.4 Seconds</w:t>
      </w:r>
    </w:p>
    <w:p w:rsidR="00000000" w:rsidDel="00000000" w:rsidP="00000000" w:rsidRDefault="00000000" w:rsidRPr="00000000" w14:paraId="0000004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fortner@ucsc.ed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