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visualization files are present in the src folder with the names ‘Rank_Complaint.twb’ and‘ Race_Complaint.twb’. These visualizations can be accessed by downloading the files and opening it in Tableau.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Following are the visualizations we have worked on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relationship between rank of police officers and the number of complaints against him/her and number of complaints sustained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Race vs Allegations not Sustained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the relationship between the race of the police officer and the number of cases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against him and the number of cases sustained.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Race vs Total Allegations/Sustained Allegations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vs Total Complaints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