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AE08" w14:textId="36043C28" w:rsidR="00ED097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Clinical Project Intake Form</w:t>
      </w:r>
    </w:p>
    <w:p w14:paraId="08133FAC" w14:textId="77777777" w:rsidR="00CE3B67" w:rsidRDefault="00CE3B67">
      <w:pPr>
        <w:rPr>
          <w:rFonts w:ascii="Times New Roman" w:eastAsia="Times New Roman" w:hAnsi="Times New Roman" w:cs="Times New Roman"/>
          <w:sz w:val="24"/>
          <w:szCs w:val="24"/>
        </w:rPr>
      </w:pPr>
    </w:p>
    <w:p w14:paraId="09484526" w14:textId="77777777" w:rsidR="00ED09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Information: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95"/>
      </w:tblGrid>
      <w:tr w:rsidR="00ED0977" w14:paraId="59B2C7D1" w14:textId="77777777">
        <w:trPr>
          <w:trHeight w:val="575"/>
        </w:trPr>
        <w:tc>
          <w:tcPr>
            <w:tcW w:w="1965" w:type="dxa"/>
            <w:tcMar>
              <w:top w:w="100" w:type="dxa"/>
              <w:left w:w="100" w:type="dxa"/>
              <w:bottom w:w="100" w:type="dxa"/>
              <w:right w:w="100" w:type="dxa"/>
            </w:tcMar>
          </w:tcPr>
          <w:p w14:paraId="349166EC" w14:textId="77777777" w:rsidR="00ED09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Clinician name:</w:t>
            </w:r>
          </w:p>
        </w:tc>
        <w:tc>
          <w:tcPr>
            <w:tcW w:w="7395" w:type="dxa"/>
            <w:tcMar>
              <w:top w:w="100" w:type="dxa"/>
              <w:left w:w="100" w:type="dxa"/>
              <w:bottom w:w="100" w:type="dxa"/>
              <w:right w:w="100" w:type="dxa"/>
            </w:tcMar>
          </w:tcPr>
          <w:p w14:paraId="49263457" w14:textId="570D278B" w:rsidR="00ED0977" w:rsidRDefault="006841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Anthony Bozzo</w:t>
            </w:r>
          </w:p>
        </w:tc>
      </w:tr>
      <w:tr w:rsidR="00ED0977" w14:paraId="0DEFC1D8" w14:textId="77777777">
        <w:trPr>
          <w:trHeight w:val="575"/>
        </w:trPr>
        <w:tc>
          <w:tcPr>
            <w:tcW w:w="1965" w:type="dxa"/>
            <w:tcMar>
              <w:top w:w="100" w:type="dxa"/>
              <w:left w:w="100" w:type="dxa"/>
              <w:bottom w:w="100" w:type="dxa"/>
              <w:right w:w="100" w:type="dxa"/>
            </w:tcMar>
          </w:tcPr>
          <w:p w14:paraId="3AA89171" w14:textId="77777777" w:rsidR="00ED09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Specialization:</w:t>
            </w:r>
          </w:p>
        </w:tc>
        <w:tc>
          <w:tcPr>
            <w:tcW w:w="7395" w:type="dxa"/>
            <w:tcMar>
              <w:top w:w="100" w:type="dxa"/>
              <w:left w:w="100" w:type="dxa"/>
              <w:bottom w:w="100" w:type="dxa"/>
              <w:right w:w="100" w:type="dxa"/>
            </w:tcMar>
          </w:tcPr>
          <w:p w14:paraId="6FE060D5" w14:textId="719F97F0" w:rsidR="00ED0977" w:rsidRDefault="006841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 Oncology</w:t>
            </w:r>
          </w:p>
        </w:tc>
      </w:tr>
      <w:tr w:rsidR="00ED0977" w14:paraId="7C3D4D0A" w14:textId="77777777">
        <w:trPr>
          <w:trHeight w:val="605"/>
        </w:trPr>
        <w:tc>
          <w:tcPr>
            <w:tcW w:w="1965" w:type="dxa"/>
            <w:tcMar>
              <w:top w:w="100" w:type="dxa"/>
              <w:left w:w="100" w:type="dxa"/>
              <w:bottom w:w="100" w:type="dxa"/>
              <w:right w:w="100" w:type="dxa"/>
            </w:tcMar>
          </w:tcPr>
          <w:p w14:paraId="41EC35B0" w14:textId="77777777" w:rsidR="00ED09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w:t>
            </w:r>
          </w:p>
        </w:tc>
        <w:tc>
          <w:tcPr>
            <w:tcW w:w="7395" w:type="dxa"/>
            <w:tcMar>
              <w:top w:w="100" w:type="dxa"/>
              <w:left w:w="100" w:type="dxa"/>
              <w:bottom w:w="100" w:type="dxa"/>
              <w:right w:w="100" w:type="dxa"/>
            </w:tcMar>
          </w:tcPr>
          <w:p w14:paraId="1DD47FF3" w14:textId="6103573F" w:rsidR="00ED0977" w:rsidRDefault="006841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Anthony.bozzo@mcgill.ca</w:t>
            </w:r>
          </w:p>
        </w:tc>
      </w:tr>
      <w:tr w:rsidR="00ED0977" w14:paraId="25F2685E" w14:textId="77777777">
        <w:tc>
          <w:tcPr>
            <w:tcW w:w="1965" w:type="dxa"/>
            <w:tcMar>
              <w:top w:w="100" w:type="dxa"/>
              <w:left w:w="100" w:type="dxa"/>
              <w:bottom w:w="100" w:type="dxa"/>
              <w:right w:w="100" w:type="dxa"/>
            </w:tcMar>
          </w:tcPr>
          <w:p w14:paraId="56C16893" w14:textId="77777777" w:rsidR="00ED09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Other contact methods (e.g. phone number, slack…</w:t>
            </w:r>
            <w:proofErr w:type="spellStart"/>
            <w:r>
              <w:rPr>
                <w:rFonts w:ascii="Times New Roman" w:eastAsia="Times New Roman" w:hAnsi="Times New Roman" w:cs="Times New Roman"/>
                <w:b/>
                <w:bCs/>
                <w:sz w:val="24"/>
                <w:szCs w:val="24"/>
              </w:rPr>
              <w:t>e.c.t.</w:t>
            </w:r>
            <w:proofErr w:type="spellEnd"/>
            <w:r>
              <w:rPr>
                <w:rFonts w:ascii="Times New Roman" w:eastAsia="Times New Roman" w:hAnsi="Times New Roman" w:cs="Times New Roman"/>
                <w:b/>
                <w:bCs/>
                <w:sz w:val="24"/>
                <w:szCs w:val="24"/>
              </w:rPr>
              <w:t>)</w:t>
            </w:r>
          </w:p>
        </w:tc>
        <w:tc>
          <w:tcPr>
            <w:tcW w:w="7395" w:type="dxa"/>
            <w:tcMar>
              <w:top w:w="100" w:type="dxa"/>
              <w:left w:w="100" w:type="dxa"/>
              <w:bottom w:w="100" w:type="dxa"/>
              <w:right w:w="100" w:type="dxa"/>
            </w:tcMar>
          </w:tcPr>
          <w:p w14:paraId="54D5B7A0" w14:textId="77777777" w:rsidR="00ED0977" w:rsidRDefault="00ED097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ED0977" w14:paraId="62495970" w14:textId="77777777">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9A9F8F" w14:textId="77777777" w:rsidR="00ED0977"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Your availability to meet students starting March 9th:</w:t>
            </w:r>
          </w:p>
        </w:tc>
        <w:tc>
          <w:tcPr>
            <w:tcW w:w="7395" w:type="dxa"/>
            <w:tcMar>
              <w:top w:w="100" w:type="dxa"/>
              <w:left w:w="100" w:type="dxa"/>
              <w:bottom w:w="100" w:type="dxa"/>
              <w:right w:w="100" w:type="dxa"/>
            </w:tcMar>
          </w:tcPr>
          <w:p w14:paraId="49E820BE" w14:textId="76AC926F" w:rsidR="00ED0977" w:rsidRDefault="00684144" w:rsidP="006841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000000">
              <w:rPr>
                <w:rFonts w:ascii="Times New Roman" w:eastAsia="Times New Roman" w:hAnsi="Times New Roman" w:cs="Times New Roman"/>
                <w:sz w:val="24"/>
                <w:szCs w:val="24"/>
              </w:rPr>
              <w:t>eekly (3</w:t>
            </w:r>
            <w:r>
              <w:rPr>
                <w:rFonts w:ascii="Times New Roman" w:eastAsia="Times New Roman" w:hAnsi="Times New Roman" w:cs="Times New Roman"/>
                <w:sz w:val="24"/>
                <w:szCs w:val="24"/>
              </w:rPr>
              <w:t>0 min</w:t>
            </w:r>
            <w:r w:rsidR="00000000">
              <w:rPr>
                <w:rFonts w:ascii="Times New Roman" w:eastAsia="Times New Roman" w:hAnsi="Times New Roman" w:cs="Times New Roman"/>
                <w:sz w:val="24"/>
                <w:szCs w:val="24"/>
              </w:rPr>
              <w:t>)</w:t>
            </w:r>
          </w:p>
          <w:p w14:paraId="693CF329" w14:textId="5836F0BD" w:rsidR="00ED0977" w:rsidRDefault="00ED0977">
            <w:pPr>
              <w:widowControl w:val="0"/>
              <w:numPr>
                <w:ilvl w:val="0"/>
                <w:numId w:val="3"/>
              </w:numPr>
              <w:rPr>
                <w:rFonts w:ascii="Times New Roman" w:eastAsia="Times New Roman" w:hAnsi="Times New Roman" w:cs="Times New Roman"/>
                <w:sz w:val="24"/>
                <w:szCs w:val="24"/>
              </w:rPr>
            </w:pPr>
          </w:p>
        </w:tc>
      </w:tr>
      <w:tr w:rsidR="00ED0977" w14:paraId="2D70DD9A" w14:textId="77777777">
        <w:trPr>
          <w:trHeight w:val="1277"/>
        </w:trPr>
        <w:tc>
          <w:tcPr>
            <w:tcW w:w="1965" w:type="dxa"/>
            <w:tcMar>
              <w:top w:w="100" w:type="dxa"/>
              <w:left w:w="100" w:type="dxa"/>
              <w:bottom w:w="100" w:type="dxa"/>
              <w:right w:w="100" w:type="dxa"/>
            </w:tcMar>
          </w:tcPr>
          <w:p w14:paraId="32F90CF5" w14:textId="77777777" w:rsidR="00ED09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Brief background about yourself:</w:t>
            </w:r>
          </w:p>
        </w:tc>
        <w:tc>
          <w:tcPr>
            <w:tcW w:w="7395" w:type="dxa"/>
            <w:tcMar>
              <w:top w:w="100" w:type="dxa"/>
              <w:left w:w="100" w:type="dxa"/>
              <w:bottom w:w="100" w:type="dxa"/>
              <w:right w:w="100" w:type="dxa"/>
            </w:tcMar>
          </w:tcPr>
          <w:p w14:paraId="54804FC8" w14:textId="1DC41F44" w:rsidR="00305B8C" w:rsidRDefault="006841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help patients with </w:t>
            </w:r>
            <w:r w:rsidR="00305B8C">
              <w:rPr>
                <w:rFonts w:ascii="Times New Roman" w:eastAsia="Times New Roman" w:hAnsi="Times New Roman" w:cs="Times New Roman"/>
                <w:sz w:val="24"/>
                <w:szCs w:val="24"/>
              </w:rPr>
              <w:t>sarcoma, a deadly cancer of the musculoskeletal system. I previously led the development of the first multimodal neural network with end-to-end deep learning in all of sarcoma (</w:t>
            </w:r>
            <w:hyperlink r:id="rId7" w:history="1">
              <w:r w:rsidR="00DD0024" w:rsidRPr="007B1FA4">
                <w:rPr>
                  <w:rStyle w:val="Hyperlink"/>
                  <w:rFonts w:ascii="Times New Roman" w:eastAsia="Times New Roman" w:hAnsi="Times New Roman" w:cs="Times New Roman"/>
                  <w:sz w:val="24"/>
                  <w:szCs w:val="24"/>
                </w:rPr>
                <w:t>https://www.nature.com/articles/s41698-024-00695-7</w:t>
              </w:r>
            </w:hyperlink>
            <w:r w:rsidR="00305B8C">
              <w:rPr>
                <w:rFonts w:ascii="Times New Roman" w:eastAsia="Times New Roman" w:hAnsi="Times New Roman" w:cs="Times New Roman"/>
                <w:sz w:val="24"/>
                <w:szCs w:val="24"/>
              </w:rPr>
              <w:t xml:space="preserve">). </w:t>
            </w:r>
          </w:p>
          <w:p w14:paraId="1772E2BB" w14:textId="19EF1D2B" w:rsidR="00ED0977" w:rsidRDefault="00305B8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are now extending this work to include multiple centers via federated learning and more data modalities (genomics</w:t>
            </w:r>
            <w:r w:rsidR="00CE3B6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addition to imaging and clinical variables).</w:t>
            </w:r>
          </w:p>
        </w:tc>
      </w:tr>
    </w:tbl>
    <w:p w14:paraId="5DF2233A" w14:textId="77777777" w:rsidR="00ED0977" w:rsidRDefault="00ED0977">
      <w:pPr>
        <w:rPr>
          <w:rFonts w:ascii="Times New Roman" w:eastAsia="Times New Roman" w:hAnsi="Times New Roman" w:cs="Times New Roman"/>
          <w:sz w:val="24"/>
          <w:szCs w:val="24"/>
        </w:rPr>
      </w:pPr>
    </w:p>
    <w:p w14:paraId="2D3E5072" w14:textId="77777777" w:rsidR="00ED0977" w:rsidRDefault="00ED0977">
      <w:pPr>
        <w:rPr>
          <w:rFonts w:ascii="Times New Roman" w:eastAsia="Times New Roman" w:hAnsi="Times New Roman" w:cs="Times New Roman"/>
          <w:sz w:val="24"/>
          <w:szCs w:val="24"/>
        </w:rPr>
      </w:pPr>
    </w:p>
    <w:p w14:paraId="4AA1003A" w14:textId="77777777" w:rsidR="00ED0977" w:rsidRDefault="00ED0977">
      <w:pPr>
        <w:rPr>
          <w:rFonts w:ascii="Times New Roman" w:eastAsia="Times New Roman" w:hAnsi="Times New Roman" w:cs="Times New Roman"/>
          <w:sz w:val="24"/>
          <w:szCs w:val="24"/>
        </w:rPr>
      </w:pPr>
    </w:p>
    <w:p w14:paraId="1D92909B" w14:textId="77777777" w:rsidR="00ED0977" w:rsidRDefault="00ED0977">
      <w:pPr>
        <w:rPr>
          <w:rFonts w:ascii="Times New Roman" w:eastAsia="Times New Roman" w:hAnsi="Times New Roman" w:cs="Times New Roman"/>
          <w:sz w:val="24"/>
          <w:szCs w:val="24"/>
        </w:rPr>
      </w:pPr>
    </w:p>
    <w:p w14:paraId="1AC2547D" w14:textId="77777777" w:rsidR="00ED0977" w:rsidRDefault="00ED0977">
      <w:pPr>
        <w:rPr>
          <w:rFonts w:ascii="Times New Roman" w:eastAsia="Times New Roman" w:hAnsi="Times New Roman" w:cs="Times New Roman"/>
          <w:sz w:val="24"/>
          <w:szCs w:val="24"/>
        </w:rPr>
      </w:pPr>
    </w:p>
    <w:p w14:paraId="2C301282" w14:textId="77777777" w:rsidR="00ED0977" w:rsidRDefault="00ED0977">
      <w:pPr>
        <w:rPr>
          <w:rFonts w:ascii="Times New Roman" w:eastAsia="Times New Roman" w:hAnsi="Times New Roman" w:cs="Times New Roman"/>
          <w:sz w:val="24"/>
          <w:szCs w:val="24"/>
        </w:rPr>
      </w:pPr>
    </w:p>
    <w:p w14:paraId="4B42C990" w14:textId="77777777" w:rsidR="00ED0977" w:rsidRDefault="00ED0977">
      <w:pPr>
        <w:rPr>
          <w:rFonts w:ascii="Times New Roman" w:eastAsia="Times New Roman" w:hAnsi="Times New Roman" w:cs="Times New Roman"/>
          <w:sz w:val="24"/>
          <w:szCs w:val="24"/>
        </w:rPr>
      </w:pPr>
    </w:p>
    <w:p w14:paraId="5C3B65F6" w14:textId="77777777" w:rsidR="00ED0977" w:rsidRDefault="00ED0977">
      <w:pPr>
        <w:rPr>
          <w:rFonts w:ascii="Times New Roman" w:eastAsia="Times New Roman" w:hAnsi="Times New Roman" w:cs="Times New Roman"/>
          <w:sz w:val="24"/>
          <w:szCs w:val="24"/>
        </w:rPr>
      </w:pPr>
    </w:p>
    <w:p w14:paraId="3E843B3A" w14:textId="77777777" w:rsidR="00CE3B67" w:rsidRDefault="00CE3B67">
      <w:pPr>
        <w:rPr>
          <w:rFonts w:ascii="Times New Roman" w:eastAsia="Times New Roman" w:hAnsi="Times New Roman" w:cs="Times New Roman"/>
          <w:sz w:val="24"/>
          <w:szCs w:val="24"/>
        </w:rPr>
      </w:pPr>
    </w:p>
    <w:p w14:paraId="5C5C4E49" w14:textId="77777777" w:rsidR="00CE3B67" w:rsidRDefault="00CE3B67">
      <w:pPr>
        <w:rPr>
          <w:rFonts w:ascii="Times New Roman" w:eastAsia="Times New Roman" w:hAnsi="Times New Roman" w:cs="Times New Roman"/>
          <w:sz w:val="24"/>
          <w:szCs w:val="24"/>
        </w:rPr>
      </w:pPr>
    </w:p>
    <w:p w14:paraId="571AB779" w14:textId="77777777" w:rsidR="00CE3B67" w:rsidRDefault="00CE3B67">
      <w:pPr>
        <w:rPr>
          <w:rFonts w:ascii="Times New Roman" w:eastAsia="Times New Roman" w:hAnsi="Times New Roman" w:cs="Times New Roman"/>
          <w:sz w:val="24"/>
          <w:szCs w:val="24"/>
        </w:rPr>
      </w:pPr>
    </w:p>
    <w:p w14:paraId="34A68313" w14:textId="77777777" w:rsidR="00CE3B67" w:rsidRDefault="00CE3B67">
      <w:pPr>
        <w:rPr>
          <w:rFonts w:ascii="Times New Roman" w:eastAsia="Times New Roman" w:hAnsi="Times New Roman" w:cs="Times New Roman"/>
          <w:sz w:val="24"/>
          <w:szCs w:val="24"/>
        </w:rPr>
      </w:pPr>
    </w:p>
    <w:p w14:paraId="4718CB8F" w14:textId="77777777" w:rsidR="00CE3B67" w:rsidRDefault="00CE3B67">
      <w:pPr>
        <w:rPr>
          <w:rFonts w:ascii="Times New Roman" w:eastAsia="Times New Roman" w:hAnsi="Times New Roman" w:cs="Times New Roman"/>
          <w:sz w:val="24"/>
          <w:szCs w:val="24"/>
        </w:rPr>
      </w:pPr>
    </w:p>
    <w:p w14:paraId="6DC38799" w14:textId="77777777" w:rsidR="00ED0977" w:rsidRDefault="00ED0977">
      <w:pPr>
        <w:rPr>
          <w:rFonts w:ascii="Times New Roman" w:eastAsia="Times New Roman" w:hAnsi="Times New Roman" w:cs="Times New Roman"/>
          <w:sz w:val="24"/>
          <w:szCs w:val="24"/>
        </w:rPr>
      </w:pPr>
    </w:p>
    <w:p w14:paraId="0135F4BE" w14:textId="77777777" w:rsidR="00ED097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6600"/>
      </w:tblGrid>
      <w:tr w:rsidR="00ED0977" w14:paraId="3C70A9F8" w14:textId="77777777">
        <w:trPr>
          <w:trHeight w:val="555"/>
        </w:trPr>
        <w:tc>
          <w:tcPr>
            <w:tcW w:w="2760" w:type="dxa"/>
            <w:tcMar>
              <w:top w:w="100" w:type="dxa"/>
              <w:left w:w="100" w:type="dxa"/>
              <w:bottom w:w="100" w:type="dxa"/>
              <w:right w:w="100" w:type="dxa"/>
            </w:tcMar>
          </w:tcPr>
          <w:p w14:paraId="0DFACFC1"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 (working):</w:t>
            </w:r>
          </w:p>
        </w:tc>
        <w:tc>
          <w:tcPr>
            <w:tcW w:w="6600" w:type="dxa"/>
            <w:tcMar>
              <w:top w:w="100" w:type="dxa"/>
              <w:left w:w="100" w:type="dxa"/>
              <w:bottom w:w="100" w:type="dxa"/>
              <w:right w:w="100" w:type="dxa"/>
            </w:tcMar>
          </w:tcPr>
          <w:p w14:paraId="6A00D177" w14:textId="7B2D8786" w:rsidR="00ED0977" w:rsidRDefault="00305B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multimodal neural network to enable precision oncology in Sarcoma</w:t>
            </w:r>
          </w:p>
        </w:tc>
      </w:tr>
      <w:tr w:rsidR="00ED0977" w14:paraId="5413AA82" w14:textId="77777777">
        <w:trPr>
          <w:trHeight w:val="810"/>
        </w:trPr>
        <w:tc>
          <w:tcPr>
            <w:tcW w:w="2760" w:type="dxa"/>
            <w:tcMar>
              <w:top w:w="100" w:type="dxa"/>
              <w:left w:w="100" w:type="dxa"/>
              <w:bottom w:w="100" w:type="dxa"/>
              <w:right w:w="100" w:type="dxa"/>
            </w:tcMar>
          </w:tcPr>
          <w:p w14:paraId="49356842"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Brief on project context or origin? (i.e. why?)</w:t>
            </w:r>
          </w:p>
        </w:tc>
        <w:tc>
          <w:tcPr>
            <w:tcW w:w="6600" w:type="dxa"/>
            <w:tcMar>
              <w:top w:w="100" w:type="dxa"/>
              <w:left w:w="100" w:type="dxa"/>
              <w:bottom w:w="100" w:type="dxa"/>
              <w:right w:w="100" w:type="dxa"/>
            </w:tcMar>
          </w:tcPr>
          <w:p w14:paraId="7152D09D" w14:textId="77777777" w:rsidR="00ED0977" w:rsidRDefault="00305B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know that some sarcoma patients benefit from chemotherapy, but we c</w:t>
            </w:r>
            <w:r w:rsidR="00DD0024">
              <w:rPr>
                <w:rFonts w:ascii="Times New Roman" w:eastAsia="Times New Roman" w:hAnsi="Times New Roman" w:cs="Times New Roman"/>
                <w:sz w:val="24"/>
                <w:szCs w:val="24"/>
              </w:rPr>
              <w:t xml:space="preserve">ould not identify those patients. </w:t>
            </w:r>
          </w:p>
          <w:p w14:paraId="2D347C5D" w14:textId="77777777" w:rsidR="00DD0024" w:rsidRDefault="00DD0024">
            <w:pPr>
              <w:widowControl w:val="0"/>
              <w:spacing w:line="240" w:lineRule="auto"/>
              <w:rPr>
                <w:rFonts w:ascii="Times New Roman" w:eastAsia="Times New Roman" w:hAnsi="Times New Roman" w:cs="Times New Roman"/>
                <w:sz w:val="24"/>
                <w:szCs w:val="24"/>
              </w:rPr>
            </w:pPr>
          </w:p>
          <w:p w14:paraId="3E5364C8" w14:textId="77777777" w:rsidR="00DD0024" w:rsidRDefault="00DD002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prediction models that aimed to predict which patients would most likely metastasize, and therefore would benefit from more aggressive therapy, were not accurate enough to guide treatment decisions. </w:t>
            </w:r>
          </w:p>
          <w:p w14:paraId="727AD88C" w14:textId="77777777" w:rsidR="00DD0024" w:rsidRDefault="00DD0024">
            <w:pPr>
              <w:widowControl w:val="0"/>
              <w:spacing w:line="240" w:lineRule="auto"/>
              <w:rPr>
                <w:rFonts w:ascii="Times New Roman" w:eastAsia="Times New Roman" w:hAnsi="Times New Roman" w:cs="Times New Roman"/>
                <w:sz w:val="24"/>
                <w:szCs w:val="24"/>
              </w:rPr>
            </w:pPr>
          </w:p>
          <w:p w14:paraId="20ED8BAA" w14:textId="0D9CCC26" w:rsidR="00DD0024" w:rsidRDefault="00DD002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previous work shows that a multimodal neural network surpasses previous models and is the current SOTA. By adding data from more centers and genomic data, we will improve our model even further. Our goal is to enable individualized treatment decisions leading to better outcomes for our patients. </w:t>
            </w:r>
          </w:p>
        </w:tc>
      </w:tr>
      <w:tr w:rsidR="00ED0977" w14:paraId="52B7441C" w14:textId="77777777">
        <w:trPr>
          <w:trHeight w:val="956"/>
        </w:trPr>
        <w:tc>
          <w:tcPr>
            <w:tcW w:w="2760" w:type="dxa"/>
            <w:tcMar>
              <w:top w:w="100" w:type="dxa"/>
              <w:left w:w="100" w:type="dxa"/>
              <w:bottom w:w="100" w:type="dxa"/>
              <w:right w:w="100" w:type="dxa"/>
            </w:tcMar>
          </w:tcPr>
          <w:p w14:paraId="11812E72"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problem is it solving?</w:t>
            </w:r>
          </w:p>
        </w:tc>
        <w:tc>
          <w:tcPr>
            <w:tcW w:w="6600" w:type="dxa"/>
            <w:tcMar>
              <w:top w:w="100" w:type="dxa"/>
              <w:left w:w="100" w:type="dxa"/>
              <w:bottom w:w="100" w:type="dxa"/>
              <w:right w:w="100" w:type="dxa"/>
            </w:tcMar>
          </w:tcPr>
          <w:p w14:paraId="23DF9080" w14:textId="057A5AEA" w:rsidR="00ED0977" w:rsidRDefault="00DD002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Oncology in sarcoma</w:t>
            </w:r>
          </w:p>
        </w:tc>
      </w:tr>
      <w:tr w:rsidR="00ED0977" w14:paraId="19FE568E" w14:textId="77777777">
        <w:trPr>
          <w:trHeight w:val="941"/>
        </w:trPr>
        <w:tc>
          <w:tcPr>
            <w:tcW w:w="2760" w:type="dxa"/>
            <w:tcMar>
              <w:top w:w="100" w:type="dxa"/>
              <w:left w:w="100" w:type="dxa"/>
              <w:bottom w:w="100" w:type="dxa"/>
              <w:right w:w="100" w:type="dxa"/>
            </w:tcMar>
          </w:tcPr>
          <w:p w14:paraId="5BBCB632"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can it solve this problem?</w:t>
            </w:r>
          </w:p>
        </w:tc>
        <w:tc>
          <w:tcPr>
            <w:tcW w:w="6600" w:type="dxa"/>
            <w:tcMar>
              <w:top w:w="100" w:type="dxa"/>
              <w:left w:w="100" w:type="dxa"/>
              <w:bottom w:w="100" w:type="dxa"/>
              <w:right w:w="100" w:type="dxa"/>
            </w:tcMar>
          </w:tcPr>
          <w:p w14:paraId="71A675B3" w14:textId="053EAB54" w:rsidR="00ED0977" w:rsidRDefault="00DD002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analyzing the best data possible (clinical variables, 3D tumor volume on MRI, and genomic data) with the best neural network architecture possible (multimodal neural network with </w:t>
            </w:r>
            <w:r w:rsidR="00373F49">
              <w:rPr>
                <w:rFonts w:ascii="Times New Roman" w:eastAsia="Times New Roman" w:hAnsi="Times New Roman" w:cs="Times New Roman"/>
                <w:sz w:val="24"/>
                <w:szCs w:val="24"/>
              </w:rPr>
              <w:t>end-to-end</w:t>
            </w:r>
            <w:r>
              <w:rPr>
                <w:rFonts w:ascii="Times New Roman" w:eastAsia="Times New Roman" w:hAnsi="Times New Roman" w:cs="Times New Roman"/>
                <w:sz w:val="24"/>
                <w:szCs w:val="24"/>
              </w:rPr>
              <w:t xml:space="preserve"> deep learning), and the most data (though multicenter collaboration) we can surpass all previous models</w:t>
            </w:r>
            <w:r w:rsidR="00CE3B67">
              <w:rPr>
                <w:rFonts w:ascii="Times New Roman" w:eastAsia="Times New Roman" w:hAnsi="Times New Roman" w:cs="Times New Roman"/>
                <w:sz w:val="24"/>
                <w:szCs w:val="24"/>
              </w:rPr>
              <w:t>.</w:t>
            </w:r>
          </w:p>
        </w:tc>
      </w:tr>
      <w:tr w:rsidR="00ED0977" w14:paraId="7D5E82D1" w14:textId="77777777">
        <w:trPr>
          <w:trHeight w:val="1322"/>
        </w:trPr>
        <w:tc>
          <w:tcPr>
            <w:tcW w:w="2760" w:type="dxa"/>
            <w:tcMar>
              <w:top w:w="100" w:type="dxa"/>
              <w:left w:w="100" w:type="dxa"/>
              <w:bottom w:w="100" w:type="dxa"/>
              <w:right w:w="100" w:type="dxa"/>
            </w:tcMar>
          </w:tcPr>
          <w:p w14:paraId="4D4B493F"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Who is it solving the problem for (</w:t>
            </w:r>
            <w:proofErr w:type="spellStart"/>
            <w:r>
              <w:rPr>
                <w:rFonts w:ascii="Times New Roman" w:eastAsia="Times New Roman" w:hAnsi="Times New Roman" w:cs="Times New Roman"/>
                <w:b/>
                <w:bCs/>
                <w:sz w:val="24"/>
                <w:szCs w:val="24"/>
              </w:rPr>
              <w:t>i.e</w:t>
            </w:r>
            <w:proofErr w:type="spellEnd"/>
            <w:r>
              <w:rPr>
                <w:rFonts w:ascii="Times New Roman" w:eastAsia="Times New Roman" w:hAnsi="Times New Roman" w:cs="Times New Roman"/>
                <w:b/>
                <w:bCs/>
                <w:sz w:val="24"/>
                <w:szCs w:val="24"/>
              </w:rPr>
              <w:t xml:space="preserve"> clinic, patient, </w:t>
            </w:r>
            <w:proofErr w:type="spellStart"/>
            <w:r>
              <w:rPr>
                <w:rFonts w:ascii="Times New Roman" w:eastAsia="Times New Roman" w:hAnsi="Times New Roman" w:cs="Times New Roman"/>
                <w:b/>
                <w:bCs/>
                <w:sz w:val="24"/>
                <w:szCs w:val="24"/>
              </w:rPr>
              <w:t>e.c.t.</w:t>
            </w:r>
            <w:proofErr w:type="spellEnd"/>
            <w:proofErr w:type="gramStart"/>
            <w:r>
              <w:rPr>
                <w:rFonts w:ascii="Times New Roman" w:eastAsia="Times New Roman" w:hAnsi="Times New Roman" w:cs="Times New Roman"/>
                <w:b/>
                <w:bCs/>
                <w:sz w:val="24"/>
                <w:szCs w:val="24"/>
              </w:rPr>
              <w:t>) ?</w:t>
            </w:r>
            <w:proofErr w:type="gramEnd"/>
          </w:p>
        </w:tc>
        <w:tc>
          <w:tcPr>
            <w:tcW w:w="6600" w:type="dxa"/>
            <w:tcMar>
              <w:top w:w="100" w:type="dxa"/>
              <w:left w:w="100" w:type="dxa"/>
              <w:bottom w:w="100" w:type="dxa"/>
              <w:right w:w="100" w:type="dxa"/>
            </w:tcMar>
          </w:tcPr>
          <w:p w14:paraId="4C5F5EF6" w14:textId="77777777" w:rsidR="00ED0977" w:rsidRDefault="00305B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aiding the oncologists involved in multidisciplinary tumor boards choose the best </w:t>
            </w:r>
            <w:r w:rsidR="00DD0024">
              <w:rPr>
                <w:rFonts w:ascii="Times New Roman" w:eastAsia="Times New Roman" w:hAnsi="Times New Roman" w:cs="Times New Roman"/>
                <w:sz w:val="24"/>
                <w:szCs w:val="24"/>
              </w:rPr>
              <w:t xml:space="preserve">treatment for our patients. </w:t>
            </w:r>
          </w:p>
          <w:p w14:paraId="5D3EFB50" w14:textId="77777777" w:rsidR="00DD0024" w:rsidRDefault="00DD0024">
            <w:pPr>
              <w:widowControl w:val="0"/>
              <w:spacing w:line="240" w:lineRule="auto"/>
              <w:rPr>
                <w:rFonts w:ascii="Times New Roman" w:eastAsia="Times New Roman" w:hAnsi="Times New Roman" w:cs="Times New Roman"/>
                <w:sz w:val="24"/>
                <w:szCs w:val="24"/>
              </w:rPr>
            </w:pPr>
          </w:p>
          <w:p w14:paraId="5C45D08C" w14:textId="5FDBA77B" w:rsidR="00DD0024" w:rsidRDefault="00DD002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potential is there to save lives locally, and internationally</w:t>
            </w:r>
            <w:r w:rsidR="00373F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if this model is deployed at scale. </w:t>
            </w:r>
          </w:p>
        </w:tc>
      </w:tr>
    </w:tbl>
    <w:p w14:paraId="2DCD84B6" w14:textId="77777777" w:rsidR="00ED0977" w:rsidRDefault="00ED0977">
      <w:pPr>
        <w:rPr>
          <w:rFonts w:ascii="Times New Roman" w:eastAsia="Times New Roman" w:hAnsi="Times New Roman" w:cs="Times New Roman"/>
          <w:sz w:val="24"/>
          <w:szCs w:val="24"/>
        </w:rPr>
      </w:pPr>
    </w:p>
    <w:p w14:paraId="40690C77" w14:textId="77777777" w:rsidR="00ED0977" w:rsidRDefault="00ED0977">
      <w:pPr>
        <w:rPr>
          <w:rFonts w:ascii="Times New Roman" w:eastAsia="Times New Roman" w:hAnsi="Times New Roman" w:cs="Times New Roman"/>
          <w:sz w:val="24"/>
          <w:szCs w:val="24"/>
        </w:rPr>
      </w:pPr>
    </w:p>
    <w:p w14:paraId="190FFC9C" w14:textId="77777777" w:rsidR="00ED0977" w:rsidRDefault="00ED0977">
      <w:pPr>
        <w:rPr>
          <w:rFonts w:ascii="Times New Roman" w:eastAsia="Times New Roman" w:hAnsi="Times New Roman" w:cs="Times New Roman"/>
          <w:sz w:val="24"/>
          <w:szCs w:val="24"/>
        </w:rPr>
      </w:pPr>
    </w:p>
    <w:p w14:paraId="155ABC2C" w14:textId="77777777" w:rsidR="00ED0977" w:rsidRDefault="00ED0977">
      <w:pPr>
        <w:rPr>
          <w:rFonts w:ascii="Times New Roman" w:eastAsia="Times New Roman" w:hAnsi="Times New Roman" w:cs="Times New Roman"/>
          <w:sz w:val="24"/>
          <w:szCs w:val="24"/>
        </w:rPr>
      </w:pPr>
    </w:p>
    <w:p w14:paraId="54F1B31C" w14:textId="77777777" w:rsidR="00ED0977" w:rsidRDefault="00ED0977">
      <w:pPr>
        <w:rPr>
          <w:rFonts w:ascii="Times New Roman" w:eastAsia="Times New Roman" w:hAnsi="Times New Roman" w:cs="Times New Roman"/>
          <w:sz w:val="24"/>
          <w:szCs w:val="24"/>
        </w:rPr>
      </w:pPr>
    </w:p>
    <w:p w14:paraId="57710BD1" w14:textId="77777777" w:rsidR="00ED0977" w:rsidRDefault="00ED0977">
      <w:pPr>
        <w:rPr>
          <w:rFonts w:ascii="Times New Roman" w:eastAsia="Times New Roman" w:hAnsi="Times New Roman" w:cs="Times New Roman"/>
          <w:sz w:val="24"/>
          <w:szCs w:val="24"/>
        </w:rPr>
      </w:pPr>
    </w:p>
    <w:p w14:paraId="26DF382E" w14:textId="77777777" w:rsidR="00ED0977" w:rsidRDefault="00ED0977">
      <w:pPr>
        <w:rPr>
          <w:rFonts w:ascii="Times New Roman" w:eastAsia="Times New Roman" w:hAnsi="Times New Roman" w:cs="Times New Roman"/>
          <w:sz w:val="24"/>
          <w:szCs w:val="24"/>
        </w:rPr>
      </w:pPr>
    </w:p>
    <w:p w14:paraId="5C7AFBB9" w14:textId="77777777" w:rsidR="00ED0977" w:rsidRDefault="00ED0977">
      <w:pPr>
        <w:rPr>
          <w:rFonts w:ascii="Times New Roman" w:eastAsia="Times New Roman" w:hAnsi="Times New Roman" w:cs="Times New Roman"/>
          <w:sz w:val="24"/>
          <w:szCs w:val="24"/>
        </w:rPr>
      </w:pPr>
    </w:p>
    <w:p w14:paraId="7517DF31" w14:textId="77777777" w:rsidR="00ED0977" w:rsidRDefault="00ED0977">
      <w:pPr>
        <w:rPr>
          <w:rFonts w:ascii="Times New Roman" w:eastAsia="Times New Roman" w:hAnsi="Times New Roman" w:cs="Times New Roman"/>
          <w:sz w:val="24"/>
          <w:szCs w:val="24"/>
        </w:rPr>
      </w:pPr>
    </w:p>
    <w:p w14:paraId="1FEFE28B" w14:textId="77777777" w:rsidR="00CE3B67" w:rsidRDefault="00CE3B67">
      <w:pPr>
        <w:rPr>
          <w:rFonts w:ascii="Times New Roman" w:eastAsia="Times New Roman" w:hAnsi="Times New Roman" w:cs="Times New Roman"/>
          <w:sz w:val="24"/>
          <w:szCs w:val="24"/>
        </w:rPr>
      </w:pPr>
    </w:p>
    <w:p w14:paraId="3E5FBF51" w14:textId="77777777" w:rsidR="00CE3B67" w:rsidRDefault="00CE3B67">
      <w:pPr>
        <w:rPr>
          <w:rFonts w:ascii="Times New Roman" w:eastAsia="Times New Roman" w:hAnsi="Times New Roman" w:cs="Times New Roman"/>
          <w:sz w:val="24"/>
          <w:szCs w:val="24"/>
        </w:rPr>
      </w:pPr>
    </w:p>
    <w:p w14:paraId="63B1ABD6" w14:textId="62932412" w:rsidR="00ED09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Project-Student Match:</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D0977" w14:paraId="565F5F66" w14:textId="77777777">
        <w:trPr>
          <w:trHeight w:val="3315"/>
        </w:trPr>
        <w:tc>
          <w:tcPr>
            <w:tcW w:w="4680" w:type="dxa"/>
            <w:tcMar>
              <w:top w:w="100" w:type="dxa"/>
              <w:left w:w="100" w:type="dxa"/>
              <w:bottom w:w="100" w:type="dxa"/>
              <w:right w:w="100" w:type="dxa"/>
            </w:tcMar>
          </w:tcPr>
          <w:p w14:paraId="321A2495" w14:textId="77777777" w:rsidR="00ED0977"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Skill needed (check all that apply):</w:t>
            </w:r>
          </w:p>
        </w:tc>
        <w:tc>
          <w:tcPr>
            <w:tcW w:w="4680" w:type="dxa"/>
            <w:tcMar>
              <w:top w:w="100" w:type="dxa"/>
              <w:left w:w="100" w:type="dxa"/>
              <w:bottom w:w="100" w:type="dxa"/>
              <w:right w:w="100" w:type="dxa"/>
            </w:tcMar>
          </w:tcPr>
          <w:p w14:paraId="28119FFB" w14:textId="09E85808" w:rsidR="00ED0977" w:rsidRPr="00B074BE" w:rsidRDefault="00B074B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074BE">
              <w:rPr>
                <w:rFonts w:ascii="Times New Roman" w:eastAsia="Times New Roman" w:hAnsi="Times New Roman" w:cs="Times New Roman"/>
                <w:b/>
                <w:bCs/>
                <w:sz w:val="24"/>
                <w:szCs w:val="24"/>
              </w:rPr>
              <w:t>STEM:</w:t>
            </w:r>
          </w:p>
          <w:p w14:paraId="774F6BAB" w14:textId="787652DD" w:rsidR="00B074BE" w:rsidRDefault="00B074BE" w:rsidP="00B074BE">
            <w:pPr>
              <w:pStyle w:val="ListParagraph"/>
              <w:widowControl w:val="0"/>
              <w:numPr>
                <w:ilvl w:val="0"/>
                <w:numId w:val="10"/>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 cloud computing</w:t>
            </w:r>
          </w:p>
          <w:p w14:paraId="68701B8E" w14:textId="43311100" w:rsidR="00B074BE" w:rsidRDefault="00B074BE" w:rsidP="00B074BE">
            <w:pPr>
              <w:pStyle w:val="ListParagraph"/>
              <w:widowControl w:val="0"/>
              <w:numPr>
                <w:ilvl w:val="0"/>
                <w:numId w:val="10"/>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(multimodal neural networks)</w:t>
            </w:r>
          </w:p>
          <w:p w14:paraId="5C8BFDF2" w14:textId="350A8DAC" w:rsidR="00DD0024" w:rsidRPr="00DD0024" w:rsidRDefault="00DD0024" w:rsidP="00B074BE">
            <w:pPr>
              <w:pStyle w:val="ListParagraph"/>
              <w:widowControl w:val="0"/>
              <w:numPr>
                <w:ilvl w:val="0"/>
                <w:numId w:val="10"/>
              </w:numPr>
              <w:pBdr>
                <w:top w:val="nil"/>
                <w:left w:val="nil"/>
                <w:bottom w:val="nil"/>
                <w:right w:val="nil"/>
                <w:between w:val="nil"/>
              </w:pBdr>
              <w:spacing w:line="240" w:lineRule="auto"/>
              <w:rPr>
                <w:rFonts w:ascii="Times New Roman" w:eastAsia="Times New Roman" w:hAnsi="Times New Roman" w:cs="Times New Roman"/>
                <w:sz w:val="24"/>
                <w:szCs w:val="24"/>
                <w:lang w:val="it-IT"/>
              </w:rPr>
            </w:pPr>
            <w:r w:rsidRPr="00DD0024">
              <w:rPr>
                <w:rFonts w:ascii="Times New Roman" w:eastAsia="Times New Roman" w:hAnsi="Times New Roman" w:cs="Times New Roman"/>
                <w:sz w:val="24"/>
                <w:szCs w:val="24"/>
                <w:lang w:val="it-IT"/>
              </w:rPr>
              <w:t>Representing genomic data in AI mo</w:t>
            </w:r>
            <w:r>
              <w:rPr>
                <w:rFonts w:ascii="Times New Roman" w:eastAsia="Times New Roman" w:hAnsi="Times New Roman" w:cs="Times New Roman"/>
                <w:sz w:val="24"/>
                <w:szCs w:val="24"/>
                <w:lang w:val="it-IT"/>
              </w:rPr>
              <w:t>dels</w:t>
            </w:r>
          </w:p>
          <w:p w14:paraId="033D9F78" w14:textId="77777777" w:rsidR="00B074BE" w:rsidRPr="00DD0024" w:rsidRDefault="00B074BE" w:rsidP="00B074BE">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it-IT"/>
              </w:rPr>
            </w:pPr>
          </w:p>
          <w:p w14:paraId="0F64E394" w14:textId="04B7396F" w:rsidR="00B074BE" w:rsidRDefault="00B074BE" w:rsidP="00B074B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74BE">
              <w:rPr>
                <w:rFonts w:ascii="Times New Roman" w:eastAsia="Times New Roman" w:hAnsi="Times New Roman" w:cs="Times New Roman"/>
                <w:b/>
                <w:bCs/>
                <w:sz w:val="24"/>
                <w:szCs w:val="24"/>
              </w:rPr>
              <w:t>Business</w:t>
            </w:r>
            <w:r>
              <w:rPr>
                <w:rFonts w:ascii="Times New Roman" w:eastAsia="Times New Roman" w:hAnsi="Times New Roman" w:cs="Times New Roman"/>
                <w:sz w:val="24"/>
                <w:szCs w:val="24"/>
              </w:rPr>
              <w:t>:</w:t>
            </w:r>
          </w:p>
          <w:p w14:paraId="254C12FB" w14:textId="77B8B247" w:rsidR="00ED0977" w:rsidRPr="00DD0024" w:rsidRDefault="00DD0024" w:rsidP="00DD0024">
            <w:pPr>
              <w:pStyle w:val="ListParagraph"/>
              <w:widowControl w:val="0"/>
              <w:numPr>
                <w:ilvl w:val="0"/>
                <w:numId w:val="10"/>
              </w:numPr>
              <w:pBdr>
                <w:top w:val="nil"/>
                <w:left w:val="nil"/>
                <w:bottom w:val="nil"/>
                <w:right w:val="nil"/>
                <w:between w:val="nil"/>
              </w:pBdr>
              <w:spacing w:line="240" w:lineRule="auto"/>
              <w:rPr>
                <w:rFonts w:ascii="Times New Roman" w:eastAsia="Times New Roman" w:hAnsi="Times New Roman" w:cs="Times New Roman"/>
                <w:sz w:val="24"/>
                <w:szCs w:val="24"/>
              </w:rPr>
            </w:pPr>
            <w:r w:rsidRPr="00DD0024">
              <w:rPr>
                <w:rFonts w:ascii="Times New Roman" w:eastAsia="Times New Roman" w:hAnsi="Times New Roman" w:cs="Times New Roman"/>
                <w:sz w:val="24"/>
                <w:szCs w:val="24"/>
              </w:rPr>
              <w:t>Business and IP law, high level strategic thinking</w:t>
            </w:r>
          </w:p>
          <w:p w14:paraId="7280E85E" w14:textId="77777777" w:rsidR="00ED0977" w:rsidRDefault="00ED097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ED0977" w14:paraId="56512B66" w14:textId="77777777">
        <w:tc>
          <w:tcPr>
            <w:tcW w:w="4680" w:type="dxa"/>
            <w:tcMar>
              <w:top w:w="100" w:type="dxa"/>
              <w:left w:w="100" w:type="dxa"/>
              <w:bottom w:w="100" w:type="dxa"/>
              <w:right w:w="100" w:type="dxa"/>
            </w:tcMar>
          </w:tcPr>
          <w:p w14:paraId="23DBB2A2" w14:textId="77777777" w:rsidR="00ED0977"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Desired deliverables in 3-4 weeks from student strategists </w:t>
            </w:r>
          </w:p>
          <w:p w14:paraId="4B43CFCE" w14:textId="00EE9345" w:rsidR="00ED0977" w:rsidRDefault="00ED0977" w:rsidP="00B074BE">
            <w:pPr>
              <w:widowControl w:val="0"/>
              <w:rPr>
                <w:rFonts w:ascii="Times New Roman" w:eastAsia="Times New Roman" w:hAnsi="Times New Roman" w:cs="Times New Roman"/>
                <w:sz w:val="24"/>
                <w:szCs w:val="24"/>
              </w:rPr>
            </w:pPr>
          </w:p>
        </w:tc>
        <w:tc>
          <w:tcPr>
            <w:tcW w:w="4680" w:type="dxa"/>
            <w:tcMar>
              <w:top w:w="100" w:type="dxa"/>
              <w:left w:w="100" w:type="dxa"/>
              <w:bottom w:w="100" w:type="dxa"/>
              <w:right w:w="100" w:type="dxa"/>
            </w:tcMar>
          </w:tcPr>
          <w:p w14:paraId="0387FC77" w14:textId="77777777" w:rsidR="00ED0977" w:rsidRDefault="00ED0977">
            <w:pPr>
              <w:widowControl w:val="0"/>
              <w:spacing w:line="240" w:lineRule="auto"/>
              <w:rPr>
                <w:rFonts w:ascii="Times New Roman" w:eastAsia="Times New Roman" w:hAnsi="Times New Roman" w:cs="Times New Roman"/>
                <w:b/>
                <w:bCs/>
                <w:sz w:val="24"/>
                <w:szCs w:val="24"/>
              </w:rPr>
            </w:pPr>
          </w:p>
          <w:p w14:paraId="00C0D0C4" w14:textId="77777777" w:rsidR="00ED0977" w:rsidRDefault="00305B8C" w:rsidP="00305B8C">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STEM:</w:t>
            </w:r>
          </w:p>
          <w:p w14:paraId="64A917B5" w14:textId="32D3D37C" w:rsidR="00305B8C" w:rsidRPr="00B074BE" w:rsidRDefault="00B074BE" w:rsidP="00305B8C">
            <w:pPr>
              <w:pStyle w:val="ListParagraph"/>
              <w:widowControl w:val="0"/>
              <w:numPr>
                <w:ilvl w:val="0"/>
                <w:numId w:val="8"/>
              </w:numPr>
              <w:spacing w:line="240" w:lineRule="auto"/>
              <w:rPr>
                <w:rFonts w:ascii="Times New Roman" w:eastAsia="Times New Roman" w:hAnsi="Times New Roman" w:cs="Times New Roman"/>
                <w:b/>
                <w:bCs/>
                <w:sz w:val="24"/>
                <w:szCs w:val="24"/>
              </w:rPr>
            </w:pPr>
            <w:r w:rsidRPr="00B074BE">
              <w:rPr>
                <w:rFonts w:ascii="Times New Roman" w:eastAsia="Times New Roman" w:hAnsi="Times New Roman" w:cs="Times New Roman"/>
                <w:sz w:val="24"/>
                <w:szCs w:val="24"/>
              </w:rPr>
              <w:t xml:space="preserve">Framework for deploying </w:t>
            </w:r>
            <w:r w:rsidR="00DD0024">
              <w:rPr>
                <w:rFonts w:ascii="Times New Roman" w:eastAsia="Times New Roman" w:hAnsi="Times New Roman" w:cs="Times New Roman"/>
                <w:sz w:val="24"/>
                <w:szCs w:val="24"/>
              </w:rPr>
              <w:t xml:space="preserve">the existing </w:t>
            </w:r>
            <w:r w:rsidRPr="00B074BE">
              <w:rPr>
                <w:rFonts w:ascii="Times New Roman" w:eastAsia="Times New Roman" w:hAnsi="Times New Roman" w:cs="Times New Roman"/>
                <w:sz w:val="24"/>
                <w:szCs w:val="24"/>
              </w:rPr>
              <w:t xml:space="preserve">model </w:t>
            </w:r>
            <w:r w:rsidR="00DD0024">
              <w:rPr>
                <w:rFonts w:ascii="Times New Roman" w:eastAsia="Times New Roman" w:hAnsi="Times New Roman" w:cs="Times New Roman"/>
                <w:sz w:val="24"/>
                <w:szCs w:val="24"/>
              </w:rPr>
              <w:t xml:space="preserve">locally, </w:t>
            </w:r>
            <w:r w:rsidRPr="00B074BE">
              <w:rPr>
                <w:rFonts w:ascii="Times New Roman" w:eastAsia="Times New Roman" w:hAnsi="Times New Roman" w:cs="Times New Roman"/>
                <w:sz w:val="24"/>
                <w:szCs w:val="24"/>
              </w:rPr>
              <w:t xml:space="preserve">with inference </w:t>
            </w:r>
            <w:r w:rsidR="00DD0024">
              <w:rPr>
                <w:rFonts w:ascii="Times New Roman" w:eastAsia="Times New Roman" w:hAnsi="Times New Roman" w:cs="Times New Roman"/>
                <w:sz w:val="24"/>
                <w:szCs w:val="24"/>
              </w:rPr>
              <w:t xml:space="preserve">on new patients, </w:t>
            </w:r>
            <w:r w:rsidRPr="00B074BE">
              <w:rPr>
                <w:rFonts w:ascii="Times New Roman" w:eastAsia="Times New Roman" w:hAnsi="Times New Roman" w:cs="Times New Roman"/>
                <w:sz w:val="24"/>
                <w:szCs w:val="24"/>
              </w:rPr>
              <w:t>at</w:t>
            </w:r>
            <w:r w:rsidR="00DD0024">
              <w:rPr>
                <w:rFonts w:ascii="Times New Roman" w:eastAsia="Times New Roman" w:hAnsi="Times New Roman" w:cs="Times New Roman"/>
                <w:sz w:val="24"/>
                <w:szCs w:val="24"/>
              </w:rPr>
              <w:t xml:space="preserve"> the</w:t>
            </w:r>
            <w:r w:rsidRPr="00B074BE">
              <w:rPr>
                <w:rFonts w:ascii="Times New Roman" w:eastAsia="Times New Roman" w:hAnsi="Times New Roman" w:cs="Times New Roman"/>
                <w:sz w:val="24"/>
                <w:szCs w:val="24"/>
              </w:rPr>
              <w:t xml:space="preserve"> MUHC Sarcoma Clinic</w:t>
            </w:r>
          </w:p>
          <w:p w14:paraId="5B014E7A" w14:textId="77777777" w:rsidR="00305B8C" w:rsidRDefault="00305B8C" w:rsidP="00305B8C">
            <w:pPr>
              <w:widowControl w:val="0"/>
              <w:spacing w:line="240" w:lineRule="auto"/>
              <w:rPr>
                <w:rFonts w:ascii="Times New Roman" w:eastAsia="Times New Roman" w:hAnsi="Times New Roman" w:cs="Times New Roman"/>
                <w:b/>
                <w:bCs/>
                <w:sz w:val="24"/>
                <w:szCs w:val="24"/>
              </w:rPr>
            </w:pPr>
          </w:p>
          <w:p w14:paraId="312FECE3" w14:textId="77777777" w:rsidR="00305B8C" w:rsidRDefault="00305B8C" w:rsidP="00305B8C">
            <w:pPr>
              <w:widowControl w:val="0"/>
              <w:spacing w:line="240" w:lineRule="auto"/>
              <w:rPr>
                <w:rFonts w:ascii="Times New Roman" w:eastAsia="Times New Roman" w:hAnsi="Times New Roman" w:cs="Times New Roman"/>
                <w:b/>
                <w:bCs/>
                <w:sz w:val="24"/>
                <w:szCs w:val="24"/>
              </w:rPr>
            </w:pPr>
          </w:p>
          <w:p w14:paraId="4FE72C5E" w14:textId="77777777" w:rsidR="00305B8C" w:rsidRDefault="00305B8C" w:rsidP="00305B8C">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w:t>
            </w:r>
          </w:p>
          <w:p w14:paraId="610A967E" w14:textId="77777777" w:rsidR="00305B8C" w:rsidRPr="00305B8C" w:rsidRDefault="00305B8C" w:rsidP="00305B8C">
            <w:pPr>
              <w:widowControl w:val="0"/>
              <w:numPr>
                <w:ilvl w:val="0"/>
                <w:numId w:val="2"/>
              </w:numPr>
              <w:rPr>
                <w:rFonts w:ascii="Times New Roman" w:eastAsia="Times New Roman" w:hAnsi="Times New Roman" w:cs="Times New Roman"/>
                <w:b/>
                <w:bCs/>
                <w:sz w:val="24"/>
                <w:szCs w:val="24"/>
              </w:rPr>
            </w:pPr>
            <w:r w:rsidRPr="00305B8C">
              <w:rPr>
                <w:rFonts w:ascii="Times New Roman" w:eastAsia="Times New Roman" w:hAnsi="Times New Roman" w:cs="Times New Roman"/>
                <w:sz w:val="24"/>
                <w:szCs w:val="24"/>
              </w:rPr>
              <w:t xml:space="preserve">High level international </w:t>
            </w:r>
            <w:r w:rsidRPr="00305B8C">
              <w:rPr>
                <w:rFonts w:ascii="Times New Roman" w:eastAsia="Times New Roman" w:hAnsi="Times New Roman" w:cs="Times New Roman"/>
                <w:sz w:val="24"/>
                <w:szCs w:val="24"/>
              </w:rPr>
              <w:t>regulatory</w:t>
            </w:r>
            <w:r w:rsidRPr="00305B8C">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w:r w:rsidRPr="00305B8C">
              <w:rPr>
                <w:rFonts w:ascii="Times New Roman" w:eastAsia="Times New Roman" w:hAnsi="Times New Roman" w:cs="Times New Roman"/>
                <w:sz w:val="24"/>
                <w:szCs w:val="24"/>
              </w:rPr>
              <w:t>IP planning</w:t>
            </w:r>
          </w:p>
          <w:p w14:paraId="6F28E091" w14:textId="77777777" w:rsidR="00B074BE" w:rsidRDefault="00B074BE" w:rsidP="00B074BE">
            <w:pPr>
              <w:widowControl w:val="0"/>
              <w:numPr>
                <w:ilvl w:val="0"/>
                <w:numId w:val="2"/>
              </w:numPr>
              <w:rPr>
                <w:rFonts w:ascii="Times New Roman" w:eastAsia="Times New Roman" w:hAnsi="Times New Roman" w:cs="Times New Roman"/>
                <w:sz w:val="24"/>
                <w:szCs w:val="24"/>
              </w:rPr>
            </w:pPr>
            <w:r w:rsidRPr="00B074BE">
              <w:rPr>
                <w:rFonts w:ascii="Times New Roman" w:eastAsia="Times New Roman" w:hAnsi="Times New Roman" w:cs="Times New Roman"/>
                <w:sz w:val="24"/>
                <w:szCs w:val="24"/>
              </w:rPr>
              <w:t>I</w:t>
            </w:r>
            <w:r>
              <w:rPr>
                <w:rFonts w:ascii="Times New Roman" w:eastAsia="Times New Roman" w:hAnsi="Times New Roman" w:cs="Times New Roman"/>
                <w:sz w:val="24"/>
                <w:szCs w:val="24"/>
              </w:rPr>
              <w:t>n</w:t>
            </w:r>
            <w:r w:rsidRPr="00B074BE">
              <w:rPr>
                <w:rFonts w:ascii="Times New Roman" w:eastAsia="Times New Roman" w:hAnsi="Times New Roman" w:cs="Times New Roman"/>
                <w:sz w:val="24"/>
                <w:szCs w:val="24"/>
              </w:rPr>
              <w:t xml:space="preserve"> t</w:t>
            </w:r>
            <w:r>
              <w:rPr>
                <w:rFonts w:ascii="Times New Roman" w:eastAsia="Times New Roman" w:hAnsi="Times New Roman" w:cs="Times New Roman"/>
                <w:sz w:val="24"/>
                <w:szCs w:val="24"/>
              </w:rPr>
              <w:t xml:space="preserve">he case of rare diseases like sarcoma, </w:t>
            </w:r>
            <w:r w:rsidRPr="00CE3B67">
              <w:rPr>
                <w:rFonts w:ascii="Times New Roman" w:eastAsia="Times New Roman" w:hAnsi="Times New Roman" w:cs="Times New Roman"/>
                <w:b/>
                <w:bCs/>
                <w:sz w:val="24"/>
                <w:szCs w:val="24"/>
              </w:rPr>
              <w:t>the</w:t>
            </w:r>
            <w:r>
              <w:rPr>
                <w:rFonts w:ascii="Times New Roman" w:eastAsia="Times New Roman" w:hAnsi="Times New Roman" w:cs="Times New Roman"/>
                <w:sz w:val="24"/>
                <w:szCs w:val="24"/>
              </w:rPr>
              <w:t xml:space="preserve"> </w:t>
            </w:r>
            <w:r w:rsidRPr="00CE3B67">
              <w:rPr>
                <w:rFonts w:ascii="Times New Roman" w:eastAsia="Times New Roman" w:hAnsi="Times New Roman" w:cs="Times New Roman"/>
                <w:b/>
                <w:bCs/>
                <w:sz w:val="24"/>
                <w:szCs w:val="24"/>
              </w:rPr>
              <w:t>data is the moat.</w:t>
            </w:r>
            <w:r>
              <w:rPr>
                <w:rFonts w:ascii="Times New Roman" w:eastAsia="Times New Roman" w:hAnsi="Times New Roman" w:cs="Times New Roman"/>
                <w:sz w:val="24"/>
                <w:szCs w:val="24"/>
              </w:rPr>
              <w:t xml:space="preserve"> </w:t>
            </w:r>
          </w:p>
          <w:p w14:paraId="1FEFEFCC" w14:textId="77777777" w:rsidR="00B074BE" w:rsidRDefault="00B074BE" w:rsidP="00B074BE">
            <w:pPr>
              <w:widowControl w:v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aim to establish the largest collaborative multimodal dataset in sarcoma, a dataset that cannot be replicated with synthetic data nor found publicly available online. </w:t>
            </w:r>
          </w:p>
          <w:p w14:paraId="4C82C686" w14:textId="77777777" w:rsidR="00DD0024" w:rsidRDefault="00DD0024" w:rsidP="00B074BE">
            <w:pPr>
              <w:widowControl w:v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can we protect that dataset?</w:t>
            </w:r>
          </w:p>
          <w:p w14:paraId="2C0D658D" w14:textId="77777777" w:rsidR="00DD0024" w:rsidRDefault="00DD0024" w:rsidP="00B074BE">
            <w:pPr>
              <w:widowControl w:v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do we structure the association so that the data is used for good?</w:t>
            </w:r>
          </w:p>
          <w:p w14:paraId="293AF837" w14:textId="6454F7F5" w:rsidR="00CE3B67" w:rsidRPr="00B074BE" w:rsidRDefault="00CE3B67" w:rsidP="00B074BE">
            <w:pPr>
              <w:widowControl w:v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can it be structured to generate revenue to sustain itself? Excess revenue to fund </w:t>
            </w:r>
            <w:proofErr w:type="gramStart"/>
            <w:r>
              <w:rPr>
                <w:rFonts w:ascii="Times New Roman" w:eastAsia="Times New Roman" w:hAnsi="Times New Roman" w:cs="Times New Roman"/>
                <w:sz w:val="24"/>
                <w:szCs w:val="24"/>
              </w:rPr>
              <w:t>other</w:t>
            </w:r>
            <w:proofErr w:type="gramEnd"/>
            <w:r>
              <w:rPr>
                <w:rFonts w:ascii="Times New Roman" w:eastAsia="Times New Roman" w:hAnsi="Times New Roman" w:cs="Times New Roman"/>
                <w:sz w:val="24"/>
                <w:szCs w:val="24"/>
              </w:rPr>
              <w:t xml:space="preserve"> sarcoma research?</w:t>
            </w:r>
          </w:p>
        </w:tc>
      </w:tr>
      <w:tr w:rsidR="00ED0977" w14:paraId="729EBEBD" w14:textId="77777777">
        <w:trPr>
          <w:trHeight w:val="1301"/>
        </w:trPr>
        <w:tc>
          <w:tcPr>
            <w:tcW w:w="4680" w:type="dxa"/>
            <w:tcMar>
              <w:top w:w="100" w:type="dxa"/>
              <w:left w:w="100" w:type="dxa"/>
              <w:bottom w:w="100" w:type="dxa"/>
              <w:right w:w="100" w:type="dxa"/>
            </w:tcMar>
          </w:tcPr>
          <w:p w14:paraId="02FAC498" w14:textId="77777777" w:rsidR="00ED0977" w:rsidRDefault="00000000">
            <w:pPr>
              <w:widowControl w:val="0"/>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What is the clear task you will give student strategists?</w:t>
            </w:r>
          </w:p>
        </w:tc>
        <w:tc>
          <w:tcPr>
            <w:tcW w:w="4680" w:type="dxa"/>
            <w:tcMar>
              <w:top w:w="100" w:type="dxa"/>
              <w:left w:w="100" w:type="dxa"/>
              <w:bottom w:w="100" w:type="dxa"/>
              <w:right w:w="100" w:type="dxa"/>
            </w:tcMar>
          </w:tcPr>
          <w:p w14:paraId="185C0C84" w14:textId="77777777" w:rsidR="00ED0977" w:rsidRDefault="00B074BE">
            <w:pPr>
              <w:widowControl w:val="0"/>
              <w:spacing w:line="240" w:lineRule="auto"/>
              <w:rPr>
                <w:rFonts w:ascii="Times New Roman" w:eastAsia="Times New Roman" w:hAnsi="Times New Roman" w:cs="Times New Roman"/>
                <w:sz w:val="24"/>
                <w:szCs w:val="24"/>
              </w:rPr>
            </w:pPr>
            <w:r w:rsidRPr="00CE3B67">
              <w:rPr>
                <w:rFonts w:ascii="Times New Roman" w:eastAsia="Times New Roman" w:hAnsi="Times New Roman" w:cs="Times New Roman"/>
                <w:b/>
                <w:bCs/>
                <w:sz w:val="24"/>
                <w:szCs w:val="24"/>
              </w:rPr>
              <w:t>STEM</w:t>
            </w:r>
            <w:r>
              <w:rPr>
                <w:rFonts w:ascii="Times New Roman" w:eastAsia="Times New Roman" w:hAnsi="Times New Roman" w:cs="Times New Roman"/>
                <w:sz w:val="24"/>
                <w:szCs w:val="24"/>
              </w:rPr>
              <w:t>:</w:t>
            </w:r>
          </w:p>
          <w:p w14:paraId="68D7389D" w14:textId="77777777" w:rsidR="00B074BE" w:rsidRDefault="00B074BE" w:rsidP="00B074BE">
            <w:pPr>
              <w:pStyle w:val="ListParagraph"/>
              <w:widowControl w:val="0"/>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 with my current technical team to achieve the above goal</w:t>
            </w:r>
          </w:p>
          <w:p w14:paraId="243F2734" w14:textId="77777777" w:rsidR="00373F49" w:rsidRDefault="00373F49" w:rsidP="00373F49">
            <w:pPr>
              <w:pStyle w:val="ListParagraph"/>
              <w:widowControl w:val="0"/>
              <w:spacing w:line="240" w:lineRule="auto"/>
              <w:rPr>
                <w:rFonts w:ascii="Times New Roman" w:eastAsia="Times New Roman" w:hAnsi="Times New Roman" w:cs="Times New Roman"/>
                <w:sz w:val="24"/>
                <w:szCs w:val="24"/>
              </w:rPr>
            </w:pPr>
          </w:p>
          <w:p w14:paraId="0B4C06CC" w14:textId="77777777" w:rsidR="00B074BE" w:rsidRDefault="00B074BE" w:rsidP="00B074BE">
            <w:pPr>
              <w:widowControl w:val="0"/>
              <w:spacing w:line="240" w:lineRule="auto"/>
              <w:rPr>
                <w:rFonts w:ascii="Times New Roman" w:eastAsia="Times New Roman" w:hAnsi="Times New Roman" w:cs="Times New Roman"/>
                <w:sz w:val="24"/>
                <w:szCs w:val="24"/>
              </w:rPr>
            </w:pPr>
            <w:r w:rsidRPr="00CE3B67">
              <w:rPr>
                <w:rFonts w:ascii="Times New Roman" w:eastAsia="Times New Roman" w:hAnsi="Times New Roman" w:cs="Times New Roman"/>
                <w:b/>
                <w:bCs/>
                <w:sz w:val="24"/>
                <w:szCs w:val="24"/>
              </w:rPr>
              <w:lastRenderedPageBreak/>
              <w:t>Business</w:t>
            </w:r>
            <w:r>
              <w:rPr>
                <w:rFonts w:ascii="Times New Roman" w:eastAsia="Times New Roman" w:hAnsi="Times New Roman" w:cs="Times New Roman"/>
                <w:sz w:val="24"/>
                <w:szCs w:val="24"/>
              </w:rPr>
              <w:t>:</w:t>
            </w:r>
          </w:p>
          <w:p w14:paraId="6954BB35" w14:textId="5BB586E1" w:rsidR="00B074BE" w:rsidRPr="00B074BE" w:rsidRDefault="00B074BE" w:rsidP="00B074BE">
            <w:pPr>
              <w:pStyle w:val="ListParagraph"/>
              <w:widowControl w:val="0"/>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plan for something that has no historical precedent (see above)</w:t>
            </w:r>
          </w:p>
        </w:tc>
      </w:tr>
      <w:tr w:rsidR="00ED0977" w14:paraId="2160E6F2" w14:textId="77777777">
        <w:trPr>
          <w:trHeight w:val="1790"/>
        </w:trPr>
        <w:tc>
          <w:tcPr>
            <w:tcW w:w="4680" w:type="dxa"/>
            <w:tcMar>
              <w:top w:w="100" w:type="dxa"/>
              <w:left w:w="100" w:type="dxa"/>
              <w:bottom w:w="100" w:type="dxa"/>
              <w:right w:w="100" w:type="dxa"/>
            </w:tcMar>
          </w:tcPr>
          <w:p w14:paraId="4F084B60"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What do you expect from students in the form of documentation (a report, an MVP, a presentation, etc.)?</w:t>
            </w:r>
          </w:p>
        </w:tc>
        <w:tc>
          <w:tcPr>
            <w:tcW w:w="4680" w:type="dxa"/>
            <w:tcMar>
              <w:top w:w="100" w:type="dxa"/>
              <w:left w:w="100" w:type="dxa"/>
              <w:bottom w:w="100" w:type="dxa"/>
              <w:right w:w="100" w:type="dxa"/>
            </w:tcMar>
          </w:tcPr>
          <w:p w14:paraId="331AD8AA" w14:textId="77777777" w:rsidR="00ED0977" w:rsidRDefault="00B074BE">
            <w:pPr>
              <w:widowControl w:val="0"/>
              <w:spacing w:line="240" w:lineRule="auto"/>
              <w:rPr>
                <w:rFonts w:ascii="Times New Roman" w:eastAsia="Times New Roman" w:hAnsi="Times New Roman" w:cs="Times New Roman"/>
                <w:sz w:val="24"/>
                <w:szCs w:val="24"/>
              </w:rPr>
            </w:pPr>
            <w:r w:rsidRPr="00CE3B67">
              <w:rPr>
                <w:rFonts w:ascii="Times New Roman" w:eastAsia="Times New Roman" w:hAnsi="Times New Roman" w:cs="Times New Roman"/>
                <w:b/>
                <w:bCs/>
                <w:sz w:val="24"/>
                <w:szCs w:val="24"/>
              </w:rPr>
              <w:t>STEM</w:t>
            </w:r>
            <w:r>
              <w:rPr>
                <w:rFonts w:ascii="Times New Roman" w:eastAsia="Times New Roman" w:hAnsi="Times New Roman" w:cs="Times New Roman"/>
                <w:sz w:val="24"/>
                <w:szCs w:val="24"/>
              </w:rPr>
              <w:t>:</w:t>
            </w:r>
          </w:p>
          <w:p w14:paraId="24BA0C23" w14:textId="77777777" w:rsidR="00B074BE" w:rsidRDefault="00B074B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working locally deployed model, or as close to it as possible (may also help with federated model training)</w:t>
            </w:r>
          </w:p>
          <w:p w14:paraId="416E68B6" w14:textId="77777777" w:rsidR="00B074BE" w:rsidRDefault="00B074BE">
            <w:pPr>
              <w:widowControl w:val="0"/>
              <w:spacing w:line="240" w:lineRule="auto"/>
              <w:rPr>
                <w:rFonts w:ascii="Times New Roman" w:eastAsia="Times New Roman" w:hAnsi="Times New Roman" w:cs="Times New Roman"/>
                <w:sz w:val="24"/>
                <w:szCs w:val="24"/>
              </w:rPr>
            </w:pPr>
          </w:p>
          <w:p w14:paraId="79E5DA7C" w14:textId="77777777" w:rsidR="00B074BE" w:rsidRDefault="00B074BE">
            <w:pPr>
              <w:widowControl w:val="0"/>
              <w:spacing w:line="240" w:lineRule="auto"/>
              <w:rPr>
                <w:rFonts w:ascii="Times New Roman" w:eastAsia="Times New Roman" w:hAnsi="Times New Roman" w:cs="Times New Roman"/>
                <w:sz w:val="24"/>
                <w:szCs w:val="24"/>
              </w:rPr>
            </w:pPr>
            <w:r w:rsidRPr="00CE3B67">
              <w:rPr>
                <w:rFonts w:ascii="Times New Roman" w:eastAsia="Times New Roman" w:hAnsi="Times New Roman" w:cs="Times New Roman"/>
                <w:b/>
                <w:bCs/>
                <w:sz w:val="24"/>
                <w:szCs w:val="24"/>
              </w:rPr>
              <w:t>Business</w:t>
            </w:r>
            <w:r>
              <w:rPr>
                <w:rFonts w:ascii="Times New Roman" w:eastAsia="Times New Roman" w:hAnsi="Times New Roman" w:cs="Times New Roman"/>
                <w:sz w:val="24"/>
                <w:szCs w:val="24"/>
              </w:rPr>
              <w:t>:</w:t>
            </w:r>
          </w:p>
          <w:p w14:paraId="0C407F50" w14:textId="3253056F" w:rsidR="00B074BE" w:rsidRDefault="00B074B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strategic report on high level international regulatory and IP planning</w:t>
            </w:r>
            <w:r w:rsidR="00DD0024">
              <w:rPr>
                <w:rFonts w:ascii="Times New Roman" w:eastAsia="Times New Roman" w:hAnsi="Times New Roman" w:cs="Times New Roman"/>
                <w:sz w:val="24"/>
                <w:szCs w:val="24"/>
              </w:rPr>
              <w:t xml:space="preserve">. Drafting of documents needed to onboard other sarcoma centers into our data collaborative. </w:t>
            </w:r>
            <w:r w:rsidR="00CE3B67">
              <w:rPr>
                <w:rFonts w:ascii="Times New Roman" w:eastAsia="Times New Roman" w:hAnsi="Times New Roman" w:cs="Times New Roman"/>
                <w:sz w:val="24"/>
                <w:szCs w:val="24"/>
              </w:rPr>
              <w:t xml:space="preserve">A detailed plan to address the final three bullet points above. </w:t>
            </w:r>
          </w:p>
        </w:tc>
      </w:tr>
      <w:tr w:rsidR="00ED0977" w14:paraId="709AD487" w14:textId="77777777">
        <w:tc>
          <w:tcPr>
            <w:tcW w:w="4680" w:type="dxa"/>
            <w:tcMar>
              <w:top w:w="100" w:type="dxa"/>
              <w:left w:w="100" w:type="dxa"/>
              <w:bottom w:w="100" w:type="dxa"/>
              <w:right w:w="100" w:type="dxa"/>
            </w:tcMar>
          </w:tcPr>
          <w:p w14:paraId="1D88A550" w14:textId="77777777" w:rsidR="00ED0977"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&amp; privacy: Will students need patient data? NDA?</w:t>
            </w:r>
          </w:p>
        </w:tc>
        <w:tc>
          <w:tcPr>
            <w:tcW w:w="4680" w:type="dxa"/>
            <w:tcMar>
              <w:top w:w="100" w:type="dxa"/>
              <w:left w:w="100" w:type="dxa"/>
              <w:bottom w:w="100" w:type="dxa"/>
              <w:right w:w="100" w:type="dxa"/>
            </w:tcMar>
          </w:tcPr>
          <w:p w14:paraId="1E3AA7E9" w14:textId="537F0B41" w:rsidR="00ED0977" w:rsidRDefault="00B074B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access to patient data is needed</w:t>
            </w:r>
            <w:r w:rsidR="00DD0024">
              <w:rPr>
                <w:rFonts w:ascii="Times New Roman" w:eastAsia="Times New Roman" w:hAnsi="Times New Roman" w:cs="Times New Roman"/>
                <w:sz w:val="24"/>
                <w:szCs w:val="24"/>
              </w:rPr>
              <w:t xml:space="preserve">. </w:t>
            </w:r>
          </w:p>
          <w:p w14:paraId="5D36BF51" w14:textId="77777777" w:rsidR="00DD0024" w:rsidRDefault="00DD002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B4851D0" w14:textId="65FE6A3A" w:rsidR="00ED0977" w:rsidRDefault="00DD002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NDA will be needed for work on this project. </w:t>
            </w:r>
          </w:p>
          <w:p w14:paraId="30776CEF" w14:textId="77777777" w:rsidR="00ED0977" w:rsidRDefault="00ED097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ED0977" w14:paraId="4D4F82EB" w14:textId="77777777">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D838B9" w14:textId="77777777" w:rsidR="00ED0977"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Anything else you want the team to know</w:t>
            </w:r>
          </w:p>
        </w:tc>
        <w:tc>
          <w:tcPr>
            <w:tcW w:w="4680" w:type="dxa"/>
            <w:tcMar>
              <w:top w:w="100" w:type="dxa"/>
              <w:left w:w="100" w:type="dxa"/>
              <w:bottom w:w="100" w:type="dxa"/>
              <w:right w:w="100" w:type="dxa"/>
            </w:tcMar>
          </w:tcPr>
          <w:p w14:paraId="37344208" w14:textId="5AE7E055" w:rsidR="00ED0977" w:rsidRDefault="00B074BE" w:rsidP="00B074B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can improve the survival and outcomes of patients with sarcoma by enabling precision oncology, and make the MUHC the global hub for multimodal AI models. </w:t>
            </w:r>
          </w:p>
          <w:p w14:paraId="2BC2CD9E" w14:textId="77777777" w:rsidR="00B074BE" w:rsidRDefault="00B074BE" w:rsidP="00B074B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7D04E10" w14:textId="21D0B434" w:rsidR="00B074BE" w:rsidRDefault="00B074BE" w:rsidP="00B074B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work can truly make a difference!</w:t>
            </w:r>
          </w:p>
        </w:tc>
      </w:tr>
    </w:tbl>
    <w:p w14:paraId="7E5E59AB" w14:textId="77777777" w:rsidR="00ED0977" w:rsidRDefault="00ED0977">
      <w:pPr>
        <w:rPr>
          <w:rFonts w:ascii="Times New Roman" w:eastAsia="Times New Roman" w:hAnsi="Times New Roman" w:cs="Times New Roman"/>
          <w:sz w:val="24"/>
          <w:szCs w:val="24"/>
        </w:rPr>
      </w:pPr>
    </w:p>
    <w:p w14:paraId="04A2EF55" w14:textId="77777777" w:rsidR="00ED0977" w:rsidRDefault="00ED0977">
      <w:pPr>
        <w:rPr>
          <w:rFonts w:ascii="Times New Roman" w:eastAsia="Times New Roman" w:hAnsi="Times New Roman" w:cs="Times New Roman"/>
          <w:sz w:val="24"/>
          <w:szCs w:val="24"/>
        </w:rPr>
      </w:pPr>
    </w:p>
    <w:sectPr w:rsidR="00ED097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4CF8" w14:textId="77777777" w:rsidR="00085E0F" w:rsidRDefault="00085E0F">
      <w:pPr>
        <w:spacing w:line="240" w:lineRule="auto"/>
      </w:pPr>
      <w:r>
        <w:separator/>
      </w:r>
    </w:p>
  </w:endnote>
  <w:endnote w:type="continuationSeparator" w:id="0">
    <w:p w14:paraId="36D5B788" w14:textId="77777777" w:rsidR="00085E0F" w:rsidRDefault="00085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BE8E98C-2407-4530-8355-764EA091BB29}"/>
  </w:font>
  <w:font w:name="Cambria">
    <w:panose1 w:val="02040503050406030204"/>
    <w:charset w:val="00"/>
    <w:family w:val="roman"/>
    <w:pitch w:val="variable"/>
    <w:sig w:usb0="E00006FF" w:usb1="420024FF" w:usb2="02000000" w:usb3="00000000" w:csb0="0000019F" w:csb1="00000000"/>
    <w:embedRegular r:id="rId2" w:fontKey="{A1BA5469-AB35-49E7-A665-CC29F35D32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FFD7" w14:textId="77777777" w:rsidR="00085E0F" w:rsidRDefault="00085E0F">
      <w:pPr>
        <w:spacing w:line="240" w:lineRule="auto"/>
      </w:pPr>
      <w:r>
        <w:separator/>
      </w:r>
    </w:p>
  </w:footnote>
  <w:footnote w:type="continuationSeparator" w:id="0">
    <w:p w14:paraId="7468BCE4" w14:textId="77777777" w:rsidR="00085E0F" w:rsidRDefault="00085E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C903" w14:textId="0908B98C" w:rsidR="00ED097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Mc</w:t>
    </w:r>
    <w:r w:rsidR="00DB5CD2">
      <w:rPr>
        <w:rFonts w:ascii="Times New Roman" w:eastAsia="Times New Roman" w:hAnsi="Times New Roman" w:cs="Times New Roman"/>
        <w:b/>
        <w:bCs/>
        <w:sz w:val="28"/>
        <w:szCs w:val="28"/>
      </w:rPr>
      <w:t>G</w:t>
    </w:r>
    <w:r>
      <w:rPr>
        <w:rFonts w:ascii="Times New Roman" w:eastAsia="Times New Roman" w:hAnsi="Times New Roman" w:cs="Times New Roman"/>
        <w:b/>
        <w:bCs/>
        <w:sz w:val="28"/>
        <w:szCs w:val="28"/>
      </w:rPr>
      <w:t>ill Ventures | Health Tech Innovation Lab (HTIL) X Clinical Innovation Platform (CLIP)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7A56"/>
    <w:multiLevelType w:val="multilevel"/>
    <w:tmpl w:val="EA02F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E270FD"/>
    <w:multiLevelType w:val="hybridMultilevel"/>
    <w:tmpl w:val="AEAA6364"/>
    <w:lvl w:ilvl="0" w:tplc="298665EC">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C262A"/>
    <w:multiLevelType w:val="multilevel"/>
    <w:tmpl w:val="87900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1A4FB1"/>
    <w:multiLevelType w:val="hybridMultilevel"/>
    <w:tmpl w:val="F65E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E7333"/>
    <w:multiLevelType w:val="hybridMultilevel"/>
    <w:tmpl w:val="F086FE0A"/>
    <w:lvl w:ilvl="0" w:tplc="298665EC">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765A8B"/>
    <w:multiLevelType w:val="multilevel"/>
    <w:tmpl w:val="BC7C5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0D2CA2"/>
    <w:multiLevelType w:val="hybridMultilevel"/>
    <w:tmpl w:val="9474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C393B"/>
    <w:multiLevelType w:val="hybridMultilevel"/>
    <w:tmpl w:val="A92EB936"/>
    <w:lvl w:ilvl="0" w:tplc="298665EC">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3A6CEF"/>
    <w:multiLevelType w:val="hybridMultilevel"/>
    <w:tmpl w:val="37D20320"/>
    <w:lvl w:ilvl="0" w:tplc="298665EC">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31586F"/>
    <w:multiLevelType w:val="hybridMultilevel"/>
    <w:tmpl w:val="92565122"/>
    <w:lvl w:ilvl="0" w:tplc="298665EC">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131612">
    <w:abstractNumId w:val="0"/>
  </w:num>
  <w:num w:numId="2" w16cid:durableId="1291286450">
    <w:abstractNumId w:val="5"/>
  </w:num>
  <w:num w:numId="3" w16cid:durableId="1810706724">
    <w:abstractNumId w:val="2"/>
  </w:num>
  <w:num w:numId="4" w16cid:durableId="597951181">
    <w:abstractNumId w:val="3"/>
  </w:num>
  <w:num w:numId="5" w16cid:durableId="1774521141">
    <w:abstractNumId w:val="9"/>
  </w:num>
  <w:num w:numId="6" w16cid:durableId="75906314">
    <w:abstractNumId w:val="7"/>
  </w:num>
  <w:num w:numId="7" w16cid:durableId="2047101416">
    <w:abstractNumId w:val="1"/>
  </w:num>
  <w:num w:numId="8" w16cid:durableId="1225991652">
    <w:abstractNumId w:val="6"/>
  </w:num>
  <w:num w:numId="9" w16cid:durableId="525604265">
    <w:abstractNumId w:val="8"/>
  </w:num>
  <w:num w:numId="10" w16cid:durableId="930697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977"/>
    <w:rsid w:val="00085E0F"/>
    <w:rsid w:val="002222A0"/>
    <w:rsid w:val="00294258"/>
    <w:rsid w:val="00305B8C"/>
    <w:rsid w:val="00373F49"/>
    <w:rsid w:val="00684144"/>
    <w:rsid w:val="00AA05A7"/>
    <w:rsid w:val="00B074BE"/>
    <w:rsid w:val="00CE3B67"/>
    <w:rsid w:val="00DB5CD2"/>
    <w:rsid w:val="00DD0024"/>
    <w:rsid w:val="00ED0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344F"/>
  <w15:docId w15:val="{C1479C97-8DEE-4D4F-94FA-428AD407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DB5CD2"/>
    <w:pPr>
      <w:tabs>
        <w:tab w:val="center" w:pos="4680"/>
        <w:tab w:val="right" w:pos="9360"/>
      </w:tabs>
      <w:spacing w:line="240" w:lineRule="auto"/>
    </w:pPr>
  </w:style>
  <w:style w:type="character" w:customStyle="1" w:styleId="HeaderChar">
    <w:name w:val="Header Char"/>
    <w:basedOn w:val="DefaultParagraphFont"/>
    <w:link w:val="Header"/>
    <w:uiPriority w:val="99"/>
    <w:rsid w:val="00DB5CD2"/>
  </w:style>
  <w:style w:type="paragraph" w:styleId="Footer">
    <w:name w:val="footer"/>
    <w:basedOn w:val="Normal"/>
    <w:link w:val="FooterChar"/>
    <w:uiPriority w:val="99"/>
    <w:unhideWhenUsed/>
    <w:rsid w:val="00DB5CD2"/>
    <w:pPr>
      <w:tabs>
        <w:tab w:val="center" w:pos="4680"/>
        <w:tab w:val="right" w:pos="9360"/>
      </w:tabs>
      <w:spacing w:line="240" w:lineRule="auto"/>
    </w:pPr>
  </w:style>
  <w:style w:type="character" w:customStyle="1" w:styleId="FooterChar">
    <w:name w:val="Footer Char"/>
    <w:basedOn w:val="DefaultParagraphFont"/>
    <w:link w:val="Footer"/>
    <w:uiPriority w:val="99"/>
    <w:rsid w:val="00DB5CD2"/>
  </w:style>
  <w:style w:type="paragraph" w:styleId="ListParagraph">
    <w:name w:val="List Paragraph"/>
    <w:basedOn w:val="Normal"/>
    <w:uiPriority w:val="34"/>
    <w:qFormat/>
    <w:rsid w:val="00305B8C"/>
    <w:pPr>
      <w:ind w:left="720"/>
      <w:contextualSpacing/>
    </w:pPr>
  </w:style>
  <w:style w:type="character" w:styleId="Hyperlink">
    <w:name w:val="Hyperlink"/>
    <w:basedOn w:val="DefaultParagraphFont"/>
    <w:uiPriority w:val="99"/>
    <w:unhideWhenUsed/>
    <w:rsid w:val="00DD0024"/>
    <w:rPr>
      <w:color w:val="0000FF" w:themeColor="hyperlink"/>
      <w:u w:val="single"/>
    </w:rPr>
  </w:style>
  <w:style w:type="character" w:styleId="UnresolvedMention">
    <w:name w:val="Unresolved Mention"/>
    <w:basedOn w:val="DefaultParagraphFont"/>
    <w:uiPriority w:val="99"/>
    <w:semiHidden/>
    <w:unhideWhenUsed/>
    <w:rsid w:val="00DD0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ature.com/articles/s41698-024-0069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Anthony Bozzo</cp:lastModifiedBy>
  <cp:revision>4</cp:revision>
  <dcterms:created xsi:type="dcterms:W3CDTF">2026-02-24T00:25:00Z</dcterms:created>
  <dcterms:modified xsi:type="dcterms:W3CDTF">2026-02-24T01:39:00Z</dcterms:modified>
</cp:coreProperties>
</file>