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ascii="Helvetica Neue" w:hAnsi="Helvetica Neue" w:eastAsia="Helvetica Neue" w:cs="Helvetica Neue"/>
          <w:i w:val="0"/>
          <w:iCs w:val="0"/>
          <w:caps w:val="0"/>
          <w:color w:val="000000"/>
          <w:spacing w:val="8"/>
        </w:rPr>
      </w:pPr>
      <w:r>
        <w:rPr>
          <w:rFonts w:hint="default" w:ascii="Helvetica Neue" w:hAnsi="Helvetica Neue" w:eastAsia="Helvetica Neue" w:cs="Helvetica Neue"/>
          <w:i w:val="0"/>
          <w:iCs w:val="0"/>
          <w:caps w:val="0"/>
          <w:color w:val="000000"/>
          <w:spacing w:val="8"/>
          <w:shd w:val="clear" w:fill="FFFFFF"/>
        </w:rPr>
        <w:t>Tambour Street Diver Chronograph</w:t>
      </w:r>
    </w:p>
    <w:p/>
    <w:p>
      <w:pPr>
        <w:keepNext w:val="0"/>
        <w:keepLines w:val="0"/>
        <w:widowControl/>
        <w:suppressLineNumbers w:val="0"/>
        <w:jc w:val="left"/>
      </w:pPr>
      <w:r>
        <w:rPr>
          <w:rFonts w:ascii="Helvetica Neue" w:hAnsi="Helvetica Neue" w:eastAsia="Helvetica Neue" w:cs="Helvetica Neue"/>
          <w:i w:val="0"/>
          <w:iCs w:val="0"/>
          <w:caps w:val="0"/>
          <w:color w:val="000000"/>
          <w:spacing w:val="8"/>
          <w:kern w:val="0"/>
          <w:sz w:val="28"/>
          <w:szCs w:val="28"/>
          <w:shd w:val="clear" w:fill="FFFFFF"/>
          <w:lang w:val="en-US" w:eastAsia="zh-CN" w:bidi="ar"/>
        </w:rPr>
        <w:t>$11,100.00</w:t>
      </w:r>
    </w:p>
    <w:p/>
    <w:p/>
    <w:p>
      <w:bookmarkStart w:id="0" w:name="_GoBack"/>
      <w:bookmarkEnd w:id="0"/>
    </w:p>
    <w:p>
      <w:pPr>
        <w:rPr>
          <w:sz w:val="24"/>
          <w:szCs w:val="24"/>
        </w:rPr>
      </w:pPr>
      <w:r>
        <w:rPr>
          <w:rFonts w:hint="eastAsia"/>
          <w:sz w:val="24"/>
          <w:szCs w:val="24"/>
        </w:rPr>
        <w:t>The Tambour Street Diver Chronograph enriches the Street Diver range with an essential complication. The chronograph function underscores the Maison’s pursuit of practicality and readability in this sporty collection, and revisists the aesthetic codes of the 2021 GPHG award-winning design. The Street Diver Skyline Blue Chronograph features a perfectly-proportioned Tambour case, contrasting finishes and luminescent indexes, for a precision timepiece that will add a sporty, nautical-chic allure to any silhouette.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5253B"/>
    <w:rsid w:val="7AD5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2024-05-05T16:12:00Z</dcterms:created>
  <dc:creator>Jayden</dc:creator>
  <cp:lastModifiedBy>Jayden</cp:lastModifiedBy>
  <dcterms:modified xsi:type="dcterms:W3CDTF">2024-05-05T16:14:03Z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E913C8A2B110E4084012386652AF7926_41</vt:lpwstr>
  </property>
</Properties>
</file>