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8A07" w14:textId="77777777" w:rsidR="00971454" w:rsidRDefault="00DE5A02">
      <w:pPr>
        <w:spacing w:after="280"/>
        <w:jc w:val="center"/>
      </w:pPr>
      <w:r>
        <w:rPr>
          <w:b/>
          <w:color w:val="1F4E79"/>
          <w:sz w:val="32"/>
        </w:rPr>
        <w:t>EEL 5606 Assignment 3</w:t>
      </w:r>
    </w:p>
    <w:p w14:paraId="19D70370" w14:textId="77777777" w:rsidR="00971454" w:rsidRDefault="00DE5A02">
      <w:pPr>
        <w:jc w:val="center"/>
      </w:pPr>
      <w:r>
        <w:rPr>
          <w:b/>
          <w:color w:val="1F4E79"/>
          <w:sz w:val="52"/>
        </w:rPr>
        <w:t>Trade Study Document</w:t>
      </w:r>
    </w:p>
    <w:p w14:paraId="68ABB1CF" w14:textId="77777777" w:rsidR="00971454" w:rsidRDefault="00DE5A02">
      <w:pPr>
        <w:jc w:val="center"/>
      </w:pPr>
      <w:r>
        <w:rPr>
          <w:b/>
          <w:sz w:val="28"/>
        </w:rPr>
        <w:t>Simulation-Based Autonomous UGV for Indoor Shipyard Maintenance Corridor Inspection</w:t>
      </w:r>
    </w:p>
    <w:p w14:paraId="1DD12F0A" w14:textId="77777777" w:rsidR="00971454" w:rsidRDefault="00DE5A02">
      <w:pPr>
        <w:jc w:val="center"/>
      </w:pPr>
      <w:r>
        <w:rPr>
          <w:i/>
          <w:sz w:val="24"/>
        </w:rPr>
        <w:t>Chief Systems Engineer Trade Study</w:t>
      </w:r>
    </w:p>
    <w:tbl>
      <w:tblPr>
        <w:tblStyle w:val="TableGrid"/>
        <w:tblW w:w="0" w:type="auto"/>
        <w:jc w:val="center"/>
        <w:tblLook w:val="04A0" w:firstRow="1" w:lastRow="0" w:firstColumn="1" w:lastColumn="0" w:noHBand="0" w:noVBand="1"/>
      </w:tblPr>
      <w:tblGrid>
        <w:gridCol w:w="2448"/>
        <w:gridCol w:w="7632"/>
      </w:tblGrid>
      <w:tr w:rsidR="00971454" w14:paraId="1DD56FFC" w14:textId="77777777">
        <w:trPr>
          <w:jc w:val="center"/>
        </w:trPr>
        <w:tc>
          <w:tcPr>
            <w:tcW w:w="2448" w:type="dxa"/>
            <w:shd w:val="clear" w:color="auto" w:fill="1F4E79"/>
            <w:vAlign w:val="center"/>
          </w:tcPr>
          <w:p w14:paraId="7D064821" w14:textId="77777777" w:rsidR="00971454" w:rsidRDefault="00DE5A02">
            <w:r>
              <w:rPr>
                <w:b/>
                <w:color w:val="FFFFFF"/>
                <w:sz w:val="18"/>
              </w:rPr>
              <w:t>Field</w:t>
            </w:r>
          </w:p>
        </w:tc>
        <w:tc>
          <w:tcPr>
            <w:tcW w:w="7632" w:type="dxa"/>
            <w:shd w:val="clear" w:color="auto" w:fill="1F4E79"/>
            <w:vAlign w:val="center"/>
          </w:tcPr>
          <w:p w14:paraId="750A0E59" w14:textId="77777777" w:rsidR="00971454" w:rsidRDefault="00DE5A02">
            <w:r>
              <w:rPr>
                <w:b/>
                <w:color w:val="FFFFFF"/>
                <w:sz w:val="18"/>
              </w:rPr>
              <w:t>Value</w:t>
            </w:r>
          </w:p>
        </w:tc>
      </w:tr>
      <w:tr w:rsidR="00971454" w14:paraId="0F0B357F" w14:textId="77777777">
        <w:trPr>
          <w:jc w:val="center"/>
        </w:trPr>
        <w:tc>
          <w:tcPr>
            <w:tcW w:w="2448" w:type="dxa"/>
            <w:shd w:val="clear" w:color="auto" w:fill="D9EAF7"/>
            <w:vAlign w:val="center"/>
          </w:tcPr>
          <w:p w14:paraId="2035CF92" w14:textId="77777777" w:rsidR="00971454" w:rsidRDefault="00DE5A02">
            <w:r>
              <w:rPr>
                <w:sz w:val="18"/>
              </w:rPr>
              <w:t>Student</w:t>
            </w:r>
          </w:p>
        </w:tc>
        <w:tc>
          <w:tcPr>
            <w:tcW w:w="7632" w:type="dxa"/>
            <w:vAlign w:val="center"/>
          </w:tcPr>
          <w:p w14:paraId="4B68D048" w14:textId="77777777" w:rsidR="00971454" w:rsidRDefault="00DE5A02">
            <w:r>
              <w:rPr>
                <w:sz w:val="18"/>
              </w:rPr>
              <w:t>Justin Kwarteng</w:t>
            </w:r>
          </w:p>
        </w:tc>
      </w:tr>
      <w:tr w:rsidR="00971454" w14:paraId="7327BBA2" w14:textId="77777777">
        <w:trPr>
          <w:jc w:val="center"/>
        </w:trPr>
        <w:tc>
          <w:tcPr>
            <w:tcW w:w="2448" w:type="dxa"/>
            <w:shd w:val="clear" w:color="auto" w:fill="D9EAF7"/>
            <w:vAlign w:val="center"/>
          </w:tcPr>
          <w:p w14:paraId="3C100CB9" w14:textId="77777777" w:rsidR="00971454" w:rsidRDefault="00DE5A02">
            <w:r>
              <w:rPr>
                <w:sz w:val="18"/>
              </w:rPr>
              <w:t>Course</w:t>
            </w:r>
          </w:p>
        </w:tc>
        <w:tc>
          <w:tcPr>
            <w:tcW w:w="7632" w:type="dxa"/>
            <w:vAlign w:val="center"/>
          </w:tcPr>
          <w:p w14:paraId="4EC4E8E7" w14:textId="77777777" w:rsidR="00971454" w:rsidRDefault="00DE5A02">
            <w:r>
              <w:rPr>
                <w:sz w:val="18"/>
              </w:rPr>
              <w:t>EEL 5606 Introduction to Mobile Robotics and Unmanned Systems</w:t>
            </w:r>
          </w:p>
        </w:tc>
      </w:tr>
      <w:tr w:rsidR="00971454" w14:paraId="13472F1C" w14:textId="77777777">
        <w:trPr>
          <w:jc w:val="center"/>
        </w:trPr>
        <w:tc>
          <w:tcPr>
            <w:tcW w:w="2448" w:type="dxa"/>
            <w:shd w:val="clear" w:color="auto" w:fill="D9EAF7"/>
            <w:vAlign w:val="center"/>
          </w:tcPr>
          <w:p w14:paraId="56562E43" w14:textId="77777777" w:rsidR="00971454" w:rsidRDefault="00DE5A02">
            <w:r>
              <w:rPr>
                <w:sz w:val="18"/>
              </w:rPr>
              <w:t>Project Type</w:t>
            </w:r>
          </w:p>
        </w:tc>
        <w:tc>
          <w:tcPr>
            <w:tcW w:w="7632" w:type="dxa"/>
            <w:vAlign w:val="center"/>
          </w:tcPr>
          <w:p w14:paraId="43399648" w14:textId="77777777" w:rsidR="00971454" w:rsidRDefault="00DE5A02">
            <w:r>
              <w:rPr>
                <w:sz w:val="18"/>
              </w:rPr>
              <w:t>Simulation-only ROS 2 Humble / Gazebo-Ignition / optional RViz</w:t>
            </w:r>
          </w:p>
        </w:tc>
      </w:tr>
      <w:tr w:rsidR="00971454" w14:paraId="0377F112" w14:textId="77777777">
        <w:trPr>
          <w:jc w:val="center"/>
        </w:trPr>
        <w:tc>
          <w:tcPr>
            <w:tcW w:w="2448" w:type="dxa"/>
            <w:shd w:val="clear" w:color="auto" w:fill="D9EAF7"/>
            <w:vAlign w:val="center"/>
          </w:tcPr>
          <w:p w14:paraId="2CE70EAE" w14:textId="77777777" w:rsidR="00971454" w:rsidRDefault="00DE5A02">
            <w:r>
              <w:rPr>
                <w:sz w:val="18"/>
              </w:rPr>
              <w:t>Baseline Vehicle</w:t>
            </w:r>
          </w:p>
        </w:tc>
        <w:tc>
          <w:tcPr>
            <w:tcW w:w="7632" w:type="dxa"/>
            <w:vAlign w:val="center"/>
          </w:tcPr>
          <w:p w14:paraId="372AE3F5" w14:textId="77777777" w:rsidR="00971454" w:rsidRDefault="00DE5A02">
            <w:r>
              <w:rPr>
                <w:sz w:val="18"/>
              </w:rPr>
              <w:t>2WD differential-drive rover with caster wheel, encoder-style odometry, IMU, 2D range sensing, and simulated health reporting</w:t>
            </w:r>
          </w:p>
        </w:tc>
      </w:tr>
      <w:tr w:rsidR="00971454" w14:paraId="5A0EE52D" w14:textId="77777777">
        <w:trPr>
          <w:jc w:val="center"/>
        </w:trPr>
        <w:tc>
          <w:tcPr>
            <w:tcW w:w="2448" w:type="dxa"/>
            <w:shd w:val="clear" w:color="auto" w:fill="D9EAF7"/>
            <w:vAlign w:val="center"/>
          </w:tcPr>
          <w:p w14:paraId="2B67E275" w14:textId="77777777" w:rsidR="00971454" w:rsidRDefault="00DE5A02">
            <w:r>
              <w:rPr>
                <w:sz w:val="18"/>
              </w:rPr>
              <w:t>Trade Study Area</w:t>
            </w:r>
          </w:p>
        </w:tc>
        <w:tc>
          <w:tcPr>
            <w:tcW w:w="7632" w:type="dxa"/>
            <w:vAlign w:val="center"/>
          </w:tcPr>
          <w:p w14:paraId="4B676EB5" w14:textId="77777777" w:rsidR="00971454" w:rsidRDefault="00DE5A02">
            <w:r>
              <w:rPr>
                <w:sz w:val="18"/>
              </w:rPr>
              <w:t>Range-sensing subsystem for obstacle detection and avoidance</w:t>
            </w:r>
          </w:p>
        </w:tc>
      </w:tr>
    </w:tbl>
    <w:p w14:paraId="087ADDDF" w14:textId="77777777" w:rsidR="00971454" w:rsidRDefault="00DE5A02">
      <w:pPr>
        <w:jc w:val="center"/>
      </w:pPr>
      <w:r>
        <w:t>Submitted: June 2026</w:t>
      </w:r>
    </w:p>
    <w:p w14:paraId="6C9E646A" w14:textId="77777777" w:rsidR="00971454" w:rsidRDefault="00DE5A02">
      <w:pPr>
        <w:jc w:val="center"/>
      </w:pPr>
      <w:r>
        <w:t>Document purpose: identify feasible technical approaches, screen them against must-have mission criteria, compare acceptable options with a weighted decision matrix, and select the best sensing approach for the course prototype.</w:t>
      </w:r>
    </w:p>
    <w:p w14:paraId="137F1D63" w14:textId="77777777" w:rsidR="00971454" w:rsidRDefault="00971454">
      <w:pPr>
        <w:pBdr>
          <w:bottom w:val="single" w:sz="6" w:space="1" w:color="4F81BD"/>
        </w:pBdr>
      </w:pPr>
    </w:p>
    <w:p w14:paraId="0E972194" w14:textId="77777777" w:rsidR="00971454" w:rsidRDefault="00DE5A02">
      <w:r>
        <w:rPr>
          <w:b/>
        </w:rPr>
        <w:t xml:space="preserve">Core assumption: </w:t>
      </w:r>
      <w:r>
        <w:t>The course deliverable remains a simulation-only prototype. Physical products are used only as market-research anchors for realism, future transferability, and cost awareness.</w:t>
      </w:r>
    </w:p>
    <w:p w14:paraId="56EFF099" w14:textId="77777777" w:rsidR="00971454" w:rsidRDefault="00DE5A02">
      <w:r>
        <w:br w:type="page"/>
      </w:r>
    </w:p>
    <w:p w14:paraId="4DEE0283" w14:textId="77777777" w:rsidR="00971454" w:rsidRDefault="00DE5A02">
      <w:pPr>
        <w:pStyle w:val="Heading1"/>
      </w:pPr>
      <w:r>
        <w:lastRenderedPageBreak/>
        <w:t>1. Project Description and Design Reference Mission</w:t>
      </w:r>
    </w:p>
    <w:p w14:paraId="3EE328C4" w14:textId="77777777" w:rsidR="00971454" w:rsidRDefault="00DE5A02">
      <w:r>
        <w:t>This project designs and demonstrates a simulation-based autonomous unmanned ground vehicle (UGV) for remote inspection of an indoor shipyard or port maintenance corridor after a suspected obstruction, alarm, storm-related issue, or hazardous condition. The vehicle is intended to enter the defined corridor before personnel, follow a predefined inspection route, detect obstacles or blocked paths, avoid obstacles when a safe maneuver is available, and report mission status to an operator station. The purpose is to reduce unnecessary human exposure while improving the speed, repeatability, and documentation quality of initial inspections.</w:t>
      </w:r>
    </w:p>
    <w:p w14:paraId="2B9FC47E" w14:textId="77777777" w:rsidR="00971454" w:rsidRDefault="00DE5A02">
      <w:r>
        <w:t>The prototype is implemented entirely in software using ROS 2 Humble for autonomy logic, command handling, telemetry, and logging. Gazebo/Ignition simulates the robot, corridor, drivetrain, sensor outputs, obstacles, and system state. RViz may be used to visualize odometry, range data, robot pose, and mission status. The baseline robot is a two-wheel differential-drive rover with a caster wheel, encoder-style odometry, an IMU, range sensing, and simulated battery/system-health reporting. The route is predefined; full SLAM-based mapping is reserved for future work.</w:t>
      </w:r>
    </w:p>
    <w:p w14:paraId="2B41CEB8" w14:textId="77777777" w:rsidR="00971454" w:rsidRDefault="00DE5A02">
      <w:pPr>
        <w:jc w:val="center"/>
      </w:pPr>
      <w:r>
        <w:rPr>
          <w:noProof/>
        </w:rPr>
        <w:drawing>
          <wp:inline distT="0" distB="0" distL="0" distR="0" wp14:anchorId="0212B442" wp14:editId="2299E6A0">
            <wp:extent cx="6309360" cy="3278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Mission-Flow-Diagram.drawio.png"/>
                    <pic:cNvPicPr/>
                  </pic:nvPicPr>
                  <pic:blipFill>
                    <a:blip r:embed="rId8"/>
                    <a:stretch>
                      <a:fillRect/>
                    </a:stretch>
                  </pic:blipFill>
                  <pic:spPr>
                    <a:xfrm>
                      <a:off x="0" y="0"/>
                      <a:ext cx="6309360" cy="3278928"/>
                    </a:xfrm>
                    <a:prstGeom prst="rect">
                      <a:avLst/>
                    </a:prstGeom>
                  </pic:spPr>
                </pic:pic>
              </a:graphicData>
            </a:graphic>
          </wp:inline>
        </w:drawing>
      </w:r>
    </w:p>
    <w:p w14:paraId="16A4447C" w14:textId="77777777" w:rsidR="00971454" w:rsidRDefault="00DE5A02">
      <w:pPr>
        <w:jc w:val="center"/>
      </w:pPr>
      <w:r>
        <w:rPr>
          <w:i/>
          <w:sz w:val="18"/>
        </w:rPr>
        <w:t>Figure 1. Design reference mission flow for the indoor maintenance corridor inspection mission.</w:t>
      </w:r>
    </w:p>
    <w:p w14:paraId="36E40225" w14:textId="77777777" w:rsidR="00971454" w:rsidRDefault="00DE5A02">
      <w:pPr>
        <w:jc w:val="center"/>
      </w:pPr>
      <w:r>
        <w:rPr>
          <w:i/>
          <w:sz w:val="18"/>
        </w:rPr>
        <w:t>Table 1. Mission Measures of Effectiveness (MOEs).</w:t>
      </w:r>
    </w:p>
    <w:tbl>
      <w:tblPr>
        <w:tblStyle w:val="TableGrid"/>
        <w:tblW w:w="0" w:type="auto"/>
        <w:jc w:val="center"/>
        <w:tblLook w:val="04A0" w:firstRow="1" w:lastRow="0" w:firstColumn="1" w:lastColumn="0" w:noHBand="0" w:noVBand="1"/>
      </w:tblPr>
      <w:tblGrid>
        <w:gridCol w:w="1080"/>
        <w:gridCol w:w="2592"/>
        <w:gridCol w:w="5328"/>
        <w:gridCol w:w="1296"/>
      </w:tblGrid>
      <w:tr w:rsidR="00971454" w14:paraId="7AE8BF0A" w14:textId="77777777">
        <w:trPr>
          <w:jc w:val="center"/>
        </w:trPr>
        <w:tc>
          <w:tcPr>
            <w:tcW w:w="1080" w:type="dxa"/>
            <w:shd w:val="clear" w:color="auto" w:fill="1F4E79"/>
            <w:vAlign w:val="center"/>
          </w:tcPr>
          <w:p w14:paraId="643308A6" w14:textId="77777777" w:rsidR="00971454" w:rsidRDefault="00DE5A02">
            <w:r>
              <w:rPr>
                <w:b/>
                <w:color w:val="FFFFFF"/>
                <w:sz w:val="16"/>
              </w:rPr>
              <w:t>ID</w:t>
            </w:r>
          </w:p>
        </w:tc>
        <w:tc>
          <w:tcPr>
            <w:tcW w:w="2592" w:type="dxa"/>
            <w:shd w:val="clear" w:color="auto" w:fill="1F4E79"/>
            <w:vAlign w:val="center"/>
          </w:tcPr>
          <w:p w14:paraId="14DFC5E3" w14:textId="77777777" w:rsidR="00971454" w:rsidRDefault="00DE5A02">
            <w:r>
              <w:rPr>
                <w:b/>
                <w:color w:val="FFFFFF"/>
                <w:sz w:val="16"/>
              </w:rPr>
              <w:t>Measure</w:t>
            </w:r>
          </w:p>
        </w:tc>
        <w:tc>
          <w:tcPr>
            <w:tcW w:w="5328" w:type="dxa"/>
            <w:shd w:val="clear" w:color="auto" w:fill="1F4E79"/>
            <w:vAlign w:val="center"/>
          </w:tcPr>
          <w:p w14:paraId="67B7596C" w14:textId="77777777" w:rsidR="00971454" w:rsidRDefault="00DE5A02">
            <w:r>
              <w:rPr>
                <w:b/>
                <w:color w:val="FFFFFF"/>
                <w:sz w:val="16"/>
              </w:rPr>
              <w:t>Definition</w:t>
            </w:r>
          </w:p>
        </w:tc>
        <w:tc>
          <w:tcPr>
            <w:tcW w:w="1296" w:type="dxa"/>
            <w:shd w:val="clear" w:color="auto" w:fill="1F4E79"/>
            <w:vAlign w:val="center"/>
          </w:tcPr>
          <w:p w14:paraId="7FEE7AC4" w14:textId="77777777" w:rsidR="00971454" w:rsidRDefault="00DE5A02">
            <w:r>
              <w:rPr>
                <w:b/>
                <w:color w:val="FFFFFF"/>
                <w:sz w:val="16"/>
              </w:rPr>
              <w:t>Target</w:t>
            </w:r>
          </w:p>
        </w:tc>
      </w:tr>
      <w:tr w:rsidR="00971454" w14:paraId="08614AD5" w14:textId="77777777">
        <w:trPr>
          <w:jc w:val="center"/>
        </w:trPr>
        <w:tc>
          <w:tcPr>
            <w:tcW w:w="1080" w:type="dxa"/>
            <w:vAlign w:val="center"/>
          </w:tcPr>
          <w:p w14:paraId="4DF5DCFD" w14:textId="77777777" w:rsidR="00971454" w:rsidRDefault="00DE5A02">
            <w:r>
              <w:rPr>
                <w:sz w:val="16"/>
              </w:rPr>
              <w:t>MOE-1</w:t>
            </w:r>
          </w:p>
        </w:tc>
        <w:tc>
          <w:tcPr>
            <w:tcW w:w="2592" w:type="dxa"/>
            <w:vAlign w:val="center"/>
          </w:tcPr>
          <w:p w14:paraId="6C2BC793" w14:textId="77777777" w:rsidR="00971454" w:rsidRDefault="00DE5A02">
            <w:r>
              <w:rPr>
                <w:sz w:val="16"/>
              </w:rPr>
              <w:t>Inspection mission success rate</w:t>
            </w:r>
          </w:p>
        </w:tc>
        <w:tc>
          <w:tcPr>
            <w:tcW w:w="5328" w:type="dxa"/>
            <w:vAlign w:val="center"/>
          </w:tcPr>
          <w:p w14:paraId="6694414B" w14:textId="77777777" w:rsidR="00971454" w:rsidRDefault="00DE5A02">
            <w:r>
              <w:rPr>
                <w:sz w:val="16"/>
              </w:rPr>
              <w:t>Standardized test runs in which the UGV reaches the endpoint or enters safe-stop without collision.</w:t>
            </w:r>
          </w:p>
        </w:tc>
        <w:tc>
          <w:tcPr>
            <w:tcW w:w="1296" w:type="dxa"/>
            <w:vAlign w:val="center"/>
          </w:tcPr>
          <w:p w14:paraId="6099D3DA" w14:textId="77777777" w:rsidR="00971454" w:rsidRDefault="00DE5A02">
            <w:r>
              <w:rPr>
                <w:sz w:val="16"/>
              </w:rPr>
              <w:t>&gt;= 90%</w:t>
            </w:r>
          </w:p>
        </w:tc>
      </w:tr>
      <w:tr w:rsidR="00971454" w14:paraId="6EF3C008" w14:textId="77777777">
        <w:trPr>
          <w:jc w:val="center"/>
        </w:trPr>
        <w:tc>
          <w:tcPr>
            <w:tcW w:w="1080" w:type="dxa"/>
            <w:vAlign w:val="center"/>
          </w:tcPr>
          <w:p w14:paraId="178091CB" w14:textId="77777777" w:rsidR="00971454" w:rsidRDefault="00DE5A02">
            <w:r>
              <w:rPr>
                <w:sz w:val="16"/>
              </w:rPr>
              <w:t>MOE-2</w:t>
            </w:r>
          </w:p>
        </w:tc>
        <w:tc>
          <w:tcPr>
            <w:tcW w:w="2592" w:type="dxa"/>
            <w:vAlign w:val="center"/>
          </w:tcPr>
          <w:p w14:paraId="3A65C601" w14:textId="77777777" w:rsidR="00971454" w:rsidRDefault="00DE5A02">
            <w:r>
              <w:rPr>
                <w:sz w:val="16"/>
              </w:rPr>
              <w:t>Obstacle-response effectiveness</w:t>
            </w:r>
          </w:p>
        </w:tc>
        <w:tc>
          <w:tcPr>
            <w:tcW w:w="5328" w:type="dxa"/>
            <w:vAlign w:val="center"/>
          </w:tcPr>
          <w:p w14:paraId="6D69E31C" w14:textId="77777777" w:rsidR="00971454" w:rsidRDefault="00DE5A02">
            <w:r>
              <w:rPr>
                <w:sz w:val="16"/>
              </w:rPr>
              <w:t>Route obstacles detected and handled without collision.</w:t>
            </w:r>
          </w:p>
        </w:tc>
        <w:tc>
          <w:tcPr>
            <w:tcW w:w="1296" w:type="dxa"/>
            <w:vAlign w:val="center"/>
          </w:tcPr>
          <w:p w14:paraId="123AA5B5" w14:textId="77777777" w:rsidR="00971454" w:rsidRDefault="00DE5A02">
            <w:r>
              <w:rPr>
                <w:sz w:val="16"/>
              </w:rPr>
              <w:t>&gt;= 95%</w:t>
            </w:r>
          </w:p>
        </w:tc>
      </w:tr>
      <w:tr w:rsidR="00971454" w14:paraId="2477F146" w14:textId="77777777">
        <w:trPr>
          <w:jc w:val="center"/>
        </w:trPr>
        <w:tc>
          <w:tcPr>
            <w:tcW w:w="1080" w:type="dxa"/>
            <w:vAlign w:val="center"/>
          </w:tcPr>
          <w:p w14:paraId="181AE45A" w14:textId="77777777" w:rsidR="00971454" w:rsidRDefault="00DE5A02">
            <w:r>
              <w:rPr>
                <w:sz w:val="16"/>
              </w:rPr>
              <w:t>MOE-3</w:t>
            </w:r>
          </w:p>
        </w:tc>
        <w:tc>
          <w:tcPr>
            <w:tcW w:w="2592" w:type="dxa"/>
            <w:vAlign w:val="center"/>
          </w:tcPr>
          <w:p w14:paraId="5AB70478" w14:textId="77777777" w:rsidR="00971454" w:rsidRDefault="00DE5A02">
            <w:r>
              <w:rPr>
                <w:sz w:val="16"/>
              </w:rPr>
              <w:t>Inspection completion time</w:t>
            </w:r>
          </w:p>
        </w:tc>
        <w:tc>
          <w:tcPr>
            <w:tcW w:w="5328" w:type="dxa"/>
            <w:vAlign w:val="center"/>
          </w:tcPr>
          <w:p w14:paraId="3A335D24" w14:textId="77777777" w:rsidR="00971454" w:rsidRDefault="00DE5A02">
            <w:r>
              <w:rPr>
                <w:sz w:val="16"/>
              </w:rPr>
              <w:t>Elapsed time from START command to endpoint arrival or safe-stop report.</w:t>
            </w:r>
          </w:p>
        </w:tc>
        <w:tc>
          <w:tcPr>
            <w:tcW w:w="1296" w:type="dxa"/>
            <w:vAlign w:val="center"/>
          </w:tcPr>
          <w:p w14:paraId="5F88F6FB" w14:textId="77777777" w:rsidR="00971454" w:rsidRDefault="00DE5A02">
            <w:r>
              <w:rPr>
                <w:sz w:val="16"/>
              </w:rPr>
              <w:t>&lt;= 6 minutes</w:t>
            </w:r>
          </w:p>
        </w:tc>
      </w:tr>
      <w:tr w:rsidR="00971454" w14:paraId="0F691B4A" w14:textId="77777777">
        <w:trPr>
          <w:jc w:val="center"/>
        </w:trPr>
        <w:tc>
          <w:tcPr>
            <w:tcW w:w="1080" w:type="dxa"/>
            <w:vAlign w:val="center"/>
          </w:tcPr>
          <w:p w14:paraId="286FC819" w14:textId="77777777" w:rsidR="00971454" w:rsidRDefault="00DE5A02">
            <w:r>
              <w:rPr>
                <w:sz w:val="16"/>
              </w:rPr>
              <w:t>MOE-4</w:t>
            </w:r>
          </w:p>
        </w:tc>
        <w:tc>
          <w:tcPr>
            <w:tcW w:w="2592" w:type="dxa"/>
            <w:vAlign w:val="center"/>
          </w:tcPr>
          <w:p w14:paraId="635C2D5D" w14:textId="77777777" w:rsidR="00971454" w:rsidRDefault="00DE5A02">
            <w:r>
              <w:rPr>
                <w:sz w:val="16"/>
              </w:rPr>
              <w:t>Inspection-data reporting completeness</w:t>
            </w:r>
          </w:p>
        </w:tc>
        <w:tc>
          <w:tcPr>
            <w:tcW w:w="5328" w:type="dxa"/>
            <w:vAlign w:val="center"/>
          </w:tcPr>
          <w:p w14:paraId="62453129" w14:textId="77777777" w:rsidR="00971454" w:rsidRDefault="00DE5A02">
            <w:r>
              <w:rPr>
                <w:sz w:val="16"/>
              </w:rPr>
              <w:t>Runs in which the operator receives a complete mission record with progress, obstacle events, health, elapsed time, and final outcome.</w:t>
            </w:r>
          </w:p>
        </w:tc>
        <w:tc>
          <w:tcPr>
            <w:tcW w:w="1296" w:type="dxa"/>
            <w:vAlign w:val="center"/>
          </w:tcPr>
          <w:p w14:paraId="137BCCB6" w14:textId="77777777" w:rsidR="00971454" w:rsidRDefault="00DE5A02">
            <w:r>
              <w:rPr>
                <w:sz w:val="16"/>
              </w:rPr>
              <w:t>&gt;= 95%</w:t>
            </w:r>
          </w:p>
        </w:tc>
      </w:tr>
    </w:tbl>
    <w:p w14:paraId="4E48B010" w14:textId="77777777" w:rsidR="00971454" w:rsidRDefault="00DE5A02">
      <w:pPr>
        <w:jc w:val="center"/>
      </w:pPr>
      <w:r>
        <w:rPr>
          <w:i/>
          <w:sz w:val="18"/>
        </w:rPr>
        <w:t>Table 2. Verification scenarios used to judge mission effectiveness.</w:t>
      </w:r>
    </w:p>
    <w:tbl>
      <w:tblPr>
        <w:tblStyle w:val="TableGrid"/>
        <w:tblW w:w="0" w:type="auto"/>
        <w:jc w:val="center"/>
        <w:tblLook w:val="04A0" w:firstRow="1" w:lastRow="0" w:firstColumn="1" w:lastColumn="0" w:noHBand="0" w:noVBand="1"/>
      </w:tblPr>
      <w:tblGrid>
        <w:gridCol w:w="2592"/>
        <w:gridCol w:w="7632"/>
      </w:tblGrid>
      <w:tr w:rsidR="00971454" w14:paraId="338F07D6" w14:textId="77777777">
        <w:trPr>
          <w:jc w:val="center"/>
        </w:trPr>
        <w:tc>
          <w:tcPr>
            <w:tcW w:w="2592" w:type="dxa"/>
            <w:shd w:val="clear" w:color="auto" w:fill="1F4E79"/>
            <w:vAlign w:val="center"/>
          </w:tcPr>
          <w:p w14:paraId="559728E8" w14:textId="77777777" w:rsidR="00971454" w:rsidRDefault="00DE5A02">
            <w:r>
              <w:rPr>
                <w:b/>
                <w:color w:val="FFFFFF"/>
                <w:sz w:val="17"/>
              </w:rPr>
              <w:t>Scenario</w:t>
            </w:r>
          </w:p>
        </w:tc>
        <w:tc>
          <w:tcPr>
            <w:tcW w:w="7632" w:type="dxa"/>
            <w:shd w:val="clear" w:color="auto" w:fill="1F4E79"/>
            <w:vAlign w:val="center"/>
          </w:tcPr>
          <w:p w14:paraId="230936FB" w14:textId="77777777" w:rsidR="00971454" w:rsidRDefault="00DE5A02">
            <w:r>
              <w:rPr>
                <w:b/>
                <w:color w:val="FFFFFF"/>
                <w:sz w:val="17"/>
              </w:rPr>
              <w:t>Expected Behavior</w:t>
            </w:r>
          </w:p>
        </w:tc>
      </w:tr>
      <w:tr w:rsidR="00971454" w14:paraId="77E03107" w14:textId="77777777">
        <w:trPr>
          <w:jc w:val="center"/>
        </w:trPr>
        <w:tc>
          <w:tcPr>
            <w:tcW w:w="2592" w:type="dxa"/>
            <w:vAlign w:val="center"/>
          </w:tcPr>
          <w:p w14:paraId="112C6F9E" w14:textId="77777777" w:rsidR="00971454" w:rsidRDefault="00DE5A02">
            <w:r>
              <w:rPr>
                <w:sz w:val="17"/>
              </w:rPr>
              <w:t>Nominal route</w:t>
            </w:r>
          </w:p>
        </w:tc>
        <w:tc>
          <w:tcPr>
            <w:tcW w:w="7632" w:type="dxa"/>
            <w:vAlign w:val="center"/>
          </w:tcPr>
          <w:p w14:paraId="70C2AFD3" w14:textId="77777777" w:rsidR="00971454" w:rsidRDefault="00DE5A02">
            <w:r>
              <w:rPr>
                <w:sz w:val="17"/>
              </w:rPr>
              <w:t>Operator sends one START command; UGV follows the predefined route and reaches the endpoint.</w:t>
            </w:r>
          </w:p>
        </w:tc>
      </w:tr>
      <w:tr w:rsidR="00971454" w14:paraId="0BBDBA99" w14:textId="77777777">
        <w:trPr>
          <w:jc w:val="center"/>
        </w:trPr>
        <w:tc>
          <w:tcPr>
            <w:tcW w:w="2592" w:type="dxa"/>
            <w:vAlign w:val="center"/>
          </w:tcPr>
          <w:p w14:paraId="6EC5D1A7" w14:textId="77777777" w:rsidR="00971454" w:rsidRDefault="00DE5A02">
            <w:r>
              <w:rPr>
                <w:sz w:val="17"/>
              </w:rPr>
              <w:t>Avoidable obstacle</w:t>
            </w:r>
          </w:p>
        </w:tc>
        <w:tc>
          <w:tcPr>
            <w:tcW w:w="7632" w:type="dxa"/>
            <w:vAlign w:val="center"/>
          </w:tcPr>
          <w:p w14:paraId="3608D41A" w14:textId="77777777" w:rsidR="00971454" w:rsidRDefault="00DE5A02">
            <w:r>
              <w:rPr>
                <w:sz w:val="17"/>
              </w:rPr>
              <w:t>UGV detects a path obstacle, slows or stops, executes a simple avoidance maneuver, resumes route, and logs the event.</w:t>
            </w:r>
          </w:p>
        </w:tc>
      </w:tr>
      <w:tr w:rsidR="00971454" w14:paraId="3409BC82" w14:textId="77777777">
        <w:trPr>
          <w:jc w:val="center"/>
        </w:trPr>
        <w:tc>
          <w:tcPr>
            <w:tcW w:w="2592" w:type="dxa"/>
            <w:vAlign w:val="center"/>
          </w:tcPr>
          <w:p w14:paraId="08AC2832" w14:textId="77777777" w:rsidR="00971454" w:rsidRDefault="00DE5A02">
            <w:r>
              <w:rPr>
                <w:sz w:val="17"/>
              </w:rPr>
              <w:lastRenderedPageBreak/>
              <w:t>Blocked route</w:t>
            </w:r>
          </w:p>
        </w:tc>
        <w:tc>
          <w:tcPr>
            <w:tcW w:w="7632" w:type="dxa"/>
            <w:vAlign w:val="center"/>
          </w:tcPr>
          <w:p w14:paraId="4F8ECADF" w14:textId="77777777" w:rsidR="00971454" w:rsidRDefault="00DE5A02">
            <w:r>
              <w:rPr>
                <w:sz w:val="17"/>
              </w:rPr>
              <w:t>UGV determines no safe alternate path is available, stops safely, and notifies the operator.</w:t>
            </w:r>
          </w:p>
        </w:tc>
      </w:tr>
      <w:tr w:rsidR="00971454" w14:paraId="5B8C589B" w14:textId="77777777">
        <w:trPr>
          <w:jc w:val="center"/>
        </w:trPr>
        <w:tc>
          <w:tcPr>
            <w:tcW w:w="2592" w:type="dxa"/>
            <w:vAlign w:val="center"/>
          </w:tcPr>
          <w:p w14:paraId="7491857D" w14:textId="77777777" w:rsidR="00971454" w:rsidRDefault="00DE5A02">
            <w:r>
              <w:rPr>
                <w:sz w:val="17"/>
              </w:rPr>
              <w:t>Sensor/timeout contingency</w:t>
            </w:r>
          </w:p>
        </w:tc>
        <w:tc>
          <w:tcPr>
            <w:tcW w:w="7632" w:type="dxa"/>
            <w:vAlign w:val="center"/>
          </w:tcPr>
          <w:p w14:paraId="0DBB0A71" w14:textId="77777777" w:rsidR="00971454" w:rsidRDefault="00DE5A02">
            <w:r>
              <w:rPr>
                <w:sz w:val="17"/>
              </w:rPr>
              <w:t>If a sensor stream is invalid or the mission exceeds allowed time, the UGV enters safe-stop and reports the fault.</w:t>
            </w:r>
          </w:p>
        </w:tc>
      </w:tr>
    </w:tbl>
    <w:p w14:paraId="32301E0F" w14:textId="77777777" w:rsidR="00971454" w:rsidRDefault="00DE5A02">
      <w:pPr>
        <w:pStyle w:val="Heading1"/>
      </w:pPr>
      <w:r>
        <w:t>2. Project Work Breakdown Structure</w:t>
      </w:r>
    </w:p>
    <w:p w14:paraId="7AFDE090" w14:textId="77777777" w:rsidR="00971454" w:rsidRDefault="00DE5A02">
      <w:r>
        <w:t>The WBS below organizes the project around the major products needed to demonstrate the reference mission in simulation. The structure also supports requirements traceability, subsystem verification, and integration planning.</w:t>
      </w:r>
    </w:p>
    <w:p w14:paraId="789D0093" w14:textId="77777777" w:rsidR="00971454" w:rsidRDefault="00DE5A02">
      <w:pPr>
        <w:jc w:val="center"/>
      </w:pPr>
      <w:r>
        <w:rPr>
          <w:i/>
          <w:sz w:val="18"/>
        </w:rPr>
        <w:t>Table 3. Project work breakdown structure.</w:t>
      </w:r>
    </w:p>
    <w:tbl>
      <w:tblPr>
        <w:tblStyle w:val="TableGrid"/>
        <w:tblW w:w="0" w:type="auto"/>
        <w:jc w:val="center"/>
        <w:tblLook w:val="04A0" w:firstRow="1" w:lastRow="0" w:firstColumn="1" w:lastColumn="0" w:noHBand="0" w:noVBand="1"/>
      </w:tblPr>
      <w:tblGrid>
        <w:gridCol w:w="1080"/>
        <w:gridCol w:w="2880"/>
        <w:gridCol w:w="6336"/>
      </w:tblGrid>
      <w:tr w:rsidR="00971454" w14:paraId="0AC6E6C4" w14:textId="77777777">
        <w:trPr>
          <w:jc w:val="center"/>
        </w:trPr>
        <w:tc>
          <w:tcPr>
            <w:tcW w:w="1080" w:type="dxa"/>
            <w:shd w:val="clear" w:color="auto" w:fill="1F4E79"/>
            <w:vAlign w:val="center"/>
          </w:tcPr>
          <w:p w14:paraId="3A2C08CE" w14:textId="77777777" w:rsidR="00971454" w:rsidRDefault="00DE5A02">
            <w:r>
              <w:rPr>
                <w:b/>
                <w:color w:val="FFFFFF"/>
                <w:sz w:val="16"/>
              </w:rPr>
              <w:t>WBS</w:t>
            </w:r>
          </w:p>
        </w:tc>
        <w:tc>
          <w:tcPr>
            <w:tcW w:w="2880" w:type="dxa"/>
            <w:shd w:val="clear" w:color="auto" w:fill="1F4E79"/>
            <w:vAlign w:val="center"/>
          </w:tcPr>
          <w:p w14:paraId="465A94FC" w14:textId="77777777" w:rsidR="00971454" w:rsidRDefault="00DE5A02">
            <w:r>
              <w:rPr>
                <w:b/>
                <w:color w:val="FFFFFF"/>
                <w:sz w:val="16"/>
              </w:rPr>
              <w:t>Element</w:t>
            </w:r>
          </w:p>
        </w:tc>
        <w:tc>
          <w:tcPr>
            <w:tcW w:w="6336" w:type="dxa"/>
            <w:shd w:val="clear" w:color="auto" w:fill="1F4E79"/>
            <w:vAlign w:val="center"/>
          </w:tcPr>
          <w:p w14:paraId="1C1272B2" w14:textId="77777777" w:rsidR="00971454" w:rsidRDefault="00DE5A02">
            <w:r>
              <w:rPr>
                <w:b/>
                <w:color w:val="FFFFFF"/>
                <w:sz w:val="16"/>
              </w:rPr>
              <w:t>Scope</w:t>
            </w:r>
          </w:p>
        </w:tc>
      </w:tr>
      <w:tr w:rsidR="00971454" w14:paraId="0275310D" w14:textId="77777777">
        <w:trPr>
          <w:jc w:val="center"/>
        </w:trPr>
        <w:tc>
          <w:tcPr>
            <w:tcW w:w="1080" w:type="dxa"/>
            <w:vAlign w:val="center"/>
          </w:tcPr>
          <w:p w14:paraId="0B8FA75A" w14:textId="77777777" w:rsidR="00971454" w:rsidRDefault="00DE5A02">
            <w:r>
              <w:rPr>
                <w:sz w:val="16"/>
              </w:rPr>
              <w:t>1.0</w:t>
            </w:r>
          </w:p>
        </w:tc>
        <w:tc>
          <w:tcPr>
            <w:tcW w:w="2880" w:type="dxa"/>
            <w:vAlign w:val="center"/>
          </w:tcPr>
          <w:p w14:paraId="2113D960" w14:textId="77777777" w:rsidR="00971454" w:rsidRDefault="00DE5A02">
            <w:r>
              <w:rPr>
                <w:sz w:val="16"/>
              </w:rPr>
              <w:t>Systems Engineering and Project Management</w:t>
            </w:r>
          </w:p>
        </w:tc>
        <w:tc>
          <w:tcPr>
            <w:tcW w:w="6336" w:type="dxa"/>
            <w:vAlign w:val="center"/>
          </w:tcPr>
          <w:p w14:paraId="1186FBC3" w14:textId="77777777" w:rsidR="00971454" w:rsidRDefault="00DE5A02">
            <w:r>
              <w:rPr>
                <w:sz w:val="16"/>
              </w:rPr>
              <w:t>Requirements traceability, trade study, risk tracking, schedule control, documentation.</w:t>
            </w:r>
          </w:p>
        </w:tc>
      </w:tr>
      <w:tr w:rsidR="00971454" w14:paraId="7033A421" w14:textId="77777777">
        <w:trPr>
          <w:jc w:val="center"/>
        </w:trPr>
        <w:tc>
          <w:tcPr>
            <w:tcW w:w="1080" w:type="dxa"/>
            <w:vAlign w:val="center"/>
          </w:tcPr>
          <w:p w14:paraId="64E75E97" w14:textId="77777777" w:rsidR="00971454" w:rsidRDefault="00DE5A02">
            <w:r>
              <w:rPr>
                <w:sz w:val="16"/>
              </w:rPr>
              <w:t>1.1</w:t>
            </w:r>
          </w:p>
        </w:tc>
        <w:tc>
          <w:tcPr>
            <w:tcW w:w="2880" w:type="dxa"/>
            <w:vAlign w:val="center"/>
          </w:tcPr>
          <w:p w14:paraId="1B24C0C5" w14:textId="77777777" w:rsidR="00971454" w:rsidRDefault="00DE5A02">
            <w:r>
              <w:rPr>
                <w:sz w:val="16"/>
              </w:rPr>
              <w:t>Requirements and MOE/MOP management</w:t>
            </w:r>
          </w:p>
        </w:tc>
        <w:tc>
          <w:tcPr>
            <w:tcW w:w="6336" w:type="dxa"/>
            <w:vAlign w:val="center"/>
          </w:tcPr>
          <w:p w14:paraId="6C03FDFC" w14:textId="77777777" w:rsidR="00971454" w:rsidRDefault="00DE5A02">
            <w:r>
              <w:rPr>
                <w:sz w:val="16"/>
              </w:rPr>
              <w:t>Maintain mission requirements, verification matrix, and design assumptions.</w:t>
            </w:r>
          </w:p>
        </w:tc>
      </w:tr>
      <w:tr w:rsidR="00971454" w14:paraId="710B41E7" w14:textId="77777777">
        <w:trPr>
          <w:jc w:val="center"/>
        </w:trPr>
        <w:tc>
          <w:tcPr>
            <w:tcW w:w="1080" w:type="dxa"/>
            <w:vAlign w:val="center"/>
          </w:tcPr>
          <w:p w14:paraId="082C824C" w14:textId="77777777" w:rsidR="00971454" w:rsidRDefault="00DE5A02">
            <w:r>
              <w:rPr>
                <w:sz w:val="16"/>
              </w:rPr>
              <w:t>1.2</w:t>
            </w:r>
          </w:p>
        </w:tc>
        <w:tc>
          <w:tcPr>
            <w:tcW w:w="2880" w:type="dxa"/>
            <w:vAlign w:val="center"/>
          </w:tcPr>
          <w:p w14:paraId="2E8F5E46" w14:textId="77777777" w:rsidR="00971454" w:rsidRDefault="00DE5A02">
            <w:r>
              <w:rPr>
                <w:sz w:val="16"/>
              </w:rPr>
              <w:t>Trade study and design decisions</w:t>
            </w:r>
          </w:p>
        </w:tc>
        <w:tc>
          <w:tcPr>
            <w:tcW w:w="6336" w:type="dxa"/>
            <w:vAlign w:val="center"/>
          </w:tcPr>
          <w:p w14:paraId="4D2073E7" w14:textId="77777777" w:rsidR="00971454" w:rsidRDefault="00DE5A02">
            <w:r>
              <w:rPr>
                <w:sz w:val="16"/>
              </w:rPr>
              <w:t>Evaluate subsystem alternatives and select the course baseline.</w:t>
            </w:r>
          </w:p>
        </w:tc>
      </w:tr>
      <w:tr w:rsidR="00971454" w14:paraId="7065EE93" w14:textId="77777777">
        <w:trPr>
          <w:jc w:val="center"/>
        </w:trPr>
        <w:tc>
          <w:tcPr>
            <w:tcW w:w="1080" w:type="dxa"/>
            <w:vAlign w:val="center"/>
          </w:tcPr>
          <w:p w14:paraId="57EC24B7" w14:textId="77777777" w:rsidR="00971454" w:rsidRDefault="00DE5A02">
            <w:r>
              <w:rPr>
                <w:sz w:val="16"/>
              </w:rPr>
              <w:t>2.0</w:t>
            </w:r>
          </w:p>
        </w:tc>
        <w:tc>
          <w:tcPr>
            <w:tcW w:w="2880" w:type="dxa"/>
            <w:vAlign w:val="center"/>
          </w:tcPr>
          <w:p w14:paraId="19496C9B" w14:textId="77777777" w:rsidR="00971454" w:rsidRDefault="00DE5A02">
            <w:r>
              <w:rPr>
                <w:sz w:val="16"/>
              </w:rPr>
              <w:t>Simulation Environment</w:t>
            </w:r>
          </w:p>
        </w:tc>
        <w:tc>
          <w:tcPr>
            <w:tcW w:w="6336" w:type="dxa"/>
            <w:vAlign w:val="center"/>
          </w:tcPr>
          <w:p w14:paraId="30D82DE8" w14:textId="77777777" w:rsidR="00971454" w:rsidRDefault="00DE5A02">
            <w:r>
              <w:rPr>
                <w:sz w:val="16"/>
              </w:rPr>
              <w:t>Gazebo/Ignition world, corridor route, obstacles, robot spawn, ROS-Gazebo bridge.</w:t>
            </w:r>
          </w:p>
        </w:tc>
      </w:tr>
      <w:tr w:rsidR="00971454" w14:paraId="51C09FF1" w14:textId="77777777">
        <w:trPr>
          <w:jc w:val="center"/>
        </w:trPr>
        <w:tc>
          <w:tcPr>
            <w:tcW w:w="1080" w:type="dxa"/>
            <w:vAlign w:val="center"/>
          </w:tcPr>
          <w:p w14:paraId="117E80AE" w14:textId="77777777" w:rsidR="00971454" w:rsidRDefault="00DE5A02">
            <w:r>
              <w:rPr>
                <w:sz w:val="16"/>
              </w:rPr>
              <w:t>2.1</w:t>
            </w:r>
          </w:p>
        </w:tc>
        <w:tc>
          <w:tcPr>
            <w:tcW w:w="2880" w:type="dxa"/>
            <w:vAlign w:val="center"/>
          </w:tcPr>
          <w:p w14:paraId="3D1B4FAE" w14:textId="77777777" w:rsidR="00971454" w:rsidRDefault="00DE5A02">
            <w:r>
              <w:rPr>
                <w:sz w:val="16"/>
              </w:rPr>
              <w:t>Corridor/world model</w:t>
            </w:r>
          </w:p>
        </w:tc>
        <w:tc>
          <w:tcPr>
            <w:tcW w:w="6336" w:type="dxa"/>
            <w:vAlign w:val="center"/>
          </w:tcPr>
          <w:p w14:paraId="5BCC9017" w14:textId="77777777" w:rsidR="00971454" w:rsidRDefault="00DE5A02">
            <w:r>
              <w:rPr>
                <w:sz w:val="16"/>
              </w:rPr>
              <w:t>Known indoor corridor or warehouse-style route with endpoint and obstacle zones.</w:t>
            </w:r>
          </w:p>
        </w:tc>
      </w:tr>
      <w:tr w:rsidR="00971454" w14:paraId="781601F7" w14:textId="77777777">
        <w:trPr>
          <w:jc w:val="center"/>
        </w:trPr>
        <w:tc>
          <w:tcPr>
            <w:tcW w:w="1080" w:type="dxa"/>
            <w:vAlign w:val="center"/>
          </w:tcPr>
          <w:p w14:paraId="65C4B55E" w14:textId="77777777" w:rsidR="00971454" w:rsidRDefault="00DE5A02">
            <w:r>
              <w:rPr>
                <w:sz w:val="16"/>
              </w:rPr>
              <w:t>2.2</w:t>
            </w:r>
          </w:p>
        </w:tc>
        <w:tc>
          <w:tcPr>
            <w:tcW w:w="2880" w:type="dxa"/>
            <w:vAlign w:val="center"/>
          </w:tcPr>
          <w:p w14:paraId="466EC8AA" w14:textId="77777777" w:rsidR="00971454" w:rsidRDefault="00DE5A02">
            <w:r>
              <w:rPr>
                <w:sz w:val="16"/>
              </w:rPr>
              <w:t>Robot model</w:t>
            </w:r>
          </w:p>
        </w:tc>
        <w:tc>
          <w:tcPr>
            <w:tcW w:w="6336" w:type="dxa"/>
            <w:vAlign w:val="center"/>
          </w:tcPr>
          <w:p w14:paraId="231502B8" w14:textId="77777777" w:rsidR="00971454" w:rsidRDefault="00DE5A02">
            <w:r>
              <w:rPr>
                <w:sz w:val="16"/>
              </w:rPr>
              <w:t>URDF/SDF vehicle with base, wheels, caster, links, joints, collisions, inertials, and plugins.</w:t>
            </w:r>
          </w:p>
        </w:tc>
      </w:tr>
      <w:tr w:rsidR="00971454" w14:paraId="7980F1A1" w14:textId="77777777">
        <w:trPr>
          <w:jc w:val="center"/>
        </w:trPr>
        <w:tc>
          <w:tcPr>
            <w:tcW w:w="1080" w:type="dxa"/>
            <w:vAlign w:val="center"/>
          </w:tcPr>
          <w:p w14:paraId="7F56589D" w14:textId="77777777" w:rsidR="00971454" w:rsidRDefault="00DE5A02">
            <w:r>
              <w:rPr>
                <w:sz w:val="16"/>
              </w:rPr>
              <w:t>3.0</w:t>
            </w:r>
          </w:p>
        </w:tc>
        <w:tc>
          <w:tcPr>
            <w:tcW w:w="2880" w:type="dxa"/>
            <w:vAlign w:val="center"/>
          </w:tcPr>
          <w:p w14:paraId="2E9270DA" w14:textId="77777777" w:rsidR="00971454" w:rsidRDefault="00DE5A02">
            <w:r>
              <w:rPr>
                <w:sz w:val="16"/>
              </w:rPr>
              <w:t>Mobility Subsystem</w:t>
            </w:r>
          </w:p>
        </w:tc>
        <w:tc>
          <w:tcPr>
            <w:tcW w:w="6336" w:type="dxa"/>
            <w:vAlign w:val="center"/>
          </w:tcPr>
          <w:p w14:paraId="430031BD" w14:textId="77777777" w:rsidR="00971454" w:rsidRDefault="00DE5A02">
            <w:r>
              <w:rPr>
                <w:sz w:val="16"/>
              </w:rPr>
              <w:t>2WD differential-drive vehicle, caster wheel, cmd_vel interface, odometry output.</w:t>
            </w:r>
          </w:p>
        </w:tc>
      </w:tr>
      <w:tr w:rsidR="00971454" w14:paraId="5D509458" w14:textId="77777777">
        <w:trPr>
          <w:jc w:val="center"/>
        </w:trPr>
        <w:tc>
          <w:tcPr>
            <w:tcW w:w="1080" w:type="dxa"/>
            <w:vAlign w:val="center"/>
          </w:tcPr>
          <w:p w14:paraId="62C2A2C0" w14:textId="77777777" w:rsidR="00971454" w:rsidRDefault="00DE5A02">
            <w:r>
              <w:rPr>
                <w:sz w:val="16"/>
              </w:rPr>
              <w:t>3.1</w:t>
            </w:r>
          </w:p>
        </w:tc>
        <w:tc>
          <w:tcPr>
            <w:tcW w:w="2880" w:type="dxa"/>
            <w:vAlign w:val="center"/>
          </w:tcPr>
          <w:p w14:paraId="5FEA83ED" w14:textId="77777777" w:rsidR="00971454" w:rsidRDefault="00DE5A02">
            <w:r>
              <w:rPr>
                <w:sz w:val="16"/>
              </w:rPr>
              <w:t>Differential-drive actuation</w:t>
            </w:r>
          </w:p>
        </w:tc>
        <w:tc>
          <w:tcPr>
            <w:tcW w:w="6336" w:type="dxa"/>
            <w:vAlign w:val="center"/>
          </w:tcPr>
          <w:p w14:paraId="42D415AE" w14:textId="77777777" w:rsidR="00971454" w:rsidRDefault="00DE5A02">
            <w:r>
              <w:rPr>
                <w:sz w:val="16"/>
              </w:rPr>
              <w:t>Gazebo differential-drive plugin and ROS 2 velocity command interface.</w:t>
            </w:r>
          </w:p>
        </w:tc>
      </w:tr>
      <w:tr w:rsidR="00971454" w14:paraId="65290D40" w14:textId="77777777">
        <w:trPr>
          <w:jc w:val="center"/>
        </w:trPr>
        <w:tc>
          <w:tcPr>
            <w:tcW w:w="1080" w:type="dxa"/>
            <w:vAlign w:val="center"/>
          </w:tcPr>
          <w:p w14:paraId="7757CF87" w14:textId="77777777" w:rsidR="00971454" w:rsidRDefault="00DE5A02">
            <w:r>
              <w:rPr>
                <w:sz w:val="16"/>
              </w:rPr>
              <w:t>3.2</w:t>
            </w:r>
          </w:p>
        </w:tc>
        <w:tc>
          <w:tcPr>
            <w:tcW w:w="2880" w:type="dxa"/>
            <w:vAlign w:val="center"/>
          </w:tcPr>
          <w:p w14:paraId="7EC16CE5" w14:textId="77777777" w:rsidR="00971454" w:rsidRDefault="00DE5A02">
            <w:r>
              <w:rPr>
                <w:sz w:val="16"/>
              </w:rPr>
              <w:t>Mobility performance tuning</w:t>
            </w:r>
          </w:p>
        </w:tc>
        <w:tc>
          <w:tcPr>
            <w:tcW w:w="6336" w:type="dxa"/>
            <w:vAlign w:val="center"/>
          </w:tcPr>
          <w:p w14:paraId="5D7B7AF6" w14:textId="77777777" w:rsidR="00971454" w:rsidRDefault="00DE5A02">
            <w:r>
              <w:rPr>
                <w:sz w:val="16"/>
              </w:rPr>
              <w:t>Tune speed, acceleration, turning behavior, stopping distance, and collision geometry.</w:t>
            </w:r>
          </w:p>
        </w:tc>
      </w:tr>
      <w:tr w:rsidR="00971454" w14:paraId="589973C3" w14:textId="77777777">
        <w:trPr>
          <w:jc w:val="center"/>
        </w:trPr>
        <w:tc>
          <w:tcPr>
            <w:tcW w:w="1080" w:type="dxa"/>
            <w:vAlign w:val="center"/>
          </w:tcPr>
          <w:p w14:paraId="72EE40F0" w14:textId="77777777" w:rsidR="00971454" w:rsidRDefault="00DE5A02">
            <w:r>
              <w:rPr>
                <w:sz w:val="16"/>
              </w:rPr>
              <w:t>4.0</w:t>
            </w:r>
          </w:p>
        </w:tc>
        <w:tc>
          <w:tcPr>
            <w:tcW w:w="2880" w:type="dxa"/>
            <w:vAlign w:val="center"/>
          </w:tcPr>
          <w:p w14:paraId="393E3E95" w14:textId="77777777" w:rsidR="00971454" w:rsidRDefault="00DE5A02">
            <w:r>
              <w:rPr>
                <w:sz w:val="16"/>
              </w:rPr>
              <w:t>Navigation and State Estimation</w:t>
            </w:r>
          </w:p>
        </w:tc>
        <w:tc>
          <w:tcPr>
            <w:tcW w:w="6336" w:type="dxa"/>
            <w:vAlign w:val="center"/>
          </w:tcPr>
          <w:p w14:paraId="23F3BCA9" w14:textId="77777777" w:rsidR="00971454" w:rsidRDefault="00DE5A02">
            <w:r>
              <w:rPr>
                <w:sz w:val="16"/>
              </w:rPr>
              <w:t>Encoder-style odometry, IMU orientation, endpoint tracking, route progress estimation.</w:t>
            </w:r>
          </w:p>
        </w:tc>
      </w:tr>
      <w:tr w:rsidR="00971454" w14:paraId="370A02BF" w14:textId="77777777">
        <w:trPr>
          <w:jc w:val="center"/>
        </w:trPr>
        <w:tc>
          <w:tcPr>
            <w:tcW w:w="1080" w:type="dxa"/>
            <w:vAlign w:val="center"/>
          </w:tcPr>
          <w:p w14:paraId="11FAEDEA" w14:textId="77777777" w:rsidR="00971454" w:rsidRDefault="00DE5A02">
            <w:r>
              <w:rPr>
                <w:sz w:val="16"/>
              </w:rPr>
              <w:t>5.0</w:t>
            </w:r>
          </w:p>
        </w:tc>
        <w:tc>
          <w:tcPr>
            <w:tcW w:w="2880" w:type="dxa"/>
            <w:vAlign w:val="center"/>
          </w:tcPr>
          <w:p w14:paraId="6285D6F7" w14:textId="77777777" w:rsidR="00971454" w:rsidRDefault="00DE5A02">
            <w:r>
              <w:rPr>
                <w:sz w:val="16"/>
              </w:rPr>
              <w:t>Sensing Subsystem</w:t>
            </w:r>
          </w:p>
        </w:tc>
        <w:tc>
          <w:tcPr>
            <w:tcW w:w="6336" w:type="dxa"/>
            <w:vAlign w:val="center"/>
          </w:tcPr>
          <w:p w14:paraId="43949AF8" w14:textId="77777777" w:rsidR="00971454" w:rsidRDefault="00DE5A02">
            <w:r>
              <w:rPr>
                <w:sz w:val="16"/>
              </w:rPr>
              <w:t>Range sensor suite, IMU stream, simulated health/battery status, sensor validity checks.</w:t>
            </w:r>
          </w:p>
        </w:tc>
      </w:tr>
      <w:tr w:rsidR="00971454" w14:paraId="1C391BEB" w14:textId="77777777">
        <w:trPr>
          <w:jc w:val="center"/>
        </w:trPr>
        <w:tc>
          <w:tcPr>
            <w:tcW w:w="1080" w:type="dxa"/>
            <w:vAlign w:val="center"/>
          </w:tcPr>
          <w:p w14:paraId="16182D62" w14:textId="77777777" w:rsidR="00971454" w:rsidRDefault="00DE5A02">
            <w:r>
              <w:rPr>
                <w:sz w:val="16"/>
              </w:rPr>
              <w:t>5.1</w:t>
            </w:r>
          </w:p>
        </w:tc>
        <w:tc>
          <w:tcPr>
            <w:tcW w:w="2880" w:type="dxa"/>
            <w:vAlign w:val="center"/>
          </w:tcPr>
          <w:p w14:paraId="3891D3D5" w14:textId="77777777" w:rsidR="00971454" w:rsidRDefault="00DE5A02">
            <w:r>
              <w:rPr>
                <w:sz w:val="16"/>
              </w:rPr>
              <w:t>Obstacle-detection sensor</w:t>
            </w:r>
          </w:p>
        </w:tc>
        <w:tc>
          <w:tcPr>
            <w:tcW w:w="6336" w:type="dxa"/>
            <w:vAlign w:val="center"/>
          </w:tcPr>
          <w:p w14:paraId="4D7853F1" w14:textId="77777777" w:rsidR="00971454" w:rsidRDefault="00DE5A02">
            <w:r>
              <w:rPr>
                <w:sz w:val="16"/>
              </w:rPr>
              <w:t>Selected trade-study item: simulated 2D LiDAR or alternate range approach.</w:t>
            </w:r>
          </w:p>
        </w:tc>
      </w:tr>
      <w:tr w:rsidR="00971454" w14:paraId="29F4972A" w14:textId="77777777">
        <w:trPr>
          <w:jc w:val="center"/>
        </w:trPr>
        <w:tc>
          <w:tcPr>
            <w:tcW w:w="1080" w:type="dxa"/>
            <w:vAlign w:val="center"/>
          </w:tcPr>
          <w:p w14:paraId="55F0D844" w14:textId="77777777" w:rsidR="00971454" w:rsidRDefault="00DE5A02">
            <w:r>
              <w:rPr>
                <w:sz w:val="16"/>
              </w:rPr>
              <w:t>6.0</w:t>
            </w:r>
          </w:p>
        </w:tc>
        <w:tc>
          <w:tcPr>
            <w:tcW w:w="2880" w:type="dxa"/>
            <w:vAlign w:val="center"/>
          </w:tcPr>
          <w:p w14:paraId="13A59700" w14:textId="77777777" w:rsidR="00971454" w:rsidRDefault="00DE5A02">
            <w:r>
              <w:rPr>
                <w:sz w:val="16"/>
              </w:rPr>
              <w:t>Autonomy and Safety Software</w:t>
            </w:r>
          </w:p>
        </w:tc>
        <w:tc>
          <w:tcPr>
            <w:tcW w:w="6336" w:type="dxa"/>
            <w:vAlign w:val="center"/>
          </w:tcPr>
          <w:p w14:paraId="529E9CDC" w14:textId="77777777" w:rsidR="00971454" w:rsidRDefault="00DE5A02">
            <w:r>
              <w:rPr>
                <w:sz w:val="16"/>
              </w:rPr>
              <w:t>START command, route follower, obstacle-response logic, safe-stop logic, timeout handling.</w:t>
            </w:r>
          </w:p>
        </w:tc>
      </w:tr>
      <w:tr w:rsidR="00971454" w14:paraId="6865A20F" w14:textId="77777777">
        <w:trPr>
          <w:jc w:val="center"/>
        </w:trPr>
        <w:tc>
          <w:tcPr>
            <w:tcW w:w="1080" w:type="dxa"/>
            <w:vAlign w:val="center"/>
          </w:tcPr>
          <w:p w14:paraId="2757E7AC" w14:textId="77777777" w:rsidR="00971454" w:rsidRDefault="00DE5A02">
            <w:r>
              <w:rPr>
                <w:sz w:val="16"/>
              </w:rPr>
              <w:t>7.0</w:t>
            </w:r>
          </w:p>
        </w:tc>
        <w:tc>
          <w:tcPr>
            <w:tcW w:w="2880" w:type="dxa"/>
            <w:vAlign w:val="center"/>
          </w:tcPr>
          <w:p w14:paraId="725F7AE9" w14:textId="77777777" w:rsidR="00971454" w:rsidRDefault="00DE5A02">
            <w:r>
              <w:rPr>
                <w:sz w:val="16"/>
              </w:rPr>
              <w:t>Telemetry and Logging</w:t>
            </w:r>
          </w:p>
        </w:tc>
        <w:tc>
          <w:tcPr>
            <w:tcW w:w="6336" w:type="dxa"/>
            <w:vAlign w:val="center"/>
          </w:tcPr>
          <w:p w14:paraId="53FB3D25" w14:textId="77777777" w:rsidR="00971454" w:rsidRDefault="00DE5A02">
            <w:r>
              <w:rPr>
                <w:sz w:val="16"/>
              </w:rPr>
              <w:t>Operator status interface, route progress, sensor health, obstacle events, mission summary.</w:t>
            </w:r>
          </w:p>
        </w:tc>
      </w:tr>
      <w:tr w:rsidR="00971454" w14:paraId="3A5A88E5" w14:textId="77777777">
        <w:trPr>
          <w:jc w:val="center"/>
        </w:trPr>
        <w:tc>
          <w:tcPr>
            <w:tcW w:w="1080" w:type="dxa"/>
            <w:vAlign w:val="center"/>
          </w:tcPr>
          <w:p w14:paraId="1E070FB0" w14:textId="77777777" w:rsidR="00971454" w:rsidRDefault="00DE5A02">
            <w:r>
              <w:rPr>
                <w:sz w:val="16"/>
              </w:rPr>
              <w:t>8.0</w:t>
            </w:r>
          </w:p>
        </w:tc>
        <w:tc>
          <w:tcPr>
            <w:tcW w:w="2880" w:type="dxa"/>
            <w:vAlign w:val="center"/>
          </w:tcPr>
          <w:p w14:paraId="0FF19E8B" w14:textId="77777777" w:rsidR="00971454" w:rsidRDefault="00DE5A02">
            <w:r>
              <w:rPr>
                <w:sz w:val="16"/>
              </w:rPr>
              <w:t>Verification and Validation</w:t>
            </w:r>
          </w:p>
        </w:tc>
        <w:tc>
          <w:tcPr>
            <w:tcW w:w="6336" w:type="dxa"/>
            <w:vAlign w:val="center"/>
          </w:tcPr>
          <w:p w14:paraId="435BF889" w14:textId="77777777" w:rsidR="00971454" w:rsidRDefault="00DE5A02">
            <w:r>
              <w:rPr>
                <w:sz w:val="16"/>
              </w:rPr>
              <w:t>Nominal, avoidable-obstacle, blocked-route, and sensor/timeout contingency tests.</w:t>
            </w:r>
          </w:p>
        </w:tc>
      </w:tr>
    </w:tbl>
    <w:p w14:paraId="3E428CF6" w14:textId="61594EC1" w:rsidR="00971454" w:rsidRDefault="00BB1B8A">
      <w:pPr>
        <w:pStyle w:val="Heading1"/>
      </w:pPr>
      <w:r>
        <w:t>2</w:t>
      </w:r>
      <w:r w:rsidR="00DE5A02">
        <w:t>.</w:t>
      </w:r>
      <w:r>
        <w:t>1</w:t>
      </w:r>
      <w:r w:rsidR="00DE5A02">
        <w:t xml:space="preserve"> Key Subsystems, Performance Requirements, and Baseline Approaches</w:t>
      </w:r>
    </w:p>
    <w:p w14:paraId="1A26960E" w14:textId="77777777" w:rsidR="00971454" w:rsidRDefault="00DE5A02">
      <w:r>
        <w:t>The subsystem requirements below trace to the prior requirements document and are stated in terms that can be verified in Gazebo/ROS 2 demonstrations. The baseline technical approach is the lowest-risk approach that has worked for similar indoor mobile robots or mobile-robot simulations.</w:t>
      </w:r>
    </w:p>
    <w:p w14:paraId="55576503" w14:textId="77777777" w:rsidR="00971454" w:rsidRDefault="00DE5A02">
      <w:pPr>
        <w:jc w:val="center"/>
      </w:pPr>
      <w:r>
        <w:rPr>
          <w:i/>
          <w:sz w:val="18"/>
        </w:rPr>
        <w:t>Table 4. Subsystem requirements, baseline approach, and verification method.</w:t>
      </w:r>
    </w:p>
    <w:tbl>
      <w:tblPr>
        <w:tblStyle w:val="TableGrid"/>
        <w:tblW w:w="0" w:type="auto"/>
        <w:jc w:val="center"/>
        <w:tblLook w:val="04A0" w:firstRow="1" w:lastRow="0" w:firstColumn="1" w:lastColumn="0" w:noHBand="0" w:noVBand="1"/>
      </w:tblPr>
      <w:tblGrid>
        <w:gridCol w:w="1656"/>
        <w:gridCol w:w="1656"/>
        <w:gridCol w:w="2520"/>
        <w:gridCol w:w="3240"/>
        <w:gridCol w:w="1296"/>
      </w:tblGrid>
      <w:tr w:rsidR="00971454" w14:paraId="225B46D5" w14:textId="77777777">
        <w:trPr>
          <w:jc w:val="center"/>
        </w:trPr>
        <w:tc>
          <w:tcPr>
            <w:tcW w:w="1656" w:type="dxa"/>
            <w:shd w:val="clear" w:color="auto" w:fill="1F4E79"/>
            <w:vAlign w:val="center"/>
          </w:tcPr>
          <w:p w14:paraId="14CAFA56" w14:textId="77777777" w:rsidR="00971454" w:rsidRDefault="00DE5A02">
            <w:r>
              <w:rPr>
                <w:b/>
                <w:color w:val="FFFFFF"/>
                <w:sz w:val="14"/>
              </w:rPr>
              <w:t>Subsystem</w:t>
            </w:r>
          </w:p>
        </w:tc>
        <w:tc>
          <w:tcPr>
            <w:tcW w:w="1656" w:type="dxa"/>
            <w:shd w:val="clear" w:color="auto" w:fill="1F4E79"/>
            <w:vAlign w:val="center"/>
          </w:tcPr>
          <w:p w14:paraId="49F26B57" w14:textId="77777777" w:rsidR="00971454" w:rsidRDefault="00DE5A02">
            <w:r>
              <w:rPr>
                <w:b/>
                <w:color w:val="FFFFFF"/>
                <w:sz w:val="14"/>
              </w:rPr>
              <w:t>Requirement Trace</w:t>
            </w:r>
          </w:p>
        </w:tc>
        <w:tc>
          <w:tcPr>
            <w:tcW w:w="2520" w:type="dxa"/>
            <w:shd w:val="clear" w:color="auto" w:fill="1F4E79"/>
            <w:vAlign w:val="center"/>
          </w:tcPr>
          <w:p w14:paraId="740CC7FD" w14:textId="77777777" w:rsidR="00971454" w:rsidRDefault="00DE5A02">
            <w:r>
              <w:rPr>
                <w:b/>
                <w:color w:val="FFFFFF"/>
                <w:sz w:val="14"/>
              </w:rPr>
              <w:t>Performance Requirement</w:t>
            </w:r>
          </w:p>
        </w:tc>
        <w:tc>
          <w:tcPr>
            <w:tcW w:w="3240" w:type="dxa"/>
            <w:shd w:val="clear" w:color="auto" w:fill="1F4E79"/>
            <w:vAlign w:val="center"/>
          </w:tcPr>
          <w:p w14:paraId="29611784" w14:textId="77777777" w:rsidR="00971454" w:rsidRDefault="00DE5A02">
            <w:r>
              <w:rPr>
                <w:b/>
                <w:color w:val="FFFFFF"/>
                <w:sz w:val="14"/>
              </w:rPr>
              <w:t>Baseline Technical Approach</w:t>
            </w:r>
          </w:p>
        </w:tc>
        <w:tc>
          <w:tcPr>
            <w:tcW w:w="1296" w:type="dxa"/>
            <w:shd w:val="clear" w:color="auto" w:fill="1F4E79"/>
            <w:vAlign w:val="center"/>
          </w:tcPr>
          <w:p w14:paraId="0CCFFE4B" w14:textId="77777777" w:rsidR="00971454" w:rsidRDefault="00DE5A02">
            <w:r>
              <w:rPr>
                <w:b/>
                <w:color w:val="FFFFFF"/>
                <w:sz w:val="14"/>
              </w:rPr>
              <w:t>Verification</w:t>
            </w:r>
          </w:p>
        </w:tc>
      </w:tr>
      <w:tr w:rsidR="00971454" w14:paraId="5BBC1198" w14:textId="77777777">
        <w:trPr>
          <w:jc w:val="center"/>
        </w:trPr>
        <w:tc>
          <w:tcPr>
            <w:tcW w:w="1656" w:type="dxa"/>
            <w:vAlign w:val="center"/>
          </w:tcPr>
          <w:p w14:paraId="22B92D13" w14:textId="77777777" w:rsidR="00971454" w:rsidRDefault="00DE5A02">
            <w:r>
              <w:rPr>
                <w:sz w:val="14"/>
              </w:rPr>
              <w:t>Mission Management</w:t>
            </w:r>
          </w:p>
        </w:tc>
        <w:tc>
          <w:tcPr>
            <w:tcW w:w="1656" w:type="dxa"/>
            <w:vAlign w:val="center"/>
          </w:tcPr>
          <w:p w14:paraId="3503079F" w14:textId="77777777" w:rsidR="00971454" w:rsidRDefault="00DE5A02">
            <w:r>
              <w:rPr>
                <w:sz w:val="14"/>
              </w:rPr>
              <w:t>REQ-SYS-001, REQ-SYS-002</w:t>
            </w:r>
          </w:p>
        </w:tc>
        <w:tc>
          <w:tcPr>
            <w:tcW w:w="2520" w:type="dxa"/>
            <w:vAlign w:val="center"/>
          </w:tcPr>
          <w:p w14:paraId="504830CF" w14:textId="77777777" w:rsidR="00971454" w:rsidRDefault="00DE5A02">
            <w:r>
              <w:rPr>
                <w:sz w:val="14"/>
              </w:rPr>
              <w:t>Begin autonomous inspection after one START command; complete nominal mission within 6 minutes.</w:t>
            </w:r>
          </w:p>
        </w:tc>
        <w:tc>
          <w:tcPr>
            <w:tcW w:w="3240" w:type="dxa"/>
            <w:vAlign w:val="center"/>
          </w:tcPr>
          <w:p w14:paraId="7C854B10" w14:textId="77777777" w:rsidR="00971454" w:rsidRDefault="00DE5A02">
            <w:r>
              <w:rPr>
                <w:sz w:val="14"/>
              </w:rPr>
              <w:t>Finite-state mission manager with states such as IDLE, INSPECTING, OBSTACLE_RESPONSE, SAFE_STOP, COMPLETE, and FAULT.</w:t>
            </w:r>
          </w:p>
        </w:tc>
        <w:tc>
          <w:tcPr>
            <w:tcW w:w="1296" w:type="dxa"/>
            <w:vAlign w:val="center"/>
          </w:tcPr>
          <w:p w14:paraId="209DAB29" w14:textId="77777777" w:rsidR="00971454" w:rsidRDefault="00DE5A02">
            <w:r>
              <w:rPr>
                <w:sz w:val="14"/>
              </w:rPr>
              <w:t>Demonstration and timed test</w:t>
            </w:r>
          </w:p>
        </w:tc>
      </w:tr>
      <w:tr w:rsidR="00971454" w14:paraId="58E51695" w14:textId="77777777">
        <w:trPr>
          <w:jc w:val="center"/>
        </w:trPr>
        <w:tc>
          <w:tcPr>
            <w:tcW w:w="1656" w:type="dxa"/>
            <w:vAlign w:val="center"/>
          </w:tcPr>
          <w:p w14:paraId="58FBDBEB" w14:textId="77777777" w:rsidR="00971454" w:rsidRDefault="00DE5A02">
            <w:r>
              <w:rPr>
                <w:sz w:val="14"/>
              </w:rPr>
              <w:t>Mobility Controller</w:t>
            </w:r>
          </w:p>
        </w:tc>
        <w:tc>
          <w:tcPr>
            <w:tcW w:w="1656" w:type="dxa"/>
            <w:vAlign w:val="center"/>
          </w:tcPr>
          <w:p w14:paraId="5130AF32" w14:textId="77777777" w:rsidR="00971454" w:rsidRDefault="00DE5A02">
            <w:r>
              <w:rPr>
                <w:sz w:val="14"/>
              </w:rPr>
              <w:t>REQ-MOB-001</w:t>
            </w:r>
          </w:p>
        </w:tc>
        <w:tc>
          <w:tcPr>
            <w:tcW w:w="2520" w:type="dxa"/>
            <w:vAlign w:val="center"/>
          </w:tcPr>
          <w:p w14:paraId="53BDEF6C" w14:textId="77777777" w:rsidR="00971454" w:rsidRDefault="00DE5A02">
            <w:r>
              <w:rPr>
                <w:sz w:val="14"/>
              </w:rPr>
              <w:t>Support commanded forward travel from 0.20 to 0.35 m/s during inspection.</w:t>
            </w:r>
          </w:p>
        </w:tc>
        <w:tc>
          <w:tcPr>
            <w:tcW w:w="3240" w:type="dxa"/>
            <w:vAlign w:val="center"/>
          </w:tcPr>
          <w:p w14:paraId="3896EF68" w14:textId="77777777" w:rsidR="00971454" w:rsidRDefault="00DE5A02">
            <w:r>
              <w:rPr>
                <w:sz w:val="14"/>
              </w:rPr>
              <w:t>2WD differential drive with caster wheel, Gazebo differential-drive plugin, /cmd_vel input, /odom output.</w:t>
            </w:r>
          </w:p>
        </w:tc>
        <w:tc>
          <w:tcPr>
            <w:tcW w:w="1296" w:type="dxa"/>
            <w:vAlign w:val="center"/>
          </w:tcPr>
          <w:p w14:paraId="116B3536" w14:textId="77777777" w:rsidR="00971454" w:rsidRDefault="00DE5A02">
            <w:r>
              <w:rPr>
                <w:sz w:val="14"/>
              </w:rPr>
              <w:t>Velocity and route tests</w:t>
            </w:r>
          </w:p>
        </w:tc>
      </w:tr>
      <w:tr w:rsidR="00971454" w14:paraId="2BD5CC37" w14:textId="77777777">
        <w:trPr>
          <w:jc w:val="center"/>
        </w:trPr>
        <w:tc>
          <w:tcPr>
            <w:tcW w:w="1656" w:type="dxa"/>
            <w:vAlign w:val="center"/>
          </w:tcPr>
          <w:p w14:paraId="67A03448" w14:textId="77777777" w:rsidR="00971454" w:rsidRDefault="00DE5A02">
            <w:r>
              <w:rPr>
                <w:sz w:val="14"/>
              </w:rPr>
              <w:t>Navigation / Odometry</w:t>
            </w:r>
          </w:p>
        </w:tc>
        <w:tc>
          <w:tcPr>
            <w:tcW w:w="1656" w:type="dxa"/>
            <w:vAlign w:val="center"/>
          </w:tcPr>
          <w:p w14:paraId="0802AC6A" w14:textId="77777777" w:rsidR="00971454" w:rsidRDefault="00DE5A02">
            <w:r>
              <w:rPr>
                <w:sz w:val="14"/>
              </w:rPr>
              <w:t>REQ-NAV-001, REQ-NAV-002</w:t>
            </w:r>
          </w:p>
        </w:tc>
        <w:tc>
          <w:tcPr>
            <w:tcW w:w="2520" w:type="dxa"/>
            <w:vAlign w:val="center"/>
          </w:tcPr>
          <w:p w14:paraId="699D1474" w14:textId="77777777" w:rsidR="00971454" w:rsidRDefault="00DE5A02">
            <w:r>
              <w:rPr>
                <w:sz w:val="14"/>
              </w:rPr>
              <w:t>Publish encoder-style odometry at &gt;=10 Hz; finish nominal route within 0.50 m of endpoint.</w:t>
            </w:r>
          </w:p>
        </w:tc>
        <w:tc>
          <w:tcPr>
            <w:tcW w:w="3240" w:type="dxa"/>
            <w:vAlign w:val="center"/>
          </w:tcPr>
          <w:p w14:paraId="4A269DF3" w14:textId="77777777" w:rsidR="00971454" w:rsidRDefault="00DE5A02">
            <w:r>
              <w:rPr>
                <w:sz w:val="14"/>
              </w:rPr>
              <w:t>Wheel-odometry baseline with optional IMU heading monitoring; no full SLAM required for course prototype.</w:t>
            </w:r>
          </w:p>
        </w:tc>
        <w:tc>
          <w:tcPr>
            <w:tcW w:w="1296" w:type="dxa"/>
            <w:vAlign w:val="center"/>
          </w:tcPr>
          <w:p w14:paraId="46865E20" w14:textId="77777777" w:rsidR="00971454" w:rsidRDefault="00DE5A02">
            <w:r>
              <w:rPr>
                <w:sz w:val="14"/>
              </w:rPr>
              <w:t>Topic-rate test and endpoint measurement</w:t>
            </w:r>
          </w:p>
        </w:tc>
      </w:tr>
      <w:tr w:rsidR="00971454" w14:paraId="00A7186A" w14:textId="77777777">
        <w:trPr>
          <w:jc w:val="center"/>
        </w:trPr>
        <w:tc>
          <w:tcPr>
            <w:tcW w:w="1656" w:type="dxa"/>
            <w:vAlign w:val="center"/>
          </w:tcPr>
          <w:p w14:paraId="4408249C" w14:textId="77777777" w:rsidR="00971454" w:rsidRDefault="00DE5A02">
            <w:r>
              <w:rPr>
                <w:sz w:val="14"/>
              </w:rPr>
              <w:t>Range Sensor Suite</w:t>
            </w:r>
          </w:p>
        </w:tc>
        <w:tc>
          <w:tcPr>
            <w:tcW w:w="1656" w:type="dxa"/>
            <w:vAlign w:val="center"/>
          </w:tcPr>
          <w:p w14:paraId="07714B38" w14:textId="77777777" w:rsidR="00971454" w:rsidRDefault="00DE5A02">
            <w:r>
              <w:rPr>
                <w:sz w:val="14"/>
              </w:rPr>
              <w:t>REQ-SEN-001</w:t>
            </w:r>
          </w:p>
        </w:tc>
        <w:tc>
          <w:tcPr>
            <w:tcW w:w="2520" w:type="dxa"/>
            <w:vAlign w:val="center"/>
          </w:tcPr>
          <w:p w14:paraId="205F4EF4" w14:textId="77777777" w:rsidR="00971454" w:rsidRDefault="00DE5A02">
            <w:r>
              <w:rPr>
                <w:sz w:val="14"/>
              </w:rPr>
              <w:t xml:space="preserve">Detect a solid obstacle in planned </w:t>
            </w:r>
            <w:r>
              <w:rPr>
                <w:sz w:val="14"/>
              </w:rPr>
              <w:lastRenderedPageBreak/>
              <w:t>path at &gt;=0.75 m.</w:t>
            </w:r>
          </w:p>
        </w:tc>
        <w:tc>
          <w:tcPr>
            <w:tcW w:w="3240" w:type="dxa"/>
            <w:vAlign w:val="center"/>
          </w:tcPr>
          <w:p w14:paraId="0364B58B" w14:textId="77777777" w:rsidR="00971454" w:rsidRDefault="00DE5A02">
            <w:r>
              <w:rPr>
                <w:sz w:val="14"/>
              </w:rPr>
              <w:lastRenderedPageBreak/>
              <w:t xml:space="preserve">Baseline range sensor model attached to </w:t>
            </w:r>
            <w:r>
              <w:rPr>
                <w:sz w:val="14"/>
              </w:rPr>
              <w:lastRenderedPageBreak/>
              <w:t>front/top of rover; compared formally in trade study.</w:t>
            </w:r>
          </w:p>
        </w:tc>
        <w:tc>
          <w:tcPr>
            <w:tcW w:w="1296" w:type="dxa"/>
            <w:vAlign w:val="center"/>
          </w:tcPr>
          <w:p w14:paraId="4995533D" w14:textId="77777777" w:rsidR="00971454" w:rsidRDefault="00DE5A02">
            <w:r>
              <w:rPr>
                <w:sz w:val="14"/>
              </w:rPr>
              <w:lastRenderedPageBreak/>
              <w:t>Obstacle-</w:t>
            </w:r>
            <w:r>
              <w:rPr>
                <w:sz w:val="14"/>
              </w:rPr>
              <w:lastRenderedPageBreak/>
              <w:t>detection range test</w:t>
            </w:r>
          </w:p>
        </w:tc>
      </w:tr>
      <w:tr w:rsidR="00971454" w14:paraId="6EFCD75D" w14:textId="77777777">
        <w:trPr>
          <w:jc w:val="center"/>
        </w:trPr>
        <w:tc>
          <w:tcPr>
            <w:tcW w:w="1656" w:type="dxa"/>
            <w:vAlign w:val="center"/>
          </w:tcPr>
          <w:p w14:paraId="25605867" w14:textId="77777777" w:rsidR="00971454" w:rsidRDefault="00DE5A02">
            <w:r>
              <w:rPr>
                <w:sz w:val="14"/>
              </w:rPr>
              <w:lastRenderedPageBreak/>
              <w:t>IMU Sensor</w:t>
            </w:r>
          </w:p>
        </w:tc>
        <w:tc>
          <w:tcPr>
            <w:tcW w:w="1656" w:type="dxa"/>
            <w:vAlign w:val="center"/>
          </w:tcPr>
          <w:p w14:paraId="7C2C1C3E" w14:textId="77777777" w:rsidR="00971454" w:rsidRDefault="00DE5A02">
            <w:r>
              <w:rPr>
                <w:sz w:val="14"/>
              </w:rPr>
              <w:t>REQ-SEN-002</w:t>
            </w:r>
          </w:p>
        </w:tc>
        <w:tc>
          <w:tcPr>
            <w:tcW w:w="2520" w:type="dxa"/>
            <w:vAlign w:val="center"/>
          </w:tcPr>
          <w:p w14:paraId="43445E09" w14:textId="77777777" w:rsidR="00971454" w:rsidRDefault="00DE5A02">
            <w:r>
              <w:rPr>
                <w:sz w:val="14"/>
              </w:rPr>
              <w:t>Publish simulated IMU orientation data at &gt;=10 Hz during mission.</w:t>
            </w:r>
          </w:p>
        </w:tc>
        <w:tc>
          <w:tcPr>
            <w:tcW w:w="3240" w:type="dxa"/>
            <w:vAlign w:val="center"/>
          </w:tcPr>
          <w:p w14:paraId="30D869E5" w14:textId="77777777" w:rsidR="00971454" w:rsidRDefault="00DE5A02">
            <w:r>
              <w:rPr>
                <w:sz w:val="14"/>
              </w:rPr>
              <w:t>Gazebo IMU sensor and ROS 2 topic output used for heading/system-health monitoring.</w:t>
            </w:r>
          </w:p>
        </w:tc>
        <w:tc>
          <w:tcPr>
            <w:tcW w:w="1296" w:type="dxa"/>
            <w:vAlign w:val="center"/>
          </w:tcPr>
          <w:p w14:paraId="79633BDF" w14:textId="77777777" w:rsidR="00971454" w:rsidRDefault="00DE5A02">
            <w:r>
              <w:rPr>
                <w:sz w:val="14"/>
              </w:rPr>
              <w:t>Topic-rate inspection/test</w:t>
            </w:r>
          </w:p>
        </w:tc>
      </w:tr>
      <w:tr w:rsidR="00971454" w14:paraId="33A2EC4D" w14:textId="77777777">
        <w:trPr>
          <w:jc w:val="center"/>
        </w:trPr>
        <w:tc>
          <w:tcPr>
            <w:tcW w:w="1656" w:type="dxa"/>
            <w:vAlign w:val="center"/>
          </w:tcPr>
          <w:p w14:paraId="74DF06A4" w14:textId="77777777" w:rsidR="00971454" w:rsidRDefault="00DE5A02">
            <w:r>
              <w:rPr>
                <w:sz w:val="14"/>
              </w:rPr>
              <w:t>Safety Manager</w:t>
            </w:r>
          </w:p>
        </w:tc>
        <w:tc>
          <w:tcPr>
            <w:tcW w:w="1656" w:type="dxa"/>
            <w:vAlign w:val="center"/>
          </w:tcPr>
          <w:p w14:paraId="2B0EA529" w14:textId="77777777" w:rsidR="00971454" w:rsidRDefault="00DE5A02">
            <w:r>
              <w:rPr>
                <w:sz w:val="14"/>
              </w:rPr>
              <w:t>REQ-SAF-001</w:t>
            </w:r>
          </w:p>
        </w:tc>
        <w:tc>
          <w:tcPr>
            <w:tcW w:w="2520" w:type="dxa"/>
            <w:vAlign w:val="center"/>
          </w:tcPr>
          <w:p w14:paraId="6BE2D8CE" w14:textId="77777777" w:rsidR="00971454" w:rsidRDefault="00DE5A02">
            <w:r>
              <w:rPr>
                <w:sz w:val="14"/>
              </w:rPr>
              <w:t>Stop within 0.35 m after unsafe-path command at 0.30 m/s.</w:t>
            </w:r>
          </w:p>
        </w:tc>
        <w:tc>
          <w:tcPr>
            <w:tcW w:w="3240" w:type="dxa"/>
            <w:vAlign w:val="center"/>
          </w:tcPr>
          <w:p w14:paraId="78A4388A" w14:textId="77777777" w:rsidR="00971454" w:rsidRDefault="00DE5A02">
            <w:r>
              <w:rPr>
                <w:sz w:val="14"/>
              </w:rPr>
              <w:t>Reactive safety node overrides /cmd_vel with zero velocity and records safe-stop event.</w:t>
            </w:r>
          </w:p>
        </w:tc>
        <w:tc>
          <w:tcPr>
            <w:tcW w:w="1296" w:type="dxa"/>
            <w:vAlign w:val="center"/>
          </w:tcPr>
          <w:p w14:paraId="4F1A00F1" w14:textId="77777777" w:rsidR="00971454" w:rsidRDefault="00DE5A02">
            <w:r>
              <w:rPr>
                <w:sz w:val="14"/>
              </w:rPr>
              <w:t>Stopping-distance test</w:t>
            </w:r>
          </w:p>
        </w:tc>
      </w:tr>
      <w:tr w:rsidR="00971454" w14:paraId="2EB35A27" w14:textId="77777777">
        <w:trPr>
          <w:jc w:val="center"/>
        </w:trPr>
        <w:tc>
          <w:tcPr>
            <w:tcW w:w="1656" w:type="dxa"/>
            <w:vAlign w:val="center"/>
          </w:tcPr>
          <w:p w14:paraId="0C501C25" w14:textId="77777777" w:rsidR="00971454" w:rsidRDefault="00DE5A02">
            <w:r>
              <w:rPr>
                <w:sz w:val="14"/>
              </w:rPr>
              <w:t>Obstacle-Avoidance Software</w:t>
            </w:r>
          </w:p>
        </w:tc>
        <w:tc>
          <w:tcPr>
            <w:tcW w:w="1656" w:type="dxa"/>
            <w:vAlign w:val="center"/>
          </w:tcPr>
          <w:p w14:paraId="78546691" w14:textId="77777777" w:rsidR="00971454" w:rsidRDefault="00DE5A02">
            <w:r>
              <w:rPr>
                <w:sz w:val="14"/>
              </w:rPr>
              <w:t>REQ-AUT-001, REQ-AUT-002</w:t>
            </w:r>
          </w:p>
        </w:tc>
        <w:tc>
          <w:tcPr>
            <w:tcW w:w="2520" w:type="dxa"/>
            <w:vAlign w:val="center"/>
          </w:tcPr>
          <w:p w14:paraId="58EFD28B" w14:textId="77777777" w:rsidR="00971454" w:rsidRDefault="00DE5A02">
            <w:r>
              <w:rPr>
                <w:sz w:val="14"/>
              </w:rPr>
              <w:t>Initiate stop or avoidance within 2 seconds; enter safe-stop and notify operator if no safe alternate route is found within 10 seconds.</w:t>
            </w:r>
          </w:p>
        </w:tc>
        <w:tc>
          <w:tcPr>
            <w:tcW w:w="3240" w:type="dxa"/>
            <w:vAlign w:val="center"/>
          </w:tcPr>
          <w:p w14:paraId="036D00BB" w14:textId="77777777" w:rsidR="00971454" w:rsidRDefault="00DE5A02">
            <w:r>
              <w:rPr>
                <w:sz w:val="14"/>
              </w:rPr>
              <w:t>Reactive obstacle sectors: stop, evaluate left/right clearance, attempt simple bypass, resume route if safe.</w:t>
            </w:r>
          </w:p>
        </w:tc>
        <w:tc>
          <w:tcPr>
            <w:tcW w:w="1296" w:type="dxa"/>
            <w:vAlign w:val="center"/>
          </w:tcPr>
          <w:p w14:paraId="07C1BE6F" w14:textId="77777777" w:rsidR="00971454" w:rsidRDefault="00DE5A02">
            <w:r>
              <w:rPr>
                <w:sz w:val="14"/>
              </w:rPr>
              <w:t>Avoidable and blocked obstacle tests</w:t>
            </w:r>
          </w:p>
        </w:tc>
      </w:tr>
      <w:tr w:rsidR="00971454" w14:paraId="4C32DFCC" w14:textId="77777777">
        <w:trPr>
          <w:jc w:val="center"/>
        </w:trPr>
        <w:tc>
          <w:tcPr>
            <w:tcW w:w="1656" w:type="dxa"/>
            <w:vAlign w:val="center"/>
          </w:tcPr>
          <w:p w14:paraId="31965BFE" w14:textId="77777777" w:rsidR="00971454" w:rsidRDefault="00DE5A02">
            <w:r>
              <w:rPr>
                <w:sz w:val="14"/>
              </w:rPr>
              <w:t>Telemetry / Logging</w:t>
            </w:r>
          </w:p>
        </w:tc>
        <w:tc>
          <w:tcPr>
            <w:tcW w:w="1656" w:type="dxa"/>
            <w:vAlign w:val="center"/>
          </w:tcPr>
          <w:p w14:paraId="7053E03C" w14:textId="77777777" w:rsidR="00971454" w:rsidRDefault="00DE5A02">
            <w:r>
              <w:rPr>
                <w:sz w:val="14"/>
              </w:rPr>
              <w:t>REQ-COM-001, REQ-LOG-001</w:t>
            </w:r>
          </w:p>
        </w:tc>
        <w:tc>
          <w:tcPr>
            <w:tcW w:w="2520" w:type="dxa"/>
            <w:vAlign w:val="center"/>
          </w:tcPr>
          <w:p w14:paraId="5CCE4A24" w14:textId="77777777" w:rsidR="00971454" w:rsidRDefault="00DE5A02">
            <w:r>
              <w:rPr>
                <w:sz w:val="14"/>
              </w:rPr>
              <w:t>Report route progress, mission state, obstacle events, health, and simulated battery at &gt;=1 Hz; generate mission summary.</w:t>
            </w:r>
          </w:p>
        </w:tc>
        <w:tc>
          <w:tcPr>
            <w:tcW w:w="3240" w:type="dxa"/>
            <w:vAlign w:val="center"/>
          </w:tcPr>
          <w:p w14:paraId="70FF3A17" w14:textId="77777777" w:rsidR="00971454" w:rsidRDefault="00DE5A02">
            <w:r>
              <w:rPr>
                <w:sz w:val="14"/>
              </w:rPr>
              <w:t>ROS 2 status topic plus console/file log; optional RViz visualization for pose and sensor data.</w:t>
            </w:r>
          </w:p>
        </w:tc>
        <w:tc>
          <w:tcPr>
            <w:tcW w:w="1296" w:type="dxa"/>
            <w:vAlign w:val="center"/>
          </w:tcPr>
          <w:p w14:paraId="0A647D98" w14:textId="77777777" w:rsidR="00971454" w:rsidRDefault="00DE5A02">
            <w:r>
              <w:rPr>
                <w:sz w:val="14"/>
              </w:rPr>
              <w:t>Telemetry-rate test and mission-log inspection</w:t>
            </w:r>
          </w:p>
        </w:tc>
      </w:tr>
    </w:tbl>
    <w:p w14:paraId="56C07C0F" w14:textId="4063A25E" w:rsidR="00971454" w:rsidRDefault="00BB1B8A">
      <w:pPr>
        <w:pStyle w:val="Heading1"/>
      </w:pPr>
      <w:r>
        <w:t>3</w:t>
      </w:r>
      <w:r w:rsidR="00DE5A02">
        <w:t>. Selected Trade Study Area and Rationale</w:t>
      </w:r>
    </w:p>
    <w:p w14:paraId="31643B52" w14:textId="77777777" w:rsidR="00971454" w:rsidRDefault="00DE5A02">
      <w:r>
        <w:t>The formal trade study focuses on the range-sensing subsystem used for obstacle detection and avoidance. This area was selected because it has direct impact on mission success, collision avoidance, stopping distance, route resumption, operator reporting, and the complexity of the ROS 2/Gazebo integration.</w:t>
      </w:r>
    </w:p>
    <w:p w14:paraId="6D447388" w14:textId="77777777" w:rsidR="00971454" w:rsidRDefault="00DE5A02">
      <w:pPr>
        <w:pStyle w:val="ListBullet"/>
        <w:spacing w:after="40"/>
      </w:pPr>
      <w:r>
        <w:t>The sensor choice directly traces to MOE-2 obstacle-response effectiveness and MOP-2 obstacle-detection range.</w:t>
      </w:r>
    </w:p>
    <w:p w14:paraId="761111D4" w14:textId="77777777" w:rsidR="00971454" w:rsidRDefault="00DE5A02">
      <w:pPr>
        <w:pStyle w:val="ListBullet"/>
        <w:spacing w:after="40"/>
      </w:pPr>
      <w:r>
        <w:t>The sensor topic becomes an input to autonomy and safety logic, so a poor choice can ripple into route following, avoidance, telemetry, and verification.</w:t>
      </w:r>
    </w:p>
    <w:p w14:paraId="07E5E1BD" w14:textId="77777777" w:rsidR="00971454" w:rsidRDefault="00DE5A02">
      <w:pPr>
        <w:pStyle w:val="ListBullet"/>
        <w:spacing w:after="40"/>
      </w:pPr>
      <w:r>
        <w:t>The current development path is already centered on adding and validating LiDAR/range data in Gazebo and ROS 2, so this trade study supports an immediate design decision.</w:t>
      </w:r>
    </w:p>
    <w:p w14:paraId="1911BC8B" w14:textId="77777777" w:rsidR="00971454" w:rsidRDefault="00DE5A02">
      <w:pPr>
        <w:pStyle w:val="ListBullet"/>
        <w:spacing w:after="40"/>
      </w:pPr>
      <w:r>
        <w:t>A simulation-only project still benefits from realistic market research because the selected simulated sensor should have a plausible physical equivalent for future work.</w:t>
      </w:r>
    </w:p>
    <w:p w14:paraId="587AF2C4" w14:textId="77777777" w:rsidR="00971454" w:rsidRDefault="00DE5A02">
      <w:pPr>
        <w:pStyle w:val="ListBullet"/>
        <w:spacing w:after="40"/>
      </w:pPr>
      <w:r>
        <w:t>There are meaningfully different alternatives: simple point range sensors, multi-sensor arrays, 2D LiDAR, RGB-D depth sensing, camera-only vision, and fusion packages. These differ strongly in capability, implementation risk, cost, and schedule impact.</w:t>
      </w:r>
    </w:p>
    <w:p w14:paraId="7FC033F9" w14:textId="77777777" w:rsidR="00971454" w:rsidRDefault="00DE5A02">
      <w:r>
        <w:rPr>
          <w:b/>
        </w:rPr>
        <w:t>Trade-study decision statement:</w:t>
      </w:r>
    </w:p>
    <w:p w14:paraId="0B96D172" w14:textId="77777777" w:rsidR="00971454" w:rsidRDefault="00DE5A02">
      <w:r>
        <w:t>Select the obstacle-detection sensor architecture that best supports reliable indoor corridor obstacle detection, simple ROS 2/Gazebo implementation, low schedule risk, mission telemetry, and future extension to mapping or navigation.</w:t>
      </w:r>
    </w:p>
    <w:p w14:paraId="33EDAACD" w14:textId="6E4120F8" w:rsidR="00971454" w:rsidRDefault="00BB1B8A">
      <w:pPr>
        <w:pStyle w:val="Heading1"/>
      </w:pPr>
      <w:r>
        <w:t>4</w:t>
      </w:r>
      <w:r w:rsidR="00DE5A02">
        <w:t>. Metrics and Must-Have Screening Criteria</w:t>
      </w:r>
    </w:p>
    <w:p w14:paraId="3FBE50A4" w14:textId="77777777" w:rsidR="00971454" w:rsidRDefault="00DE5A02">
      <w:r>
        <w:t>Initial screening uses must-have criteria before weighted scoring. Any option that fails a must-have is removed from the final matrix, even if it has attractive features in other areas.</w:t>
      </w:r>
    </w:p>
    <w:p w14:paraId="03287913" w14:textId="77777777" w:rsidR="00971454" w:rsidRDefault="00DE5A02">
      <w:pPr>
        <w:jc w:val="center"/>
      </w:pPr>
      <w:r>
        <w:rPr>
          <w:i/>
          <w:sz w:val="18"/>
        </w:rPr>
        <w:t>Table 5. Must-have screening criteria in priority order.</w:t>
      </w:r>
    </w:p>
    <w:tbl>
      <w:tblPr>
        <w:tblStyle w:val="TableGrid"/>
        <w:tblW w:w="0" w:type="auto"/>
        <w:jc w:val="center"/>
        <w:tblLook w:val="04A0" w:firstRow="1" w:lastRow="0" w:firstColumn="1" w:lastColumn="0" w:noHBand="0" w:noVBand="1"/>
      </w:tblPr>
      <w:tblGrid>
        <w:gridCol w:w="864"/>
        <w:gridCol w:w="2160"/>
        <w:gridCol w:w="5616"/>
        <w:gridCol w:w="1728"/>
      </w:tblGrid>
      <w:tr w:rsidR="00971454" w14:paraId="46F278EC" w14:textId="77777777">
        <w:trPr>
          <w:jc w:val="center"/>
        </w:trPr>
        <w:tc>
          <w:tcPr>
            <w:tcW w:w="864" w:type="dxa"/>
            <w:shd w:val="clear" w:color="auto" w:fill="1F4E79"/>
            <w:vAlign w:val="center"/>
          </w:tcPr>
          <w:p w14:paraId="42B98B0B" w14:textId="77777777" w:rsidR="00971454" w:rsidRDefault="00DE5A02">
            <w:r>
              <w:rPr>
                <w:b/>
                <w:color w:val="FFFFFF"/>
                <w:sz w:val="16"/>
              </w:rPr>
              <w:t>Priority</w:t>
            </w:r>
          </w:p>
        </w:tc>
        <w:tc>
          <w:tcPr>
            <w:tcW w:w="2160" w:type="dxa"/>
            <w:shd w:val="clear" w:color="auto" w:fill="1F4E79"/>
            <w:vAlign w:val="center"/>
          </w:tcPr>
          <w:p w14:paraId="6318073A" w14:textId="77777777" w:rsidR="00971454" w:rsidRDefault="00DE5A02">
            <w:r>
              <w:rPr>
                <w:b/>
                <w:color w:val="FFFFFF"/>
                <w:sz w:val="16"/>
              </w:rPr>
              <w:t>Criterion</w:t>
            </w:r>
          </w:p>
        </w:tc>
        <w:tc>
          <w:tcPr>
            <w:tcW w:w="5616" w:type="dxa"/>
            <w:shd w:val="clear" w:color="auto" w:fill="1F4E79"/>
            <w:vAlign w:val="center"/>
          </w:tcPr>
          <w:p w14:paraId="2BDA31EF" w14:textId="77777777" w:rsidR="00971454" w:rsidRDefault="00DE5A02">
            <w:r>
              <w:rPr>
                <w:b/>
                <w:color w:val="FFFFFF"/>
                <w:sz w:val="16"/>
              </w:rPr>
              <w:t>Minimum Requirement</w:t>
            </w:r>
          </w:p>
        </w:tc>
        <w:tc>
          <w:tcPr>
            <w:tcW w:w="1728" w:type="dxa"/>
            <w:shd w:val="clear" w:color="auto" w:fill="1F4E79"/>
            <w:vAlign w:val="center"/>
          </w:tcPr>
          <w:p w14:paraId="6CBA6CF2" w14:textId="77777777" w:rsidR="00971454" w:rsidRDefault="00DE5A02">
            <w:r>
              <w:rPr>
                <w:b/>
                <w:color w:val="FFFFFF"/>
                <w:sz w:val="16"/>
              </w:rPr>
              <w:t>Trace</w:t>
            </w:r>
          </w:p>
        </w:tc>
      </w:tr>
      <w:tr w:rsidR="00971454" w14:paraId="349E5921" w14:textId="77777777">
        <w:trPr>
          <w:jc w:val="center"/>
        </w:trPr>
        <w:tc>
          <w:tcPr>
            <w:tcW w:w="864" w:type="dxa"/>
            <w:vAlign w:val="center"/>
          </w:tcPr>
          <w:p w14:paraId="5F15DD0F" w14:textId="77777777" w:rsidR="00971454" w:rsidRDefault="00DE5A02">
            <w:r>
              <w:rPr>
                <w:sz w:val="16"/>
              </w:rPr>
              <w:t>1</w:t>
            </w:r>
          </w:p>
        </w:tc>
        <w:tc>
          <w:tcPr>
            <w:tcW w:w="2160" w:type="dxa"/>
            <w:vAlign w:val="center"/>
          </w:tcPr>
          <w:p w14:paraId="64CE74CB" w14:textId="77777777" w:rsidR="00971454" w:rsidRDefault="00DE5A02">
            <w:r>
              <w:rPr>
                <w:sz w:val="16"/>
              </w:rPr>
              <w:t>Obstacle detection distance</w:t>
            </w:r>
          </w:p>
        </w:tc>
        <w:tc>
          <w:tcPr>
            <w:tcW w:w="5616" w:type="dxa"/>
            <w:vAlign w:val="center"/>
          </w:tcPr>
          <w:p w14:paraId="5F63829C" w14:textId="77777777" w:rsidR="00971454" w:rsidRDefault="00DE5A02">
            <w:r>
              <w:rPr>
                <w:sz w:val="16"/>
              </w:rPr>
              <w:t>Must detect a solid obstacle in the planned path at &gt;=0.75 m.</w:t>
            </w:r>
          </w:p>
        </w:tc>
        <w:tc>
          <w:tcPr>
            <w:tcW w:w="1728" w:type="dxa"/>
            <w:vAlign w:val="center"/>
          </w:tcPr>
          <w:p w14:paraId="079685F9" w14:textId="77777777" w:rsidR="00971454" w:rsidRDefault="00DE5A02">
            <w:r>
              <w:rPr>
                <w:sz w:val="16"/>
              </w:rPr>
              <w:t>REQ-SEN-001, MOP-2, MOE-2</w:t>
            </w:r>
          </w:p>
        </w:tc>
      </w:tr>
      <w:tr w:rsidR="00971454" w14:paraId="1A20BD1B" w14:textId="77777777">
        <w:trPr>
          <w:jc w:val="center"/>
        </w:trPr>
        <w:tc>
          <w:tcPr>
            <w:tcW w:w="864" w:type="dxa"/>
            <w:vAlign w:val="center"/>
          </w:tcPr>
          <w:p w14:paraId="39CE1F41" w14:textId="77777777" w:rsidR="00971454" w:rsidRDefault="00DE5A02">
            <w:r>
              <w:rPr>
                <w:sz w:val="16"/>
              </w:rPr>
              <w:t>2</w:t>
            </w:r>
          </w:p>
        </w:tc>
        <w:tc>
          <w:tcPr>
            <w:tcW w:w="2160" w:type="dxa"/>
            <w:vAlign w:val="center"/>
          </w:tcPr>
          <w:p w14:paraId="3391D968" w14:textId="77777777" w:rsidR="00971454" w:rsidRDefault="00DE5A02">
            <w:r>
              <w:rPr>
                <w:sz w:val="16"/>
              </w:rPr>
              <w:t>Timely response support</w:t>
            </w:r>
          </w:p>
        </w:tc>
        <w:tc>
          <w:tcPr>
            <w:tcW w:w="5616" w:type="dxa"/>
            <w:vAlign w:val="center"/>
          </w:tcPr>
          <w:p w14:paraId="7D4E279F" w14:textId="77777777" w:rsidR="00971454" w:rsidRDefault="00DE5A02">
            <w:r>
              <w:rPr>
                <w:sz w:val="16"/>
              </w:rPr>
              <w:t>Must provide data usable by control software quickly enough to start stop/avoidance within &lt;=2 seconds and support safe stopping within &lt;=0.35 m at 0.30 m/s.</w:t>
            </w:r>
          </w:p>
        </w:tc>
        <w:tc>
          <w:tcPr>
            <w:tcW w:w="1728" w:type="dxa"/>
            <w:vAlign w:val="center"/>
          </w:tcPr>
          <w:p w14:paraId="3A52EB7C" w14:textId="77777777" w:rsidR="00971454" w:rsidRDefault="00DE5A02">
            <w:r>
              <w:rPr>
                <w:sz w:val="16"/>
              </w:rPr>
              <w:t>REQ-AUT-001, REQ-SAF-001, MOP-3, MOP-6</w:t>
            </w:r>
          </w:p>
        </w:tc>
      </w:tr>
      <w:tr w:rsidR="00971454" w14:paraId="4D032301" w14:textId="77777777">
        <w:trPr>
          <w:jc w:val="center"/>
        </w:trPr>
        <w:tc>
          <w:tcPr>
            <w:tcW w:w="864" w:type="dxa"/>
            <w:vAlign w:val="center"/>
          </w:tcPr>
          <w:p w14:paraId="75036C1A" w14:textId="77777777" w:rsidR="00971454" w:rsidRDefault="00DE5A02">
            <w:r>
              <w:rPr>
                <w:sz w:val="16"/>
              </w:rPr>
              <w:t>3</w:t>
            </w:r>
          </w:p>
        </w:tc>
        <w:tc>
          <w:tcPr>
            <w:tcW w:w="2160" w:type="dxa"/>
            <w:vAlign w:val="center"/>
          </w:tcPr>
          <w:p w14:paraId="1F572399" w14:textId="77777777" w:rsidR="00971454" w:rsidRDefault="00DE5A02">
            <w:r>
              <w:rPr>
                <w:sz w:val="16"/>
              </w:rPr>
              <w:t>ROS 2/Gazebo compatibility</w:t>
            </w:r>
          </w:p>
        </w:tc>
        <w:tc>
          <w:tcPr>
            <w:tcW w:w="5616" w:type="dxa"/>
            <w:vAlign w:val="center"/>
          </w:tcPr>
          <w:p w14:paraId="6CFD6BB0" w14:textId="77777777" w:rsidR="00971454" w:rsidRDefault="00DE5A02">
            <w:r>
              <w:rPr>
                <w:sz w:val="16"/>
              </w:rPr>
              <w:t>Must be implementable as a simulated sensor topic that can feed autonomy, safety, logging, and optional RViz visualization.</w:t>
            </w:r>
          </w:p>
        </w:tc>
        <w:tc>
          <w:tcPr>
            <w:tcW w:w="1728" w:type="dxa"/>
            <w:vAlign w:val="center"/>
          </w:tcPr>
          <w:p w14:paraId="5119273D" w14:textId="77777777" w:rsidR="00971454" w:rsidRDefault="00DE5A02">
            <w:r>
              <w:rPr>
                <w:sz w:val="16"/>
              </w:rPr>
              <w:t>REQ-COM-001, REQ-LOG-001</w:t>
            </w:r>
          </w:p>
        </w:tc>
      </w:tr>
      <w:tr w:rsidR="00971454" w14:paraId="3970017D" w14:textId="77777777">
        <w:trPr>
          <w:jc w:val="center"/>
        </w:trPr>
        <w:tc>
          <w:tcPr>
            <w:tcW w:w="864" w:type="dxa"/>
            <w:vAlign w:val="center"/>
          </w:tcPr>
          <w:p w14:paraId="0C62C105" w14:textId="77777777" w:rsidR="00971454" w:rsidRDefault="00DE5A02">
            <w:r>
              <w:rPr>
                <w:sz w:val="16"/>
              </w:rPr>
              <w:t>4</w:t>
            </w:r>
          </w:p>
        </w:tc>
        <w:tc>
          <w:tcPr>
            <w:tcW w:w="2160" w:type="dxa"/>
            <w:vAlign w:val="center"/>
          </w:tcPr>
          <w:p w14:paraId="4393A69F" w14:textId="77777777" w:rsidR="00971454" w:rsidRDefault="00DE5A02">
            <w:r>
              <w:rPr>
                <w:sz w:val="16"/>
              </w:rPr>
              <w:t>Indoor corridor suitability</w:t>
            </w:r>
          </w:p>
        </w:tc>
        <w:tc>
          <w:tcPr>
            <w:tcW w:w="5616" w:type="dxa"/>
            <w:vAlign w:val="center"/>
          </w:tcPr>
          <w:p w14:paraId="126BF862" w14:textId="77777777" w:rsidR="00971454" w:rsidRDefault="00DE5A02">
            <w:r>
              <w:rPr>
                <w:sz w:val="16"/>
              </w:rPr>
              <w:t>Must work for predefined-route indoor corridor inspection and not require full SLAM, heavy ML, or large environment changes for the course prototype.</w:t>
            </w:r>
          </w:p>
        </w:tc>
        <w:tc>
          <w:tcPr>
            <w:tcW w:w="1728" w:type="dxa"/>
            <w:vAlign w:val="center"/>
          </w:tcPr>
          <w:p w14:paraId="53247A2D" w14:textId="77777777" w:rsidR="00971454" w:rsidRDefault="00DE5A02">
            <w:r>
              <w:rPr>
                <w:sz w:val="16"/>
              </w:rPr>
              <w:t>Mission assumptions</w:t>
            </w:r>
          </w:p>
        </w:tc>
      </w:tr>
      <w:tr w:rsidR="00971454" w14:paraId="0ACE4B59" w14:textId="77777777">
        <w:trPr>
          <w:jc w:val="center"/>
        </w:trPr>
        <w:tc>
          <w:tcPr>
            <w:tcW w:w="864" w:type="dxa"/>
            <w:vAlign w:val="center"/>
          </w:tcPr>
          <w:p w14:paraId="18F5FCE4" w14:textId="77777777" w:rsidR="00971454" w:rsidRDefault="00DE5A02">
            <w:r>
              <w:rPr>
                <w:sz w:val="16"/>
              </w:rPr>
              <w:t>5</w:t>
            </w:r>
          </w:p>
        </w:tc>
        <w:tc>
          <w:tcPr>
            <w:tcW w:w="2160" w:type="dxa"/>
            <w:vAlign w:val="center"/>
          </w:tcPr>
          <w:p w14:paraId="2FF3808F" w14:textId="77777777" w:rsidR="00971454" w:rsidRDefault="00DE5A02">
            <w:r>
              <w:rPr>
                <w:sz w:val="16"/>
              </w:rPr>
              <w:t>Course schedule feasibility</w:t>
            </w:r>
          </w:p>
        </w:tc>
        <w:tc>
          <w:tcPr>
            <w:tcW w:w="5616" w:type="dxa"/>
            <w:vAlign w:val="center"/>
          </w:tcPr>
          <w:p w14:paraId="2B97BD99" w14:textId="77777777" w:rsidR="00971454" w:rsidRDefault="00DE5A02">
            <w:r>
              <w:rPr>
                <w:sz w:val="16"/>
              </w:rPr>
              <w:t>Must be implementable and testable within the remaining assignment/project timeline using the existing ROS 2/Gazebo setup.</w:t>
            </w:r>
          </w:p>
        </w:tc>
        <w:tc>
          <w:tcPr>
            <w:tcW w:w="1728" w:type="dxa"/>
            <w:vAlign w:val="center"/>
          </w:tcPr>
          <w:p w14:paraId="775173A4" w14:textId="77777777" w:rsidR="00971454" w:rsidRDefault="00DE5A02">
            <w:r>
              <w:rPr>
                <w:sz w:val="16"/>
              </w:rPr>
              <w:t>Project constraint</w:t>
            </w:r>
          </w:p>
        </w:tc>
      </w:tr>
      <w:tr w:rsidR="00971454" w14:paraId="2957E0CE" w14:textId="77777777">
        <w:trPr>
          <w:jc w:val="center"/>
        </w:trPr>
        <w:tc>
          <w:tcPr>
            <w:tcW w:w="864" w:type="dxa"/>
            <w:vAlign w:val="center"/>
          </w:tcPr>
          <w:p w14:paraId="272D570C" w14:textId="77777777" w:rsidR="00971454" w:rsidRDefault="00DE5A02">
            <w:r>
              <w:rPr>
                <w:sz w:val="16"/>
              </w:rPr>
              <w:lastRenderedPageBreak/>
              <w:t>6</w:t>
            </w:r>
          </w:p>
        </w:tc>
        <w:tc>
          <w:tcPr>
            <w:tcW w:w="2160" w:type="dxa"/>
            <w:vAlign w:val="center"/>
          </w:tcPr>
          <w:p w14:paraId="1171264D" w14:textId="77777777" w:rsidR="00971454" w:rsidRDefault="00DE5A02">
            <w:r>
              <w:rPr>
                <w:sz w:val="16"/>
              </w:rPr>
              <w:t>Future physical realism</w:t>
            </w:r>
          </w:p>
        </w:tc>
        <w:tc>
          <w:tcPr>
            <w:tcW w:w="5616" w:type="dxa"/>
            <w:vAlign w:val="center"/>
          </w:tcPr>
          <w:p w14:paraId="3CD721A1" w14:textId="77777777" w:rsidR="00971454" w:rsidRDefault="00DE5A02">
            <w:r>
              <w:rPr>
                <w:sz w:val="16"/>
              </w:rPr>
              <w:t>Should have a plausible low-cost physical equivalent that can fit within the future prototype budget planning range of about $600-$900.</w:t>
            </w:r>
          </w:p>
        </w:tc>
        <w:tc>
          <w:tcPr>
            <w:tcW w:w="1728" w:type="dxa"/>
            <w:vAlign w:val="center"/>
          </w:tcPr>
          <w:p w14:paraId="2431E62C" w14:textId="77777777" w:rsidR="00971454" w:rsidRDefault="00DE5A02">
            <w:r>
              <w:rPr>
                <w:sz w:val="16"/>
              </w:rPr>
              <w:t>Planning estimate</w:t>
            </w:r>
          </w:p>
        </w:tc>
      </w:tr>
    </w:tbl>
    <w:p w14:paraId="2B5808DE" w14:textId="77777777" w:rsidR="00971454" w:rsidRDefault="00DE5A02">
      <w:pPr>
        <w:jc w:val="center"/>
      </w:pPr>
      <w:r>
        <w:rPr>
          <w:i/>
          <w:sz w:val="18"/>
        </w:rPr>
        <w:t>Table 6. Weighted scoring metrics in priority order.</w:t>
      </w:r>
    </w:p>
    <w:tbl>
      <w:tblPr>
        <w:tblStyle w:val="TableGrid"/>
        <w:tblW w:w="0" w:type="auto"/>
        <w:jc w:val="center"/>
        <w:tblLook w:val="04A0" w:firstRow="1" w:lastRow="0" w:firstColumn="1" w:lastColumn="0" w:noHBand="0" w:noVBand="1"/>
      </w:tblPr>
      <w:tblGrid>
        <w:gridCol w:w="3168"/>
        <w:gridCol w:w="1224"/>
        <w:gridCol w:w="5760"/>
      </w:tblGrid>
      <w:tr w:rsidR="00971454" w14:paraId="22C24BD2" w14:textId="77777777">
        <w:trPr>
          <w:jc w:val="center"/>
        </w:trPr>
        <w:tc>
          <w:tcPr>
            <w:tcW w:w="3168" w:type="dxa"/>
            <w:shd w:val="clear" w:color="auto" w:fill="1F4E79"/>
            <w:vAlign w:val="center"/>
          </w:tcPr>
          <w:p w14:paraId="6B58F1CE" w14:textId="77777777" w:rsidR="00971454" w:rsidRDefault="00DE5A02">
            <w:r>
              <w:rPr>
                <w:b/>
                <w:color w:val="FFFFFF"/>
                <w:sz w:val="16"/>
              </w:rPr>
              <w:t>Metric</w:t>
            </w:r>
          </w:p>
        </w:tc>
        <w:tc>
          <w:tcPr>
            <w:tcW w:w="1224" w:type="dxa"/>
            <w:shd w:val="clear" w:color="auto" w:fill="1F4E79"/>
            <w:vAlign w:val="center"/>
          </w:tcPr>
          <w:p w14:paraId="4E415EC7" w14:textId="77777777" w:rsidR="00971454" w:rsidRDefault="00DE5A02">
            <w:r>
              <w:rPr>
                <w:b/>
                <w:color w:val="FFFFFF"/>
                <w:sz w:val="16"/>
              </w:rPr>
              <w:t>Weight (%)</w:t>
            </w:r>
          </w:p>
        </w:tc>
        <w:tc>
          <w:tcPr>
            <w:tcW w:w="5760" w:type="dxa"/>
            <w:shd w:val="clear" w:color="auto" w:fill="1F4E79"/>
            <w:vAlign w:val="center"/>
          </w:tcPr>
          <w:p w14:paraId="3CDDC459" w14:textId="77777777" w:rsidR="00971454" w:rsidRDefault="00DE5A02">
            <w:r>
              <w:rPr>
                <w:b/>
                <w:color w:val="FFFFFF"/>
                <w:sz w:val="16"/>
              </w:rPr>
              <w:t>Meaning</w:t>
            </w:r>
          </w:p>
        </w:tc>
      </w:tr>
      <w:tr w:rsidR="00971454" w14:paraId="08A45FB3" w14:textId="77777777">
        <w:trPr>
          <w:jc w:val="center"/>
        </w:trPr>
        <w:tc>
          <w:tcPr>
            <w:tcW w:w="3168" w:type="dxa"/>
            <w:vAlign w:val="center"/>
          </w:tcPr>
          <w:p w14:paraId="12E387B1" w14:textId="77777777" w:rsidR="00971454" w:rsidRDefault="00DE5A02">
            <w:r>
              <w:rPr>
                <w:sz w:val="16"/>
              </w:rPr>
              <w:t>Obstacle detection reliability and coverage</w:t>
            </w:r>
          </w:p>
        </w:tc>
        <w:tc>
          <w:tcPr>
            <w:tcW w:w="1224" w:type="dxa"/>
            <w:vAlign w:val="center"/>
          </w:tcPr>
          <w:p w14:paraId="3DD940F5" w14:textId="77777777" w:rsidR="00971454" w:rsidRDefault="00DE5A02">
            <w:r>
              <w:rPr>
                <w:sz w:val="16"/>
              </w:rPr>
              <w:t>25</w:t>
            </w:r>
          </w:p>
        </w:tc>
        <w:tc>
          <w:tcPr>
            <w:tcW w:w="5760" w:type="dxa"/>
            <w:vAlign w:val="center"/>
          </w:tcPr>
          <w:p w14:paraId="529DBE8F" w14:textId="77777777" w:rsidR="00971454" w:rsidRDefault="00DE5A02">
            <w:r>
              <w:rPr>
                <w:sz w:val="16"/>
              </w:rPr>
              <w:t>How reliably the option detects solid obstacles early enough across the corridor path and nearby side-clearance region.</w:t>
            </w:r>
          </w:p>
        </w:tc>
      </w:tr>
      <w:tr w:rsidR="00971454" w14:paraId="082D27CE" w14:textId="77777777">
        <w:trPr>
          <w:jc w:val="center"/>
        </w:trPr>
        <w:tc>
          <w:tcPr>
            <w:tcW w:w="3168" w:type="dxa"/>
            <w:vAlign w:val="center"/>
          </w:tcPr>
          <w:p w14:paraId="24F81126" w14:textId="77777777" w:rsidR="00971454" w:rsidRDefault="00DE5A02">
            <w:r>
              <w:rPr>
                <w:sz w:val="16"/>
              </w:rPr>
              <w:t>ROS 2/Gazebo integration and development risk</w:t>
            </w:r>
          </w:p>
        </w:tc>
        <w:tc>
          <w:tcPr>
            <w:tcW w:w="1224" w:type="dxa"/>
            <w:vAlign w:val="center"/>
          </w:tcPr>
          <w:p w14:paraId="5BB69E58" w14:textId="77777777" w:rsidR="00971454" w:rsidRDefault="00DE5A02">
            <w:r>
              <w:rPr>
                <w:sz w:val="16"/>
              </w:rPr>
              <w:t>20</w:t>
            </w:r>
          </w:p>
        </w:tc>
        <w:tc>
          <w:tcPr>
            <w:tcW w:w="5760" w:type="dxa"/>
            <w:vAlign w:val="center"/>
          </w:tcPr>
          <w:p w14:paraId="07E57103" w14:textId="77777777" w:rsidR="00971454" w:rsidRDefault="00DE5A02">
            <w:r>
              <w:rPr>
                <w:sz w:val="16"/>
              </w:rPr>
              <w:t>How directly the option maps to known Gazebo/ROS messages, plugins, and visualization tools.</w:t>
            </w:r>
          </w:p>
        </w:tc>
      </w:tr>
      <w:tr w:rsidR="00971454" w14:paraId="3EF6AA25" w14:textId="77777777">
        <w:trPr>
          <w:jc w:val="center"/>
        </w:trPr>
        <w:tc>
          <w:tcPr>
            <w:tcW w:w="3168" w:type="dxa"/>
            <w:vAlign w:val="center"/>
          </w:tcPr>
          <w:p w14:paraId="475CC7A7" w14:textId="77777777" w:rsidR="00971454" w:rsidRDefault="00DE5A02">
            <w:r>
              <w:rPr>
                <w:sz w:val="16"/>
              </w:rPr>
              <w:t>Implementation effort and schedule</w:t>
            </w:r>
          </w:p>
        </w:tc>
        <w:tc>
          <w:tcPr>
            <w:tcW w:w="1224" w:type="dxa"/>
            <w:vAlign w:val="center"/>
          </w:tcPr>
          <w:p w14:paraId="4D6425E3" w14:textId="77777777" w:rsidR="00971454" w:rsidRDefault="00DE5A02">
            <w:r>
              <w:rPr>
                <w:sz w:val="16"/>
              </w:rPr>
              <w:t>15</w:t>
            </w:r>
          </w:p>
        </w:tc>
        <w:tc>
          <w:tcPr>
            <w:tcW w:w="5760" w:type="dxa"/>
            <w:vAlign w:val="center"/>
          </w:tcPr>
          <w:p w14:paraId="160E559A" w14:textId="77777777" w:rsidR="00971454" w:rsidRDefault="00DE5A02">
            <w:r>
              <w:rPr>
                <w:sz w:val="16"/>
              </w:rPr>
              <w:t>How quickly the option can be added, debugged, verified, and explained in the final course demonstration.</w:t>
            </w:r>
          </w:p>
        </w:tc>
      </w:tr>
      <w:tr w:rsidR="00971454" w14:paraId="416A9C5B" w14:textId="77777777">
        <w:trPr>
          <w:jc w:val="center"/>
        </w:trPr>
        <w:tc>
          <w:tcPr>
            <w:tcW w:w="3168" w:type="dxa"/>
            <w:vAlign w:val="center"/>
          </w:tcPr>
          <w:p w14:paraId="17EA25EF" w14:textId="77777777" w:rsidR="00971454" w:rsidRDefault="00DE5A02">
            <w:r>
              <w:rPr>
                <w:sz w:val="16"/>
              </w:rPr>
              <w:t>Navigation and avoidance usefulness</w:t>
            </w:r>
          </w:p>
        </w:tc>
        <w:tc>
          <w:tcPr>
            <w:tcW w:w="1224" w:type="dxa"/>
            <w:vAlign w:val="center"/>
          </w:tcPr>
          <w:p w14:paraId="0CBE0929" w14:textId="77777777" w:rsidR="00971454" w:rsidRDefault="00DE5A02">
            <w:r>
              <w:rPr>
                <w:sz w:val="16"/>
              </w:rPr>
              <w:t>15</w:t>
            </w:r>
          </w:p>
        </w:tc>
        <w:tc>
          <w:tcPr>
            <w:tcW w:w="5760" w:type="dxa"/>
            <w:vAlign w:val="center"/>
          </w:tcPr>
          <w:p w14:paraId="71721A5F" w14:textId="77777777" w:rsidR="00971454" w:rsidRDefault="00DE5A02">
            <w:r>
              <w:rPr>
                <w:sz w:val="16"/>
              </w:rPr>
              <w:t>How much useful geometry the option gives to stop, pick an avoidance side, resume route, and log estimated obstacle location.</w:t>
            </w:r>
          </w:p>
        </w:tc>
      </w:tr>
      <w:tr w:rsidR="00971454" w14:paraId="7DC31619" w14:textId="77777777">
        <w:trPr>
          <w:jc w:val="center"/>
        </w:trPr>
        <w:tc>
          <w:tcPr>
            <w:tcW w:w="3168" w:type="dxa"/>
            <w:vAlign w:val="center"/>
          </w:tcPr>
          <w:p w14:paraId="31FD33FD" w14:textId="77777777" w:rsidR="00971454" w:rsidRDefault="00DE5A02">
            <w:r>
              <w:rPr>
                <w:sz w:val="16"/>
              </w:rPr>
              <w:t>Cost and physical prototype realism</w:t>
            </w:r>
          </w:p>
        </w:tc>
        <w:tc>
          <w:tcPr>
            <w:tcW w:w="1224" w:type="dxa"/>
            <w:vAlign w:val="center"/>
          </w:tcPr>
          <w:p w14:paraId="59C03E16" w14:textId="77777777" w:rsidR="00971454" w:rsidRDefault="00DE5A02">
            <w:r>
              <w:rPr>
                <w:sz w:val="16"/>
              </w:rPr>
              <w:t>10</w:t>
            </w:r>
          </w:p>
        </w:tc>
        <w:tc>
          <w:tcPr>
            <w:tcW w:w="5760" w:type="dxa"/>
            <w:vAlign w:val="center"/>
          </w:tcPr>
          <w:p w14:paraId="3F1AAF47" w14:textId="77777777" w:rsidR="00971454" w:rsidRDefault="00DE5A02">
            <w:r>
              <w:rPr>
                <w:sz w:val="16"/>
              </w:rPr>
              <w:t>How plausible the option is for a future low-cost physical prototype.</w:t>
            </w:r>
          </w:p>
        </w:tc>
      </w:tr>
      <w:tr w:rsidR="00971454" w14:paraId="2FA9E4C9" w14:textId="77777777">
        <w:trPr>
          <w:jc w:val="center"/>
        </w:trPr>
        <w:tc>
          <w:tcPr>
            <w:tcW w:w="3168" w:type="dxa"/>
            <w:vAlign w:val="center"/>
          </w:tcPr>
          <w:p w14:paraId="4033BF15" w14:textId="77777777" w:rsidR="00971454" w:rsidRDefault="00DE5A02">
            <w:r>
              <w:rPr>
                <w:sz w:val="16"/>
              </w:rPr>
              <w:t>Telemetry, visualization, and testability</w:t>
            </w:r>
          </w:p>
        </w:tc>
        <w:tc>
          <w:tcPr>
            <w:tcW w:w="1224" w:type="dxa"/>
            <w:vAlign w:val="center"/>
          </w:tcPr>
          <w:p w14:paraId="1C36682A" w14:textId="77777777" w:rsidR="00971454" w:rsidRDefault="00DE5A02">
            <w:r>
              <w:rPr>
                <w:sz w:val="16"/>
              </w:rPr>
              <w:t>10</w:t>
            </w:r>
          </w:p>
        </w:tc>
        <w:tc>
          <w:tcPr>
            <w:tcW w:w="5760" w:type="dxa"/>
            <w:vAlign w:val="center"/>
          </w:tcPr>
          <w:p w14:paraId="6E46DD6F" w14:textId="77777777" w:rsidR="00971454" w:rsidRDefault="00DE5A02">
            <w:r>
              <w:rPr>
                <w:sz w:val="16"/>
              </w:rPr>
              <w:t>How easy it is to inspect topic output, visualize data, and produce evidence for verification.</w:t>
            </w:r>
          </w:p>
        </w:tc>
      </w:tr>
      <w:tr w:rsidR="00971454" w14:paraId="72F181E7" w14:textId="77777777">
        <w:trPr>
          <w:jc w:val="center"/>
        </w:trPr>
        <w:tc>
          <w:tcPr>
            <w:tcW w:w="3168" w:type="dxa"/>
            <w:vAlign w:val="center"/>
          </w:tcPr>
          <w:p w14:paraId="23BAB76E" w14:textId="77777777" w:rsidR="00971454" w:rsidRDefault="00DE5A02">
            <w:r>
              <w:rPr>
                <w:sz w:val="16"/>
              </w:rPr>
              <w:t>Future scalability</w:t>
            </w:r>
          </w:p>
        </w:tc>
        <w:tc>
          <w:tcPr>
            <w:tcW w:w="1224" w:type="dxa"/>
            <w:vAlign w:val="center"/>
          </w:tcPr>
          <w:p w14:paraId="4D1BCA95" w14:textId="77777777" w:rsidR="00971454" w:rsidRDefault="00DE5A02">
            <w:r>
              <w:rPr>
                <w:sz w:val="16"/>
              </w:rPr>
              <w:t>5</w:t>
            </w:r>
          </w:p>
        </w:tc>
        <w:tc>
          <w:tcPr>
            <w:tcW w:w="5760" w:type="dxa"/>
            <w:vAlign w:val="center"/>
          </w:tcPr>
          <w:p w14:paraId="3E3784E1" w14:textId="77777777" w:rsidR="00971454" w:rsidRDefault="00DE5A02">
            <w:r>
              <w:rPr>
                <w:sz w:val="16"/>
              </w:rPr>
              <w:t>How well the option supports later upgrades such as SLAM, costmaps, localization, or more complex environments.</w:t>
            </w:r>
          </w:p>
        </w:tc>
      </w:tr>
    </w:tbl>
    <w:p w14:paraId="361176C6" w14:textId="77777777" w:rsidR="00971454" w:rsidRDefault="00DE5A02">
      <w:r>
        <w:t>Scoring scale: 5 = excellent, 4 = good, 3 = acceptable, 2 = weak, 1 = poor. Weighted score equals score/5 multiplied by the metric weight.</w:t>
      </w:r>
    </w:p>
    <w:p w14:paraId="57066D82" w14:textId="7058E515" w:rsidR="00971454" w:rsidRDefault="00BB1B8A">
      <w:pPr>
        <w:pStyle w:val="Heading1"/>
      </w:pPr>
      <w:r>
        <w:t>5</w:t>
      </w:r>
      <w:r w:rsidR="00DE5A02">
        <w:t>. Technical Approaches Considered</w:t>
      </w:r>
    </w:p>
    <w:p w14:paraId="2CA3FD6D" w14:textId="77777777" w:rsidR="00971454" w:rsidRDefault="00DE5A02">
      <w:r>
        <w:t>The approaches below combine brainstorming with market research. For a simulation-only course project, the selected simulated sensor should still correspond to real sensor families that have credible future physical equivalents.</w:t>
      </w:r>
    </w:p>
    <w:p w14:paraId="2A3E1956" w14:textId="77777777" w:rsidR="00971454" w:rsidRDefault="00DE5A02">
      <w:pPr>
        <w:jc w:val="center"/>
      </w:pPr>
      <w:r>
        <w:rPr>
          <w:i/>
          <w:sz w:val="18"/>
        </w:rPr>
        <w:t>Table 7. Candidate sensing approaches.</w:t>
      </w:r>
    </w:p>
    <w:tbl>
      <w:tblPr>
        <w:tblStyle w:val="TableGrid"/>
        <w:tblW w:w="0" w:type="auto"/>
        <w:jc w:val="center"/>
        <w:tblLook w:val="04A0" w:firstRow="1" w:lastRow="0" w:firstColumn="1" w:lastColumn="0" w:noHBand="0" w:noVBand="1"/>
      </w:tblPr>
      <w:tblGrid>
        <w:gridCol w:w="648"/>
        <w:gridCol w:w="2088"/>
        <w:gridCol w:w="2880"/>
        <w:gridCol w:w="2376"/>
        <w:gridCol w:w="2448"/>
      </w:tblGrid>
      <w:tr w:rsidR="00971454" w14:paraId="76E76D09" w14:textId="77777777">
        <w:trPr>
          <w:jc w:val="center"/>
        </w:trPr>
        <w:tc>
          <w:tcPr>
            <w:tcW w:w="648" w:type="dxa"/>
            <w:shd w:val="clear" w:color="auto" w:fill="1F4E79"/>
            <w:vAlign w:val="center"/>
          </w:tcPr>
          <w:p w14:paraId="2B5ED0CF" w14:textId="77777777" w:rsidR="00971454" w:rsidRDefault="00DE5A02">
            <w:r>
              <w:rPr>
                <w:b/>
                <w:color w:val="FFFFFF"/>
                <w:sz w:val="14"/>
              </w:rPr>
              <w:t>ID</w:t>
            </w:r>
          </w:p>
        </w:tc>
        <w:tc>
          <w:tcPr>
            <w:tcW w:w="2088" w:type="dxa"/>
            <w:shd w:val="clear" w:color="auto" w:fill="1F4E79"/>
            <w:vAlign w:val="center"/>
          </w:tcPr>
          <w:p w14:paraId="6F7D637F" w14:textId="77777777" w:rsidR="00971454" w:rsidRDefault="00DE5A02">
            <w:r>
              <w:rPr>
                <w:b/>
                <w:color w:val="FFFFFF"/>
                <w:sz w:val="14"/>
              </w:rPr>
              <w:t>Approach</w:t>
            </w:r>
          </w:p>
        </w:tc>
        <w:tc>
          <w:tcPr>
            <w:tcW w:w="2880" w:type="dxa"/>
            <w:shd w:val="clear" w:color="auto" w:fill="1F4E79"/>
            <w:vAlign w:val="center"/>
          </w:tcPr>
          <w:p w14:paraId="385EF839" w14:textId="77777777" w:rsidR="00971454" w:rsidRDefault="00DE5A02">
            <w:r>
              <w:rPr>
                <w:b/>
                <w:color w:val="FFFFFF"/>
                <w:sz w:val="14"/>
              </w:rPr>
              <w:t>Description / Market Anchor</w:t>
            </w:r>
          </w:p>
        </w:tc>
        <w:tc>
          <w:tcPr>
            <w:tcW w:w="2376" w:type="dxa"/>
            <w:shd w:val="clear" w:color="auto" w:fill="1F4E79"/>
            <w:vAlign w:val="center"/>
          </w:tcPr>
          <w:p w14:paraId="2E656A91" w14:textId="77777777" w:rsidR="00971454" w:rsidRDefault="00DE5A02">
            <w:r>
              <w:rPr>
                <w:b/>
                <w:color w:val="FFFFFF"/>
                <w:sz w:val="14"/>
              </w:rPr>
              <w:t>Strengths</w:t>
            </w:r>
          </w:p>
        </w:tc>
        <w:tc>
          <w:tcPr>
            <w:tcW w:w="2448" w:type="dxa"/>
            <w:shd w:val="clear" w:color="auto" w:fill="1F4E79"/>
            <w:vAlign w:val="center"/>
          </w:tcPr>
          <w:p w14:paraId="03B5F793" w14:textId="77777777" w:rsidR="00971454" w:rsidRDefault="00DE5A02">
            <w:r>
              <w:rPr>
                <w:b/>
                <w:color w:val="FFFFFF"/>
                <w:sz w:val="14"/>
              </w:rPr>
              <w:t>Concerns</w:t>
            </w:r>
          </w:p>
        </w:tc>
      </w:tr>
      <w:tr w:rsidR="00971454" w14:paraId="2688C8FF" w14:textId="77777777">
        <w:trPr>
          <w:jc w:val="center"/>
        </w:trPr>
        <w:tc>
          <w:tcPr>
            <w:tcW w:w="648" w:type="dxa"/>
            <w:vAlign w:val="center"/>
          </w:tcPr>
          <w:p w14:paraId="274ED9AC" w14:textId="77777777" w:rsidR="00971454" w:rsidRDefault="00DE5A02">
            <w:r>
              <w:rPr>
                <w:sz w:val="14"/>
              </w:rPr>
              <w:t>A</w:t>
            </w:r>
          </w:p>
        </w:tc>
        <w:tc>
          <w:tcPr>
            <w:tcW w:w="2088" w:type="dxa"/>
            <w:vAlign w:val="center"/>
          </w:tcPr>
          <w:p w14:paraId="17016870" w14:textId="77777777" w:rsidR="00971454" w:rsidRDefault="00DE5A02">
            <w:r>
              <w:rPr>
                <w:sz w:val="14"/>
              </w:rPr>
              <w:t>Front-only ultrasonic or IR range sensor</w:t>
            </w:r>
          </w:p>
        </w:tc>
        <w:tc>
          <w:tcPr>
            <w:tcW w:w="2880" w:type="dxa"/>
            <w:vAlign w:val="center"/>
          </w:tcPr>
          <w:p w14:paraId="2C105912" w14:textId="77777777" w:rsidR="00971454" w:rsidRDefault="00DE5A02">
            <w:r>
              <w:rPr>
                <w:sz w:val="14"/>
              </w:rPr>
              <w:t>One forward distance sensor modeled as sonar/IR/ray range. Physical analogs include low-cost ultrasonic modules and IR distance sensors.</w:t>
            </w:r>
          </w:p>
        </w:tc>
        <w:tc>
          <w:tcPr>
            <w:tcW w:w="2376" w:type="dxa"/>
            <w:vAlign w:val="center"/>
          </w:tcPr>
          <w:p w14:paraId="0A35CCDA" w14:textId="77777777" w:rsidR="00971454" w:rsidRDefault="00DE5A02">
            <w:r>
              <w:rPr>
                <w:sz w:val="14"/>
              </w:rPr>
              <w:t>Very simple, low cost, easy to explain; enough for stop-before-hit behavior.</w:t>
            </w:r>
          </w:p>
        </w:tc>
        <w:tc>
          <w:tcPr>
            <w:tcW w:w="2448" w:type="dxa"/>
            <w:vAlign w:val="center"/>
          </w:tcPr>
          <w:p w14:paraId="4D007B58" w14:textId="77777777" w:rsidR="00971454" w:rsidRDefault="00DE5A02">
            <w:r>
              <w:rPr>
                <w:sz w:val="14"/>
              </w:rPr>
              <w:t>Limited field of view; poor side-clearance information; less useful for avoidance and obstacle location.</w:t>
            </w:r>
          </w:p>
        </w:tc>
      </w:tr>
      <w:tr w:rsidR="00971454" w14:paraId="581A3209" w14:textId="77777777">
        <w:trPr>
          <w:jc w:val="center"/>
        </w:trPr>
        <w:tc>
          <w:tcPr>
            <w:tcW w:w="648" w:type="dxa"/>
            <w:vAlign w:val="center"/>
          </w:tcPr>
          <w:p w14:paraId="689392EF" w14:textId="77777777" w:rsidR="00971454" w:rsidRDefault="00DE5A02">
            <w:r>
              <w:rPr>
                <w:sz w:val="14"/>
              </w:rPr>
              <w:t>B</w:t>
            </w:r>
          </w:p>
        </w:tc>
        <w:tc>
          <w:tcPr>
            <w:tcW w:w="2088" w:type="dxa"/>
            <w:vAlign w:val="center"/>
          </w:tcPr>
          <w:p w14:paraId="0078D2CA" w14:textId="77777777" w:rsidR="00971454" w:rsidRDefault="00DE5A02">
            <w:r>
              <w:rPr>
                <w:sz w:val="14"/>
              </w:rPr>
              <w:t>Multi-direction ultrasonic/IR range array</w:t>
            </w:r>
          </w:p>
        </w:tc>
        <w:tc>
          <w:tcPr>
            <w:tcW w:w="2880" w:type="dxa"/>
            <w:vAlign w:val="center"/>
          </w:tcPr>
          <w:p w14:paraId="363B3B71" w14:textId="77777777" w:rsidR="00971454" w:rsidRDefault="00DE5A02">
            <w:r>
              <w:rPr>
                <w:sz w:val="14"/>
              </w:rPr>
              <w:t>Three to five range sensors covering front, front-left, front-right, and side clearances.</w:t>
            </w:r>
          </w:p>
        </w:tc>
        <w:tc>
          <w:tcPr>
            <w:tcW w:w="2376" w:type="dxa"/>
            <w:vAlign w:val="center"/>
          </w:tcPr>
          <w:p w14:paraId="19643067" w14:textId="77777777" w:rsidR="00971454" w:rsidRDefault="00DE5A02">
            <w:r>
              <w:rPr>
                <w:sz w:val="14"/>
              </w:rPr>
              <w:t>Still low-cost and easy; better than front-only for simple avoidance side selection.</w:t>
            </w:r>
          </w:p>
        </w:tc>
        <w:tc>
          <w:tcPr>
            <w:tcW w:w="2448" w:type="dxa"/>
            <w:vAlign w:val="center"/>
          </w:tcPr>
          <w:p w14:paraId="33A18FE6" w14:textId="77777777" w:rsidR="00971454" w:rsidRDefault="00DE5A02">
            <w:r>
              <w:rPr>
                <w:sz w:val="14"/>
              </w:rPr>
              <w:t>Sparse geometry; gaps between beams; still less useful for mapping, RViz, and costmap-style reasoning.</w:t>
            </w:r>
          </w:p>
        </w:tc>
      </w:tr>
      <w:tr w:rsidR="00971454" w14:paraId="5792E057" w14:textId="77777777">
        <w:trPr>
          <w:jc w:val="center"/>
        </w:trPr>
        <w:tc>
          <w:tcPr>
            <w:tcW w:w="648" w:type="dxa"/>
            <w:vAlign w:val="center"/>
          </w:tcPr>
          <w:p w14:paraId="7FFE680B" w14:textId="77777777" w:rsidR="00971454" w:rsidRDefault="00DE5A02">
            <w:r>
              <w:rPr>
                <w:sz w:val="14"/>
              </w:rPr>
              <w:t>C</w:t>
            </w:r>
          </w:p>
        </w:tc>
        <w:tc>
          <w:tcPr>
            <w:tcW w:w="2088" w:type="dxa"/>
            <w:vAlign w:val="center"/>
          </w:tcPr>
          <w:p w14:paraId="5DEA79F6" w14:textId="77777777" w:rsidR="00971454" w:rsidRDefault="00DE5A02">
            <w:r>
              <w:rPr>
                <w:sz w:val="14"/>
              </w:rPr>
              <w:t>2D scanning LiDAR</w:t>
            </w:r>
          </w:p>
        </w:tc>
        <w:tc>
          <w:tcPr>
            <w:tcW w:w="2880" w:type="dxa"/>
            <w:vAlign w:val="center"/>
          </w:tcPr>
          <w:p w14:paraId="0755B7E6" w14:textId="77777777" w:rsidR="00971454" w:rsidRDefault="00DE5A02">
            <w:r>
              <w:rPr>
                <w:sz w:val="14"/>
              </w:rPr>
              <w:t>Simulated 2D ray/gpu_lidar sensor publishing scan ranges. Physical analogs include low-cost 360-degree 2D LiDAR such as RPLIDAR-class devices.</w:t>
            </w:r>
          </w:p>
        </w:tc>
        <w:tc>
          <w:tcPr>
            <w:tcW w:w="2376" w:type="dxa"/>
            <w:vAlign w:val="center"/>
          </w:tcPr>
          <w:p w14:paraId="7E7CAABF" w14:textId="77777777" w:rsidR="00971454" w:rsidRDefault="00DE5A02">
            <w:r>
              <w:rPr>
                <w:sz w:val="14"/>
              </w:rPr>
              <w:t>Strong obstacle coverage, direct range data, easy LaserScan-style visualization, strong fit for mobile robot navigation.</w:t>
            </w:r>
          </w:p>
        </w:tc>
        <w:tc>
          <w:tcPr>
            <w:tcW w:w="2448" w:type="dxa"/>
            <w:vAlign w:val="center"/>
          </w:tcPr>
          <w:p w14:paraId="0FAF6A6F" w14:textId="77777777" w:rsidR="00971454" w:rsidRDefault="00DE5A02">
            <w:r>
              <w:rPr>
                <w:sz w:val="14"/>
              </w:rPr>
              <w:t>More data and setup complexity than point sensors; physical units cost more than ultrasonic sensors.</w:t>
            </w:r>
          </w:p>
        </w:tc>
      </w:tr>
      <w:tr w:rsidR="00971454" w14:paraId="513F3CDF" w14:textId="77777777">
        <w:trPr>
          <w:jc w:val="center"/>
        </w:trPr>
        <w:tc>
          <w:tcPr>
            <w:tcW w:w="648" w:type="dxa"/>
            <w:vAlign w:val="center"/>
          </w:tcPr>
          <w:p w14:paraId="38B55667" w14:textId="77777777" w:rsidR="00971454" w:rsidRDefault="00DE5A02">
            <w:r>
              <w:rPr>
                <w:sz w:val="14"/>
              </w:rPr>
              <w:t>D</w:t>
            </w:r>
          </w:p>
        </w:tc>
        <w:tc>
          <w:tcPr>
            <w:tcW w:w="2088" w:type="dxa"/>
            <w:vAlign w:val="center"/>
          </w:tcPr>
          <w:p w14:paraId="1FC07D5E" w14:textId="77777777" w:rsidR="00971454" w:rsidRDefault="00DE5A02">
            <w:r>
              <w:rPr>
                <w:sz w:val="14"/>
              </w:rPr>
              <w:t>RGB-D depth camera</w:t>
            </w:r>
          </w:p>
        </w:tc>
        <w:tc>
          <w:tcPr>
            <w:tcW w:w="2880" w:type="dxa"/>
            <w:vAlign w:val="center"/>
          </w:tcPr>
          <w:p w14:paraId="369651B8" w14:textId="77777777" w:rsidR="00971454" w:rsidRDefault="00DE5A02">
            <w:r>
              <w:rPr>
                <w:sz w:val="14"/>
              </w:rPr>
              <w:t>Depth camera producing depth image or point cloud. Physical analog: Intel RealSense D435-class active stereo camera.</w:t>
            </w:r>
          </w:p>
        </w:tc>
        <w:tc>
          <w:tcPr>
            <w:tcW w:w="2376" w:type="dxa"/>
            <w:vAlign w:val="center"/>
          </w:tcPr>
          <w:p w14:paraId="3FC9E020" w14:textId="77777777" w:rsidR="00971454" w:rsidRDefault="00DE5A02">
            <w:r>
              <w:rPr>
                <w:sz w:val="14"/>
              </w:rPr>
              <w:t>Rich 3D information; useful for object shape and future perception work.</w:t>
            </w:r>
          </w:p>
        </w:tc>
        <w:tc>
          <w:tcPr>
            <w:tcW w:w="2448" w:type="dxa"/>
            <w:vAlign w:val="center"/>
          </w:tcPr>
          <w:p w14:paraId="3EA81520" w14:textId="77777777" w:rsidR="00971454" w:rsidRDefault="00DE5A02">
            <w:r>
              <w:rPr>
                <w:sz w:val="14"/>
              </w:rPr>
              <w:t>Overkill for 2D corridor inspection; more processing, larger data streams, more integration complexity.</w:t>
            </w:r>
          </w:p>
        </w:tc>
      </w:tr>
      <w:tr w:rsidR="00971454" w14:paraId="28258288" w14:textId="77777777">
        <w:trPr>
          <w:jc w:val="center"/>
        </w:trPr>
        <w:tc>
          <w:tcPr>
            <w:tcW w:w="648" w:type="dxa"/>
            <w:vAlign w:val="center"/>
          </w:tcPr>
          <w:p w14:paraId="020F2576" w14:textId="77777777" w:rsidR="00971454" w:rsidRDefault="00DE5A02">
            <w:r>
              <w:rPr>
                <w:sz w:val="14"/>
              </w:rPr>
              <w:t>E</w:t>
            </w:r>
          </w:p>
        </w:tc>
        <w:tc>
          <w:tcPr>
            <w:tcW w:w="2088" w:type="dxa"/>
            <w:vAlign w:val="center"/>
          </w:tcPr>
          <w:p w14:paraId="1A1CC94E" w14:textId="77777777" w:rsidR="00971454" w:rsidRDefault="00DE5A02">
            <w:r>
              <w:rPr>
                <w:sz w:val="14"/>
              </w:rPr>
              <w:t>Monocular RGB camera with computer vision</w:t>
            </w:r>
          </w:p>
        </w:tc>
        <w:tc>
          <w:tcPr>
            <w:tcW w:w="2880" w:type="dxa"/>
            <w:vAlign w:val="center"/>
          </w:tcPr>
          <w:p w14:paraId="5D6379F9" w14:textId="77777777" w:rsidR="00971454" w:rsidRDefault="00DE5A02">
            <w:r>
              <w:rPr>
                <w:sz w:val="14"/>
              </w:rPr>
              <w:t>Single camera with image-processing or ML obstacle detection.</w:t>
            </w:r>
          </w:p>
        </w:tc>
        <w:tc>
          <w:tcPr>
            <w:tcW w:w="2376" w:type="dxa"/>
            <w:vAlign w:val="center"/>
          </w:tcPr>
          <w:p w14:paraId="4C4B1E9F" w14:textId="77777777" w:rsidR="00971454" w:rsidRDefault="00DE5A02">
            <w:r>
              <w:rPr>
                <w:sz w:val="14"/>
              </w:rPr>
              <w:t>Low hardware cost and useful for human visual inspection if developed fully.</w:t>
            </w:r>
          </w:p>
        </w:tc>
        <w:tc>
          <w:tcPr>
            <w:tcW w:w="2448" w:type="dxa"/>
            <w:vAlign w:val="center"/>
          </w:tcPr>
          <w:p w14:paraId="78E29971" w14:textId="77777777" w:rsidR="00971454" w:rsidRDefault="00DE5A02">
            <w:r>
              <w:rPr>
                <w:sz w:val="14"/>
              </w:rPr>
              <w:t>No direct range without additional assumptions; high algorithm risk; outside current scope.</w:t>
            </w:r>
          </w:p>
        </w:tc>
      </w:tr>
      <w:tr w:rsidR="00971454" w14:paraId="05D97F0B" w14:textId="77777777">
        <w:trPr>
          <w:jc w:val="center"/>
        </w:trPr>
        <w:tc>
          <w:tcPr>
            <w:tcW w:w="648" w:type="dxa"/>
            <w:vAlign w:val="center"/>
          </w:tcPr>
          <w:p w14:paraId="420D6643" w14:textId="77777777" w:rsidR="00971454" w:rsidRDefault="00DE5A02">
            <w:r>
              <w:rPr>
                <w:sz w:val="14"/>
              </w:rPr>
              <w:t>F</w:t>
            </w:r>
          </w:p>
        </w:tc>
        <w:tc>
          <w:tcPr>
            <w:tcW w:w="2088" w:type="dxa"/>
            <w:vAlign w:val="center"/>
          </w:tcPr>
          <w:p w14:paraId="1718DD6D" w14:textId="77777777" w:rsidR="00971454" w:rsidRDefault="00DE5A02">
            <w:r>
              <w:rPr>
                <w:sz w:val="14"/>
              </w:rPr>
              <w:t>2D LiDAR with odometry/IMU fusion and health checks</w:t>
            </w:r>
          </w:p>
        </w:tc>
        <w:tc>
          <w:tcPr>
            <w:tcW w:w="2880" w:type="dxa"/>
            <w:vAlign w:val="center"/>
          </w:tcPr>
          <w:p w14:paraId="2FF36435" w14:textId="77777777" w:rsidR="00971454" w:rsidRDefault="00DE5A02">
            <w:r>
              <w:rPr>
                <w:sz w:val="14"/>
              </w:rPr>
              <w:t>LiDAR remains primary obstacle sensor; odometry and IMU are used for pose sanity, logging, and fault checks.</w:t>
            </w:r>
          </w:p>
        </w:tc>
        <w:tc>
          <w:tcPr>
            <w:tcW w:w="2376" w:type="dxa"/>
            <w:vAlign w:val="center"/>
          </w:tcPr>
          <w:p w14:paraId="27581547" w14:textId="77777777" w:rsidR="00971454" w:rsidRDefault="00DE5A02">
            <w:r>
              <w:rPr>
                <w:sz w:val="14"/>
              </w:rPr>
              <w:t>Most robust architecture and best future upgrade path; supports obstacle location estimates and health-aware behavior.</w:t>
            </w:r>
          </w:p>
        </w:tc>
        <w:tc>
          <w:tcPr>
            <w:tcW w:w="2448" w:type="dxa"/>
            <w:vAlign w:val="center"/>
          </w:tcPr>
          <w:p w14:paraId="79351E54" w14:textId="77777777" w:rsidR="00971454" w:rsidRDefault="00DE5A02">
            <w:r>
              <w:rPr>
                <w:sz w:val="14"/>
              </w:rPr>
              <w:t>Higher software complexity and more integration/test burden than LiDAR alone.</w:t>
            </w:r>
          </w:p>
        </w:tc>
      </w:tr>
    </w:tbl>
    <w:p w14:paraId="03EB8CA9" w14:textId="77777777" w:rsidR="00971454" w:rsidRDefault="00DE5A02">
      <w:r>
        <w:rPr>
          <w:b/>
        </w:rPr>
        <w:t xml:space="preserve">Market-research notes: </w:t>
      </w:r>
      <w:r>
        <w:t>Gazebo Sensors provides configurable sensor models and noise models for simulation [1]. Nav2 documentation describes sensors as core inputs to mapping, localization, perception, and costmap generation [2]. The RPLIDAR A1 is a representative low-cost 2D LiDAR family with 360-degree scanning and more than 8000 distance measurements per second [3]. HC-SR04-class ultrasonic modules are representative low-cost range sensors with approximately 2 cm to 400 cm range [4], while Sharp GP2Y0A21YK0F-class IR sensors are representative short-</w:t>
      </w:r>
      <w:r>
        <w:lastRenderedPageBreak/>
        <w:t>range analog distance sensors with a 10 cm to 80 cm range [5]. Intel RealSense D435-class cameras represent RGB-D depth options with approximately 0.3 m to 3 m operating range and 1280 x 720 depth resolution [6]. Raspberry Pi Camera Module 3 is a representative monocular camera option, but it does not provide direct range by itself [7].</w:t>
      </w:r>
    </w:p>
    <w:p w14:paraId="7E7FE3B1" w14:textId="0334CB71" w:rsidR="00971454" w:rsidRDefault="00BB1B8A">
      <w:pPr>
        <w:pStyle w:val="Heading1"/>
      </w:pPr>
      <w:r>
        <w:t>6</w:t>
      </w:r>
      <w:r w:rsidR="00DE5A02">
        <w:t>. Initial Screening and Pareto Discussion</w:t>
      </w:r>
    </w:p>
    <w:p w14:paraId="0B4EF544" w14:textId="77777777" w:rsidR="00971454" w:rsidRDefault="00DE5A02">
      <w:r>
        <w:t>Each candidate was screened against the must-have criteria. Options marked pass remain eligible for the weighted matrix. Marginal options may pass only if their limitations can be mitigated within the course scope.</w:t>
      </w:r>
    </w:p>
    <w:p w14:paraId="6F23DDD5" w14:textId="77777777" w:rsidR="00971454" w:rsidRDefault="00DE5A02">
      <w:pPr>
        <w:jc w:val="center"/>
      </w:pPr>
      <w:r>
        <w:rPr>
          <w:i/>
          <w:sz w:val="18"/>
        </w:rPr>
        <w:t>Table 8. Must-have screening results.</w:t>
      </w:r>
    </w:p>
    <w:tbl>
      <w:tblPr>
        <w:tblStyle w:val="TableGrid"/>
        <w:tblW w:w="0" w:type="auto"/>
        <w:jc w:val="center"/>
        <w:tblLook w:val="04A0" w:firstRow="1" w:lastRow="0" w:firstColumn="1" w:lastColumn="0" w:noHBand="0" w:noVBand="1"/>
      </w:tblPr>
      <w:tblGrid>
        <w:gridCol w:w="471"/>
        <w:gridCol w:w="1445"/>
        <w:gridCol w:w="980"/>
        <w:gridCol w:w="1013"/>
        <w:gridCol w:w="1057"/>
        <w:gridCol w:w="864"/>
        <w:gridCol w:w="902"/>
        <w:gridCol w:w="945"/>
        <w:gridCol w:w="750"/>
        <w:gridCol w:w="2013"/>
      </w:tblGrid>
      <w:tr w:rsidR="00971454" w14:paraId="1C84DBE9" w14:textId="77777777">
        <w:trPr>
          <w:jc w:val="center"/>
        </w:trPr>
        <w:tc>
          <w:tcPr>
            <w:tcW w:w="504" w:type="dxa"/>
            <w:shd w:val="clear" w:color="auto" w:fill="1F4E79"/>
            <w:vAlign w:val="center"/>
          </w:tcPr>
          <w:p w14:paraId="4E02340E" w14:textId="77777777" w:rsidR="00971454" w:rsidRDefault="00DE5A02">
            <w:r>
              <w:rPr>
                <w:b/>
                <w:color w:val="FFFFFF"/>
                <w:sz w:val="13"/>
              </w:rPr>
              <w:t>ID</w:t>
            </w:r>
          </w:p>
        </w:tc>
        <w:tc>
          <w:tcPr>
            <w:tcW w:w="1584" w:type="dxa"/>
            <w:shd w:val="clear" w:color="auto" w:fill="1F4E79"/>
            <w:vAlign w:val="center"/>
          </w:tcPr>
          <w:p w14:paraId="4593EAB5" w14:textId="77777777" w:rsidR="00971454" w:rsidRDefault="00DE5A02">
            <w:r>
              <w:rPr>
                <w:b/>
                <w:color w:val="FFFFFF"/>
                <w:sz w:val="13"/>
              </w:rPr>
              <w:t>Approach</w:t>
            </w:r>
          </w:p>
        </w:tc>
        <w:tc>
          <w:tcPr>
            <w:tcW w:w="1080" w:type="dxa"/>
            <w:shd w:val="clear" w:color="auto" w:fill="1F4E79"/>
            <w:vAlign w:val="center"/>
          </w:tcPr>
          <w:p w14:paraId="569FF1A0" w14:textId="77777777" w:rsidR="00971454" w:rsidRDefault="00DE5A02">
            <w:r>
              <w:rPr>
                <w:b/>
                <w:color w:val="FFFFFF"/>
                <w:sz w:val="13"/>
              </w:rPr>
              <w:t>Detect &gt;=0.75 m</w:t>
            </w:r>
          </w:p>
        </w:tc>
        <w:tc>
          <w:tcPr>
            <w:tcW w:w="1080" w:type="dxa"/>
            <w:shd w:val="clear" w:color="auto" w:fill="1F4E79"/>
            <w:vAlign w:val="center"/>
          </w:tcPr>
          <w:p w14:paraId="51057917" w14:textId="77777777" w:rsidR="00971454" w:rsidRDefault="00DE5A02">
            <w:r>
              <w:rPr>
                <w:b/>
                <w:color w:val="FFFFFF"/>
                <w:sz w:val="13"/>
              </w:rPr>
              <w:t>&lt;=2 s response</w:t>
            </w:r>
          </w:p>
        </w:tc>
        <w:tc>
          <w:tcPr>
            <w:tcW w:w="1080" w:type="dxa"/>
            <w:shd w:val="clear" w:color="auto" w:fill="1F4E79"/>
            <w:vAlign w:val="center"/>
          </w:tcPr>
          <w:p w14:paraId="5A034BC2" w14:textId="77777777" w:rsidR="00971454" w:rsidRDefault="00DE5A02">
            <w:r>
              <w:rPr>
                <w:b/>
                <w:color w:val="FFFFFF"/>
                <w:sz w:val="13"/>
              </w:rPr>
              <w:t>ROS/Gazebo</w:t>
            </w:r>
          </w:p>
        </w:tc>
        <w:tc>
          <w:tcPr>
            <w:tcW w:w="936" w:type="dxa"/>
            <w:shd w:val="clear" w:color="auto" w:fill="1F4E79"/>
            <w:vAlign w:val="center"/>
          </w:tcPr>
          <w:p w14:paraId="4B7E3A9A" w14:textId="77777777" w:rsidR="00971454" w:rsidRDefault="00DE5A02">
            <w:r>
              <w:rPr>
                <w:b/>
                <w:color w:val="FFFFFF"/>
                <w:sz w:val="13"/>
              </w:rPr>
              <w:t>Indoor fit</w:t>
            </w:r>
          </w:p>
        </w:tc>
        <w:tc>
          <w:tcPr>
            <w:tcW w:w="936" w:type="dxa"/>
            <w:shd w:val="clear" w:color="auto" w:fill="1F4E79"/>
            <w:vAlign w:val="center"/>
          </w:tcPr>
          <w:p w14:paraId="449AF9B7" w14:textId="77777777" w:rsidR="00971454" w:rsidRDefault="00DE5A02">
            <w:r>
              <w:rPr>
                <w:b/>
                <w:color w:val="FFFFFF"/>
                <w:sz w:val="13"/>
              </w:rPr>
              <w:t>Schedule</w:t>
            </w:r>
          </w:p>
        </w:tc>
        <w:tc>
          <w:tcPr>
            <w:tcW w:w="1008" w:type="dxa"/>
            <w:shd w:val="clear" w:color="auto" w:fill="1F4E79"/>
            <w:vAlign w:val="center"/>
          </w:tcPr>
          <w:p w14:paraId="086ABE2C" w14:textId="77777777" w:rsidR="00971454" w:rsidRDefault="00DE5A02">
            <w:r>
              <w:rPr>
                <w:b/>
                <w:color w:val="FFFFFF"/>
                <w:sz w:val="13"/>
              </w:rPr>
              <w:t>Physical realism</w:t>
            </w:r>
          </w:p>
        </w:tc>
        <w:tc>
          <w:tcPr>
            <w:tcW w:w="792" w:type="dxa"/>
            <w:shd w:val="clear" w:color="auto" w:fill="1F4E79"/>
            <w:vAlign w:val="center"/>
          </w:tcPr>
          <w:p w14:paraId="020E458D" w14:textId="77777777" w:rsidR="00971454" w:rsidRDefault="00DE5A02">
            <w:r>
              <w:rPr>
                <w:b/>
                <w:color w:val="FFFFFF"/>
                <w:sz w:val="13"/>
              </w:rPr>
              <w:t>Result</w:t>
            </w:r>
          </w:p>
        </w:tc>
        <w:tc>
          <w:tcPr>
            <w:tcW w:w="2304" w:type="dxa"/>
            <w:shd w:val="clear" w:color="auto" w:fill="1F4E79"/>
            <w:vAlign w:val="center"/>
          </w:tcPr>
          <w:p w14:paraId="788EE219" w14:textId="77777777" w:rsidR="00971454" w:rsidRDefault="00DE5A02">
            <w:r>
              <w:rPr>
                <w:b/>
                <w:color w:val="FFFFFF"/>
                <w:sz w:val="13"/>
              </w:rPr>
              <w:t>Notes</w:t>
            </w:r>
          </w:p>
        </w:tc>
      </w:tr>
      <w:tr w:rsidR="00971454" w14:paraId="05BE99BC" w14:textId="77777777">
        <w:trPr>
          <w:jc w:val="center"/>
        </w:trPr>
        <w:tc>
          <w:tcPr>
            <w:tcW w:w="504" w:type="dxa"/>
            <w:vAlign w:val="center"/>
          </w:tcPr>
          <w:p w14:paraId="2FF549BF" w14:textId="77777777" w:rsidR="00971454" w:rsidRDefault="00DE5A02">
            <w:r>
              <w:rPr>
                <w:sz w:val="13"/>
              </w:rPr>
              <w:t>A</w:t>
            </w:r>
          </w:p>
        </w:tc>
        <w:tc>
          <w:tcPr>
            <w:tcW w:w="1584" w:type="dxa"/>
            <w:vAlign w:val="center"/>
          </w:tcPr>
          <w:p w14:paraId="701ADE87" w14:textId="77777777" w:rsidR="00971454" w:rsidRDefault="00DE5A02">
            <w:r>
              <w:rPr>
                <w:sz w:val="13"/>
              </w:rPr>
              <w:t>Front-only ultrasonic/IR</w:t>
            </w:r>
          </w:p>
        </w:tc>
        <w:tc>
          <w:tcPr>
            <w:tcW w:w="1080" w:type="dxa"/>
            <w:vAlign w:val="center"/>
          </w:tcPr>
          <w:p w14:paraId="51D7DF72" w14:textId="77777777" w:rsidR="00971454" w:rsidRDefault="00DE5A02">
            <w:pPr>
              <w:jc w:val="center"/>
            </w:pPr>
            <w:r>
              <w:rPr>
                <w:sz w:val="13"/>
              </w:rPr>
              <w:t>Pass</w:t>
            </w:r>
          </w:p>
        </w:tc>
        <w:tc>
          <w:tcPr>
            <w:tcW w:w="1080" w:type="dxa"/>
            <w:vAlign w:val="center"/>
          </w:tcPr>
          <w:p w14:paraId="61A402BC" w14:textId="77777777" w:rsidR="00971454" w:rsidRDefault="00DE5A02">
            <w:pPr>
              <w:jc w:val="center"/>
            </w:pPr>
            <w:r>
              <w:rPr>
                <w:sz w:val="13"/>
              </w:rPr>
              <w:t>Pass</w:t>
            </w:r>
          </w:p>
        </w:tc>
        <w:tc>
          <w:tcPr>
            <w:tcW w:w="1080" w:type="dxa"/>
            <w:vAlign w:val="center"/>
          </w:tcPr>
          <w:p w14:paraId="6C09DCD5" w14:textId="77777777" w:rsidR="00971454" w:rsidRDefault="00DE5A02">
            <w:pPr>
              <w:jc w:val="center"/>
            </w:pPr>
            <w:r>
              <w:rPr>
                <w:sz w:val="13"/>
              </w:rPr>
              <w:t>Pass</w:t>
            </w:r>
          </w:p>
        </w:tc>
        <w:tc>
          <w:tcPr>
            <w:tcW w:w="936" w:type="dxa"/>
            <w:vAlign w:val="center"/>
          </w:tcPr>
          <w:p w14:paraId="5169BEDB" w14:textId="77777777" w:rsidR="00971454" w:rsidRDefault="00DE5A02">
            <w:pPr>
              <w:jc w:val="center"/>
            </w:pPr>
            <w:r>
              <w:rPr>
                <w:sz w:val="13"/>
              </w:rPr>
              <w:t>Pass</w:t>
            </w:r>
          </w:p>
        </w:tc>
        <w:tc>
          <w:tcPr>
            <w:tcW w:w="936" w:type="dxa"/>
            <w:vAlign w:val="center"/>
          </w:tcPr>
          <w:p w14:paraId="60CBAB8D" w14:textId="77777777" w:rsidR="00971454" w:rsidRDefault="00DE5A02">
            <w:pPr>
              <w:jc w:val="center"/>
            </w:pPr>
            <w:r>
              <w:rPr>
                <w:sz w:val="13"/>
              </w:rPr>
              <w:t>Pass</w:t>
            </w:r>
          </w:p>
        </w:tc>
        <w:tc>
          <w:tcPr>
            <w:tcW w:w="1008" w:type="dxa"/>
            <w:vAlign w:val="center"/>
          </w:tcPr>
          <w:p w14:paraId="008131D1" w14:textId="77777777" w:rsidR="00971454" w:rsidRDefault="00DE5A02">
            <w:pPr>
              <w:jc w:val="center"/>
            </w:pPr>
            <w:r>
              <w:rPr>
                <w:sz w:val="13"/>
              </w:rPr>
              <w:t>Pass</w:t>
            </w:r>
          </w:p>
        </w:tc>
        <w:tc>
          <w:tcPr>
            <w:tcW w:w="792" w:type="dxa"/>
            <w:vAlign w:val="center"/>
          </w:tcPr>
          <w:p w14:paraId="7760E07C" w14:textId="77777777" w:rsidR="00971454" w:rsidRDefault="00DE5A02">
            <w:pPr>
              <w:jc w:val="center"/>
            </w:pPr>
            <w:r>
              <w:rPr>
                <w:sz w:val="13"/>
              </w:rPr>
              <w:t>Pass</w:t>
            </w:r>
          </w:p>
        </w:tc>
        <w:tc>
          <w:tcPr>
            <w:tcW w:w="2304" w:type="dxa"/>
            <w:vAlign w:val="center"/>
          </w:tcPr>
          <w:p w14:paraId="5A90F2C7" w14:textId="77777777" w:rsidR="00971454" w:rsidRDefault="00DE5A02">
            <w:r>
              <w:rPr>
                <w:sz w:val="13"/>
              </w:rPr>
              <w:t>Meets minimum stop-before-collision behavior, but provides weak coverage for avoidance.</w:t>
            </w:r>
          </w:p>
        </w:tc>
      </w:tr>
      <w:tr w:rsidR="00971454" w14:paraId="01552860" w14:textId="77777777">
        <w:trPr>
          <w:jc w:val="center"/>
        </w:trPr>
        <w:tc>
          <w:tcPr>
            <w:tcW w:w="504" w:type="dxa"/>
            <w:vAlign w:val="center"/>
          </w:tcPr>
          <w:p w14:paraId="7C1C61D0" w14:textId="77777777" w:rsidR="00971454" w:rsidRDefault="00DE5A02">
            <w:r>
              <w:rPr>
                <w:sz w:val="13"/>
              </w:rPr>
              <w:t>B</w:t>
            </w:r>
          </w:p>
        </w:tc>
        <w:tc>
          <w:tcPr>
            <w:tcW w:w="1584" w:type="dxa"/>
            <w:vAlign w:val="center"/>
          </w:tcPr>
          <w:p w14:paraId="67E16252" w14:textId="77777777" w:rsidR="00971454" w:rsidRDefault="00DE5A02">
            <w:r>
              <w:rPr>
                <w:sz w:val="13"/>
              </w:rPr>
              <w:t>Multi-direction ultrasonic/IR array</w:t>
            </w:r>
          </w:p>
        </w:tc>
        <w:tc>
          <w:tcPr>
            <w:tcW w:w="1080" w:type="dxa"/>
            <w:vAlign w:val="center"/>
          </w:tcPr>
          <w:p w14:paraId="4C85C412" w14:textId="77777777" w:rsidR="00971454" w:rsidRDefault="00DE5A02">
            <w:pPr>
              <w:jc w:val="center"/>
            </w:pPr>
            <w:r>
              <w:rPr>
                <w:sz w:val="13"/>
              </w:rPr>
              <w:t>Pass</w:t>
            </w:r>
          </w:p>
        </w:tc>
        <w:tc>
          <w:tcPr>
            <w:tcW w:w="1080" w:type="dxa"/>
            <w:vAlign w:val="center"/>
          </w:tcPr>
          <w:p w14:paraId="42BFD00A" w14:textId="77777777" w:rsidR="00971454" w:rsidRDefault="00DE5A02">
            <w:pPr>
              <w:jc w:val="center"/>
            </w:pPr>
            <w:r>
              <w:rPr>
                <w:sz w:val="13"/>
              </w:rPr>
              <w:t>Pass</w:t>
            </w:r>
          </w:p>
        </w:tc>
        <w:tc>
          <w:tcPr>
            <w:tcW w:w="1080" w:type="dxa"/>
            <w:vAlign w:val="center"/>
          </w:tcPr>
          <w:p w14:paraId="539CDFE1" w14:textId="77777777" w:rsidR="00971454" w:rsidRDefault="00DE5A02">
            <w:pPr>
              <w:jc w:val="center"/>
            </w:pPr>
            <w:r>
              <w:rPr>
                <w:sz w:val="13"/>
              </w:rPr>
              <w:t>Pass</w:t>
            </w:r>
          </w:p>
        </w:tc>
        <w:tc>
          <w:tcPr>
            <w:tcW w:w="936" w:type="dxa"/>
            <w:vAlign w:val="center"/>
          </w:tcPr>
          <w:p w14:paraId="4445A92F" w14:textId="77777777" w:rsidR="00971454" w:rsidRDefault="00DE5A02">
            <w:pPr>
              <w:jc w:val="center"/>
            </w:pPr>
            <w:r>
              <w:rPr>
                <w:sz w:val="13"/>
              </w:rPr>
              <w:t>Pass</w:t>
            </w:r>
          </w:p>
        </w:tc>
        <w:tc>
          <w:tcPr>
            <w:tcW w:w="936" w:type="dxa"/>
            <w:vAlign w:val="center"/>
          </w:tcPr>
          <w:p w14:paraId="3F783FE0" w14:textId="77777777" w:rsidR="00971454" w:rsidRDefault="00DE5A02">
            <w:pPr>
              <w:jc w:val="center"/>
            </w:pPr>
            <w:r>
              <w:rPr>
                <w:sz w:val="13"/>
              </w:rPr>
              <w:t>Pass</w:t>
            </w:r>
          </w:p>
        </w:tc>
        <w:tc>
          <w:tcPr>
            <w:tcW w:w="1008" w:type="dxa"/>
            <w:vAlign w:val="center"/>
          </w:tcPr>
          <w:p w14:paraId="03373903" w14:textId="77777777" w:rsidR="00971454" w:rsidRDefault="00DE5A02">
            <w:pPr>
              <w:jc w:val="center"/>
            </w:pPr>
            <w:r>
              <w:rPr>
                <w:sz w:val="13"/>
              </w:rPr>
              <w:t>Pass</w:t>
            </w:r>
          </w:p>
        </w:tc>
        <w:tc>
          <w:tcPr>
            <w:tcW w:w="792" w:type="dxa"/>
            <w:vAlign w:val="center"/>
          </w:tcPr>
          <w:p w14:paraId="7892EA40" w14:textId="77777777" w:rsidR="00971454" w:rsidRDefault="00DE5A02">
            <w:pPr>
              <w:jc w:val="center"/>
            </w:pPr>
            <w:r>
              <w:rPr>
                <w:sz w:val="13"/>
              </w:rPr>
              <w:t>Pass</w:t>
            </w:r>
          </w:p>
        </w:tc>
        <w:tc>
          <w:tcPr>
            <w:tcW w:w="2304" w:type="dxa"/>
            <w:vAlign w:val="center"/>
          </w:tcPr>
          <w:p w14:paraId="37318201" w14:textId="77777777" w:rsidR="00971454" w:rsidRDefault="00DE5A02">
            <w:r>
              <w:rPr>
                <w:sz w:val="13"/>
              </w:rPr>
              <w:t>Acceptable low-cost backup; better than A for simple avoidance.</w:t>
            </w:r>
          </w:p>
        </w:tc>
      </w:tr>
      <w:tr w:rsidR="00971454" w14:paraId="1A2B166D" w14:textId="77777777">
        <w:trPr>
          <w:jc w:val="center"/>
        </w:trPr>
        <w:tc>
          <w:tcPr>
            <w:tcW w:w="504" w:type="dxa"/>
            <w:vAlign w:val="center"/>
          </w:tcPr>
          <w:p w14:paraId="3AFA8D58" w14:textId="77777777" w:rsidR="00971454" w:rsidRDefault="00DE5A02">
            <w:r>
              <w:rPr>
                <w:sz w:val="13"/>
              </w:rPr>
              <w:t>C</w:t>
            </w:r>
          </w:p>
        </w:tc>
        <w:tc>
          <w:tcPr>
            <w:tcW w:w="1584" w:type="dxa"/>
            <w:vAlign w:val="center"/>
          </w:tcPr>
          <w:p w14:paraId="390D31BA" w14:textId="77777777" w:rsidR="00971454" w:rsidRDefault="00DE5A02">
            <w:r>
              <w:rPr>
                <w:sz w:val="13"/>
              </w:rPr>
              <w:t>2D scanning LiDAR</w:t>
            </w:r>
          </w:p>
        </w:tc>
        <w:tc>
          <w:tcPr>
            <w:tcW w:w="1080" w:type="dxa"/>
            <w:vAlign w:val="center"/>
          </w:tcPr>
          <w:p w14:paraId="4A3979D2" w14:textId="77777777" w:rsidR="00971454" w:rsidRDefault="00DE5A02">
            <w:pPr>
              <w:jc w:val="center"/>
            </w:pPr>
            <w:r>
              <w:rPr>
                <w:sz w:val="13"/>
              </w:rPr>
              <w:t>Pass</w:t>
            </w:r>
          </w:p>
        </w:tc>
        <w:tc>
          <w:tcPr>
            <w:tcW w:w="1080" w:type="dxa"/>
            <w:vAlign w:val="center"/>
          </w:tcPr>
          <w:p w14:paraId="1A03518C" w14:textId="77777777" w:rsidR="00971454" w:rsidRDefault="00DE5A02">
            <w:pPr>
              <w:jc w:val="center"/>
            </w:pPr>
            <w:r>
              <w:rPr>
                <w:sz w:val="13"/>
              </w:rPr>
              <w:t>Pass</w:t>
            </w:r>
          </w:p>
        </w:tc>
        <w:tc>
          <w:tcPr>
            <w:tcW w:w="1080" w:type="dxa"/>
            <w:vAlign w:val="center"/>
          </w:tcPr>
          <w:p w14:paraId="0C5C1CB0" w14:textId="77777777" w:rsidR="00971454" w:rsidRDefault="00DE5A02">
            <w:pPr>
              <w:jc w:val="center"/>
            </w:pPr>
            <w:r>
              <w:rPr>
                <w:sz w:val="13"/>
              </w:rPr>
              <w:t>Pass</w:t>
            </w:r>
          </w:p>
        </w:tc>
        <w:tc>
          <w:tcPr>
            <w:tcW w:w="936" w:type="dxa"/>
            <w:vAlign w:val="center"/>
          </w:tcPr>
          <w:p w14:paraId="44C54196" w14:textId="77777777" w:rsidR="00971454" w:rsidRDefault="00DE5A02">
            <w:pPr>
              <w:jc w:val="center"/>
            </w:pPr>
            <w:r>
              <w:rPr>
                <w:sz w:val="13"/>
              </w:rPr>
              <w:t>Pass</w:t>
            </w:r>
          </w:p>
        </w:tc>
        <w:tc>
          <w:tcPr>
            <w:tcW w:w="936" w:type="dxa"/>
            <w:vAlign w:val="center"/>
          </w:tcPr>
          <w:p w14:paraId="5E71F36D" w14:textId="77777777" w:rsidR="00971454" w:rsidRDefault="00DE5A02">
            <w:pPr>
              <w:jc w:val="center"/>
            </w:pPr>
            <w:r>
              <w:rPr>
                <w:sz w:val="13"/>
              </w:rPr>
              <w:t>Pass</w:t>
            </w:r>
          </w:p>
        </w:tc>
        <w:tc>
          <w:tcPr>
            <w:tcW w:w="1008" w:type="dxa"/>
            <w:vAlign w:val="center"/>
          </w:tcPr>
          <w:p w14:paraId="549497EE" w14:textId="77777777" w:rsidR="00971454" w:rsidRDefault="00DE5A02">
            <w:pPr>
              <w:jc w:val="center"/>
            </w:pPr>
            <w:r>
              <w:rPr>
                <w:sz w:val="13"/>
              </w:rPr>
              <w:t>Pass</w:t>
            </w:r>
          </w:p>
        </w:tc>
        <w:tc>
          <w:tcPr>
            <w:tcW w:w="792" w:type="dxa"/>
            <w:vAlign w:val="center"/>
          </w:tcPr>
          <w:p w14:paraId="63955E8D" w14:textId="77777777" w:rsidR="00971454" w:rsidRDefault="00DE5A02">
            <w:pPr>
              <w:jc w:val="center"/>
            </w:pPr>
            <w:r>
              <w:rPr>
                <w:sz w:val="13"/>
              </w:rPr>
              <w:t>Pass</w:t>
            </w:r>
          </w:p>
        </w:tc>
        <w:tc>
          <w:tcPr>
            <w:tcW w:w="2304" w:type="dxa"/>
            <w:vAlign w:val="center"/>
          </w:tcPr>
          <w:p w14:paraId="74591FEF" w14:textId="77777777" w:rsidR="00971454" w:rsidRDefault="00DE5A02">
            <w:r>
              <w:rPr>
                <w:sz w:val="13"/>
              </w:rPr>
              <w:t>Strongest direct fit to obstacle detection, RViz visualization, and future navigation.</w:t>
            </w:r>
          </w:p>
        </w:tc>
      </w:tr>
      <w:tr w:rsidR="00971454" w14:paraId="1D44276D" w14:textId="77777777">
        <w:trPr>
          <w:jc w:val="center"/>
        </w:trPr>
        <w:tc>
          <w:tcPr>
            <w:tcW w:w="504" w:type="dxa"/>
            <w:vAlign w:val="center"/>
          </w:tcPr>
          <w:p w14:paraId="02081E28" w14:textId="77777777" w:rsidR="00971454" w:rsidRDefault="00DE5A02">
            <w:r>
              <w:rPr>
                <w:sz w:val="13"/>
              </w:rPr>
              <w:t>D</w:t>
            </w:r>
          </w:p>
        </w:tc>
        <w:tc>
          <w:tcPr>
            <w:tcW w:w="1584" w:type="dxa"/>
            <w:vAlign w:val="center"/>
          </w:tcPr>
          <w:p w14:paraId="0C798DBF" w14:textId="77777777" w:rsidR="00971454" w:rsidRDefault="00DE5A02">
            <w:r>
              <w:rPr>
                <w:sz w:val="13"/>
              </w:rPr>
              <w:t>RGB-D depth camera</w:t>
            </w:r>
          </w:p>
        </w:tc>
        <w:tc>
          <w:tcPr>
            <w:tcW w:w="1080" w:type="dxa"/>
            <w:vAlign w:val="center"/>
          </w:tcPr>
          <w:p w14:paraId="2E3F881F" w14:textId="77777777" w:rsidR="00971454" w:rsidRDefault="00DE5A02">
            <w:pPr>
              <w:jc w:val="center"/>
            </w:pPr>
            <w:r>
              <w:rPr>
                <w:sz w:val="13"/>
              </w:rPr>
              <w:t>Pass</w:t>
            </w:r>
          </w:p>
        </w:tc>
        <w:tc>
          <w:tcPr>
            <w:tcW w:w="1080" w:type="dxa"/>
            <w:vAlign w:val="center"/>
          </w:tcPr>
          <w:p w14:paraId="5655CC6A" w14:textId="77777777" w:rsidR="00971454" w:rsidRDefault="00DE5A02">
            <w:pPr>
              <w:jc w:val="center"/>
            </w:pPr>
            <w:r>
              <w:rPr>
                <w:sz w:val="13"/>
              </w:rPr>
              <w:t>Pass</w:t>
            </w:r>
          </w:p>
        </w:tc>
        <w:tc>
          <w:tcPr>
            <w:tcW w:w="1080" w:type="dxa"/>
            <w:vAlign w:val="center"/>
          </w:tcPr>
          <w:p w14:paraId="348FF42F" w14:textId="77777777" w:rsidR="00971454" w:rsidRDefault="00DE5A02">
            <w:pPr>
              <w:jc w:val="center"/>
            </w:pPr>
            <w:r>
              <w:rPr>
                <w:sz w:val="13"/>
              </w:rPr>
              <w:t>Pass</w:t>
            </w:r>
          </w:p>
        </w:tc>
        <w:tc>
          <w:tcPr>
            <w:tcW w:w="936" w:type="dxa"/>
            <w:vAlign w:val="center"/>
          </w:tcPr>
          <w:p w14:paraId="11978000" w14:textId="77777777" w:rsidR="00971454" w:rsidRDefault="00DE5A02">
            <w:pPr>
              <w:jc w:val="center"/>
            </w:pPr>
            <w:r>
              <w:rPr>
                <w:sz w:val="13"/>
              </w:rPr>
              <w:t>Pass</w:t>
            </w:r>
          </w:p>
        </w:tc>
        <w:tc>
          <w:tcPr>
            <w:tcW w:w="936" w:type="dxa"/>
            <w:vAlign w:val="center"/>
          </w:tcPr>
          <w:p w14:paraId="7C163A11" w14:textId="77777777" w:rsidR="00971454" w:rsidRDefault="00DE5A02">
            <w:pPr>
              <w:jc w:val="center"/>
            </w:pPr>
            <w:r>
              <w:rPr>
                <w:sz w:val="13"/>
              </w:rPr>
              <w:t>Marginal</w:t>
            </w:r>
          </w:p>
        </w:tc>
        <w:tc>
          <w:tcPr>
            <w:tcW w:w="1008" w:type="dxa"/>
            <w:vAlign w:val="center"/>
          </w:tcPr>
          <w:p w14:paraId="7BBE959C" w14:textId="77777777" w:rsidR="00971454" w:rsidRDefault="00DE5A02">
            <w:pPr>
              <w:jc w:val="center"/>
            </w:pPr>
            <w:r>
              <w:rPr>
                <w:sz w:val="13"/>
              </w:rPr>
              <w:t>Marginal</w:t>
            </w:r>
          </w:p>
        </w:tc>
        <w:tc>
          <w:tcPr>
            <w:tcW w:w="792" w:type="dxa"/>
            <w:vAlign w:val="center"/>
          </w:tcPr>
          <w:p w14:paraId="597E7031" w14:textId="77777777" w:rsidR="00971454" w:rsidRDefault="00DE5A02">
            <w:pPr>
              <w:jc w:val="center"/>
            </w:pPr>
            <w:r>
              <w:rPr>
                <w:sz w:val="13"/>
              </w:rPr>
              <w:t>Pass</w:t>
            </w:r>
          </w:p>
        </w:tc>
        <w:tc>
          <w:tcPr>
            <w:tcW w:w="2304" w:type="dxa"/>
            <w:vAlign w:val="center"/>
          </w:tcPr>
          <w:p w14:paraId="62A2DEA4" w14:textId="77777777" w:rsidR="00971454" w:rsidRDefault="00DE5A02">
            <w:r>
              <w:rPr>
                <w:sz w:val="13"/>
              </w:rPr>
              <w:t>Capable but higher complexity than mission requires.</w:t>
            </w:r>
          </w:p>
        </w:tc>
      </w:tr>
      <w:tr w:rsidR="00971454" w14:paraId="4C6EB56F" w14:textId="77777777">
        <w:trPr>
          <w:jc w:val="center"/>
        </w:trPr>
        <w:tc>
          <w:tcPr>
            <w:tcW w:w="504" w:type="dxa"/>
            <w:vAlign w:val="center"/>
          </w:tcPr>
          <w:p w14:paraId="5AA93F03" w14:textId="77777777" w:rsidR="00971454" w:rsidRDefault="00DE5A02">
            <w:r>
              <w:rPr>
                <w:sz w:val="13"/>
              </w:rPr>
              <w:t>E</w:t>
            </w:r>
          </w:p>
        </w:tc>
        <w:tc>
          <w:tcPr>
            <w:tcW w:w="1584" w:type="dxa"/>
            <w:vAlign w:val="center"/>
          </w:tcPr>
          <w:p w14:paraId="29E33BB2" w14:textId="77777777" w:rsidR="00971454" w:rsidRDefault="00DE5A02">
            <w:r>
              <w:rPr>
                <w:sz w:val="13"/>
              </w:rPr>
              <w:t>Monocular RGB camera + CV</w:t>
            </w:r>
          </w:p>
        </w:tc>
        <w:tc>
          <w:tcPr>
            <w:tcW w:w="1080" w:type="dxa"/>
            <w:vAlign w:val="center"/>
          </w:tcPr>
          <w:p w14:paraId="0D75DAD5" w14:textId="77777777" w:rsidR="00971454" w:rsidRDefault="00DE5A02">
            <w:pPr>
              <w:jc w:val="center"/>
            </w:pPr>
            <w:r>
              <w:rPr>
                <w:sz w:val="13"/>
              </w:rPr>
              <w:t>Fail</w:t>
            </w:r>
          </w:p>
        </w:tc>
        <w:tc>
          <w:tcPr>
            <w:tcW w:w="1080" w:type="dxa"/>
            <w:vAlign w:val="center"/>
          </w:tcPr>
          <w:p w14:paraId="7D58D592" w14:textId="77777777" w:rsidR="00971454" w:rsidRDefault="00DE5A02">
            <w:pPr>
              <w:jc w:val="center"/>
            </w:pPr>
            <w:r>
              <w:rPr>
                <w:sz w:val="13"/>
              </w:rPr>
              <w:t>Marginal</w:t>
            </w:r>
          </w:p>
        </w:tc>
        <w:tc>
          <w:tcPr>
            <w:tcW w:w="1080" w:type="dxa"/>
            <w:vAlign w:val="center"/>
          </w:tcPr>
          <w:p w14:paraId="54064B15" w14:textId="77777777" w:rsidR="00971454" w:rsidRDefault="00DE5A02">
            <w:pPr>
              <w:jc w:val="center"/>
            </w:pPr>
            <w:r>
              <w:rPr>
                <w:sz w:val="13"/>
              </w:rPr>
              <w:t>Pass</w:t>
            </w:r>
          </w:p>
        </w:tc>
        <w:tc>
          <w:tcPr>
            <w:tcW w:w="936" w:type="dxa"/>
            <w:vAlign w:val="center"/>
          </w:tcPr>
          <w:p w14:paraId="107B4703" w14:textId="77777777" w:rsidR="00971454" w:rsidRDefault="00DE5A02">
            <w:pPr>
              <w:jc w:val="center"/>
            </w:pPr>
            <w:r>
              <w:rPr>
                <w:sz w:val="13"/>
              </w:rPr>
              <w:t>Fail</w:t>
            </w:r>
          </w:p>
        </w:tc>
        <w:tc>
          <w:tcPr>
            <w:tcW w:w="936" w:type="dxa"/>
            <w:vAlign w:val="center"/>
          </w:tcPr>
          <w:p w14:paraId="64600485" w14:textId="77777777" w:rsidR="00971454" w:rsidRDefault="00DE5A02">
            <w:pPr>
              <w:jc w:val="center"/>
            </w:pPr>
            <w:r>
              <w:rPr>
                <w:sz w:val="13"/>
              </w:rPr>
              <w:t>Fail</w:t>
            </w:r>
          </w:p>
        </w:tc>
        <w:tc>
          <w:tcPr>
            <w:tcW w:w="1008" w:type="dxa"/>
            <w:vAlign w:val="center"/>
          </w:tcPr>
          <w:p w14:paraId="529A58A1" w14:textId="77777777" w:rsidR="00971454" w:rsidRDefault="00DE5A02">
            <w:pPr>
              <w:jc w:val="center"/>
            </w:pPr>
            <w:r>
              <w:rPr>
                <w:sz w:val="13"/>
              </w:rPr>
              <w:t>Pass</w:t>
            </w:r>
          </w:p>
        </w:tc>
        <w:tc>
          <w:tcPr>
            <w:tcW w:w="792" w:type="dxa"/>
            <w:vAlign w:val="center"/>
          </w:tcPr>
          <w:p w14:paraId="0646EB10" w14:textId="77777777" w:rsidR="00971454" w:rsidRDefault="00DE5A02">
            <w:pPr>
              <w:jc w:val="center"/>
            </w:pPr>
            <w:r>
              <w:rPr>
                <w:sz w:val="13"/>
              </w:rPr>
              <w:t>Fail</w:t>
            </w:r>
          </w:p>
        </w:tc>
        <w:tc>
          <w:tcPr>
            <w:tcW w:w="2304" w:type="dxa"/>
            <w:vAlign w:val="center"/>
          </w:tcPr>
          <w:p w14:paraId="69B47EBB" w14:textId="77777777" w:rsidR="00971454" w:rsidRDefault="00DE5A02">
            <w:r>
              <w:rPr>
                <w:sz w:val="13"/>
              </w:rPr>
              <w:t>Removed: no direct range and too much perception risk for the course prototype.</w:t>
            </w:r>
          </w:p>
        </w:tc>
      </w:tr>
      <w:tr w:rsidR="00971454" w14:paraId="6087BD37" w14:textId="77777777">
        <w:trPr>
          <w:jc w:val="center"/>
        </w:trPr>
        <w:tc>
          <w:tcPr>
            <w:tcW w:w="504" w:type="dxa"/>
            <w:vAlign w:val="center"/>
          </w:tcPr>
          <w:p w14:paraId="4E333392" w14:textId="77777777" w:rsidR="00971454" w:rsidRDefault="00DE5A02">
            <w:r>
              <w:rPr>
                <w:sz w:val="13"/>
              </w:rPr>
              <w:t>F</w:t>
            </w:r>
          </w:p>
        </w:tc>
        <w:tc>
          <w:tcPr>
            <w:tcW w:w="1584" w:type="dxa"/>
            <w:vAlign w:val="center"/>
          </w:tcPr>
          <w:p w14:paraId="1D4E567C" w14:textId="77777777" w:rsidR="00971454" w:rsidRDefault="00DE5A02">
            <w:r>
              <w:rPr>
                <w:sz w:val="13"/>
              </w:rPr>
              <w:t>2D LiDAR + odom/IMU fusion</w:t>
            </w:r>
          </w:p>
        </w:tc>
        <w:tc>
          <w:tcPr>
            <w:tcW w:w="1080" w:type="dxa"/>
            <w:vAlign w:val="center"/>
          </w:tcPr>
          <w:p w14:paraId="6158A2D8" w14:textId="77777777" w:rsidR="00971454" w:rsidRDefault="00DE5A02">
            <w:pPr>
              <w:jc w:val="center"/>
            </w:pPr>
            <w:r>
              <w:rPr>
                <w:sz w:val="13"/>
              </w:rPr>
              <w:t>Pass</w:t>
            </w:r>
          </w:p>
        </w:tc>
        <w:tc>
          <w:tcPr>
            <w:tcW w:w="1080" w:type="dxa"/>
            <w:vAlign w:val="center"/>
          </w:tcPr>
          <w:p w14:paraId="206C2378" w14:textId="77777777" w:rsidR="00971454" w:rsidRDefault="00DE5A02">
            <w:pPr>
              <w:jc w:val="center"/>
            </w:pPr>
            <w:r>
              <w:rPr>
                <w:sz w:val="13"/>
              </w:rPr>
              <w:t>Pass</w:t>
            </w:r>
          </w:p>
        </w:tc>
        <w:tc>
          <w:tcPr>
            <w:tcW w:w="1080" w:type="dxa"/>
            <w:vAlign w:val="center"/>
          </w:tcPr>
          <w:p w14:paraId="6F9974C1" w14:textId="77777777" w:rsidR="00971454" w:rsidRDefault="00DE5A02">
            <w:pPr>
              <w:jc w:val="center"/>
            </w:pPr>
            <w:r>
              <w:rPr>
                <w:sz w:val="13"/>
              </w:rPr>
              <w:t>Pass</w:t>
            </w:r>
          </w:p>
        </w:tc>
        <w:tc>
          <w:tcPr>
            <w:tcW w:w="936" w:type="dxa"/>
            <w:vAlign w:val="center"/>
          </w:tcPr>
          <w:p w14:paraId="6D20F8DC" w14:textId="77777777" w:rsidR="00971454" w:rsidRDefault="00DE5A02">
            <w:pPr>
              <w:jc w:val="center"/>
            </w:pPr>
            <w:r>
              <w:rPr>
                <w:sz w:val="13"/>
              </w:rPr>
              <w:t>Pass</w:t>
            </w:r>
          </w:p>
        </w:tc>
        <w:tc>
          <w:tcPr>
            <w:tcW w:w="936" w:type="dxa"/>
            <w:vAlign w:val="center"/>
          </w:tcPr>
          <w:p w14:paraId="24F80DBA" w14:textId="77777777" w:rsidR="00971454" w:rsidRDefault="00DE5A02">
            <w:pPr>
              <w:jc w:val="center"/>
            </w:pPr>
            <w:r>
              <w:rPr>
                <w:sz w:val="13"/>
              </w:rPr>
              <w:t>Marginal</w:t>
            </w:r>
          </w:p>
        </w:tc>
        <w:tc>
          <w:tcPr>
            <w:tcW w:w="1008" w:type="dxa"/>
            <w:vAlign w:val="center"/>
          </w:tcPr>
          <w:p w14:paraId="5B337182" w14:textId="77777777" w:rsidR="00971454" w:rsidRDefault="00DE5A02">
            <w:pPr>
              <w:jc w:val="center"/>
            </w:pPr>
            <w:r>
              <w:rPr>
                <w:sz w:val="13"/>
              </w:rPr>
              <w:t>Pass</w:t>
            </w:r>
          </w:p>
        </w:tc>
        <w:tc>
          <w:tcPr>
            <w:tcW w:w="792" w:type="dxa"/>
            <w:vAlign w:val="center"/>
          </w:tcPr>
          <w:p w14:paraId="5F96795E" w14:textId="77777777" w:rsidR="00971454" w:rsidRDefault="00DE5A02">
            <w:pPr>
              <w:jc w:val="center"/>
            </w:pPr>
            <w:r>
              <w:rPr>
                <w:sz w:val="13"/>
              </w:rPr>
              <w:t>Pass</w:t>
            </w:r>
          </w:p>
        </w:tc>
        <w:tc>
          <w:tcPr>
            <w:tcW w:w="2304" w:type="dxa"/>
            <w:vAlign w:val="center"/>
          </w:tcPr>
          <w:p w14:paraId="2ABAEFA1" w14:textId="77777777" w:rsidR="00971454" w:rsidRDefault="00DE5A02">
            <w:r>
              <w:rPr>
                <w:sz w:val="13"/>
              </w:rPr>
              <w:t>High capability, but higher integration burden.</w:t>
            </w:r>
          </w:p>
        </w:tc>
      </w:tr>
    </w:tbl>
    <w:p w14:paraId="5272DCFE" w14:textId="77777777" w:rsidR="00971454" w:rsidRDefault="00DE5A02">
      <w:r>
        <w:rPr>
          <w:b/>
        </w:rPr>
        <w:t>Pareto frontier discussion:</w:t>
      </w:r>
    </w:p>
    <w:p w14:paraId="1B94D956" w14:textId="77777777" w:rsidR="00971454" w:rsidRDefault="00DE5A02">
      <w:pPr>
        <w:pStyle w:val="ListBullet"/>
        <w:spacing w:after="40"/>
      </w:pPr>
      <w:r>
        <w:t>Front-only ultrasonic/IR is on the low-cost/low-complexity frontier, but it is dominated in mission performance by the multi-direction range array and by 2D LiDAR.</w:t>
      </w:r>
    </w:p>
    <w:p w14:paraId="386282A6" w14:textId="77777777" w:rsidR="00971454" w:rsidRDefault="00DE5A02">
      <w:pPr>
        <w:pStyle w:val="ListBullet"/>
        <w:spacing w:after="40"/>
      </w:pPr>
      <w:r>
        <w:t>The multi-direction range array is a practical backup option if the project were constrained to extremely low cost or if LiDAR integration failed late in the schedule.</w:t>
      </w:r>
    </w:p>
    <w:p w14:paraId="363ADBF1" w14:textId="77777777" w:rsidR="00971454" w:rsidRDefault="00DE5A02">
      <w:pPr>
        <w:pStyle w:val="ListBullet"/>
        <w:spacing w:after="40"/>
      </w:pPr>
      <w:r>
        <w:t>2D LiDAR is Pareto strong because it provides high obstacle-detection capability with moderate implementation effort and excellent ROS/RViz testability.</w:t>
      </w:r>
    </w:p>
    <w:p w14:paraId="0B148AE4" w14:textId="77777777" w:rsidR="00971454" w:rsidRDefault="00DE5A02">
      <w:pPr>
        <w:pStyle w:val="ListBullet"/>
        <w:spacing w:after="40"/>
      </w:pPr>
      <w:r>
        <w:t>RGB-D depth sensing provides richer data than required, but for this mission it is dominated by 2D LiDAR because it adds complexity without a matching mission benefit.</w:t>
      </w:r>
    </w:p>
    <w:p w14:paraId="2E20F43E" w14:textId="77777777" w:rsidR="00971454" w:rsidRDefault="00DE5A02">
      <w:pPr>
        <w:pStyle w:val="ListBullet"/>
        <w:spacing w:after="40"/>
      </w:pPr>
      <w:r>
        <w:t>Monocular vision is screened out because the current project does not require onboard camera vision or ML, and monocular images do not directly provide obstacle range.</w:t>
      </w:r>
    </w:p>
    <w:p w14:paraId="4146B6D4" w14:textId="77777777" w:rsidR="00971454" w:rsidRDefault="00DE5A02">
      <w:pPr>
        <w:pStyle w:val="ListBullet"/>
        <w:spacing w:after="40"/>
      </w:pPr>
      <w:r>
        <w:t>LiDAR plus odometry/IMU fusion is a high-performance frontier option, but its added integration effort is not necessary to satisfy Assignment 3 and the current simulation milestone.</w:t>
      </w:r>
    </w:p>
    <w:p w14:paraId="50E0C7B8" w14:textId="77777777" w:rsidR="00971454" w:rsidRDefault="00971454">
      <w:pPr>
        <w:sectPr w:rsidR="00971454">
          <w:footerReference w:type="default" r:id="rId9"/>
          <w:pgSz w:w="12240" w:h="15840"/>
          <w:pgMar w:top="936" w:right="1008" w:bottom="936" w:left="1008" w:header="720" w:footer="720" w:gutter="0"/>
          <w:cols w:space="720"/>
          <w:docGrid w:linePitch="360"/>
        </w:sectPr>
      </w:pPr>
    </w:p>
    <w:p w14:paraId="5A5ABC7A" w14:textId="50AD4DE9" w:rsidR="00971454" w:rsidRDefault="00BB1B8A">
      <w:pPr>
        <w:pStyle w:val="Heading1"/>
      </w:pPr>
      <w:r>
        <w:lastRenderedPageBreak/>
        <w:t>7</w:t>
      </w:r>
      <w:r w:rsidR="00DE5A02">
        <w:t>. Weighted Decision Matrix</w:t>
      </w:r>
    </w:p>
    <w:p w14:paraId="65FD7DF8" w14:textId="77777777" w:rsidR="00971454" w:rsidRDefault="00DE5A02">
      <w:r>
        <w:t>The five options that passed initial screening were scored from 1 to 5. The weighted score is normalized to a 100-point scale.</w:t>
      </w:r>
    </w:p>
    <w:p w14:paraId="48D67147" w14:textId="77777777" w:rsidR="00971454" w:rsidRDefault="00DE5A02">
      <w:pPr>
        <w:jc w:val="center"/>
      </w:pPr>
      <w:r>
        <w:rPr>
          <w:i/>
          <w:sz w:val="18"/>
        </w:rPr>
        <w:t>Table 9. Raw option scores using 1-5 scale.</w:t>
      </w:r>
    </w:p>
    <w:tbl>
      <w:tblPr>
        <w:tblStyle w:val="TableGrid"/>
        <w:tblW w:w="0" w:type="auto"/>
        <w:jc w:val="center"/>
        <w:tblLook w:val="04A0" w:firstRow="1" w:lastRow="0" w:firstColumn="1" w:lastColumn="0" w:noHBand="0" w:noVBand="1"/>
      </w:tblPr>
      <w:tblGrid>
        <w:gridCol w:w="504"/>
        <w:gridCol w:w="2880"/>
        <w:gridCol w:w="1728"/>
        <w:gridCol w:w="1656"/>
        <w:gridCol w:w="1584"/>
        <w:gridCol w:w="1584"/>
        <w:gridCol w:w="1368"/>
        <w:gridCol w:w="1296"/>
        <w:gridCol w:w="1512"/>
      </w:tblGrid>
      <w:tr w:rsidR="00971454" w14:paraId="0B13D428" w14:textId="77777777">
        <w:trPr>
          <w:jc w:val="center"/>
        </w:trPr>
        <w:tc>
          <w:tcPr>
            <w:tcW w:w="504" w:type="dxa"/>
            <w:shd w:val="clear" w:color="auto" w:fill="1F4E79"/>
            <w:vAlign w:val="center"/>
          </w:tcPr>
          <w:p w14:paraId="65C496FE" w14:textId="77777777" w:rsidR="00971454" w:rsidRDefault="00DE5A02">
            <w:r>
              <w:rPr>
                <w:b/>
                <w:color w:val="FFFFFF"/>
                <w:sz w:val="14"/>
              </w:rPr>
              <w:t>ID</w:t>
            </w:r>
          </w:p>
        </w:tc>
        <w:tc>
          <w:tcPr>
            <w:tcW w:w="2880" w:type="dxa"/>
            <w:shd w:val="clear" w:color="auto" w:fill="1F4E79"/>
            <w:vAlign w:val="center"/>
          </w:tcPr>
          <w:p w14:paraId="41E1852F" w14:textId="77777777" w:rsidR="00971454" w:rsidRDefault="00DE5A02">
            <w:r>
              <w:rPr>
                <w:b/>
                <w:color w:val="FFFFFF"/>
                <w:sz w:val="14"/>
              </w:rPr>
              <w:t>Option</w:t>
            </w:r>
          </w:p>
        </w:tc>
        <w:tc>
          <w:tcPr>
            <w:tcW w:w="1728" w:type="dxa"/>
            <w:shd w:val="clear" w:color="auto" w:fill="1F4E79"/>
            <w:vAlign w:val="center"/>
          </w:tcPr>
          <w:p w14:paraId="03BF4008" w14:textId="77777777" w:rsidR="00971454" w:rsidRDefault="00DE5A02">
            <w:r>
              <w:rPr>
                <w:b/>
                <w:color w:val="FFFFFF"/>
                <w:sz w:val="14"/>
              </w:rPr>
              <w:t>Reliability / coverage</w:t>
            </w:r>
            <w:r>
              <w:rPr>
                <w:b/>
                <w:color w:val="FFFFFF"/>
                <w:sz w:val="14"/>
              </w:rPr>
              <w:br/>
              <w:t>25%</w:t>
            </w:r>
          </w:p>
        </w:tc>
        <w:tc>
          <w:tcPr>
            <w:tcW w:w="1656" w:type="dxa"/>
            <w:shd w:val="clear" w:color="auto" w:fill="1F4E79"/>
            <w:vAlign w:val="center"/>
          </w:tcPr>
          <w:p w14:paraId="5B083238" w14:textId="77777777" w:rsidR="00971454" w:rsidRDefault="00DE5A02">
            <w:r>
              <w:rPr>
                <w:b/>
                <w:color w:val="FFFFFF"/>
                <w:sz w:val="14"/>
              </w:rPr>
              <w:t>ROS/Gazebo risk</w:t>
            </w:r>
            <w:r>
              <w:rPr>
                <w:b/>
                <w:color w:val="FFFFFF"/>
                <w:sz w:val="14"/>
              </w:rPr>
              <w:br/>
              <w:t>20%</w:t>
            </w:r>
          </w:p>
        </w:tc>
        <w:tc>
          <w:tcPr>
            <w:tcW w:w="1584" w:type="dxa"/>
            <w:shd w:val="clear" w:color="auto" w:fill="1F4E79"/>
            <w:vAlign w:val="center"/>
          </w:tcPr>
          <w:p w14:paraId="647B7AD7" w14:textId="77777777" w:rsidR="00971454" w:rsidRDefault="00DE5A02">
            <w:r>
              <w:rPr>
                <w:b/>
                <w:color w:val="FFFFFF"/>
                <w:sz w:val="14"/>
              </w:rPr>
              <w:t>Effort / schedule</w:t>
            </w:r>
            <w:r>
              <w:rPr>
                <w:b/>
                <w:color w:val="FFFFFF"/>
                <w:sz w:val="14"/>
              </w:rPr>
              <w:br/>
              <w:t>15%</w:t>
            </w:r>
          </w:p>
        </w:tc>
        <w:tc>
          <w:tcPr>
            <w:tcW w:w="1584" w:type="dxa"/>
            <w:shd w:val="clear" w:color="auto" w:fill="1F4E79"/>
            <w:vAlign w:val="center"/>
          </w:tcPr>
          <w:p w14:paraId="7024648B" w14:textId="77777777" w:rsidR="00971454" w:rsidRDefault="00DE5A02">
            <w:r>
              <w:rPr>
                <w:b/>
                <w:color w:val="FFFFFF"/>
                <w:sz w:val="14"/>
              </w:rPr>
              <w:t>Avoidance value</w:t>
            </w:r>
            <w:r>
              <w:rPr>
                <w:b/>
                <w:color w:val="FFFFFF"/>
                <w:sz w:val="14"/>
              </w:rPr>
              <w:br/>
              <w:t>15%</w:t>
            </w:r>
          </w:p>
        </w:tc>
        <w:tc>
          <w:tcPr>
            <w:tcW w:w="1368" w:type="dxa"/>
            <w:shd w:val="clear" w:color="auto" w:fill="1F4E79"/>
            <w:vAlign w:val="center"/>
          </w:tcPr>
          <w:p w14:paraId="3F320B8D" w14:textId="77777777" w:rsidR="00971454" w:rsidRDefault="00DE5A02">
            <w:r>
              <w:rPr>
                <w:b/>
                <w:color w:val="FFFFFF"/>
                <w:sz w:val="14"/>
              </w:rPr>
              <w:t>Cost realism</w:t>
            </w:r>
            <w:r>
              <w:rPr>
                <w:b/>
                <w:color w:val="FFFFFF"/>
                <w:sz w:val="14"/>
              </w:rPr>
              <w:br/>
              <w:t>10%</w:t>
            </w:r>
          </w:p>
        </w:tc>
        <w:tc>
          <w:tcPr>
            <w:tcW w:w="1296" w:type="dxa"/>
            <w:shd w:val="clear" w:color="auto" w:fill="1F4E79"/>
            <w:vAlign w:val="center"/>
          </w:tcPr>
          <w:p w14:paraId="7DF1FF27" w14:textId="77777777" w:rsidR="00971454" w:rsidRDefault="00DE5A02">
            <w:r>
              <w:rPr>
                <w:b/>
                <w:color w:val="FFFFFF"/>
                <w:sz w:val="14"/>
              </w:rPr>
              <w:t>Testability</w:t>
            </w:r>
            <w:r>
              <w:rPr>
                <w:b/>
                <w:color w:val="FFFFFF"/>
                <w:sz w:val="14"/>
              </w:rPr>
              <w:br/>
              <w:t>10%</w:t>
            </w:r>
          </w:p>
        </w:tc>
        <w:tc>
          <w:tcPr>
            <w:tcW w:w="1512" w:type="dxa"/>
            <w:shd w:val="clear" w:color="auto" w:fill="1F4E79"/>
            <w:vAlign w:val="center"/>
          </w:tcPr>
          <w:p w14:paraId="47D680B1" w14:textId="77777777" w:rsidR="00971454" w:rsidRDefault="00DE5A02">
            <w:r>
              <w:rPr>
                <w:b/>
                <w:color w:val="FFFFFF"/>
                <w:sz w:val="14"/>
              </w:rPr>
              <w:t>Future scalability</w:t>
            </w:r>
            <w:r>
              <w:rPr>
                <w:b/>
                <w:color w:val="FFFFFF"/>
                <w:sz w:val="14"/>
              </w:rPr>
              <w:br/>
              <w:t>5%</w:t>
            </w:r>
          </w:p>
        </w:tc>
      </w:tr>
      <w:tr w:rsidR="00971454" w14:paraId="69282F18" w14:textId="77777777">
        <w:trPr>
          <w:jc w:val="center"/>
        </w:trPr>
        <w:tc>
          <w:tcPr>
            <w:tcW w:w="504" w:type="dxa"/>
            <w:vAlign w:val="center"/>
          </w:tcPr>
          <w:p w14:paraId="12BEAB72" w14:textId="77777777" w:rsidR="00971454" w:rsidRDefault="00DE5A02">
            <w:r>
              <w:rPr>
                <w:sz w:val="14"/>
              </w:rPr>
              <w:t>A</w:t>
            </w:r>
          </w:p>
        </w:tc>
        <w:tc>
          <w:tcPr>
            <w:tcW w:w="2880" w:type="dxa"/>
            <w:vAlign w:val="center"/>
          </w:tcPr>
          <w:p w14:paraId="37C3EEA2" w14:textId="77777777" w:rsidR="00971454" w:rsidRDefault="00DE5A02">
            <w:r>
              <w:rPr>
                <w:sz w:val="14"/>
              </w:rPr>
              <w:t>Front-only ultrasonic/IR</w:t>
            </w:r>
          </w:p>
        </w:tc>
        <w:tc>
          <w:tcPr>
            <w:tcW w:w="1728" w:type="dxa"/>
            <w:vAlign w:val="center"/>
          </w:tcPr>
          <w:p w14:paraId="72A69BDC" w14:textId="77777777" w:rsidR="00971454" w:rsidRDefault="00DE5A02">
            <w:r>
              <w:rPr>
                <w:sz w:val="14"/>
              </w:rPr>
              <w:t>2</w:t>
            </w:r>
          </w:p>
        </w:tc>
        <w:tc>
          <w:tcPr>
            <w:tcW w:w="1656" w:type="dxa"/>
            <w:vAlign w:val="center"/>
          </w:tcPr>
          <w:p w14:paraId="7CB62D0C" w14:textId="77777777" w:rsidR="00971454" w:rsidRDefault="00DE5A02">
            <w:r>
              <w:rPr>
                <w:sz w:val="14"/>
              </w:rPr>
              <w:t>4</w:t>
            </w:r>
          </w:p>
        </w:tc>
        <w:tc>
          <w:tcPr>
            <w:tcW w:w="1584" w:type="dxa"/>
            <w:vAlign w:val="center"/>
          </w:tcPr>
          <w:p w14:paraId="73EB1560" w14:textId="77777777" w:rsidR="00971454" w:rsidRDefault="00DE5A02">
            <w:r>
              <w:rPr>
                <w:sz w:val="14"/>
              </w:rPr>
              <w:t>5</w:t>
            </w:r>
          </w:p>
        </w:tc>
        <w:tc>
          <w:tcPr>
            <w:tcW w:w="1584" w:type="dxa"/>
            <w:vAlign w:val="center"/>
          </w:tcPr>
          <w:p w14:paraId="1C9FF2FF" w14:textId="77777777" w:rsidR="00971454" w:rsidRDefault="00DE5A02">
            <w:r>
              <w:rPr>
                <w:sz w:val="14"/>
              </w:rPr>
              <w:t>2</w:t>
            </w:r>
          </w:p>
        </w:tc>
        <w:tc>
          <w:tcPr>
            <w:tcW w:w="1368" w:type="dxa"/>
            <w:vAlign w:val="center"/>
          </w:tcPr>
          <w:p w14:paraId="3F39E280" w14:textId="77777777" w:rsidR="00971454" w:rsidRDefault="00DE5A02">
            <w:r>
              <w:rPr>
                <w:sz w:val="14"/>
              </w:rPr>
              <w:t>5</w:t>
            </w:r>
          </w:p>
        </w:tc>
        <w:tc>
          <w:tcPr>
            <w:tcW w:w="1296" w:type="dxa"/>
            <w:vAlign w:val="center"/>
          </w:tcPr>
          <w:p w14:paraId="2AB31561" w14:textId="77777777" w:rsidR="00971454" w:rsidRDefault="00DE5A02">
            <w:r>
              <w:rPr>
                <w:sz w:val="14"/>
              </w:rPr>
              <w:t>3</w:t>
            </w:r>
          </w:p>
        </w:tc>
        <w:tc>
          <w:tcPr>
            <w:tcW w:w="1512" w:type="dxa"/>
            <w:vAlign w:val="center"/>
          </w:tcPr>
          <w:p w14:paraId="3347EBA7" w14:textId="77777777" w:rsidR="00971454" w:rsidRDefault="00DE5A02">
            <w:r>
              <w:rPr>
                <w:sz w:val="14"/>
              </w:rPr>
              <w:t>2</w:t>
            </w:r>
          </w:p>
        </w:tc>
      </w:tr>
      <w:tr w:rsidR="00971454" w14:paraId="0B219540" w14:textId="77777777">
        <w:trPr>
          <w:jc w:val="center"/>
        </w:trPr>
        <w:tc>
          <w:tcPr>
            <w:tcW w:w="504" w:type="dxa"/>
            <w:vAlign w:val="center"/>
          </w:tcPr>
          <w:p w14:paraId="45A3AC39" w14:textId="77777777" w:rsidR="00971454" w:rsidRDefault="00DE5A02">
            <w:r>
              <w:rPr>
                <w:sz w:val="14"/>
              </w:rPr>
              <w:t>B</w:t>
            </w:r>
          </w:p>
        </w:tc>
        <w:tc>
          <w:tcPr>
            <w:tcW w:w="2880" w:type="dxa"/>
            <w:vAlign w:val="center"/>
          </w:tcPr>
          <w:p w14:paraId="3312CDE4" w14:textId="77777777" w:rsidR="00971454" w:rsidRDefault="00DE5A02">
            <w:r>
              <w:rPr>
                <w:sz w:val="14"/>
              </w:rPr>
              <w:t>Multi-direction ultrasonic/IR array</w:t>
            </w:r>
          </w:p>
        </w:tc>
        <w:tc>
          <w:tcPr>
            <w:tcW w:w="1728" w:type="dxa"/>
            <w:vAlign w:val="center"/>
          </w:tcPr>
          <w:p w14:paraId="73716CBB" w14:textId="77777777" w:rsidR="00971454" w:rsidRDefault="00DE5A02">
            <w:r>
              <w:rPr>
                <w:sz w:val="14"/>
              </w:rPr>
              <w:t>3</w:t>
            </w:r>
          </w:p>
        </w:tc>
        <w:tc>
          <w:tcPr>
            <w:tcW w:w="1656" w:type="dxa"/>
            <w:vAlign w:val="center"/>
          </w:tcPr>
          <w:p w14:paraId="61653805" w14:textId="77777777" w:rsidR="00971454" w:rsidRDefault="00DE5A02">
            <w:r>
              <w:rPr>
                <w:sz w:val="14"/>
              </w:rPr>
              <w:t>4</w:t>
            </w:r>
          </w:p>
        </w:tc>
        <w:tc>
          <w:tcPr>
            <w:tcW w:w="1584" w:type="dxa"/>
            <w:vAlign w:val="center"/>
          </w:tcPr>
          <w:p w14:paraId="0322FBDA" w14:textId="77777777" w:rsidR="00971454" w:rsidRDefault="00DE5A02">
            <w:r>
              <w:rPr>
                <w:sz w:val="14"/>
              </w:rPr>
              <w:t>4</w:t>
            </w:r>
          </w:p>
        </w:tc>
        <w:tc>
          <w:tcPr>
            <w:tcW w:w="1584" w:type="dxa"/>
            <w:vAlign w:val="center"/>
          </w:tcPr>
          <w:p w14:paraId="70247A1D" w14:textId="77777777" w:rsidR="00971454" w:rsidRDefault="00DE5A02">
            <w:r>
              <w:rPr>
                <w:sz w:val="14"/>
              </w:rPr>
              <w:t>3</w:t>
            </w:r>
          </w:p>
        </w:tc>
        <w:tc>
          <w:tcPr>
            <w:tcW w:w="1368" w:type="dxa"/>
            <w:vAlign w:val="center"/>
          </w:tcPr>
          <w:p w14:paraId="426D92EA" w14:textId="77777777" w:rsidR="00971454" w:rsidRDefault="00DE5A02">
            <w:r>
              <w:rPr>
                <w:sz w:val="14"/>
              </w:rPr>
              <w:t>4</w:t>
            </w:r>
          </w:p>
        </w:tc>
        <w:tc>
          <w:tcPr>
            <w:tcW w:w="1296" w:type="dxa"/>
            <w:vAlign w:val="center"/>
          </w:tcPr>
          <w:p w14:paraId="00A9E677" w14:textId="77777777" w:rsidR="00971454" w:rsidRDefault="00DE5A02">
            <w:r>
              <w:rPr>
                <w:sz w:val="14"/>
              </w:rPr>
              <w:t>3</w:t>
            </w:r>
          </w:p>
        </w:tc>
        <w:tc>
          <w:tcPr>
            <w:tcW w:w="1512" w:type="dxa"/>
            <w:vAlign w:val="center"/>
          </w:tcPr>
          <w:p w14:paraId="10FB1356" w14:textId="77777777" w:rsidR="00971454" w:rsidRDefault="00DE5A02">
            <w:r>
              <w:rPr>
                <w:sz w:val="14"/>
              </w:rPr>
              <w:t>3</w:t>
            </w:r>
          </w:p>
        </w:tc>
      </w:tr>
      <w:tr w:rsidR="00971454" w14:paraId="797F6665" w14:textId="77777777">
        <w:trPr>
          <w:jc w:val="center"/>
        </w:trPr>
        <w:tc>
          <w:tcPr>
            <w:tcW w:w="504" w:type="dxa"/>
            <w:vAlign w:val="center"/>
          </w:tcPr>
          <w:p w14:paraId="22677069" w14:textId="77777777" w:rsidR="00971454" w:rsidRDefault="00DE5A02">
            <w:r>
              <w:rPr>
                <w:sz w:val="14"/>
              </w:rPr>
              <w:t>C</w:t>
            </w:r>
          </w:p>
        </w:tc>
        <w:tc>
          <w:tcPr>
            <w:tcW w:w="2880" w:type="dxa"/>
            <w:vAlign w:val="center"/>
          </w:tcPr>
          <w:p w14:paraId="75503828" w14:textId="77777777" w:rsidR="00971454" w:rsidRDefault="00DE5A02">
            <w:r>
              <w:rPr>
                <w:sz w:val="14"/>
              </w:rPr>
              <w:t>2D scanning LiDAR</w:t>
            </w:r>
          </w:p>
        </w:tc>
        <w:tc>
          <w:tcPr>
            <w:tcW w:w="1728" w:type="dxa"/>
            <w:vAlign w:val="center"/>
          </w:tcPr>
          <w:p w14:paraId="21874E15" w14:textId="77777777" w:rsidR="00971454" w:rsidRDefault="00DE5A02">
            <w:r>
              <w:rPr>
                <w:sz w:val="14"/>
              </w:rPr>
              <w:t>5</w:t>
            </w:r>
          </w:p>
        </w:tc>
        <w:tc>
          <w:tcPr>
            <w:tcW w:w="1656" w:type="dxa"/>
            <w:vAlign w:val="center"/>
          </w:tcPr>
          <w:p w14:paraId="5ECB3AF1" w14:textId="77777777" w:rsidR="00971454" w:rsidRDefault="00DE5A02">
            <w:r>
              <w:rPr>
                <w:sz w:val="14"/>
              </w:rPr>
              <w:t>5</w:t>
            </w:r>
          </w:p>
        </w:tc>
        <w:tc>
          <w:tcPr>
            <w:tcW w:w="1584" w:type="dxa"/>
            <w:vAlign w:val="center"/>
          </w:tcPr>
          <w:p w14:paraId="35A11C0C" w14:textId="77777777" w:rsidR="00971454" w:rsidRDefault="00DE5A02">
            <w:r>
              <w:rPr>
                <w:sz w:val="14"/>
              </w:rPr>
              <w:t>4</w:t>
            </w:r>
          </w:p>
        </w:tc>
        <w:tc>
          <w:tcPr>
            <w:tcW w:w="1584" w:type="dxa"/>
            <w:vAlign w:val="center"/>
          </w:tcPr>
          <w:p w14:paraId="00BDD2CD" w14:textId="77777777" w:rsidR="00971454" w:rsidRDefault="00DE5A02">
            <w:r>
              <w:rPr>
                <w:sz w:val="14"/>
              </w:rPr>
              <w:t>5</w:t>
            </w:r>
          </w:p>
        </w:tc>
        <w:tc>
          <w:tcPr>
            <w:tcW w:w="1368" w:type="dxa"/>
            <w:vAlign w:val="center"/>
          </w:tcPr>
          <w:p w14:paraId="0D4CBF2B" w14:textId="77777777" w:rsidR="00971454" w:rsidRDefault="00DE5A02">
            <w:r>
              <w:rPr>
                <w:sz w:val="14"/>
              </w:rPr>
              <w:t>3</w:t>
            </w:r>
          </w:p>
        </w:tc>
        <w:tc>
          <w:tcPr>
            <w:tcW w:w="1296" w:type="dxa"/>
            <w:vAlign w:val="center"/>
          </w:tcPr>
          <w:p w14:paraId="544E8D0B" w14:textId="77777777" w:rsidR="00971454" w:rsidRDefault="00DE5A02">
            <w:r>
              <w:rPr>
                <w:sz w:val="14"/>
              </w:rPr>
              <w:t>5</w:t>
            </w:r>
          </w:p>
        </w:tc>
        <w:tc>
          <w:tcPr>
            <w:tcW w:w="1512" w:type="dxa"/>
            <w:vAlign w:val="center"/>
          </w:tcPr>
          <w:p w14:paraId="6485BBB8" w14:textId="77777777" w:rsidR="00971454" w:rsidRDefault="00DE5A02">
            <w:r>
              <w:rPr>
                <w:sz w:val="14"/>
              </w:rPr>
              <w:t>4</w:t>
            </w:r>
          </w:p>
        </w:tc>
      </w:tr>
      <w:tr w:rsidR="00971454" w14:paraId="1CDAA071" w14:textId="77777777">
        <w:trPr>
          <w:jc w:val="center"/>
        </w:trPr>
        <w:tc>
          <w:tcPr>
            <w:tcW w:w="504" w:type="dxa"/>
            <w:vAlign w:val="center"/>
          </w:tcPr>
          <w:p w14:paraId="278827C1" w14:textId="77777777" w:rsidR="00971454" w:rsidRDefault="00DE5A02">
            <w:r>
              <w:rPr>
                <w:sz w:val="14"/>
              </w:rPr>
              <w:t>D</w:t>
            </w:r>
          </w:p>
        </w:tc>
        <w:tc>
          <w:tcPr>
            <w:tcW w:w="2880" w:type="dxa"/>
            <w:vAlign w:val="center"/>
          </w:tcPr>
          <w:p w14:paraId="2D69E2B8" w14:textId="77777777" w:rsidR="00971454" w:rsidRDefault="00DE5A02">
            <w:r>
              <w:rPr>
                <w:sz w:val="14"/>
              </w:rPr>
              <w:t>RGB-D depth camera</w:t>
            </w:r>
          </w:p>
        </w:tc>
        <w:tc>
          <w:tcPr>
            <w:tcW w:w="1728" w:type="dxa"/>
            <w:vAlign w:val="center"/>
          </w:tcPr>
          <w:p w14:paraId="522B6AE2" w14:textId="77777777" w:rsidR="00971454" w:rsidRDefault="00DE5A02">
            <w:r>
              <w:rPr>
                <w:sz w:val="14"/>
              </w:rPr>
              <w:t>4</w:t>
            </w:r>
          </w:p>
        </w:tc>
        <w:tc>
          <w:tcPr>
            <w:tcW w:w="1656" w:type="dxa"/>
            <w:vAlign w:val="center"/>
          </w:tcPr>
          <w:p w14:paraId="66B04939" w14:textId="77777777" w:rsidR="00971454" w:rsidRDefault="00DE5A02">
            <w:r>
              <w:rPr>
                <w:sz w:val="14"/>
              </w:rPr>
              <w:t>3</w:t>
            </w:r>
          </w:p>
        </w:tc>
        <w:tc>
          <w:tcPr>
            <w:tcW w:w="1584" w:type="dxa"/>
            <w:vAlign w:val="center"/>
          </w:tcPr>
          <w:p w14:paraId="13F609D8" w14:textId="77777777" w:rsidR="00971454" w:rsidRDefault="00DE5A02">
            <w:r>
              <w:rPr>
                <w:sz w:val="14"/>
              </w:rPr>
              <w:t>2</w:t>
            </w:r>
          </w:p>
        </w:tc>
        <w:tc>
          <w:tcPr>
            <w:tcW w:w="1584" w:type="dxa"/>
            <w:vAlign w:val="center"/>
          </w:tcPr>
          <w:p w14:paraId="60E459CA" w14:textId="77777777" w:rsidR="00971454" w:rsidRDefault="00DE5A02">
            <w:r>
              <w:rPr>
                <w:sz w:val="14"/>
              </w:rPr>
              <w:t>4</w:t>
            </w:r>
          </w:p>
        </w:tc>
        <w:tc>
          <w:tcPr>
            <w:tcW w:w="1368" w:type="dxa"/>
            <w:vAlign w:val="center"/>
          </w:tcPr>
          <w:p w14:paraId="33558EAC" w14:textId="77777777" w:rsidR="00971454" w:rsidRDefault="00DE5A02">
            <w:r>
              <w:rPr>
                <w:sz w:val="14"/>
              </w:rPr>
              <w:t>2</w:t>
            </w:r>
          </w:p>
        </w:tc>
        <w:tc>
          <w:tcPr>
            <w:tcW w:w="1296" w:type="dxa"/>
            <w:vAlign w:val="center"/>
          </w:tcPr>
          <w:p w14:paraId="744F32B9" w14:textId="77777777" w:rsidR="00971454" w:rsidRDefault="00DE5A02">
            <w:r>
              <w:rPr>
                <w:sz w:val="14"/>
              </w:rPr>
              <w:t>4</w:t>
            </w:r>
          </w:p>
        </w:tc>
        <w:tc>
          <w:tcPr>
            <w:tcW w:w="1512" w:type="dxa"/>
            <w:vAlign w:val="center"/>
          </w:tcPr>
          <w:p w14:paraId="1D59E609" w14:textId="77777777" w:rsidR="00971454" w:rsidRDefault="00DE5A02">
            <w:r>
              <w:rPr>
                <w:sz w:val="14"/>
              </w:rPr>
              <w:t>4</w:t>
            </w:r>
          </w:p>
        </w:tc>
      </w:tr>
      <w:tr w:rsidR="00971454" w14:paraId="40D95C84" w14:textId="77777777">
        <w:trPr>
          <w:jc w:val="center"/>
        </w:trPr>
        <w:tc>
          <w:tcPr>
            <w:tcW w:w="504" w:type="dxa"/>
            <w:vAlign w:val="center"/>
          </w:tcPr>
          <w:p w14:paraId="0A49D93C" w14:textId="77777777" w:rsidR="00971454" w:rsidRDefault="00DE5A02">
            <w:r>
              <w:rPr>
                <w:sz w:val="14"/>
              </w:rPr>
              <w:t>F</w:t>
            </w:r>
          </w:p>
        </w:tc>
        <w:tc>
          <w:tcPr>
            <w:tcW w:w="2880" w:type="dxa"/>
            <w:vAlign w:val="center"/>
          </w:tcPr>
          <w:p w14:paraId="4E1F7F87" w14:textId="77777777" w:rsidR="00971454" w:rsidRDefault="00DE5A02">
            <w:r>
              <w:rPr>
                <w:sz w:val="14"/>
              </w:rPr>
              <w:t>2D LiDAR + odom/IMU fusion</w:t>
            </w:r>
          </w:p>
        </w:tc>
        <w:tc>
          <w:tcPr>
            <w:tcW w:w="1728" w:type="dxa"/>
            <w:vAlign w:val="center"/>
          </w:tcPr>
          <w:p w14:paraId="296C48BE" w14:textId="77777777" w:rsidR="00971454" w:rsidRDefault="00DE5A02">
            <w:r>
              <w:rPr>
                <w:sz w:val="14"/>
              </w:rPr>
              <w:t>5</w:t>
            </w:r>
          </w:p>
        </w:tc>
        <w:tc>
          <w:tcPr>
            <w:tcW w:w="1656" w:type="dxa"/>
            <w:vAlign w:val="center"/>
          </w:tcPr>
          <w:p w14:paraId="3A2F6DAD" w14:textId="77777777" w:rsidR="00971454" w:rsidRDefault="00DE5A02">
            <w:r>
              <w:rPr>
                <w:sz w:val="14"/>
              </w:rPr>
              <w:t>4</w:t>
            </w:r>
          </w:p>
        </w:tc>
        <w:tc>
          <w:tcPr>
            <w:tcW w:w="1584" w:type="dxa"/>
            <w:vAlign w:val="center"/>
          </w:tcPr>
          <w:p w14:paraId="488F58B8" w14:textId="77777777" w:rsidR="00971454" w:rsidRDefault="00DE5A02">
            <w:r>
              <w:rPr>
                <w:sz w:val="14"/>
              </w:rPr>
              <w:t>2</w:t>
            </w:r>
          </w:p>
        </w:tc>
        <w:tc>
          <w:tcPr>
            <w:tcW w:w="1584" w:type="dxa"/>
            <w:vAlign w:val="center"/>
          </w:tcPr>
          <w:p w14:paraId="3E4B60A3" w14:textId="77777777" w:rsidR="00971454" w:rsidRDefault="00DE5A02">
            <w:r>
              <w:rPr>
                <w:sz w:val="14"/>
              </w:rPr>
              <w:t>5</w:t>
            </w:r>
          </w:p>
        </w:tc>
        <w:tc>
          <w:tcPr>
            <w:tcW w:w="1368" w:type="dxa"/>
            <w:vAlign w:val="center"/>
          </w:tcPr>
          <w:p w14:paraId="6CC7263A" w14:textId="77777777" w:rsidR="00971454" w:rsidRDefault="00DE5A02">
            <w:r>
              <w:rPr>
                <w:sz w:val="14"/>
              </w:rPr>
              <w:t>3</w:t>
            </w:r>
          </w:p>
        </w:tc>
        <w:tc>
          <w:tcPr>
            <w:tcW w:w="1296" w:type="dxa"/>
            <w:vAlign w:val="center"/>
          </w:tcPr>
          <w:p w14:paraId="2F12772F" w14:textId="77777777" w:rsidR="00971454" w:rsidRDefault="00DE5A02">
            <w:r>
              <w:rPr>
                <w:sz w:val="14"/>
              </w:rPr>
              <w:t>5</w:t>
            </w:r>
          </w:p>
        </w:tc>
        <w:tc>
          <w:tcPr>
            <w:tcW w:w="1512" w:type="dxa"/>
            <w:vAlign w:val="center"/>
          </w:tcPr>
          <w:p w14:paraId="72730024" w14:textId="77777777" w:rsidR="00971454" w:rsidRDefault="00DE5A02">
            <w:r>
              <w:rPr>
                <w:sz w:val="14"/>
              </w:rPr>
              <w:t>5</w:t>
            </w:r>
          </w:p>
        </w:tc>
      </w:tr>
    </w:tbl>
    <w:p w14:paraId="6DBEFC1B" w14:textId="77777777" w:rsidR="00971454" w:rsidRDefault="00DE5A02">
      <w:pPr>
        <w:jc w:val="center"/>
      </w:pPr>
      <w:r>
        <w:rPr>
          <w:i/>
          <w:sz w:val="18"/>
        </w:rPr>
        <w:t>Table 10. Weighted scores and ranking.</w:t>
      </w:r>
    </w:p>
    <w:tbl>
      <w:tblPr>
        <w:tblStyle w:val="TableGrid"/>
        <w:tblW w:w="0" w:type="auto"/>
        <w:jc w:val="center"/>
        <w:tblLook w:val="04A0" w:firstRow="1" w:lastRow="0" w:firstColumn="1" w:lastColumn="0" w:noHBand="0" w:noVBand="1"/>
      </w:tblPr>
      <w:tblGrid>
        <w:gridCol w:w="792"/>
        <w:gridCol w:w="3024"/>
        <w:gridCol w:w="1296"/>
        <w:gridCol w:w="1296"/>
        <w:gridCol w:w="1224"/>
        <w:gridCol w:w="1224"/>
        <w:gridCol w:w="1080"/>
        <w:gridCol w:w="1224"/>
        <w:gridCol w:w="1080"/>
        <w:gridCol w:w="1224"/>
      </w:tblGrid>
      <w:tr w:rsidR="00971454" w14:paraId="447DAC23" w14:textId="77777777">
        <w:trPr>
          <w:jc w:val="center"/>
        </w:trPr>
        <w:tc>
          <w:tcPr>
            <w:tcW w:w="792" w:type="dxa"/>
            <w:shd w:val="clear" w:color="auto" w:fill="1F4E79"/>
            <w:vAlign w:val="center"/>
          </w:tcPr>
          <w:p w14:paraId="52DA94F0" w14:textId="77777777" w:rsidR="00971454" w:rsidRDefault="00DE5A02">
            <w:r>
              <w:rPr>
                <w:b/>
                <w:color w:val="FFFFFF"/>
                <w:sz w:val="15"/>
              </w:rPr>
              <w:t>Rank ID</w:t>
            </w:r>
          </w:p>
        </w:tc>
        <w:tc>
          <w:tcPr>
            <w:tcW w:w="3024" w:type="dxa"/>
            <w:shd w:val="clear" w:color="auto" w:fill="1F4E79"/>
            <w:vAlign w:val="center"/>
          </w:tcPr>
          <w:p w14:paraId="2690A237" w14:textId="77777777" w:rsidR="00971454" w:rsidRDefault="00DE5A02">
            <w:r>
              <w:rPr>
                <w:b/>
                <w:color w:val="FFFFFF"/>
                <w:sz w:val="15"/>
              </w:rPr>
              <w:t>Option</w:t>
            </w:r>
          </w:p>
        </w:tc>
        <w:tc>
          <w:tcPr>
            <w:tcW w:w="1296" w:type="dxa"/>
            <w:shd w:val="clear" w:color="auto" w:fill="1F4E79"/>
            <w:vAlign w:val="center"/>
          </w:tcPr>
          <w:p w14:paraId="15ABE875" w14:textId="77777777" w:rsidR="00971454" w:rsidRDefault="00DE5A02">
            <w:r>
              <w:rPr>
                <w:b/>
                <w:color w:val="FFFFFF"/>
                <w:sz w:val="15"/>
              </w:rPr>
              <w:t>Reliability</w:t>
            </w:r>
            <w:r>
              <w:rPr>
                <w:b/>
                <w:color w:val="FFFFFF"/>
                <w:sz w:val="15"/>
              </w:rPr>
              <w:br/>
              <w:t>25</w:t>
            </w:r>
          </w:p>
        </w:tc>
        <w:tc>
          <w:tcPr>
            <w:tcW w:w="1296" w:type="dxa"/>
            <w:shd w:val="clear" w:color="auto" w:fill="1F4E79"/>
            <w:vAlign w:val="center"/>
          </w:tcPr>
          <w:p w14:paraId="7F018720" w14:textId="77777777" w:rsidR="00971454" w:rsidRDefault="00DE5A02">
            <w:r>
              <w:rPr>
                <w:b/>
                <w:color w:val="FFFFFF"/>
                <w:sz w:val="15"/>
              </w:rPr>
              <w:t>Integration</w:t>
            </w:r>
            <w:r>
              <w:rPr>
                <w:b/>
                <w:color w:val="FFFFFF"/>
                <w:sz w:val="15"/>
              </w:rPr>
              <w:br/>
              <w:t>20</w:t>
            </w:r>
          </w:p>
        </w:tc>
        <w:tc>
          <w:tcPr>
            <w:tcW w:w="1224" w:type="dxa"/>
            <w:shd w:val="clear" w:color="auto" w:fill="1F4E79"/>
            <w:vAlign w:val="center"/>
          </w:tcPr>
          <w:p w14:paraId="78A9C06C" w14:textId="77777777" w:rsidR="00971454" w:rsidRDefault="00DE5A02">
            <w:r>
              <w:rPr>
                <w:b/>
                <w:color w:val="FFFFFF"/>
                <w:sz w:val="15"/>
              </w:rPr>
              <w:t>Schedule</w:t>
            </w:r>
            <w:r>
              <w:rPr>
                <w:b/>
                <w:color w:val="FFFFFF"/>
                <w:sz w:val="15"/>
              </w:rPr>
              <w:br/>
              <w:t>15</w:t>
            </w:r>
          </w:p>
        </w:tc>
        <w:tc>
          <w:tcPr>
            <w:tcW w:w="1224" w:type="dxa"/>
            <w:shd w:val="clear" w:color="auto" w:fill="1F4E79"/>
            <w:vAlign w:val="center"/>
          </w:tcPr>
          <w:p w14:paraId="2347DB5C" w14:textId="77777777" w:rsidR="00971454" w:rsidRDefault="00DE5A02">
            <w:r>
              <w:rPr>
                <w:b/>
                <w:color w:val="FFFFFF"/>
                <w:sz w:val="15"/>
              </w:rPr>
              <w:t>Avoidance</w:t>
            </w:r>
            <w:r>
              <w:rPr>
                <w:b/>
                <w:color w:val="FFFFFF"/>
                <w:sz w:val="15"/>
              </w:rPr>
              <w:br/>
              <w:t>15</w:t>
            </w:r>
          </w:p>
        </w:tc>
        <w:tc>
          <w:tcPr>
            <w:tcW w:w="1080" w:type="dxa"/>
            <w:shd w:val="clear" w:color="auto" w:fill="1F4E79"/>
            <w:vAlign w:val="center"/>
          </w:tcPr>
          <w:p w14:paraId="16B71019" w14:textId="77777777" w:rsidR="00971454" w:rsidRDefault="00DE5A02">
            <w:r>
              <w:rPr>
                <w:b/>
                <w:color w:val="FFFFFF"/>
                <w:sz w:val="15"/>
              </w:rPr>
              <w:t>Cost</w:t>
            </w:r>
            <w:r>
              <w:rPr>
                <w:b/>
                <w:color w:val="FFFFFF"/>
                <w:sz w:val="15"/>
              </w:rPr>
              <w:br/>
              <w:t>10</w:t>
            </w:r>
          </w:p>
        </w:tc>
        <w:tc>
          <w:tcPr>
            <w:tcW w:w="1224" w:type="dxa"/>
            <w:shd w:val="clear" w:color="auto" w:fill="1F4E79"/>
            <w:vAlign w:val="center"/>
          </w:tcPr>
          <w:p w14:paraId="07F140FD" w14:textId="77777777" w:rsidR="00971454" w:rsidRDefault="00DE5A02">
            <w:r>
              <w:rPr>
                <w:b/>
                <w:color w:val="FFFFFF"/>
                <w:sz w:val="15"/>
              </w:rPr>
              <w:t>Testability</w:t>
            </w:r>
            <w:r>
              <w:rPr>
                <w:b/>
                <w:color w:val="FFFFFF"/>
                <w:sz w:val="15"/>
              </w:rPr>
              <w:br/>
              <w:t>10</w:t>
            </w:r>
          </w:p>
        </w:tc>
        <w:tc>
          <w:tcPr>
            <w:tcW w:w="1080" w:type="dxa"/>
            <w:shd w:val="clear" w:color="auto" w:fill="1F4E79"/>
            <w:vAlign w:val="center"/>
          </w:tcPr>
          <w:p w14:paraId="4D56DC56" w14:textId="77777777" w:rsidR="00971454" w:rsidRDefault="00DE5A02">
            <w:r>
              <w:rPr>
                <w:b/>
                <w:color w:val="FFFFFF"/>
                <w:sz w:val="15"/>
              </w:rPr>
              <w:t>Future</w:t>
            </w:r>
            <w:r>
              <w:rPr>
                <w:b/>
                <w:color w:val="FFFFFF"/>
                <w:sz w:val="15"/>
              </w:rPr>
              <w:br/>
              <w:t>5</w:t>
            </w:r>
          </w:p>
        </w:tc>
        <w:tc>
          <w:tcPr>
            <w:tcW w:w="1224" w:type="dxa"/>
            <w:shd w:val="clear" w:color="auto" w:fill="1F4E79"/>
            <w:vAlign w:val="center"/>
          </w:tcPr>
          <w:p w14:paraId="184FB273" w14:textId="77777777" w:rsidR="00971454" w:rsidRDefault="00DE5A02">
            <w:r>
              <w:rPr>
                <w:b/>
                <w:color w:val="FFFFFF"/>
                <w:sz w:val="15"/>
              </w:rPr>
              <w:t>Total / 100</w:t>
            </w:r>
          </w:p>
        </w:tc>
      </w:tr>
      <w:tr w:rsidR="00971454" w14:paraId="280A538E" w14:textId="77777777">
        <w:trPr>
          <w:jc w:val="center"/>
        </w:trPr>
        <w:tc>
          <w:tcPr>
            <w:tcW w:w="792" w:type="dxa"/>
            <w:shd w:val="clear" w:color="auto" w:fill="D9EAD3"/>
            <w:vAlign w:val="center"/>
          </w:tcPr>
          <w:p w14:paraId="244183B2" w14:textId="77777777" w:rsidR="00971454" w:rsidRDefault="00DE5A02">
            <w:r>
              <w:rPr>
                <w:sz w:val="15"/>
              </w:rPr>
              <w:t>C</w:t>
            </w:r>
          </w:p>
        </w:tc>
        <w:tc>
          <w:tcPr>
            <w:tcW w:w="3024" w:type="dxa"/>
            <w:shd w:val="clear" w:color="auto" w:fill="D9EAD3"/>
            <w:vAlign w:val="center"/>
          </w:tcPr>
          <w:p w14:paraId="00661A5C" w14:textId="77777777" w:rsidR="00971454" w:rsidRDefault="00DE5A02">
            <w:r>
              <w:rPr>
                <w:sz w:val="15"/>
              </w:rPr>
              <w:t>2D scanning LiDAR</w:t>
            </w:r>
          </w:p>
        </w:tc>
        <w:tc>
          <w:tcPr>
            <w:tcW w:w="1296" w:type="dxa"/>
            <w:shd w:val="clear" w:color="auto" w:fill="D9EAD3"/>
            <w:vAlign w:val="center"/>
          </w:tcPr>
          <w:p w14:paraId="680DF4F7" w14:textId="77777777" w:rsidR="00971454" w:rsidRDefault="00DE5A02">
            <w:r>
              <w:rPr>
                <w:sz w:val="15"/>
              </w:rPr>
              <w:t>25.0</w:t>
            </w:r>
          </w:p>
        </w:tc>
        <w:tc>
          <w:tcPr>
            <w:tcW w:w="1296" w:type="dxa"/>
            <w:shd w:val="clear" w:color="auto" w:fill="D9EAD3"/>
            <w:vAlign w:val="center"/>
          </w:tcPr>
          <w:p w14:paraId="7A7B94C0" w14:textId="77777777" w:rsidR="00971454" w:rsidRDefault="00DE5A02">
            <w:r>
              <w:rPr>
                <w:sz w:val="15"/>
              </w:rPr>
              <w:t>20.0</w:t>
            </w:r>
          </w:p>
        </w:tc>
        <w:tc>
          <w:tcPr>
            <w:tcW w:w="1224" w:type="dxa"/>
            <w:shd w:val="clear" w:color="auto" w:fill="D9EAD3"/>
            <w:vAlign w:val="center"/>
          </w:tcPr>
          <w:p w14:paraId="72067CFD" w14:textId="77777777" w:rsidR="00971454" w:rsidRDefault="00DE5A02">
            <w:r>
              <w:rPr>
                <w:sz w:val="15"/>
              </w:rPr>
              <w:t>12.0</w:t>
            </w:r>
          </w:p>
        </w:tc>
        <w:tc>
          <w:tcPr>
            <w:tcW w:w="1224" w:type="dxa"/>
            <w:shd w:val="clear" w:color="auto" w:fill="D9EAD3"/>
            <w:vAlign w:val="center"/>
          </w:tcPr>
          <w:p w14:paraId="7DF5DDD5" w14:textId="77777777" w:rsidR="00971454" w:rsidRDefault="00DE5A02">
            <w:r>
              <w:rPr>
                <w:sz w:val="15"/>
              </w:rPr>
              <w:t>15.0</w:t>
            </w:r>
          </w:p>
        </w:tc>
        <w:tc>
          <w:tcPr>
            <w:tcW w:w="1080" w:type="dxa"/>
            <w:shd w:val="clear" w:color="auto" w:fill="D9EAD3"/>
            <w:vAlign w:val="center"/>
          </w:tcPr>
          <w:p w14:paraId="5C4C322F" w14:textId="77777777" w:rsidR="00971454" w:rsidRDefault="00DE5A02">
            <w:r>
              <w:rPr>
                <w:sz w:val="15"/>
              </w:rPr>
              <w:t>6.0</w:t>
            </w:r>
          </w:p>
        </w:tc>
        <w:tc>
          <w:tcPr>
            <w:tcW w:w="1224" w:type="dxa"/>
            <w:shd w:val="clear" w:color="auto" w:fill="D9EAD3"/>
            <w:vAlign w:val="center"/>
          </w:tcPr>
          <w:p w14:paraId="722E0E03" w14:textId="77777777" w:rsidR="00971454" w:rsidRDefault="00DE5A02">
            <w:r>
              <w:rPr>
                <w:sz w:val="15"/>
              </w:rPr>
              <w:t>10.0</w:t>
            </w:r>
          </w:p>
        </w:tc>
        <w:tc>
          <w:tcPr>
            <w:tcW w:w="1080" w:type="dxa"/>
            <w:shd w:val="clear" w:color="auto" w:fill="D9EAD3"/>
            <w:vAlign w:val="center"/>
          </w:tcPr>
          <w:p w14:paraId="6BDC7A3B" w14:textId="77777777" w:rsidR="00971454" w:rsidRDefault="00DE5A02">
            <w:r>
              <w:rPr>
                <w:sz w:val="15"/>
              </w:rPr>
              <w:t>4.0</w:t>
            </w:r>
          </w:p>
        </w:tc>
        <w:tc>
          <w:tcPr>
            <w:tcW w:w="1224" w:type="dxa"/>
            <w:shd w:val="clear" w:color="auto" w:fill="D9EAD3"/>
            <w:vAlign w:val="center"/>
          </w:tcPr>
          <w:p w14:paraId="044A0E11" w14:textId="77777777" w:rsidR="00971454" w:rsidRDefault="00DE5A02">
            <w:r>
              <w:rPr>
                <w:sz w:val="15"/>
              </w:rPr>
              <w:t>92.0</w:t>
            </w:r>
          </w:p>
        </w:tc>
      </w:tr>
      <w:tr w:rsidR="00971454" w14:paraId="286B60D3" w14:textId="77777777">
        <w:trPr>
          <w:jc w:val="center"/>
        </w:trPr>
        <w:tc>
          <w:tcPr>
            <w:tcW w:w="792" w:type="dxa"/>
            <w:vAlign w:val="center"/>
          </w:tcPr>
          <w:p w14:paraId="2F343CF6" w14:textId="77777777" w:rsidR="00971454" w:rsidRDefault="00DE5A02">
            <w:r>
              <w:rPr>
                <w:sz w:val="15"/>
              </w:rPr>
              <w:t>F</w:t>
            </w:r>
          </w:p>
        </w:tc>
        <w:tc>
          <w:tcPr>
            <w:tcW w:w="3024" w:type="dxa"/>
            <w:vAlign w:val="center"/>
          </w:tcPr>
          <w:p w14:paraId="0213830F" w14:textId="77777777" w:rsidR="00971454" w:rsidRDefault="00DE5A02">
            <w:r>
              <w:rPr>
                <w:sz w:val="15"/>
              </w:rPr>
              <w:t>2D LiDAR + odom/IMU fusion</w:t>
            </w:r>
          </w:p>
        </w:tc>
        <w:tc>
          <w:tcPr>
            <w:tcW w:w="1296" w:type="dxa"/>
            <w:vAlign w:val="center"/>
          </w:tcPr>
          <w:p w14:paraId="41979A2F" w14:textId="77777777" w:rsidR="00971454" w:rsidRDefault="00DE5A02">
            <w:r>
              <w:rPr>
                <w:sz w:val="15"/>
              </w:rPr>
              <w:t>25.0</w:t>
            </w:r>
          </w:p>
        </w:tc>
        <w:tc>
          <w:tcPr>
            <w:tcW w:w="1296" w:type="dxa"/>
            <w:vAlign w:val="center"/>
          </w:tcPr>
          <w:p w14:paraId="7002DEB5" w14:textId="77777777" w:rsidR="00971454" w:rsidRDefault="00DE5A02">
            <w:r>
              <w:rPr>
                <w:sz w:val="15"/>
              </w:rPr>
              <w:t>16.0</w:t>
            </w:r>
          </w:p>
        </w:tc>
        <w:tc>
          <w:tcPr>
            <w:tcW w:w="1224" w:type="dxa"/>
            <w:vAlign w:val="center"/>
          </w:tcPr>
          <w:p w14:paraId="3926AA3C" w14:textId="77777777" w:rsidR="00971454" w:rsidRDefault="00DE5A02">
            <w:r>
              <w:rPr>
                <w:sz w:val="15"/>
              </w:rPr>
              <w:t>6.0</w:t>
            </w:r>
          </w:p>
        </w:tc>
        <w:tc>
          <w:tcPr>
            <w:tcW w:w="1224" w:type="dxa"/>
            <w:vAlign w:val="center"/>
          </w:tcPr>
          <w:p w14:paraId="1B5D899B" w14:textId="77777777" w:rsidR="00971454" w:rsidRDefault="00DE5A02">
            <w:r>
              <w:rPr>
                <w:sz w:val="15"/>
              </w:rPr>
              <w:t>15.0</w:t>
            </w:r>
          </w:p>
        </w:tc>
        <w:tc>
          <w:tcPr>
            <w:tcW w:w="1080" w:type="dxa"/>
            <w:vAlign w:val="center"/>
          </w:tcPr>
          <w:p w14:paraId="6E74AF8F" w14:textId="77777777" w:rsidR="00971454" w:rsidRDefault="00DE5A02">
            <w:r>
              <w:rPr>
                <w:sz w:val="15"/>
              </w:rPr>
              <w:t>6.0</w:t>
            </w:r>
          </w:p>
        </w:tc>
        <w:tc>
          <w:tcPr>
            <w:tcW w:w="1224" w:type="dxa"/>
            <w:vAlign w:val="center"/>
          </w:tcPr>
          <w:p w14:paraId="0D800041" w14:textId="77777777" w:rsidR="00971454" w:rsidRDefault="00DE5A02">
            <w:r>
              <w:rPr>
                <w:sz w:val="15"/>
              </w:rPr>
              <w:t>10.0</w:t>
            </w:r>
          </w:p>
        </w:tc>
        <w:tc>
          <w:tcPr>
            <w:tcW w:w="1080" w:type="dxa"/>
            <w:vAlign w:val="center"/>
          </w:tcPr>
          <w:p w14:paraId="02968879" w14:textId="77777777" w:rsidR="00971454" w:rsidRDefault="00DE5A02">
            <w:r>
              <w:rPr>
                <w:sz w:val="15"/>
              </w:rPr>
              <w:t>5.0</w:t>
            </w:r>
          </w:p>
        </w:tc>
        <w:tc>
          <w:tcPr>
            <w:tcW w:w="1224" w:type="dxa"/>
            <w:vAlign w:val="center"/>
          </w:tcPr>
          <w:p w14:paraId="63FE28AD" w14:textId="77777777" w:rsidR="00971454" w:rsidRDefault="00DE5A02">
            <w:r>
              <w:rPr>
                <w:sz w:val="15"/>
              </w:rPr>
              <w:t>83.0</w:t>
            </w:r>
          </w:p>
        </w:tc>
      </w:tr>
      <w:tr w:rsidR="00971454" w14:paraId="3B505E74" w14:textId="77777777">
        <w:trPr>
          <w:jc w:val="center"/>
        </w:trPr>
        <w:tc>
          <w:tcPr>
            <w:tcW w:w="792" w:type="dxa"/>
            <w:vAlign w:val="center"/>
          </w:tcPr>
          <w:p w14:paraId="3A6E3F51" w14:textId="77777777" w:rsidR="00971454" w:rsidRDefault="00DE5A02">
            <w:r>
              <w:rPr>
                <w:sz w:val="15"/>
              </w:rPr>
              <w:t>B</w:t>
            </w:r>
          </w:p>
        </w:tc>
        <w:tc>
          <w:tcPr>
            <w:tcW w:w="3024" w:type="dxa"/>
            <w:vAlign w:val="center"/>
          </w:tcPr>
          <w:p w14:paraId="327FD6E6" w14:textId="77777777" w:rsidR="00971454" w:rsidRDefault="00DE5A02">
            <w:r>
              <w:rPr>
                <w:sz w:val="15"/>
              </w:rPr>
              <w:t>Multi-direction ultrasonic/IR array</w:t>
            </w:r>
          </w:p>
        </w:tc>
        <w:tc>
          <w:tcPr>
            <w:tcW w:w="1296" w:type="dxa"/>
            <w:vAlign w:val="center"/>
          </w:tcPr>
          <w:p w14:paraId="6D64128A" w14:textId="77777777" w:rsidR="00971454" w:rsidRDefault="00DE5A02">
            <w:r>
              <w:rPr>
                <w:sz w:val="15"/>
              </w:rPr>
              <w:t>15.0</w:t>
            </w:r>
          </w:p>
        </w:tc>
        <w:tc>
          <w:tcPr>
            <w:tcW w:w="1296" w:type="dxa"/>
            <w:vAlign w:val="center"/>
          </w:tcPr>
          <w:p w14:paraId="332821EF" w14:textId="77777777" w:rsidR="00971454" w:rsidRDefault="00DE5A02">
            <w:r>
              <w:rPr>
                <w:sz w:val="15"/>
              </w:rPr>
              <w:t>16.0</w:t>
            </w:r>
          </w:p>
        </w:tc>
        <w:tc>
          <w:tcPr>
            <w:tcW w:w="1224" w:type="dxa"/>
            <w:vAlign w:val="center"/>
          </w:tcPr>
          <w:p w14:paraId="25AA9396" w14:textId="77777777" w:rsidR="00971454" w:rsidRDefault="00DE5A02">
            <w:r>
              <w:rPr>
                <w:sz w:val="15"/>
              </w:rPr>
              <w:t>12.0</w:t>
            </w:r>
          </w:p>
        </w:tc>
        <w:tc>
          <w:tcPr>
            <w:tcW w:w="1224" w:type="dxa"/>
            <w:vAlign w:val="center"/>
          </w:tcPr>
          <w:p w14:paraId="1BEC9917" w14:textId="77777777" w:rsidR="00971454" w:rsidRDefault="00DE5A02">
            <w:r>
              <w:rPr>
                <w:sz w:val="15"/>
              </w:rPr>
              <w:t>9.0</w:t>
            </w:r>
          </w:p>
        </w:tc>
        <w:tc>
          <w:tcPr>
            <w:tcW w:w="1080" w:type="dxa"/>
            <w:vAlign w:val="center"/>
          </w:tcPr>
          <w:p w14:paraId="5EB9D8A7" w14:textId="77777777" w:rsidR="00971454" w:rsidRDefault="00DE5A02">
            <w:r>
              <w:rPr>
                <w:sz w:val="15"/>
              </w:rPr>
              <w:t>8.0</w:t>
            </w:r>
          </w:p>
        </w:tc>
        <w:tc>
          <w:tcPr>
            <w:tcW w:w="1224" w:type="dxa"/>
            <w:vAlign w:val="center"/>
          </w:tcPr>
          <w:p w14:paraId="1AB95B95" w14:textId="77777777" w:rsidR="00971454" w:rsidRDefault="00DE5A02">
            <w:r>
              <w:rPr>
                <w:sz w:val="15"/>
              </w:rPr>
              <w:t>6.0</w:t>
            </w:r>
          </w:p>
        </w:tc>
        <w:tc>
          <w:tcPr>
            <w:tcW w:w="1080" w:type="dxa"/>
            <w:vAlign w:val="center"/>
          </w:tcPr>
          <w:p w14:paraId="53FB1F98" w14:textId="77777777" w:rsidR="00971454" w:rsidRDefault="00DE5A02">
            <w:r>
              <w:rPr>
                <w:sz w:val="15"/>
              </w:rPr>
              <w:t>3.0</w:t>
            </w:r>
          </w:p>
        </w:tc>
        <w:tc>
          <w:tcPr>
            <w:tcW w:w="1224" w:type="dxa"/>
            <w:vAlign w:val="center"/>
          </w:tcPr>
          <w:p w14:paraId="63F7FA76" w14:textId="77777777" w:rsidR="00971454" w:rsidRDefault="00DE5A02">
            <w:r>
              <w:rPr>
                <w:sz w:val="15"/>
              </w:rPr>
              <w:t>69.0</w:t>
            </w:r>
          </w:p>
        </w:tc>
      </w:tr>
      <w:tr w:rsidR="00971454" w14:paraId="1D0EE578" w14:textId="77777777">
        <w:trPr>
          <w:jc w:val="center"/>
        </w:trPr>
        <w:tc>
          <w:tcPr>
            <w:tcW w:w="792" w:type="dxa"/>
            <w:vAlign w:val="center"/>
          </w:tcPr>
          <w:p w14:paraId="15445CF6" w14:textId="77777777" w:rsidR="00971454" w:rsidRDefault="00DE5A02">
            <w:r>
              <w:rPr>
                <w:sz w:val="15"/>
              </w:rPr>
              <w:t>D</w:t>
            </w:r>
          </w:p>
        </w:tc>
        <w:tc>
          <w:tcPr>
            <w:tcW w:w="3024" w:type="dxa"/>
            <w:vAlign w:val="center"/>
          </w:tcPr>
          <w:p w14:paraId="7AAF1484" w14:textId="77777777" w:rsidR="00971454" w:rsidRDefault="00DE5A02">
            <w:r>
              <w:rPr>
                <w:sz w:val="15"/>
              </w:rPr>
              <w:t>RGB-D depth camera</w:t>
            </w:r>
          </w:p>
        </w:tc>
        <w:tc>
          <w:tcPr>
            <w:tcW w:w="1296" w:type="dxa"/>
            <w:vAlign w:val="center"/>
          </w:tcPr>
          <w:p w14:paraId="29B31346" w14:textId="77777777" w:rsidR="00971454" w:rsidRDefault="00DE5A02">
            <w:r>
              <w:rPr>
                <w:sz w:val="15"/>
              </w:rPr>
              <w:t>20.0</w:t>
            </w:r>
          </w:p>
        </w:tc>
        <w:tc>
          <w:tcPr>
            <w:tcW w:w="1296" w:type="dxa"/>
            <w:vAlign w:val="center"/>
          </w:tcPr>
          <w:p w14:paraId="55F74011" w14:textId="77777777" w:rsidR="00971454" w:rsidRDefault="00DE5A02">
            <w:r>
              <w:rPr>
                <w:sz w:val="15"/>
              </w:rPr>
              <w:t>12.0</w:t>
            </w:r>
          </w:p>
        </w:tc>
        <w:tc>
          <w:tcPr>
            <w:tcW w:w="1224" w:type="dxa"/>
            <w:vAlign w:val="center"/>
          </w:tcPr>
          <w:p w14:paraId="0961ABA3" w14:textId="77777777" w:rsidR="00971454" w:rsidRDefault="00DE5A02">
            <w:r>
              <w:rPr>
                <w:sz w:val="15"/>
              </w:rPr>
              <w:t>6.0</w:t>
            </w:r>
          </w:p>
        </w:tc>
        <w:tc>
          <w:tcPr>
            <w:tcW w:w="1224" w:type="dxa"/>
            <w:vAlign w:val="center"/>
          </w:tcPr>
          <w:p w14:paraId="03024F6E" w14:textId="77777777" w:rsidR="00971454" w:rsidRDefault="00DE5A02">
            <w:r>
              <w:rPr>
                <w:sz w:val="15"/>
              </w:rPr>
              <w:t>12.0</w:t>
            </w:r>
          </w:p>
        </w:tc>
        <w:tc>
          <w:tcPr>
            <w:tcW w:w="1080" w:type="dxa"/>
            <w:vAlign w:val="center"/>
          </w:tcPr>
          <w:p w14:paraId="0AADDFD1" w14:textId="77777777" w:rsidR="00971454" w:rsidRDefault="00DE5A02">
            <w:r>
              <w:rPr>
                <w:sz w:val="15"/>
              </w:rPr>
              <w:t>4.0</w:t>
            </w:r>
          </w:p>
        </w:tc>
        <w:tc>
          <w:tcPr>
            <w:tcW w:w="1224" w:type="dxa"/>
            <w:vAlign w:val="center"/>
          </w:tcPr>
          <w:p w14:paraId="4B7018E3" w14:textId="77777777" w:rsidR="00971454" w:rsidRDefault="00DE5A02">
            <w:r>
              <w:rPr>
                <w:sz w:val="15"/>
              </w:rPr>
              <w:t>8.0</w:t>
            </w:r>
          </w:p>
        </w:tc>
        <w:tc>
          <w:tcPr>
            <w:tcW w:w="1080" w:type="dxa"/>
            <w:vAlign w:val="center"/>
          </w:tcPr>
          <w:p w14:paraId="2677A3A2" w14:textId="77777777" w:rsidR="00971454" w:rsidRDefault="00DE5A02">
            <w:r>
              <w:rPr>
                <w:sz w:val="15"/>
              </w:rPr>
              <w:t>4.0</w:t>
            </w:r>
          </w:p>
        </w:tc>
        <w:tc>
          <w:tcPr>
            <w:tcW w:w="1224" w:type="dxa"/>
            <w:vAlign w:val="center"/>
          </w:tcPr>
          <w:p w14:paraId="56CD4CFA" w14:textId="77777777" w:rsidR="00971454" w:rsidRDefault="00DE5A02">
            <w:r>
              <w:rPr>
                <w:sz w:val="15"/>
              </w:rPr>
              <w:t>66.0</w:t>
            </w:r>
          </w:p>
        </w:tc>
      </w:tr>
      <w:tr w:rsidR="00971454" w14:paraId="6FD48451" w14:textId="77777777">
        <w:trPr>
          <w:jc w:val="center"/>
        </w:trPr>
        <w:tc>
          <w:tcPr>
            <w:tcW w:w="792" w:type="dxa"/>
            <w:vAlign w:val="center"/>
          </w:tcPr>
          <w:p w14:paraId="5F85ED7B" w14:textId="77777777" w:rsidR="00971454" w:rsidRDefault="00DE5A02">
            <w:r>
              <w:rPr>
                <w:sz w:val="15"/>
              </w:rPr>
              <w:t>A</w:t>
            </w:r>
          </w:p>
        </w:tc>
        <w:tc>
          <w:tcPr>
            <w:tcW w:w="3024" w:type="dxa"/>
            <w:vAlign w:val="center"/>
          </w:tcPr>
          <w:p w14:paraId="2FF46D10" w14:textId="77777777" w:rsidR="00971454" w:rsidRDefault="00DE5A02">
            <w:r>
              <w:rPr>
                <w:sz w:val="15"/>
              </w:rPr>
              <w:t>Front-only ultrasonic/IR</w:t>
            </w:r>
          </w:p>
        </w:tc>
        <w:tc>
          <w:tcPr>
            <w:tcW w:w="1296" w:type="dxa"/>
            <w:vAlign w:val="center"/>
          </w:tcPr>
          <w:p w14:paraId="4F08CF6F" w14:textId="77777777" w:rsidR="00971454" w:rsidRDefault="00DE5A02">
            <w:r>
              <w:rPr>
                <w:sz w:val="15"/>
              </w:rPr>
              <w:t>10.0</w:t>
            </w:r>
          </w:p>
        </w:tc>
        <w:tc>
          <w:tcPr>
            <w:tcW w:w="1296" w:type="dxa"/>
            <w:vAlign w:val="center"/>
          </w:tcPr>
          <w:p w14:paraId="200AC040" w14:textId="77777777" w:rsidR="00971454" w:rsidRDefault="00DE5A02">
            <w:r>
              <w:rPr>
                <w:sz w:val="15"/>
              </w:rPr>
              <w:t>16.0</w:t>
            </w:r>
          </w:p>
        </w:tc>
        <w:tc>
          <w:tcPr>
            <w:tcW w:w="1224" w:type="dxa"/>
            <w:vAlign w:val="center"/>
          </w:tcPr>
          <w:p w14:paraId="577E1271" w14:textId="77777777" w:rsidR="00971454" w:rsidRDefault="00DE5A02">
            <w:r>
              <w:rPr>
                <w:sz w:val="15"/>
              </w:rPr>
              <w:t>15.0</w:t>
            </w:r>
          </w:p>
        </w:tc>
        <w:tc>
          <w:tcPr>
            <w:tcW w:w="1224" w:type="dxa"/>
            <w:vAlign w:val="center"/>
          </w:tcPr>
          <w:p w14:paraId="1A9665ED" w14:textId="77777777" w:rsidR="00971454" w:rsidRDefault="00DE5A02">
            <w:r>
              <w:rPr>
                <w:sz w:val="15"/>
              </w:rPr>
              <w:t>6.0</w:t>
            </w:r>
          </w:p>
        </w:tc>
        <w:tc>
          <w:tcPr>
            <w:tcW w:w="1080" w:type="dxa"/>
            <w:vAlign w:val="center"/>
          </w:tcPr>
          <w:p w14:paraId="16D0E5A7" w14:textId="77777777" w:rsidR="00971454" w:rsidRDefault="00DE5A02">
            <w:r>
              <w:rPr>
                <w:sz w:val="15"/>
              </w:rPr>
              <w:t>10.0</w:t>
            </w:r>
          </w:p>
        </w:tc>
        <w:tc>
          <w:tcPr>
            <w:tcW w:w="1224" w:type="dxa"/>
            <w:vAlign w:val="center"/>
          </w:tcPr>
          <w:p w14:paraId="6707061E" w14:textId="77777777" w:rsidR="00971454" w:rsidRDefault="00DE5A02">
            <w:r>
              <w:rPr>
                <w:sz w:val="15"/>
              </w:rPr>
              <w:t>6.0</w:t>
            </w:r>
          </w:p>
        </w:tc>
        <w:tc>
          <w:tcPr>
            <w:tcW w:w="1080" w:type="dxa"/>
            <w:vAlign w:val="center"/>
          </w:tcPr>
          <w:p w14:paraId="13828D8F" w14:textId="77777777" w:rsidR="00971454" w:rsidRDefault="00DE5A02">
            <w:r>
              <w:rPr>
                <w:sz w:val="15"/>
              </w:rPr>
              <w:t>2.0</w:t>
            </w:r>
          </w:p>
        </w:tc>
        <w:tc>
          <w:tcPr>
            <w:tcW w:w="1224" w:type="dxa"/>
            <w:vAlign w:val="center"/>
          </w:tcPr>
          <w:p w14:paraId="127D6691" w14:textId="77777777" w:rsidR="00971454" w:rsidRDefault="00DE5A02">
            <w:r>
              <w:rPr>
                <w:sz w:val="15"/>
              </w:rPr>
              <w:t>65.0</w:t>
            </w:r>
          </w:p>
        </w:tc>
      </w:tr>
    </w:tbl>
    <w:p w14:paraId="46E507BE" w14:textId="77777777" w:rsidR="00971454" w:rsidRDefault="00DE5A02">
      <w:r>
        <w:rPr>
          <w:b/>
        </w:rPr>
        <w:t xml:space="preserve">Base-case result: </w:t>
      </w:r>
      <w:r>
        <w:t>2D scanning LiDAR ranks highest at 92/100. It meets every must-have criterion and provides the best balance between obstacle-detection performance, ROS 2/Gazebo implementation risk, RViz/testability, and future navigation value.</w:t>
      </w:r>
    </w:p>
    <w:p w14:paraId="5B66E8A7" w14:textId="52506F21" w:rsidR="00971454" w:rsidRDefault="00BB1B8A">
      <w:pPr>
        <w:pStyle w:val="Heading1"/>
      </w:pPr>
      <w:r>
        <w:t>8</w:t>
      </w:r>
      <w:r w:rsidR="00DE5A02">
        <w:t>. Sensitivity Analysis</w:t>
      </w:r>
    </w:p>
    <w:p w14:paraId="15F82656" w14:textId="77777777" w:rsidR="00971454" w:rsidRDefault="00DE5A02">
      <w:r>
        <w:t>The sensitivity analysis checks whether reasonable changes in assumptions would change the selected option. Three weighting scenarios were considered: base case, cost/schedule-dominant, and future-autonomy-dominant.</w:t>
      </w:r>
    </w:p>
    <w:p w14:paraId="6BE378A6" w14:textId="77777777" w:rsidR="00971454" w:rsidRDefault="00DE5A02">
      <w:pPr>
        <w:jc w:val="center"/>
      </w:pPr>
      <w:r>
        <w:rPr>
          <w:i/>
          <w:sz w:val="18"/>
        </w:rPr>
        <w:t>Table 11. Weighting sensitivity results.</w:t>
      </w:r>
    </w:p>
    <w:tbl>
      <w:tblPr>
        <w:tblStyle w:val="TableGrid"/>
        <w:tblW w:w="0" w:type="auto"/>
        <w:jc w:val="center"/>
        <w:tblLook w:val="04A0" w:firstRow="1" w:lastRow="0" w:firstColumn="1" w:lastColumn="0" w:noHBand="0" w:noVBand="1"/>
      </w:tblPr>
      <w:tblGrid>
        <w:gridCol w:w="1656"/>
        <w:gridCol w:w="4680"/>
        <w:gridCol w:w="1224"/>
        <w:gridCol w:w="1224"/>
        <w:gridCol w:w="1224"/>
        <w:gridCol w:w="1224"/>
        <w:gridCol w:w="1224"/>
        <w:gridCol w:w="1800"/>
      </w:tblGrid>
      <w:tr w:rsidR="00971454" w14:paraId="783E38FA" w14:textId="77777777">
        <w:trPr>
          <w:jc w:val="center"/>
        </w:trPr>
        <w:tc>
          <w:tcPr>
            <w:tcW w:w="1656" w:type="dxa"/>
            <w:shd w:val="clear" w:color="auto" w:fill="1F4E79"/>
            <w:vAlign w:val="center"/>
          </w:tcPr>
          <w:p w14:paraId="1098561E" w14:textId="77777777" w:rsidR="00971454" w:rsidRDefault="00DE5A02">
            <w:r>
              <w:rPr>
                <w:b/>
                <w:color w:val="FFFFFF"/>
                <w:sz w:val="14"/>
              </w:rPr>
              <w:t>Scenario</w:t>
            </w:r>
          </w:p>
        </w:tc>
        <w:tc>
          <w:tcPr>
            <w:tcW w:w="4680" w:type="dxa"/>
            <w:shd w:val="clear" w:color="auto" w:fill="1F4E79"/>
            <w:vAlign w:val="center"/>
          </w:tcPr>
          <w:p w14:paraId="3F2C8042" w14:textId="77777777" w:rsidR="00971454" w:rsidRDefault="00DE5A02">
            <w:r>
              <w:rPr>
                <w:b/>
                <w:color w:val="FFFFFF"/>
                <w:sz w:val="14"/>
              </w:rPr>
              <w:t>Weights</w:t>
            </w:r>
          </w:p>
        </w:tc>
        <w:tc>
          <w:tcPr>
            <w:tcW w:w="1224" w:type="dxa"/>
            <w:shd w:val="clear" w:color="auto" w:fill="1F4E79"/>
            <w:vAlign w:val="center"/>
          </w:tcPr>
          <w:p w14:paraId="29414922" w14:textId="77777777" w:rsidR="00971454" w:rsidRDefault="00DE5A02">
            <w:r>
              <w:rPr>
                <w:b/>
                <w:color w:val="FFFFFF"/>
                <w:sz w:val="14"/>
              </w:rPr>
              <w:t>1st</w:t>
            </w:r>
          </w:p>
        </w:tc>
        <w:tc>
          <w:tcPr>
            <w:tcW w:w="1224" w:type="dxa"/>
            <w:shd w:val="clear" w:color="auto" w:fill="1F4E79"/>
            <w:vAlign w:val="center"/>
          </w:tcPr>
          <w:p w14:paraId="489F5912" w14:textId="77777777" w:rsidR="00971454" w:rsidRDefault="00DE5A02">
            <w:r>
              <w:rPr>
                <w:b/>
                <w:color w:val="FFFFFF"/>
                <w:sz w:val="14"/>
              </w:rPr>
              <w:t>2nd</w:t>
            </w:r>
          </w:p>
        </w:tc>
        <w:tc>
          <w:tcPr>
            <w:tcW w:w="1224" w:type="dxa"/>
            <w:shd w:val="clear" w:color="auto" w:fill="1F4E79"/>
            <w:vAlign w:val="center"/>
          </w:tcPr>
          <w:p w14:paraId="2428D877" w14:textId="77777777" w:rsidR="00971454" w:rsidRDefault="00DE5A02">
            <w:r>
              <w:rPr>
                <w:b/>
                <w:color w:val="FFFFFF"/>
                <w:sz w:val="14"/>
              </w:rPr>
              <w:t>3rd</w:t>
            </w:r>
          </w:p>
        </w:tc>
        <w:tc>
          <w:tcPr>
            <w:tcW w:w="1224" w:type="dxa"/>
            <w:shd w:val="clear" w:color="auto" w:fill="1F4E79"/>
            <w:vAlign w:val="center"/>
          </w:tcPr>
          <w:p w14:paraId="4E05074D" w14:textId="77777777" w:rsidR="00971454" w:rsidRDefault="00DE5A02">
            <w:r>
              <w:rPr>
                <w:b/>
                <w:color w:val="FFFFFF"/>
                <w:sz w:val="14"/>
              </w:rPr>
              <w:t>4th</w:t>
            </w:r>
          </w:p>
        </w:tc>
        <w:tc>
          <w:tcPr>
            <w:tcW w:w="1224" w:type="dxa"/>
            <w:shd w:val="clear" w:color="auto" w:fill="1F4E79"/>
            <w:vAlign w:val="center"/>
          </w:tcPr>
          <w:p w14:paraId="31F5E60C" w14:textId="77777777" w:rsidR="00971454" w:rsidRDefault="00DE5A02">
            <w:r>
              <w:rPr>
                <w:b/>
                <w:color w:val="FFFFFF"/>
                <w:sz w:val="14"/>
              </w:rPr>
              <w:t>5th</w:t>
            </w:r>
          </w:p>
        </w:tc>
        <w:tc>
          <w:tcPr>
            <w:tcW w:w="1800" w:type="dxa"/>
            <w:shd w:val="clear" w:color="auto" w:fill="1F4E79"/>
            <w:vAlign w:val="center"/>
          </w:tcPr>
          <w:p w14:paraId="4187225E" w14:textId="77777777" w:rsidR="00971454" w:rsidRDefault="00DE5A02">
            <w:r>
              <w:rPr>
                <w:b/>
                <w:color w:val="FFFFFF"/>
                <w:sz w:val="14"/>
              </w:rPr>
              <w:t>Conclusion</w:t>
            </w:r>
          </w:p>
        </w:tc>
      </w:tr>
      <w:tr w:rsidR="00971454" w14:paraId="6044C9F5" w14:textId="77777777">
        <w:trPr>
          <w:jc w:val="center"/>
        </w:trPr>
        <w:tc>
          <w:tcPr>
            <w:tcW w:w="1656" w:type="dxa"/>
            <w:vAlign w:val="center"/>
          </w:tcPr>
          <w:p w14:paraId="061CBDF1" w14:textId="77777777" w:rsidR="00971454" w:rsidRDefault="00DE5A02">
            <w:r>
              <w:rPr>
                <w:sz w:val="14"/>
              </w:rPr>
              <w:t>Base case</w:t>
            </w:r>
          </w:p>
        </w:tc>
        <w:tc>
          <w:tcPr>
            <w:tcW w:w="4680" w:type="dxa"/>
            <w:vAlign w:val="center"/>
          </w:tcPr>
          <w:p w14:paraId="17AF886A" w14:textId="77777777" w:rsidR="00971454" w:rsidRDefault="00DE5A02">
            <w:r>
              <w:rPr>
                <w:sz w:val="14"/>
              </w:rPr>
              <w:t>Reliability 25, Integration 20, Schedule 15, Avoidance 15, Cost 10, Testability 10, Future 5</w:t>
            </w:r>
          </w:p>
        </w:tc>
        <w:tc>
          <w:tcPr>
            <w:tcW w:w="1224" w:type="dxa"/>
            <w:vAlign w:val="center"/>
          </w:tcPr>
          <w:p w14:paraId="44111762" w14:textId="77777777" w:rsidR="00971454" w:rsidRDefault="00DE5A02">
            <w:r>
              <w:rPr>
                <w:sz w:val="14"/>
              </w:rPr>
              <w:t>C: 92.0</w:t>
            </w:r>
          </w:p>
        </w:tc>
        <w:tc>
          <w:tcPr>
            <w:tcW w:w="1224" w:type="dxa"/>
            <w:vAlign w:val="center"/>
          </w:tcPr>
          <w:p w14:paraId="5EBAF260" w14:textId="77777777" w:rsidR="00971454" w:rsidRDefault="00DE5A02">
            <w:r>
              <w:rPr>
                <w:sz w:val="14"/>
              </w:rPr>
              <w:t>F: 83.0</w:t>
            </w:r>
          </w:p>
        </w:tc>
        <w:tc>
          <w:tcPr>
            <w:tcW w:w="1224" w:type="dxa"/>
            <w:vAlign w:val="center"/>
          </w:tcPr>
          <w:p w14:paraId="44F13CAB" w14:textId="77777777" w:rsidR="00971454" w:rsidRDefault="00DE5A02">
            <w:r>
              <w:rPr>
                <w:sz w:val="14"/>
              </w:rPr>
              <w:t>B: 69.0</w:t>
            </w:r>
          </w:p>
        </w:tc>
        <w:tc>
          <w:tcPr>
            <w:tcW w:w="1224" w:type="dxa"/>
            <w:vAlign w:val="center"/>
          </w:tcPr>
          <w:p w14:paraId="75B14642" w14:textId="77777777" w:rsidR="00971454" w:rsidRDefault="00DE5A02">
            <w:r>
              <w:rPr>
                <w:sz w:val="14"/>
              </w:rPr>
              <w:t>D: 66.0</w:t>
            </w:r>
          </w:p>
        </w:tc>
        <w:tc>
          <w:tcPr>
            <w:tcW w:w="1224" w:type="dxa"/>
            <w:vAlign w:val="center"/>
          </w:tcPr>
          <w:p w14:paraId="2CE13F86" w14:textId="77777777" w:rsidR="00971454" w:rsidRDefault="00DE5A02">
            <w:r>
              <w:rPr>
                <w:sz w:val="14"/>
              </w:rPr>
              <w:t>A: 65.0</w:t>
            </w:r>
          </w:p>
        </w:tc>
        <w:tc>
          <w:tcPr>
            <w:tcW w:w="1800" w:type="dxa"/>
            <w:vAlign w:val="center"/>
          </w:tcPr>
          <w:p w14:paraId="584EC0BC" w14:textId="77777777" w:rsidR="00971454" w:rsidRDefault="00DE5A02">
            <w:r>
              <w:rPr>
                <w:sz w:val="14"/>
              </w:rPr>
              <w:t>C selected</w:t>
            </w:r>
          </w:p>
        </w:tc>
      </w:tr>
      <w:tr w:rsidR="00971454" w14:paraId="12E29804" w14:textId="77777777">
        <w:trPr>
          <w:jc w:val="center"/>
        </w:trPr>
        <w:tc>
          <w:tcPr>
            <w:tcW w:w="1656" w:type="dxa"/>
            <w:vAlign w:val="center"/>
          </w:tcPr>
          <w:p w14:paraId="4A0497CA" w14:textId="77777777" w:rsidR="00971454" w:rsidRDefault="00DE5A02">
            <w:r>
              <w:rPr>
                <w:sz w:val="14"/>
              </w:rPr>
              <w:t>Cost/schedule dominant</w:t>
            </w:r>
          </w:p>
        </w:tc>
        <w:tc>
          <w:tcPr>
            <w:tcW w:w="4680" w:type="dxa"/>
            <w:vAlign w:val="center"/>
          </w:tcPr>
          <w:p w14:paraId="2D400DC8" w14:textId="77777777" w:rsidR="00971454" w:rsidRDefault="00DE5A02">
            <w:r>
              <w:rPr>
                <w:sz w:val="14"/>
              </w:rPr>
              <w:t>Reliability 20, Integration 15, Schedule 30, Avoidance 10, Cost 20, Testability 3, Future 2</w:t>
            </w:r>
          </w:p>
        </w:tc>
        <w:tc>
          <w:tcPr>
            <w:tcW w:w="1224" w:type="dxa"/>
            <w:vAlign w:val="center"/>
          </w:tcPr>
          <w:p w14:paraId="0D5D6CA1" w14:textId="77777777" w:rsidR="00971454" w:rsidRDefault="00DE5A02">
            <w:r>
              <w:rPr>
                <w:sz w:val="14"/>
              </w:rPr>
              <w:t>C: 85.6</w:t>
            </w:r>
          </w:p>
        </w:tc>
        <w:tc>
          <w:tcPr>
            <w:tcW w:w="1224" w:type="dxa"/>
            <w:vAlign w:val="center"/>
          </w:tcPr>
          <w:p w14:paraId="541D0E17" w14:textId="77777777" w:rsidR="00971454" w:rsidRDefault="00DE5A02">
            <w:r>
              <w:rPr>
                <w:sz w:val="14"/>
              </w:rPr>
              <w:t>A: 76.6</w:t>
            </w:r>
          </w:p>
        </w:tc>
        <w:tc>
          <w:tcPr>
            <w:tcW w:w="1224" w:type="dxa"/>
            <w:vAlign w:val="center"/>
          </w:tcPr>
          <w:p w14:paraId="79B26BA2" w14:textId="77777777" w:rsidR="00971454" w:rsidRDefault="00DE5A02">
            <w:r>
              <w:rPr>
                <w:sz w:val="14"/>
              </w:rPr>
              <w:t>B: 73.0</w:t>
            </w:r>
          </w:p>
        </w:tc>
        <w:tc>
          <w:tcPr>
            <w:tcW w:w="1224" w:type="dxa"/>
            <w:vAlign w:val="center"/>
          </w:tcPr>
          <w:p w14:paraId="4CD8198A" w14:textId="77777777" w:rsidR="00971454" w:rsidRDefault="00DE5A02">
            <w:r>
              <w:rPr>
                <w:sz w:val="14"/>
              </w:rPr>
              <w:t>F: 71.0</w:t>
            </w:r>
          </w:p>
        </w:tc>
        <w:tc>
          <w:tcPr>
            <w:tcW w:w="1224" w:type="dxa"/>
            <w:vAlign w:val="center"/>
          </w:tcPr>
          <w:p w14:paraId="1958AE5C" w14:textId="77777777" w:rsidR="00971454" w:rsidRDefault="00DE5A02">
            <w:r>
              <w:rPr>
                <w:sz w:val="14"/>
              </w:rPr>
              <w:t>D: 57.0</w:t>
            </w:r>
          </w:p>
        </w:tc>
        <w:tc>
          <w:tcPr>
            <w:tcW w:w="1800" w:type="dxa"/>
            <w:vAlign w:val="center"/>
          </w:tcPr>
          <w:p w14:paraId="7A25B01F" w14:textId="77777777" w:rsidR="00971454" w:rsidRDefault="00DE5A02">
            <w:r>
              <w:rPr>
                <w:sz w:val="14"/>
              </w:rPr>
              <w:t>C still selected</w:t>
            </w:r>
          </w:p>
        </w:tc>
      </w:tr>
      <w:tr w:rsidR="00971454" w14:paraId="17D148A7" w14:textId="77777777">
        <w:trPr>
          <w:jc w:val="center"/>
        </w:trPr>
        <w:tc>
          <w:tcPr>
            <w:tcW w:w="1656" w:type="dxa"/>
            <w:vAlign w:val="center"/>
          </w:tcPr>
          <w:p w14:paraId="19EE8395" w14:textId="77777777" w:rsidR="00971454" w:rsidRDefault="00DE5A02">
            <w:r>
              <w:rPr>
                <w:sz w:val="14"/>
              </w:rPr>
              <w:t>Future-autonomy dominant</w:t>
            </w:r>
          </w:p>
        </w:tc>
        <w:tc>
          <w:tcPr>
            <w:tcW w:w="4680" w:type="dxa"/>
            <w:vAlign w:val="center"/>
          </w:tcPr>
          <w:p w14:paraId="6E3AB275" w14:textId="77777777" w:rsidR="00971454" w:rsidRDefault="00DE5A02">
            <w:r>
              <w:rPr>
                <w:sz w:val="14"/>
              </w:rPr>
              <w:t>Reliability 30, Integration 15, Schedule 10, Avoidance 20, Cost 5, Testability 10, Future 10</w:t>
            </w:r>
          </w:p>
        </w:tc>
        <w:tc>
          <w:tcPr>
            <w:tcW w:w="1224" w:type="dxa"/>
            <w:vAlign w:val="center"/>
          </w:tcPr>
          <w:p w14:paraId="5CDD2FB5" w14:textId="77777777" w:rsidR="00971454" w:rsidRDefault="00DE5A02">
            <w:r>
              <w:rPr>
                <w:sz w:val="14"/>
              </w:rPr>
              <w:t>C: 94.0</w:t>
            </w:r>
          </w:p>
        </w:tc>
        <w:tc>
          <w:tcPr>
            <w:tcW w:w="1224" w:type="dxa"/>
            <w:vAlign w:val="center"/>
          </w:tcPr>
          <w:p w14:paraId="2C7C20AD" w14:textId="77777777" w:rsidR="00971454" w:rsidRDefault="00DE5A02">
            <w:r>
              <w:rPr>
                <w:sz w:val="14"/>
              </w:rPr>
              <w:t>F: 89.0</w:t>
            </w:r>
          </w:p>
        </w:tc>
        <w:tc>
          <w:tcPr>
            <w:tcW w:w="1224" w:type="dxa"/>
            <w:vAlign w:val="center"/>
          </w:tcPr>
          <w:p w14:paraId="30FE523C" w14:textId="77777777" w:rsidR="00971454" w:rsidRDefault="00DE5A02">
            <w:r>
              <w:rPr>
                <w:sz w:val="14"/>
              </w:rPr>
              <w:t>B: 67.0</w:t>
            </w:r>
          </w:p>
        </w:tc>
        <w:tc>
          <w:tcPr>
            <w:tcW w:w="1224" w:type="dxa"/>
            <w:vAlign w:val="center"/>
          </w:tcPr>
          <w:p w14:paraId="27A582EB" w14:textId="77777777" w:rsidR="00971454" w:rsidRDefault="00DE5A02">
            <w:r>
              <w:rPr>
                <w:sz w:val="14"/>
              </w:rPr>
              <w:t>D: 70.0</w:t>
            </w:r>
          </w:p>
        </w:tc>
        <w:tc>
          <w:tcPr>
            <w:tcW w:w="1224" w:type="dxa"/>
            <w:vAlign w:val="center"/>
          </w:tcPr>
          <w:p w14:paraId="139C30EA" w14:textId="77777777" w:rsidR="00971454" w:rsidRDefault="00DE5A02">
            <w:r>
              <w:rPr>
                <w:sz w:val="14"/>
              </w:rPr>
              <w:t>A: 57.0</w:t>
            </w:r>
          </w:p>
        </w:tc>
        <w:tc>
          <w:tcPr>
            <w:tcW w:w="1800" w:type="dxa"/>
            <w:vAlign w:val="center"/>
          </w:tcPr>
          <w:p w14:paraId="6A0D35AE" w14:textId="77777777" w:rsidR="00971454" w:rsidRDefault="00DE5A02">
            <w:r>
              <w:rPr>
                <w:sz w:val="14"/>
              </w:rPr>
              <w:t>C still selected</w:t>
            </w:r>
          </w:p>
        </w:tc>
      </w:tr>
    </w:tbl>
    <w:p w14:paraId="52DCEC7C" w14:textId="77777777" w:rsidR="00971454" w:rsidRDefault="00DE5A02">
      <w:r>
        <w:rPr>
          <w:b/>
        </w:rPr>
        <w:lastRenderedPageBreak/>
        <w:t xml:space="preserve">Interpretation: </w:t>
      </w:r>
      <w:r>
        <w:t>The result is robust within normal uncertainty. 2D LiDAR remains first even when schedule and cost are weighted much more heavily than in the base case. The outcome would change only under a stronger constraint than assumed, such as a rule forbidding LiDAR, a severe integration failure in the Gazebo/ROS bridge, or a physical-build budget that forces the project to use only a few dollar-level point sensors. Those changes are outside the current simulation-only project assumptions. The credible backup is the multi-direction ultrasonic/IR array because it preserves simple obstacle detection with lower cost and complexity, but it would reduce obstacle-location quality and future navigation value.</w:t>
      </w:r>
    </w:p>
    <w:p w14:paraId="00692545" w14:textId="77777777" w:rsidR="00971454" w:rsidRDefault="00971454">
      <w:pPr>
        <w:sectPr w:rsidR="00971454">
          <w:type w:val="nextColumn"/>
          <w:pgSz w:w="15840" w:h="12240" w:orient="landscape"/>
          <w:pgMar w:top="792" w:right="648" w:bottom="792" w:left="648" w:header="720" w:footer="720" w:gutter="0"/>
          <w:cols w:space="720"/>
          <w:docGrid w:linePitch="360"/>
        </w:sectPr>
      </w:pPr>
    </w:p>
    <w:p w14:paraId="5CC781D6" w14:textId="4931E5EB" w:rsidR="00971454" w:rsidRDefault="00BB1B8A">
      <w:pPr>
        <w:pStyle w:val="Heading1"/>
      </w:pPr>
      <w:r>
        <w:lastRenderedPageBreak/>
        <w:t>9</w:t>
      </w:r>
      <w:r w:rsidR="00DE5A02">
        <w:t>. Selected Technical Option</w:t>
      </w:r>
    </w:p>
    <w:p w14:paraId="6CCCCA4E" w14:textId="77777777" w:rsidR="00971454" w:rsidRDefault="00DE5A02">
      <w:r>
        <w:rPr>
          <w:b/>
        </w:rPr>
        <w:t xml:space="preserve">Selected option: </w:t>
      </w:r>
      <w:r>
        <w:t>2D scanning LiDAR as the primary simulated range sensor for obstacle detection and avoidance.</w:t>
      </w:r>
    </w:p>
    <w:p w14:paraId="0779F937" w14:textId="77777777" w:rsidR="00971454" w:rsidRDefault="00DE5A02">
      <w:r>
        <w:t>The selected approach is a Gazebo/Ignition 2D scanning LiDAR/ray sensor mounted on the UGV and bridged or published into ROS 2 as a scan topic for autonomy, safety, logging, and optional RViz visualization. This option best supports the reference mission because it provides direct range measurements across the front and surrounding area of the rover, enables simple obstacle-sector logic, supports verification of the 0.75 m detection requirement, and produces data that can be visualized and logged during test runs. It also has a realistic physical future-work path because low-cost 2D LiDAR units exist for hobbyist and research mobile robots.</w:t>
      </w:r>
    </w:p>
    <w:p w14:paraId="6D5A7597" w14:textId="77777777" w:rsidR="00971454" w:rsidRDefault="00DE5A02">
      <w:pPr>
        <w:jc w:val="center"/>
      </w:pPr>
      <w:r>
        <w:rPr>
          <w:i/>
          <w:sz w:val="18"/>
        </w:rPr>
        <w:t>Table 12. Implementation plan for the selected sensing approach.</w:t>
      </w:r>
    </w:p>
    <w:tbl>
      <w:tblPr>
        <w:tblStyle w:val="TableGrid"/>
        <w:tblW w:w="0" w:type="auto"/>
        <w:jc w:val="center"/>
        <w:tblLook w:val="04A0" w:firstRow="1" w:lastRow="0" w:firstColumn="1" w:lastColumn="0" w:noHBand="0" w:noVBand="1"/>
      </w:tblPr>
      <w:tblGrid>
        <w:gridCol w:w="2088"/>
        <w:gridCol w:w="8136"/>
      </w:tblGrid>
      <w:tr w:rsidR="00971454" w14:paraId="21A2ECD9" w14:textId="77777777">
        <w:trPr>
          <w:jc w:val="center"/>
        </w:trPr>
        <w:tc>
          <w:tcPr>
            <w:tcW w:w="2088" w:type="dxa"/>
            <w:shd w:val="clear" w:color="auto" w:fill="1F4E79"/>
            <w:vAlign w:val="center"/>
          </w:tcPr>
          <w:p w14:paraId="425E0E0D" w14:textId="77777777" w:rsidR="00971454" w:rsidRDefault="00DE5A02">
            <w:r>
              <w:rPr>
                <w:b/>
                <w:color w:val="FFFFFF"/>
                <w:sz w:val="16"/>
              </w:rPr>
              <w:t>Area</w:t>
            </w:r>
          </w:p>
        </w:tc>
        <w:tc>
          <w:tcPr>
            <w:tcW w:w="8136" w:type="dxa"/>
            <w:shd w:val="clear" w:color="auto" w:fill="1F4E79"/>
            <w:vAlign w:val="center"/>
          </w:tcPr>
          <w:p w14:paraId="2D4DEDA7" w14:textId="77777777" w:rsidR="00971454" w:rsidRDefault="00DE5A02">
            <w:r>
              <w:rPr>
                <w:b/>
                <w:color w:val="FFFFFF"/>
                <w:sz w:val="16"/>
              </w:rPr>
              <w:t>Planned Implementation</w:t>
            </w:r>
          </w:p>
        </w:tc>
      </w:tr>
      <w:tr w:rsidR="00971454" w14:paraId="620EB8DF" w14:textId="77777777">
        <w:trPr>
          <w:jc w:val="center"/>
        </w:trPr>
        <w:tc>
          <w:tcPr>
            <w:tcW w:w="2088" w:type="dxa"/>
            <w:vAlign w:val="center"/>
          </w:tcPr>
          <w:p w14:paraId="0264F7C2" w14:textId="77777777" w:rsidR="00971454" w:rsidRDefault="00DE5A02">
            <w:r>
              <w:rPr>
                <w:sz w:val="16"/>
              </w:rPr>
              <w:t>Sensor model</w:t>
            </w:r>
          </w:p>
        </w:tc>
        <w:tc>
          <w:tcPr>
            <w:tcW w:w="8136" w:type="dxa"/>
            <w:vAlign w:val="center"/>
          </w:tcPr>
          <w:p w14:paraId="7681866B" w14:textId="77777777" w:rsidR="00971454" w:rsidRDefault="00DE5A02">
            <w:r>
              <w:rPr>
                <w:sz w:val="16"/>
              </w:rPr>
              <w:t>Add a 2D ray/gpu_lidar sensor to the URDF/SDF model with a fixed frame such as lidar_link.</w:t>
            </w:r>
          </w:p>
        </w:tc>
      </w:tr>
      <w:tr w:rsidR="00971454" w14:paraId="15BF2846" w14:textId="77777777">
        <w:trPr>
          <w:jc w:val="center"/>
        </w:trPr>
        <w:tc>
          <w:tcPr>
            <w:tcW w:w="2088" w:type="dxa"/>
            <w:vAlign w:val="center"/>
          </w:tcPr>
          <w:p w14:paraId="69D73979" w14:textId="77777777" w:rsidR="00971454" w:rsidRDefault="00DE5A02">
            <w:r>
              <w:rPr>
                <w:sz w:val="16"/>
              </w:rPr>
              <w:t>ROS topic</w:t>
            </w:r>
          </w:p>
        </w:tc>
        <w:tc>
          <w:tcPr>
            <w:tcW w:w="8136" w:type="dxa"/>
            <w:vAlign w:val="center"/>
          </w:tcPr>
          <w:p w14:paraId="00C4B778" w14:textId="77777777" w:rsidR="00971454" w:rsidRDefault="00DE5A02">
            <w:r>
              <w:rPr>
                <w:sz w:val="16"/>
              </w:rPr>
              <w:t>Publish or bridge simulated scan data to /scan and verify data with ros2 topic echo and RViz LaserScan display.</w:t>
            </w:r>
          </w:p>
        </w:tc>
      </w:tr>
      <w:tr w:rsidR="00971454" w14:paraId="532ED545" w14:textId="77777777">
        <w:trPr>
          <w:jc w:val="center"/>
        </w:trPr>
        <w:tc>
          <w:tcPr>
            <w:tcW w:w="2088" w:type="dxa"/>
            <w:vAlign w:val="center"/>
          </w:tcPr>
          <w:p w14:paraId="6178C950" w14:textId="77777777" w:rsidR="00971454" w:rsidRDefault="00DE5A02">
            <w:r>
              <w:rPr>
                <w:sz w:val="16"/>
              </w:rPr>
              <w:t>Suggested settings</w:t>
            </w:r>
          </w:p>
        </w:tc>
        <w:tc>
          <w:tcPr>
            <w:tcW w:w="8136" w:type="dxa"/>
            <w:vAlign w:val="center"/>
          </w:tcPr>
          <w:p w14:paraId="71CFFD21" w14:textId="77777777" w:rsidR="00971454" w:rsidRDefault="00DE5A02">
            <w:r>
              <w:rPr>
                <w:sz w:val="16"/>
              </w:rPr>
              <w:t>Use a 180-360 degree horizontal scan, 0.12 m minimum range, 6-12 m maximum range, and approximately 10 Hz update rate for course testing.</w:t>
            </w:r>
          </w:p>
        </w:tc>
      </w:tr>
      <w:tr w:rsidR="00971454" w14:paraId="022C0B8B" w14:textId="77777777">
        <w:trPr>
          <w:jc w:val="center"/>
        </w:trPr>
        <w:tc>
          <w:tcPr>
            <w:tcW w:w="2088" w:type="dxa"/>
            <w:vAlign w:val="center"/>
          </w:tcPr>
          <w:p w14:paraId="46B8A2B0" w14:textId="77777777" w:rsidR="00971454" w:rsidRDefault="00DE5A02">
            <w:r>
              <w:rPr>
                <w:sz w:val="16"/>
              </w:rPr>
              <w:t>Obstacle logic</w:t>
            </w:r>
          </w:p>
        </w:tc>
        <w:tc>
          <w:tcPr>
            <w:tcW w:w="8136" w:type="dxa"/>
            <w:vAlign w:val="center"/>
          </w:tcPr>
          <w:p w14:paraId="344625FC" w14:textId="77777777" w:rsidR="00971454" w:rsidRDefault="00DE5A02">
            <w:r>
              <w:rPr>
                <w:sz w:val="16"/>
              </w:rPr>
              <w:t>Use a front-sector threshold: if any valid range in the path sector is less than the safety threshold, slow/stop, evaluate side clearance, and attempt a simple bypass if safe.</w:t>
            </w:r>
          </w:p>
        </w:tc>
      </w:tr>
      <w:tr w:rsidR="00971454" w14:paraId="4E8C0AD5" w14:textId="77777777">
        <w:trPr>
          <w:jc w:val="center"/>
        </w:trPr>
        <w:tc>
          <w:tcPr>
            <w:tcW w:w="2088" w:type="dxa"/>
            <w:vAlign w:val="center"/>
          </w:tcPr>
          <w:p w14:paraId="6EC3828C" w14:textId="77777777" w:rsidR="00971454" w:rsidRDefault="00DE5A02">
            <w:r>
              <w:rPr>
                <w:sz w:val="16"/>
              </w:rPr>
              <w:t>Safety behavior</w:t>
            </w:r>
          </w:p>
        </w:tc>
        <w:tc>
          <w:tcPr>
            <w:tcW w:w="8136" w:type="dxa"/>
            <w:vAlign w:val="center"/>
          </w:tcPr>
          <w:p w14:paraId="5D7437C3" w14:textId="77777777" w:rsidR="00971454" w:rsidRDefault="00DE5A02">
            <w:r>
              <w:rPr>
                <w:sz w:val="16"/>
              </w:rPr>
              <w:t>If the scan is invalid, blocked, or no safe alternative exists within 10 seconds, enter SAFE_STOP and report the condition.</w:t>
            </w:r>
          </w:p>
        </w:tc>
      </w:tr>
      <w:tr w:rsidR="00971454" w14:paraId="3AAF885E" w14:textId="77777777">
        <w:trPr>
          <w:jc w:val="center"/>
        </w:trPr>
        <w:tc>
          <w:tcPr>
            <w:tcW w:w="2088" w:type="dxa"/>
            <w:vAlign w:val="center"/>
          </w:tcPr>
          <w:p w14:paraId="6D8862CB" w14:textId="77777777" w:rsidR="00971454" w:rsidRDefault="00DE5A02">
            <w:r>
              <w:rPr>
                <w:sz w:val="16"/>
              </w:rPr>
              <w:t>Verification</w:t>
            </w:r>
          </w:p>
        </w:tc>
        <w:tc>
          <w:tcPr>
            <w:tcW w:w="8136" w:type="dxa"/>
            <w:vAlign w:val="center"/>
          </w:tcPr>
          <w:p w14:paraId="244308A6" w14:textId="77777777" w:rsidR="00971454" w:rsidRDefault="00DE5A02">
            <w:r>
              <w:rPr>
                <w:sz w:val="16"/>
              </w:rPr>
              <w:t>Run nominal route, avoidable obstacle, blocked route, and sensor/timeout contingency scenarios; record detection range, response time, stopping distance, and mission outcome.</w:t>
            </w:r>
          </w:p>
        </w:tc>
      </w:tr>
      <w:tr w:rsidR="00971454" w14:paraId="243B88A6" w14:textId="77777777">
        <w:trPr>
          <w:jc w:val="center"/>
        </w:trPr>
        <w:tc>
          <w:tcPr>
            <w:tcW w:w="2088" w:type="dxa"/>
            <w:vAlign w:val="center"/>
          </w:tcPr>
          <w:p w14:paraId="7B0F6399" w14:textId="77777777" w:rsidR="00971454" w:rsidRDefault="00DE5A02">
            <w:r>
              <w:rPr>
                <w:sz w:val="16"/>
              </w:rPr>
              <w:t>Backup path</w:t>
            </w:r>
          </w:p>
        </w:tc>
        <w:tc>
          <w:tcPr>
            <w:tcW w:w="8136" w:type="dxa"/>
            <w:vAlign w:val="center"/>
          </w:tcPr>
          <w:p w14:paraId="186CE28A" w14:textId="77777777" w:rsidR="00971454" w:rsidRDefault="00DE5A02">
            <w:r>
              <w:rPr>
                <w:sz w:val="16"/>
              </w:rPr>
              <w:t>If LiDAR integration becomes unstable, switch to a multi-direction simulated range array for minimum obstacle detection and safe-stop demonstration.</w:t>
            </w:r>
          </w:p>
        </w:tc>
      </w:tr>
    </w:tbl>
    <w:p w14:paraId="1AF60AD8" w14:textId="77777777" w:rsidR="00971454" w:rsidRDefault="00DE5A02">
      <w:r>
        <w:rPr>
          <w:b/>
        </w:rPr>
        <w:t xml:space="preserve">Final selection rationale: </w:t>
      </w:r>
      <w:r>
        <w:t>2D LiDAR is the strongest choice for this project because it satisfies the must-have criteria, gives the autonomy software usable obstacle geometry, is easy to verify through /scan and RViz, stays within the simulation-only scope, and leaves a credible path to future SLAM, costmaps, and physical prototyping. The additional complexity compared with ultrasonic/IR sensors is justified by its large improvement in obstacle detection coverage and test evidence quality.</w:t>
      </w:r>
    </w:p>
    <w:p w14:paraId="6C0ABF55" w14:textId="77777777" w:rsidR="00971454" w:rsidRDefault="00DE5A02">
      <w:pPr>
        <w:pStyle w:val="Heading1"/>
      </w:pPr>
      <w:r>
        <w:t>References</w:t>
      </w:r>
    </w:p>
    <w:p w14:paraId="735B08ED" w14:textId="77777777" w:rsidR="00971454" w:rsidRDefault="00DE5A02">
      <w:pPr>
        <w:ind w:left="360" w:hanging="360"/>
      </w:pPr>
      <w:r>
        <w:rPr>
          <w:sz w:val="17"/>
        </w:rPr>
        <w:t>[1] Gazebo Sensors documentation, Gazebo Sim. https://gazebosim.org/libs/sensors/ Accessed June 13, 2026.</w:t>
      </w:r>
    </w:p>
    <w:p w14:paraId="06725F6B" w14:textId="77777777" w:rsidR="00971454" w:rsidRDefault="00DE5A02">
      <w:pPr>
        <w:ind w:left="360" w:hanging="360"/>
      </w:pPr>
      <w:r>
        <w:rPr>
          <w:sz w:val="17"/>
        </w:rPr>
        <w:t>[2] Nav2 documentation, 'Setting Up Sensors - Gazebo.' https://docs.nav2.org/setup_guides/sensors/setup_sensors_gz.html Accessed June 13, 2026.</w:t>
      </w:r>
    </w:p>
    <w:p w14:paraId="6CC32DF6" w14:textId="77777777" w:rsidR="00971454" w:rsidRDefault="00DE5A02">
      <w:pPr>
        <w:ind w:left="360" w:hanging="360"/>
      </w:pPr>
      <w:r>
        <w:rPr>
          <w:sz w:val="17"/>
        </w:rPr>
        <w:t>[3] SLAMTEC, 'RPLIDAR A1.' https://www.slamtec.com/en/lidar/a1 Accessed June 13, 2026.</w:t>
      </w:r>
    </w:p>
    <w:p w14:paraId="16C72903" w14:textId="77777777" w:rsidR="00971454" w:rsidRDefault="00DE5A02">
      <w:pPr>
        <w:ind w:left="360" w:hanging="360"/>
      </w:pPr>
      <w:r>
        <w:rPr>
          <w:sz w:val="17"/>
        </w:rPr>
        <w:t>[4] ElecFreaks/SparkFun datasheet, 'Ultrasonic Ranging Module HC-SR04.' https://cdn.sparkfun.com/datasheets/Sensors/Proximity/HCSR04.pdf Accessed June 13, 2026.</w:t>
      </w:r>
    </w:p>
    <w:p w14:paraId="717D0844" w14:textId="77777777" w:rsidR="00971454" w:rsidRDefault="00DE5A02">
      <w:pPr>
        <w:ind w:left="360" w:hanging="360"/>
      </w:pPr>
      <w:r>
        <w:rPr>
          <w:sz w:val="17"/>
        </w:rPr>
        <w:t>[5] Sharp, 'GP2Y0A21YK0F Distance Measuring Sensor Unit' datasheet. https://global.sharp/products/device/lineup/data/pdf/datasheet/gp2y0a21yk_e.pdf Accessed June 13, 2026.</w:t>
      </w:r>
    </w:p>
    <w:p w14:paraId="64B31109" w14:textId="77777777" w:rsidR="00971454" w:rsidRDefault="00DE5A02">
      <w:pPr>
        <w:ind w:left="360" w:hanging="360"/>
      </w:pPr>
      <w:r>
        <w:rPr>
          <w:sz w:val="17"/>
        </w:rPr>
        <w:t>[6] Intel, 'Intel RealSense Depth Camera D435 Specifications.' https://www.intel.com/content/www/us/en/products/sku/128255/intel-realsense-depth-camera-d435/specifications.html Accessed June 13, 2026.</w:t>
      </w:r>
    </w:p>
    <w:p w14:paraId="44A17BAF" w14:textId="77777777" w:rsidR="00971454" w:rsidRDefault="00DE5A02">
      <w:pPr>
        <w:ind w:left="360" w:hanging="360"/>
      </w:pPr>
      <w:r>
        <w:rPr>
          <w:sz w:val="17"/>
        </w:rPr>
        <w:t>[7] Raspberry Pi, 'Camera Module 3.' https://www.raspberrypi.com/products/camera-module-3/ Accessed June 13, 2026.</w:t>
      </w:r>
    </w:p>
    <w:sectPr w:rsidR="00971454" w:rsidSect="00034616">
      <w:type w:val="continuous"/>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9033" w14:textId="77777777" w:rsidR="00EA7015" w:rsidRDefault="00EA7015">
      <w:pPr>
        <w:spacing w:after="0" w:line="240" w:lineRule="auto"/>
      </w:pPr>
      <w:r>
        <w:separator/>
      </w:r>
    </w:p>
  </w:endnote>
  <w:endnote w:type="continuationSeparator" w:id="0">
    <w:p w14:paraId="7AD60BB7" w14:textId="77777777" w:rsidR="00EA7015" w:rsidRDefault="00EA7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75A5" w14:textId="77777777" w:rsidR="00971454" w:rsidRDefault="00DE5A02">
    <w:pPr>
      <w:pStyle w:val="Footer"/>
      <w:jc w:val="center"/>
    </w:pPr>
    <w:r>
      <w:rPr>
        <w:sz w:val="16"/>
      </w:rPr>
      <w:t xml:space="preserve">EEL 5606 Assignment 3 Trade Study | Page </w:t>
    </w:r>
    <w:r>
      <w:rPr>
        <w:sz w:val="16"/>
      </w:rPr>
      <w:fldChar w:fldCharType="begin"/>
    </w:r>
    <w:r>
      <w:rPr>
        <w:sz w:val="16"/>
      </w:rPr>
      <w:instrText>PAGE</w:instrText>
    </w:r>
    <w:r w:rsidR="00BB1B8A">
      <w:rPr>
        <w:sz w:val="16"/>
      </w:rPr>
      <w:fldChar w:fldCharType="separate"/>
    </w:r>
    <w:r w:rsidR="00BB1B8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21A0" w14:textId="77777777" w:rsidR="00EA7015" w:rsidRDefault="00EA7015">
      <w:pPr>
        <w:spacing w:after="0" w:line="240" w:lineRule="auto"/>
      </w:pPr>
      <w:r>
        <w:separator/>
      </w:r>
    </w:p>
  </w:footnote>
  <w:footnote w:type="continuationSeparator" w:id="0">
    <w:p w14:paraId="36D70919" w14:textId="77777777" w:rsidR="00EA7015" w:rsidRDefault="00EA7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112754">
    <w:abstractNumId w:val="8"/>
  </w:num>
  <w:num w:numId="2" w16cid:durableId="869029488">
    <w:abstractNumId w:val="6"/>
  </w:num>
  <w:num w:numId="3" w16cid:durableId="372970208">
    <w:abstractNumId w:val="5"/>
  </w:num>
  <w:num w:numId="4" w16cid:durableId="663821744">
    <w:abstractNumId w:val="4"/>
  </w:num>
  <w:num w:numId="5" w16cid:durableId="993491933">
    <w:abstractNumId w:val="7"/>
  </w:num>
  <w:num w:numId="6" w16cid:durableId="314333137">
    <w:abstractNumId w:val="3"/>
  </w:num>
  <w:num w:numId="7" w16cid:durableId="936214461">
    <w:abstractNumId w:val="2"/>
  </w:num>
  <w:num w:numId="8" w16cid:durableId="1385644618">
    <w:abstractNumId w:val="1"/>
  </w:num>
  <w:num w:numId="9" w16cid:durableId="22611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1454"/>
    <w:rsid w:val="00AA1D8D"/>
    <w:rsid w:val="00B47730"/>
    <w:rsid w:val="00B47C46"/>
    <w:rsid w:val="00BB1B8A"/>
    <w:rsid w:val="00CB0664"/>
    <w:rsid w:val="00DC0DDC"/>
    <w:rsid w:val="00DE5A02"/>
    <w:rsid w:val="00EA70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05CE8"/>
  <w14:defaultImageDpi w14:val="300"/>
  <w15:docId w15:val="{D8240D2B-9684-4537-9228-B002434F8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3609</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EEL 5606 Assignment 3 Trade Study</vt:lpstr>
    </vt:vector>
  </TitlesOfParts>
  <Manager/>
  <Company/>
  <LinksUpToDate>false</LinksUpToDate>
  <CharactersWithSpaces>24133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EEL 5606 Assignment 3 Trade Study</dc:title>
  <dc:subject>Simulation-Based Autonomous UGV sensing subsystem trade study</dc:subject>
  <dc:creator>Justin Kwarteng</dc:creator>
  <cp:keywords>EEL 5606, UGV, ROS 2, Gazebo, trade study, LiDAR</cp:keywords>
  <dc:description/>
  <cp:lastModifiedBy>Justin Kwarteng</cp:lastModifiedBy>
  <cp:revision>1</cp:revision>
  <dcterms:created xsi:type="dcterms:W3CDTF">2013-12-23T23:15:00Z</dcterms:created>
  <dcterms:modified xsi:type="dcterms:W3CDTF">2026-06-14T15:10:00Z</dcterms:modified>
  <cp:category/>
</cp:coreProperties>
</file>