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E93D3" w14:textId="77777777" w:rsidR="00B22F44" w:rsidRDefault="00000000">
      <w:pPr>
        <w:jc w:val="center"/>
      </w:pPr>
      <w:r>
        <w:rPr>
          <w:b/>
          <w:color w:val="1F4E79"/>
          <w:sz w:val="40"/>
        </w:rPr>
        <w:t>Assignment 5 - Risk Management through T&amp;E</w:t>
      </w:r>
    </w:p>
    <w:p w14:paraId="5AE9AE0A" w14:textId="77777777" w:rsidR="00B22F44" w:rsidRDefault="00000000">
      <w:pPr>
        <w:jc w:val="center"/>
      </w:pPr>
      <w:r>
        <w:rPr>
          <w:b/>
          <w:color w:val="404040"/>
          <w:sz w:val="26"/>
        </w:rPr>
        <w:t>Simulation-Based Autonomous UGV for Indoor Shipyard Maintenance Corridor Inspection</w:t>
      </w:r>
    </w:p>
    <w:p w14:paraId="51C68BCD" w14:textId="77777777" w:rsidR="00B22F44" w:rsidRDefault="00000000">
      <w:pPr>
        <w:jc w:val="center"/>
      </w:pPr>
      <w:r>
        <w:rPr>
          <w:sz w:val="20"/>
        </w:rPr>
        <w:t>Justin Kwarteng | EEL 5606 | Due July 7, 2026</w:t>
      </w:r>
    </w:p>
    <w:tbl>
      <w:tblPr>
        <w:tblStyle w:val="TableGrid"/>
        <w:tblW w:w="0" w:type="auto"/>
        <w:jc w:val="center"/>
        <w:tblLook w:val="04A0" w:firstRow="1" w:lastRow="0" w:firstColumn="1" w:lastColumn="0" w:noHBand="0" w:noVBand="1"/>
      </w:tblPr>
      <w:tblGrid>
        <w:gridCol w:w="5328"/>
        <w:gridCol w:w="5328"/>
      </w:tblGrid>
      <w:tr w:rsidR="00B22F44" w14:paraId="5A443707" w14:textId="77777777">
        <w:trPr>
          <w:cantSplit/>
          <w:tblHeader/>
          <w:jc w:val="center"/>
        </w:trPr>
        <w:tc>
          <w:tcPr>
            <w:tcW w:w="5328" w:type="dxa"/>
            <w:shd w:val="clear" w:color="auto" w:fill="1F4E79"/>
            <w:tcMar>
              <w:top w:w="70" w:type="dxa"/>
              <w:left w:w="70" w:type="dxa"/>
              <w:bottom w:w="70" w:type="dxa"/>
              <w:right w:w="70" w:type="dxa"/>
            </w:tcMar>
          </w:tcPr>
          <w:p w14:paraId="48EE0CF7" w14:textId="77777777" w:rsidR="00B22F44" w:rsidRDefault="00000000">
            <w:pPr>
              <w:jc w:val="center"/>
            </w:pPr>
            <w:r>
              <w:rPr>
                <w:b/>
                <w:color w:val="FFFFFF"/>
                <w:sz w:val="17"/>
              </w:rPr>
              <w:t>Item</w:t>
            </w:r>
          </w:p>
        </w:tc>
        <w:tc>
          <w:tcPr>
            <w:tcW w:w="5328" w:type="dxa"/>
            <w:shd w:val="clear" w:color="auto" w:fill="1F4E79"/>
            <w:tcMar>
              <w:top w:w="70" w:type="dxa"/>
              <w:left w:w="70" w:type="dxa"/>
              <w:bottom w:w="70" w:type="dxa"/>
              <w:right w:w="70" w:type="dxa"/>
            </w:tcMar>
          </w:tcPr>
          <w:p w14:paraId="6F74433C" w14:textId="77777777" w:rsidR="00B22F44" w:rsidRDefault="00000000">
            <w:pPr>
              <w:jc w:val="center"/>
            </w:pPr>
            <w:r>
              <w:rPr>
                <w:b/>
                <w:color w:val="FFFFFF"/>
                <w:sz w:val="17"/>
              </w:rPr>
              <w:t>Plan Summary</w:t>
            </w:r>
          </w:p>
        </w:tc>
      </w:tr>
      <w:tr w:rsidR="00B22F44" w14:paraId="51F3FD62" w14:textId="77777777">
        <w:trPr>
          <w:cantSplit/>
          <w:jc w:val="center"/>
        </w:trPr>
        <w:tc>
          <w:tcPr>
            <w:tcW w:w="5328" w:type="dxa"/>
            <w:tcMar>
              <w:top w:w="70" w:type="dxa"/>
              <w:left w:w="70" w:type="dxa"/>
              <w:bottom w:w="70" w:type="dxa"/>
              <w:right w:w="70" w:type="dxa"/>
            </w:tcMar>
          </w:tcPr>
          <w:p w14:paraId="05FFE67B" w14:textId="77777777" w:rsidR="00B22F44" w:rsidRDefault="00000000">
            <w:r>
              <w:rPr>
                <w:sz w:val="16"/>
              </w:rPr>
              <w:t>Project focus</w:t>
            </w:r>
          </w:p>
        </w:tc>
        <w:tc>
          <w:tcPr>
            <w:tcW w:w="5328" w:type="dxa"/>
            <w:tcMar>
              <w:top w:w="70" w:type="dxa"/>
              <w:left w:w="70" w:type="dxa"/>
              <w:bottom w:w="70" w:type="dxa"/>
              <w:right w:w="70" w:type="dxa"/>
            </w:tcMar>
          </w:tcPr>
          <w:p w14:paraId="4539B57B" w14:textId="77777777" w:rsidR="00B22F44" w:rsidRDefault="00000000">
            <w:r>
              <w:rPr>
                <w:sz w:val="16"/>
              </w:rPr>
              <w:t>Burn down technical risk through staged test and evaluation for the ROS 2/Gazebo UGV autonomy stack.</w:t>
            </w:r>
          </w:p>
        </w:tc>
      </w:tr>
      <w:tr w:rsidR="00B22F44" w14:paraId="22895A5F" w14:textId="77777777">
        <w:trPr>
          <w:cantSplit/>
          <w:jc w:val="center"/>
        </w:trPr>
        <w:tc>
          <w:tcPr>
            <w:tcW w:w="5328" w:type="dxa"/>
            <w:tcMar>
              <w:top w:w="70" w:type="dxa"/>
              <w:left w:w="70" w:type="dxa"/>
              <w:bottom w:w="70" w:type="dxa"/>
              <w:right w:w="70" w:type="dxa"/>
            </w:tcMar>
          </w:tcPr>
          <w:p w14:paraId="184C804E" w14:textId="77777777" w:rsidR="00B22F44" w:rsidRDefault="00000000">
            <w:r>
              <w:rPr>
                <w:sz w:val="16"/>
              </w:rPr>
              <w:t>Continuity with A2-A4</w:t>
            </w:r>
          </w:p>
        </w:tc>
        <w:tc>
          <w:tcPr>
            <w:tcW w:w="5328" w:type="dxa"/>
            <w:tcMar>
              <w:top w:w="70" w:type="dxa"/>
              <w:left w:w="70" w:type="dxa"/>
              <w:bottom w:w="70" w:type="dxa"/>
              <w:right w:w="70" w:type="dxa"/>
            </w:tcMar>
          </w:tcPr>
          <w:p w14:paraId="49E2F2CC" w14:textId="77777777" w:rsidR="00B22F44" w:rsidRDefault="00000000">
            <w:r>
              <w:rPr>
                <w:sz w:val="16"/>
              </w:rPr>
              <w:t>Uses the Assignment 2 requirements baseline, the Assignment 3 2D LiDAR sensing decision, and the Assignment 4 four-node software architecture.</w:t>
            </w:r>
          </w:p>
        </w:tc>
      </w:tr>
      <w:tr w:rsidR="00B22F44" w14:paraId="4BE13D4F" w14:textId="77777777">
        <w:trPr>
          <w:cantSplit/>
          <w:jc w:val="center"/>
        </w:trPr>
        <w:tc>
          <w:tcPr>
            <w:tcW w:w="5328" w:type="dxa"/>
            <w:tcMar>
              <w:top w:w="70" w:type="dxa"/>
              <w:left w:w="70" w:type="dxa"/>
              <w:bottom w:w="70" w:type="dxa"/>
              <w:right w:w="70" w:type="dxa"/>
            </w:tcMar>
          </w:tcPr>
          <w:p w14:paraId="0A5CB553" w14:textId="77777777" w:rsidR="00B22F44" w:rsidRDefault="00000000">
            <w:r>
              <w:rPr>
                <w:sz w:val="16"/>
              </w:rPr>
              <w:t>Custom ROS 2 nodes</w:t>
            </w:r>
          </w:p>
        </w:tc>
        <w:tc>
          <w:tcPr>
            <w:tcW w:w="5328" w:type="dxa"/>
            <w:tcMar>
              <w:top w:w="70" w:type="dxa"/>
              <w:left w:w="70" w:type="dxa"/>
              <w:bottom w:w="70" w:type="dxa"/>
              <w:right w:w="70" w:type="dxa"/>
            </w:tcMar>
          </w:tcPr>
          <w:p w14:paraId="21A4D738" w14:textId="77777777" w:rsidR="00B22F44" w:rsidRDefault="00000000">
            <w:r>
              <w:rPr>
                <w:sz w:val="16"/>
              </w:rPr>
              <w:t>mission_manager_node, route_follower_node, obstacle_avoidance_node, telemetry_logger_node. ros_gz_bridge is supporting middleware, not a custom autonomy node.</w:t>
            </w:r>
          </w:p>
        </w:tc>
      </w:tr>
      <w:tr w:rsidR="00B22F44" w14:paraId="4A192617" w14:textId="77777777">
        <w:trPr>
          <w:cantSplit/>
          <w:jc w:val="center"/>
        </w:trPr>
        <w:tc>
          <w:tcPr>
            <w:tcW w:w="5328" w:type="dxa"/>
            <w:tcMar>
              <w:top w:w="70" w:type="dxa"/>
              <w:left w:w="70" w:type="dxa"/>
              <w:bottom w:w="70" w:type="dxa"/>
              <w:right w:w="70" w:type="dxa"/>
            </w:tcMar>
          </w:tcPr>
          <w:p w14:paraId="1AF9E1DC" w14:textId="77777777" w:rsidR="00B22F44" w:rsidRDefault="00000000">
            <w:r>
              <w:rPr>
                <w:sz w:val="16"/>
              </w:rPr>
              <w:t>Primary T&amp;E environment</w:t>
            </w:r>
          </w:p>
        </w:tc>
        <w:tc>
          <w:tcPr>
            <w:tcW w:w="5328" w:type="dxa"/>
            <w:tcMar>
              <w:top w:w="70" w:type="dxa"/>
              <w:left w:w="70" w:type="dxa"/>
              <w:bottom w:w="70" w:type="dxa"/>
              <w:right w:w="70" w:type="dxa"/>
            </w:tcMar>
          </w:tcPr>
          <w:p w14:paraId="7F5A6672" w14:textId="77777777" w:rsidR="00B22F44" w:rsidRDefault="00000000">
            <w:r>
              <w:rPr>
                <w:sz w:val="16"/>
              </w:rPr>
              <w:t>Software-in-the-loop testing on the existing Pop!_OS/Linux laptop using ROS 2 Humble, Gazebo/Ignition, ros_gz_bridge, corridor worlds, and timestamped mission logs.</w:t>
            </w:r>
          </w:p>
        </w:tc>
      </w:tr>
      <w:tr w:rsidR="00B22F44" w14:paraId="1C8EB461" w14:textId="77777777">
        <w:trPr>
          <w:cantSplit/>
          <w:jc w:val="center"/>
        </w:trPr>
        <w:tc>
          <w:tcPr>
            <w:tcW w:w="5328" w:type="dxa"/>
            <w:tcMar>
              <w:top w:w="70" w:type="dxa"/>
              <w:left w:w="70" w:type="dxa"/>
              <w:bottom w:w="70" w:type="dxa"/>
              <w:right w:w="70" w:type="dxa"/>
            </w:tcMar>
          </w:tcPr>
          <w:p w14:paraId="41D711CE" w14:textId="77777777" w:rsidR="00B22F44" w:rsidRDefault="00000000">
            <w:r>
              <w:rPr>
                <w:sz w:val="16"/>
              </w:rPr>
              <w:t>Top risk areas</w:t>
            </w:r>
          </w:p>
        </w:tc>
        <w:tc>
          <w:tcPr>
            <w:tcW w:w="5328" w:type="dxa"/>
            <w:tcMar>
              <w:top w:w="70" w:type="dxa"/>
              <w:left w:w="70" w:type="dxa"/>
              <w:bottom w:w="70" w:type="dxa"/>
              <w:right w:w="70" w:type="dxa"/>
            </w:tcMar>
          </w:tcPr>
          <w:p w14:paraId="72D2D051" w14:textId="77777777" w:rsidR="00B22F44" w:rsidRDefault="00000000">
            <w:r>
              <w:rPr>
                <w:sz w:val="16"/>
              </w:rPr>
              <w:t>LiDAR detection/tuning, obstacle avoidance behavior, bridge/topic stability, final /cmd_vel safety gating, waypoint route completion, and repeatable mission evidence.</w:t>
            </w:r>
          </w:p>
        </w:tc>
      </w:tr>
    </w:tbl>
    <w:p w14:paraId="29AAB7F2" w14:textId="77777777" w:rsidR="00B22F44" w:rsidRDefault="00000000">
      <w:pPr>
        <w:pStyle w:val="Heading1"/>
      </w:pPr>
      <w:r>
        <w:t>1. Project Description</w:t>
      </w:r>
    </w:p>
    <w:p w14:paraId="155F7610" w14:textId="77777777" w:rsidR="00B22F44" w:rsidRDefault="00000000">
      <w:pPr>
        <w:pStyle w:val="BodyText"/>
      </w:pPr>
      <w:r>
        <w:t>This project develops a simulation-based autonomous unmanned ground vehicle (UGV) for indoor shipyard or port maintenance-corridor inspection after a reported obstruction, alarm, storm-related issue, or suspected hazard. The robot is a two-wheel differential-drive rover with a caster wheel, simulated encoder-style odometry, IMU, 2D LiDAR/range sensing, and simulated battery/system-health reporting. The mission is to start from a single operator command, follow a predefined corridor inspection route using odometry-based waypoints, detect and respond to obstacles with 2D LiDAR, enter safe-stop when a path is blocked or sensor data become invalid, and report progress, health, events, and final mission outcome to an operator/logging interface. The baseline remains simulation-only in ROS 2 Humble and Gazebo/Ignition; physical hardware, camera vision, SLAM, and full Nav2 autonomy are future work rather than current baseline scope.</w:t>
      </w:r>
    </w:p>
    <w:p w14:paraId="0A4111AB" w14:textId="77777777" w:rsidR="00B22F44" w:rsidRDefault="00000000">
      <w:pPr>
        <w:pStyle w:val="BodyText"/>
      </w:pPr>
      <w:r>
        <w:t>The risk-management strategy is to reduce technical uncertainty through repeatable test events instead of waiting until the final demonstration. Each major risk is tied to one or more formal requirements, then burned down through simulation checks, topic-rate tests, node integration tests, scenario tests, and final regression runs in the nominal, avoidable-obstacle, blocked-route, and sensor/timeout contingency worlds.</w:t>
      </w:r>
    </w:p>
    <w:p w14:paraId="0FDDCB7B" w14:textId="77777777" w:rsidR="00A526A5" w:rsidRDefault="00A526A5">
      <w:pPr>
        <w:pStyle w:val="BodyText"/>
      </w:pPr>
    </w:p>
    <w:p w14:paraId="3D24170F" w14:textId="77777777" w:rsidR="00A526A5" w:rsidRDefault="00A526A5">
      <w:pPr>
        <w:pStyle w:val="BodyText"/>
      </w:pPr>
    </w:p>
    <w:p w14:paraId="7BF733EC" w14:textId="77777777" w:rsidR="00A526A5" w:rsidRDefault="00A526A5">
      <w:pPr>
        <w:pStyle w:val="BodyText"/>
      </w:pPr>
    </w:p>
    <w:p w14:paraId="0CF2757E" w14:textId="77777777" w:rsidR="00A526A5" w:rsidRDefault="00A526A5">
      <w:pPr>
        <w:pStyle w:val="BodyText"/>
      </w:pPr>
    </w:p>
    <w:p w14:paraId="1AA60FD9" w14:textId="77777777" w:rsidR="00A526A5" w:rsidRDefault="00A526A5">
      <w:pPr>
        <w:pStyle w:val="BodyText"/>
      </w:pPr>
    </w:p>
    <w:p w14:paraId="69980CDB" w14:textId="77777777" w:rsidR="00A526A5" w:rsidRDefault="00A526A5">
      <w:pPr>
        <w:pStyle w:val="BodyText"/>
      </w:pPr>
    </w:p>
    <w:p w14:paraId="64E46594" w14:textId="77777777" w:rsidR="00A526A5" w:rsidRDefault="00A526A5">
      <w:pPr>
        <w:pStyle w:val="BodyText"/>
      </w:pPr>
    </w:p>
    <w:p w14:paraId="5EDC752A" w14:textId="77777777" w:rsidR="00A526A5" w:rsidRDefault="00A526A5">
      <w:pPr>
        <w:pStyle w:val="BodyText"/>
      </w:pPr>
    </w:p>
    <w:p w14:paraId="7D4F7607" w14:textId="77777777" w:rsidR="00B22F44" w:rsidRDefault="00000000">
      <w:pPr>
        <w:pStyle w:val="Heading1"/>
      </w:pPr>
      <w:r>
        <w:lastRenderedPageBreak/>
        <w:t>2. Requirements</w:t>
      </w:r>
    </w:p>
    <w:p w14:paraId="6C6FF17D" w14:textId="77777777" w:rsidR="00B22F44" w:rsidRDefault="00000000">
      <w:pPr>
        <w:pStyle w:val="BodyText"/>
      </w:pPr>
      <w:r>
        <w:t>The table below reuses the top twelve Assignment 2 requirements and updates them to reflect the current Assignment 3 and Assignment 4 baseline: 2D LiDAR is the primary obstacle-detection sensor, the route follower uses odometry-based waypoints, and the custom software architecture consists of four ROS 2 nodes.</w:t>
      </w:r>
    </w:p>
    <w:tbl>
      <w:tblPr>
        <w:tblStyle w:val="TableGrid"/>
        <w:tblW w:w="0" w:type="auto"/>
        <w:jc w:val="center"/>
        <w:tblLook w:val="04A0" w:firstRow="1" w:lastRow="0" w:firstColumn="1" w:lastColumn="0" w:noHBand="0" w:noVBand="1"/>
      </w:tblPr>
      <w:tblGrid>
        <w:gridCol w:w="2664"/>
        <w:gridCol w:w="2664"/>
        <w:gridCol w:w="2664"/>
        <w:gridCol w:w="2664"/>
      </w:tblGrid>
      <w:tr w:rsidR="00B22F44" w14:paraId="7C0F38FA" w14:textId="77777777">
        <w:trPr>
          <w:cantSplit/>
          <w:tblHeader/>
          <w:jc w:val="center"/>
        </w:trPr>
        <w:tc>
          <w:tcPr>
            <w:tcW w:w="2664" w:type="dxa"/>
            <w:shd w:val="clear" w:color="auto" w:fill="1F4E79"/>
            <w:tcMar>
              <w:top w:w="70" w:type="dxa"/>
              <w:left w:w="70" w:type="dxa"/>
              <w:bottom w:w="70" w:type="dxa"/>
              <w:right w:w="70" w:type="dxa"/>
            </w:tcMar>
          </w:tcPr>
          <w:p w14:paraId="1D90277F" w14:textId="77777777" w:rsidR="00B22F44" w:rsidRDefault="00000000">
            <w:pPr>
              <w:jc w:val="center"/>
            </w:pPr>
            <w:r>
              <w:rPr>
                <w:b/>
                <w:color w:val="FFFFFF"/>
                <w:sz w:val="17"/>
              </w:rPr>
              <w:t>Req ID</w:t>
            </w:r>
          </w:p>
        </w:tc>
        <w:tc>
          <w:tcPr>
            <w:tcW w:w="2664" w:type="dxa"/>
            <w:shd w:val="clear" w:color="auto" w:fill="1F4E79"/>
            <w:tcMar>
              <w:top w:w="70" w:type="dxa"/>
              <w:left w:w="70" w:type="dxa"/>
              <w:bottom w:w="70" w:type="dxa"/>
              <w:right w:w="70" w:type="dxa"/>
            </w:tcMar>
          </w:tcPr>
          <w:p w14:paraId="3E47F9F2" w14:textId="77777777" w:rsidR="00B22F44" w:rsidRDefault="00000000">
            <w:pPr>
              <w:jc w:val="center"/>
            </w:pPr>
            <w:r>
              <w:rPr>
                <w:b/>
                <w:color w:val="FFFFFF"/>
                <w:sz w:val="17"/>
              </w:rPr>
              <w:t>Subsystem</w:t>
            </w:r>
          </w:p>
        </w:tc>
        <w:tc>
          <w:tcPr>
            <w:tcW w:w="2664" w:type="dxa"/>
            <w:shd w:val="clear" w:color="auto" w:fill="1F4E79"/>
            <w:tcMar>
              <w:top w:w="70" w:type="dxa"/>
              <w:left w:w="70" w:type="dxa"/>
              <w:bottom w:w="70" w:type="dxa"/>
              <w:right w:w="70" w:type="dxa"/>
            </w:tcMar>
          </w:tcPr>
          <w:p w14:paraId="6A4C8557" w14:textId="77777777" w:rsidR="00B22F44" w:rsidRDefault="00000000">
            <w:pPr>
              <w:jc w:val="center"/>
            </w:pPr>
            <w:r>
              <w:rPr>
                <w:b/>
                <w:color w:val="FFFFFF"/>
                <w:sz w:val="17"/>
              </w:rPr>
              <w:t>Updated Requirement</w:t>
            </w:r>
          </w:p>
        </w:tc>
        <w:tc>
          <w:tcPr>
            <w:tcW w:w="2664" w:type="dxa"/>
            <w:shd w:val="clear" w:color="auto" w:fill="1F4E79"/>
            <w:tcMar>
              <w:top w:w="70" w:type="dxa"/>
              <w:left w:w="70" w:type="dxa"/>
              <w:bottom w:w="70" w:type="dxa"/>
              <w:right w:w="70" w:type="dxa"/>
            </w:tcMar>
          </w:tcPr>
          <w:p w14:paraId="14A43EF0" w14:textId="77777777" w:rsidR="00B22F44" w:rsidRDefault="00000000">
            <w:pPr>
              <w:jc w:val="center"/>
            </w:pPr>
            <w:r>
              <w:rPr>
                <w:b/>
                <w:color w:val="FFFFFF"/>
                <w:sz w:val="17"/>
              </w:rPr>
              <w:t>T&amp;E Verification / Evidence</w:t>
            </w:r>
          </w:p>
        </w:tc>
      </w:tr>
      <w:tr w:rsidR="00B22F44" w14:paraId="729E9718" w14:textId="77777777">
        <w:trPr>
          <w:cantSplit/>
          <w:jc w:val="center"/>
        </w:trPr>
        <w:tc>
          <w:tcPr>
            <w:tcW w:w="2664" w:type="dxa"/>
            <w:tcMar>
              <w:top w:w="70" w:type="dxa"/>
              <w:left w:w="70" w:type="dxa"/>
              <w:bottom w:w="70" w:type="dxa"/>
              <w:right w:w="70" w:type="dxa"/>
            </w:tcMar>
          </w:tcPr>
          <w:p w14:paraId="6F09CD12" w14:textId="77777777" w:rsidR="00B22F44" w:rsidRDefault="00000000">
            <w:r>
              <w:rPr>
                <w:sz w:val="16"/>
              </w:rPr>
              <w:t>REQ-SYS-001</w:t>
            </w:r>
          </w:p>
        </w:tc>
        <w:tc>
          <w:tcPr>
            <w:tcW w:w="2664" w:type="dxa"/>
            <w:tcMar>
              <w:top w:w="70" w:type="dxa"/>
              <w:left w:w="70" w:type="dxa"/>
              <w:bottom w:w="70" w:type="dxa"/>
              <w:right w:w="70" w:type="dxa"/>
            </w:tcMar>
          </w:tcPr>
          <w:p w14:paraId="660D2E49" w14:textId="77777777" w:rsidR="00B22F44" w:rsidRDefault="00000000">
            <w:r>
              <w:rPr>
                <w:sz w:val="16"/>
              </w:rPr>
              <w:t>Mission Management</w:t>
            </w:r>
          </w:p>
        </w:tc>
        <w:tc>
          <w:tcPr>
            <w:tcW w:w="2664" w:type="dxa"/>
            <w:tcMar>
              <w:top w:w="70" w:type="dxa"/>
              <w:left w:w="70" w:type="dxa"/>
              <w:bottom w:w="70" w:type="dxa"/>
              <w:right w:w="70" w:type="dxa"/>
            </w:tcMar>
          </w:tcPr>
          <w:p w14:paraId="22B5A560" w14:textId="77777777" w:rsidR="00B22F44" w:rsidRDefault="00000000">
            <w:r>
              <w:rPr>
                <w:sz w:val="16"/>
              </w:rPr>
              <w:t>The UGV shall begin autonomous corridor inspection after receiving a single operator START command.</w:t>
            </w:r>
          </w:p>
        </w:tc>
        <w:tc>
          <w:tcPr>
            <w:tcW w:w="2664" w:type="dxa"/>
            <w:tcMar>
              <w:top w:w="70" w:type="dxa"/>
              <w:left w:w="70" w:type="dxa"/>
              <w:bottom w:w="70" w:type="dxa"/>
              <w:right w:w="70" w:type="dxa"/>
            </w:tcMar>
          </w:tcPr>
          <w:p w14:paraId="2D961B35" w14:textId="77777777" w:rsidR="00B22F44" w:rsidRDefault="00000000">
            <w:r>
              <w:rPr>
                <w:sz w:val="16"/>
              </w:rPr>
              <w:t>Demonstrate /start_mission service transition from IDLE to INSPECTING in the nominal world.</w:t>
            </w:r>
          </w:p>
        </w:tc>
      </w:tr>
      <w:tr w:rsidR="00B22F44" w14:paraId="7E48695E" w14:textId="77777777">
        <w:trPr>
          <w:cantSplit/>
          <w:jc w:val="center"/>
        </w:trPr>
        <w:tc>
          <w:tcPr>
            <w:tcW w:w="2664" w:type="dxa"/>
            <w:tcMar>
              <w:top w:w="70" w:type="dxa"/>
              <w:left w:w="70" w:type="dxa"/>
              <w:bottom w:w="70" w:type="dxa"/>
              <w:right w:w="70" w:type="dxa"/>
            </w:tcMar>
          </w:tcPr>
          <w:p w14:paraId="49176190" w14:textId="77777777" w:rsidR="00B22F44" w:rsidRDefault="00000000">
            <w:r>
              <w:rPr>
                <w:sz w:val="16"/>
              </w:rPr>
              <w:t>REQ-SYS-002</w:t>
            </w:r>
          </w:p>
        </w:tc>
        <w:tc>
          <w:tcPr>
            <w:tcW w:w="2664" w:type="dxa"/>
            <w:tcMar>
              <w:top w:w="70" w:type="dxa"/>
              <w:left w:w="70" w:type="dxa"/>
              <w:bottom w:w="70" w:type="dxa"/>
              <w:right w:w="70" w:type="dxa"/>
            </w:tcMar>
          </w:tcPr>
          <w:p w14:paraId="2106B63E" w14:textId="77777777" w:rsidR="00B22F44" w:rsidRDefault="00000000">
            <w:r>
              <w:rPr>
                <w:sz w:val="16"/>
              </w:rPr>
              <w:t>Mission Management</w:t>
            </w:r>
          </w:p>
        </w:tc>
        <w:tc>
          <w:tcPr>
            <w:tcW w:w="2664" w:type="dxa"/>
            <w:tcMar>
              <w:top w:w="70" w:type="dxa"/>
              <w:left w:w="70" w:type="dxa"/>
              <w:bottom w:w="70" w:type="dxa"/>
              <w:right w:w="70" w:type="dxa"/>
            </w:tcMar>
          </w:tcPr>
          <w:p w14:paraId="198A35B4" w14:textId="77777777" w:rsidR="00B22F44" w:rsidRDefault="00000000">
            <w:r>
              <w:rPr>
                <w:sz w:val="16"/>
              </w:rPr>
              <w:t>The UGV shall complete the defined nominal reference mission within 6 minutes under simulation conditions.</w:t>
            </w:r>
          </w:p>
        </w:tc>
        <w:tc>
          <w:tcPr>
            <w:tcW w:w="2664" w:type="dxa"/>
            <w:tcMar>
              <w:top w:w="70" w:type="dxa"/>
              <w:left w:w="70" w:type="dxa"/>
              <w:bottom w:w="70" w:type="dxa"/>
              <w:right w:w="70" w:type="dxa"/>
            </w:tcMar>
          </w:tcPr>
          <w:p w14:paraId="663AF150" w14:textId="77777777" w:rsidR="00B22F44" w:rsidRDefault="00000000">
            <w:r>
              <w:rPr>
                <w:sz w:val="16"/>
              </w:rPr>
              <w:t>Timed nominal-route test with mission summary showing elapsed time and COMPLETE outcome.</w:t>
            </w:r>
          </w:p>
        </w:tc>
      </w:tr>
      <w:tr w:rsidR="00B22F44" w14:paraId="263B3A0D" w14:textId="77777777">
        <w:trPr>
          <w:cantSplit/>
          <w:jc w:val="center"/>
        </w:trPr>
        <w:tc>
          <w:tcPr>
            <w:tcW w:w="2664" w:type="dxa"/>
            <w:tcMar>
              <w:top w:w="70" w:type="dxa"/>
              <w:left w:w="70" w:type="dxa"/>
              <w:bottom w:w="70" w:type="dxa"/>
              <w:right w:w="70" w:type="dxa"/>
            </w:tcMar>
          </w:tcPr>
          <w:p w14:paraId="3AFF3D26" w14:textId="77777777" w:rsidR="00B22F44" w:rsidRDefault="00000000">
            <w:r>
              <w:rPr>
                <w:sz w:val="16"/>
              </w:rPr>
              <w:t>REQ-MOB-001</w:t>
            </w:r>
          </w:p>
        </w:tc>
        <w:tc>
          <w:tcPr>
            <w:tcW w:w="2664" w:type="dxa"/>
            <w:tcMar>
              <w:top w:w="70" w:type="dxa"/>
              <w:left w:w="70" w:type="dxa"/>
              <w:bottom w:w="70" w:type="dxa"/>
              <w:right w:w="70" w:type="dxa"/>
            </w:tcMar>
          </w:tcPr>
          <w:p w14:paraId="6CD9BA56" w14:textId="77777777" w:rsidR="00B22F44" w:rsidRDefault="00000000">
            <w:r>
              <w:rPr>
                <w:sz w:val="16"/>
              </w:rPr>
              <w:t>Mobility Controller</w:t>
            </w:r>
          </w:p>
        </w:tc>
        <w:tc>
          <w:tcPr>
            <w:tcW w:w="2664" w:type="dxa"/>
            <w:tcMar>
              <w:top w:w="70" w:type="dxa"/>
              <w:left w:w="70" w:type="dxa"/>
              <w:bottom w:w="70" w:type="dxa"/>
              <w:right w:w="70" w:type="dxa"/>
            </w:tcMar>
          </w:tcPr>
          <w:p w14:paraId="77CE65C8" w14:textId="77777777" w:rsidR="00B22F44" w:rsidRDefault="00000000">
            <w:r>
              <w:rPr>
                <w:sz w:val="16"/>
              </w:rPr>
              <w:t>The UGV shall support commanded forward travel between 0.20 m/s and 0.35 m/s during route inspection.</w:t>
            </w:r>
          </w:p>
        </w:tc>
        <w:tc>
          <w:tcPr>
            <w:tcW w:w="2664" w:type="dxa"/>
            <w:tcMar>
              <w:top w:w="70" w:type="dxa"/>
              <w:left w:w="70" w:type="dxa"/>
              <w:bottom w:w="70" w:type="dxa"/>
              <w:right w:w="70" w:type="dxa"/>
            </w:tcMar>
          </w:tcPr>
          <w:p w14:paraId="4423A344" w14:textId="77777777" w:rsidR="00B22F44" w:rsidRDefault="00000000">
            <w:r>
              <w:rPr>
                <w:sz w:val="16"/>
              </w:rPr>
              <w:t>Record /nominal_cmd_vel and final /cmd_vel during nominal and obstacle tests.</w:t>
            </w:r>
          </w:p>
        </w:tc>
      </w:tr>
      <w:tr w:rsidR="00B22F44" w14:paraId="55E1940B" w14:textId="77777777">
        <w:trPr>
          <w:cantSplit/>
          <w:jc w:val="center"/>
        </w:trPr>
        <w:tc>
          <w:tcPr>
            <w:tcW w:w="2664" w:type="dxa"/>
            <w:tcMar>
              <w:top w:w="70" w:type="dxa"/>
              <w:left w:w="70" w:type="dxa"/>
              <w:bottom w:w="70" w:type="dxa"/>
              <w:right w:w="70" w:type="dxa"/>
            </w:tcMar>
          </w:tcPr>
          <w:p w14:paraId="492ED01A" w14:textId="77777777" w:rsidR="00B22F44" w:rsidRDefault="00000000">
            <w:r>
              <w:rPr>
                <w:sz w:val="16"/>
              </w:rPr>
              <w:t>REQ-NAV-001</w:t>
            </w:r>
          </w:p>
        </w:tc>
        <w:tc>
          <w:tcPr>
            <w:tcW w:w="2664" w:type="dxa"/>
            <w:tcMar>
              <w:top w:w="70" w:type="dxa"/>
              <w:left w:w="70" w:type="dxa"/>
              <w:bottom w:w="70" w:type="dxa"/>
              <w:right w:w="70" w:type="dxa"/>
            </w:tcMar>
          </w:tcPr>
          <w:p w14:paraId="23F244F2" w14:textId="77777777" w:rsidR="00B22F44" w:rsidRDefault="00000000">
            <w:r>
              <w:rPr>
                <w:sz w:val="16"/>
              </w:rPr>
              <w:t>Navigation / Odometry</w:t>
            </w:r>
          </w:p>
        </w:tc>
        <w:tc>
          <w:tcPr>
            <w:tcW w:w="2664" w:type="dxa"/>
            <w:tcMar>
              <w:top w:w="70" w:type="dxa"/>
              <w:left w:w="70" w:type="dxa"/>
              <w:bottom w:w="70" w:type="dxa"/>
              <w:right w:w="70" w:type="dxa"/>
            </w:tcMar>
          </w:tcPr>
          <w:p w14:paraId="204BC70A" w14:textId="77777777" w:rsidR="00B22F44" w:rsidRDefault="00000000">
            <w:r>
              <w:rPr>
                <w:sz w:val="16"/>
              </w:rPr>
              <w:t>The UGV shall publish encoder-style odometry at a rate of at least 10 Hz while the robot is moving.</w:t>
            </w:r>
          </w:p>
        </w:tc>
        <w:tc>
          <w:tcPr>
            <w:tcW w:w="2664" w:type="dxa"/>
            <w:tcMar>
              <w:top w:w="70" w:type="dxa"/>
              <w:left w:w="70" w:type="dxa"/>
              <w:bottom w:w="70" w:type="dxa"/>
              <w:right w:w="70" w:type="dxa"/>
            </w:tcMar>
          </w:tcPr>
          <w:p w14:paraId="161F9D48" w14:textId="77777777" w:rsidR="00B22F44" w:rsidRDefault="00000000">
            <w:r>
              <w:rPr>
                <w:sz w:val="16"/>
              </w:rPr>
              <w:t>ros2 topic hz /odom during motion; logger records odometry in CSV.</w:t>
            </w:r>
          </w:p>
        </w:tc>
      </w:tr>
      <w:tr w:rsidR="00B22F44" w14:paraId="41A4391B" w14:textId="77777777">
        <w:trPr>
          <w:cantSplit/>
          <w:jc w:val="center"/>
        </w:trPr>
        <w:tc>
          <w:tcPr>
            <w:tcW w:w="2664" w:type="dxa"/>
            <w:tcMar>
              <w:top w:w="70" w:type="dxa"/>
              <w:left w:w="70" w:type="dxa"/>
              <w:bottom w:w="70" w:type="dxa"/>
              <w:right w:w="70" w:type="dxa"/>
            </w:tcMar>
          </w:tcPr>
          <w:p w14:paraId="49F94F60" w14:textId="77777777" w:rsidR="00B22F44" w:rsidRDefault="00000000">
            <w:r>
              <w:rPr>
                <w:sz w:val="16"/>
              </w:rPr>
              <w:t>REQ-NAV-002</w:t>
            </w:r>
          </w:p>
        </w:tc>
        <w:tc>
          <w:tcPr>
            <w:tcW w:w="2664" w:type="dxa"/>
            <w:tcMar>
              <w:top w:w="70" w:type="dxa"/>
              <w:left w:w="70" w:type="dxa"/>
              <w:bottom w:w="70" w:type="dxa"/>
              <w:right w:w="70" w:type="dxa"/>
            </w:tcMar>
          </w:tcPr>
          <w:p w14:paraId="7C66E67F" w14:textId="77777777" w:rsidR="00B22F44" w:rsidRDefault="00000000">
            <w:r>
              <w:rPr>
                <w:sz w:val="16"/>
              </w:rPr>
              <w:t>Navigation / Route Following</w:t>
            </w:r>
          </w:p>
        </w:tc>
        <w:tc>
          <w:tcPr>
            <w:tcW w:w="2664" w:type="dxa"/>
            <w:tcMar>
              <w:top w:w="70" w:type="dxa"/>
              <w:left w:w="70" w:type="dxa"/>
              <w:bottom w:w="70" w:type="dxa"/>
              <w:right w:w="70" w:type="dxa"/>
            </w:tcMar>
          </w:tcPr>
          <w:p w14:paraId="12A58110" w14:textId="77777777" w:rsidR="00B22F44" w:rsidRDefault="00000000">
            <w:r>
              <w:rPr>
                <w:sz w:val="16"/>
              </w:rPr>
              <w:t>The UGV shall finish the nominal mission within 0.50 m of the defined inspection endpoint using the predefined route or odometry-based waypoints.</w:t>
            </w:r>
          </w:p>
        </w:tc>
        <w:tc>
          <w:tcPr>
            <w:tcW w:w="2664" w:type="dxa"/>
            <w:tcMar>
              <w:top w:w="70" w:type="dxa"/>
              <w:left w:w="70" w:type="dxa"/>
              <w:bottom w:w="70" w:type="dxa"/>
              <w:right w:w="70" w:type="dxa"/>
            </w:tcMar>
          </w:tcPr>
          <w:p w14:paraId="7254FE14" w14:textId="77777777" w:rsidR="00B22F44" w:rsidRDefault="00000000">
            <w:r>
              <w:rPr>
                <w:sz w:val="16"/>
              </w:rPr>
              <w:t>Endpoint measurement from odometry/final pose and mission summary.</w:t>
            </w:r>
          </w:p>
        </w:tc>
      </w:tr>
      <w:tr w:rsidR="00B22F44" w14:paraId="585CF446" w14:textId="77777777">
        <w:trPr>
          <w:cantSplit/>
          <w:jc w:val="center"/>
        </w:trPr>
        <w:tc>
          <w:tcPr>
            <w:tcW w:w="2664" w:type="dxa"/>
            <w:tcMar>
              <w:top w:w="70" w:type="dxa"/>
              <w:left w:w="70" w:type="dxa"/>
              <w:bottom w:w="70" w:type="dxa"/>
              <w:right w:w="70" w:type="dxa"/>
            </w:tcMar>
          </w:tcPr>
          <w:p w14:paraId="542F93C1" w14:textId="77777777" w:rsidR="00B22F44" w:rsidRDefault="00000000">
            <w:r>
              <w:rPr>
                <w:sz w:val="16"/>
              </w:rPr>
              <w:t>REQ-SEN-001</w:t>
            </w:r>
          </w:p>
        </w:tc>
        <w:tc>
          <w:tcPr>
            <w:tcW w:w="2664" w:type="dxa"/>
            <w:tcMar>
              <w:top w:w="70" w:type="dxa"/>
              <w:left w:w="70" w:type="dxa"/>
              <w:bottom w:w="70" w:type="dxa"/>
              <w:right w:w="70" w:type="dxa"/>
            </w:tcMar>
          </w:tcPr>
          <w:p w14:paraId="40442FE0" w14:textId="77777777" w:rsidR="00B22F44" w:rsidRDefault="00000000">
            <w:r>
              <w:rPr>
                <w:sz w:val="16"/>
              </w:rPr>
              <w:t>Range Sensor Suite</w:t>
            </w:r>
          </w:p>
        </w:tc>
        <w:tc>
          <w:tcPr>
            <w:tcW w:w="2664" w:type="dxa"/>
            <w:tcMar>
              <w:top w:w="70" w:type="dxa"/>
              <w:left w:w="70" w:type="dxa"/>
              <w:bottom w:w="70" w:type="dxa"/>
              <w:right w:w="70" w:type="dxa"/>
            </w:tcMar>
          </w:tcPr>
          <w:p w14:paraId="12ED7946" w14:textId="77777777" w:rsidR="00B22F44" w:rsidRDefault="00000000">
            <w:r>
              <w:rPr>
                <w:sz w:val="16"/>
              </w:rPr>
              <w:t>The UGV shall detect a solid obstacle in the planned path at a distance of at least 0.75 m using the selected 2D LiDAR/range-sensing baseline.</w:t>
            </w:r>
          </w:p>
        </w:tc>
        <w:tc>
          <w:tcPr>
            <w:tcW w:w="2664" w:type="dxa"/>
            <w:tcMar>
              <w:top w:w="70" w:type="dxa"/>
              <w:left w:w="70" w:type="dxa"/>
              <w:bottom w:w="70" w:type="dxa"/>
              <w:right w:w="70" w:type="dxa"/>
            </w:tcMar>
          </w:tcPr>
          <w:p w14:paraId="3B521E30" w14:textId="77777777" w:rsidR="00B22F44" w:rsidRDefault="00000000">
            <w:r>
              <w:rPr>
                <w:sz w:val="16"/>
              </w:rPr>
              <w:t>LiDAR characterization and obstacle-distance logs in the avoidable and blocked scenarios.</w:t>
            </w:r>
          </w:p>
        </w:tc>
      </w:tr>
      <w:tr w:rsidR="00B22F44" w14:paraId="438E9814" w14:textId="77777777">
        <w:trPr>
          <w:cantSplit/>
          <w:jc w:val="center"/>
        </w:trPr>
        <w:tc>
          <w:tcPr>
            <w:tcW w:w="2664" w:type="dxa"/>
            <w:tcMar>
              <w:top w:w="70" w:type="dxa"/>
              <w:left w:w="70" w:type="dxa"/>
              <w:bottom w:w="70" w:type="dxa"/>
              <w:right w:w="70" w:type="dxa"/>
            </w:tcMar>
          </w:tcPr>
          <w:p w14:paraId="0113FD4C" w14:textId="77777777" w:rsidR="00B22F44" w:rsidRDefault="00000000">
            <w:r>
              <w:rPr>
                <w:sz w:val="16"/>
              </w:rPr>
              <w:t>REQ-SEN-002</w:t>
            </w:r>
          </w:p>
        </w:tc>
        <w:tc>
          <w:tcPr>
            <w:tcW w:w="2664" w:type="dxa"/>
            <w:tcMar>
              <w:top w:w="70" w:type="dxa"/>
              <w:left w:w="70" w:type="dxa"/>
              <w:bottom w:w="70" w:type="dxa"/>
              <w:right w:w="70" w:type="dxa"/>
            </w:tcMar>
          </w:tcPr>
          <w:p w14:paraId="76E8F43E" w14:textId="77777777" w:rsidR="00B22F44" w:rsidRDefault="00000000">
            <w:r>
              <w:rPr>
                <w:sz w:val="16"/>
              </w:rPr>
              <w:t>IMU Sensor</w:t>
            </w:r>
          </w:p>
        </w:tc>
        <w:tc>
          <w:tcPr>
            <w:tcW w:w="2664" w:type="dxa"/>
            <w:tcMar>
              <w:top w:w="70" w:type="dxa"/>
              <w:left w:w="70" w:type="dxa"/>
              <w:bottom w:w="70" w:type="dxa"/>
              <w:right w:w="70" w:type="dxa"/>
            </w:tcMar>
          </w:tcPr>
          <w:p w14:paraId="61EEF219" w14:textId="77777777" w:rsidR="00B22F44" w:rsidRDefault="00000000">
            <w:r>
              <w:rPr>
                <w:sz w:val="16"/>
              </w:rPr>
              <w:t>The UGV shall publish simulated IMU orientation data at a rate of at least 10 Hz during mission execution.</w:t>
            </w:r>
          </w:p>
        </w:tc>
        <w:tc>
          <w:tcPr>
            <w:tcW w:w="2664" w:type="dxa"/>
            <w:tcMar>
              <w:top w:w="70" w:type="dxa"/>
              <w:left w:w="70" w:type="dxa"/>
              <w:bottom w:w="70" w:type="dxa"/>
              <w:right w:w="70" w:type="dxa"/>
            </w:tcMar>
          </w:tcPr>
          <w:p w14:paraId="26CA8CF7" w14:textId="77777777" w:rsidR="00B22F44" w:rsidRDefault="00000000">
            <w:r>
              <w:rPr>
                <w:sz w:val="16"/>
              </w:rPr>
              <w:t>ros2 topic hz /imu and sensor-health status during integrated tests.</w:t>
            </w:r>
          </w:p>
        </w:tc>
      </w:tr>
      <w:tr w:rsidR="00B22F44" w14:paraId="0172317F" w14:textId="77777777">
        <w:trPr>
          <w:cantSplit/>
          <w:jc w:val="center"/>
        </w:trPr>
        <w:tc>
          <w:tcPr>
            <w:tcW w:w="2664" w:type="dxa"/>
            <w:tcMar>
              <w:top w:w="70" w:type="dxa"/>
              <w:left w:w="70" w:type="dxa"/>
              <w:bottom w:w="70" w:type="dxa"/>
              <w:right w:w="70" w:type="dxa"/>
            </w:tcMar>
          </w:tcPr>
          <w:p w14:paraId="506D0185" w14:textId="77777777" w:rsidR="00B22F44" w:rsidRDefault="00000000">
            <w:r>
              <w:rPr>
                <w:sz w:val="16"/>
              </w:rPr>
              <w:t>REQ-SAF-001</w:t>
            </w:r>
          </w:p>
        </w:tc>
        <w:tc>
          <w:tcPr>
            <w:tcW w:w="2664" w:type="dxa"/>
            <w:tcMar>
              <w:top w:w="70" w:type="dxa"/>
              <w:left w:w="70" w:type="dxa"/>
              <w:bottom w:w="70" w:type="dxa"/>
              <w:right w:w="70" w:type="dxa"/>
            </w:tcMar>
          </w:tcPr>
          <w:p w14:paraId="00E02562" w14:textId="77777777" w:rsidR="00B22F44" w:rsidRDefault="00000000">
            <w:r>
              <w:rPr>
                <w:sz w:val="16"/>
              </w:rPr>
              <w:t>Safety Manager / Obstacle Avoidance</w:t>
            </w:r>
          </w:p>
        </w:tc>
        <w:tc>
          <w:tcPr>
            <w:tcW w:w="2664" w:type="dxa"/>
            <w:tcMar>
              <w:top w:w="70" w:type="dxa"/>
              <w:left w:w="70" w:type="dxa"/>
              <w:bottom w:w="70" w:type="dxa"/>
              <w:right w:w="70" w:type="dxa"/>
            </w:tcMar>
          </w:tcPr>
          <w:p w14:paraId="3206E0D1" w14:textId="77777777" w:rsidR="00B22F44" w:rsidRDefault="00000000">
            <w:r>
              <w:rPr>
                <w:sz w:val="16"/>
              </w:rPr>
              <w:t>The UGV shall stop within 0.35 m after an unsafe-path condition is issued while traveling at 0.30 m/s.</w:t>
            </w:r>
          </w:p>
        </w:tc>
        <w:tc>
          <w:tcPr>
            <w:tcW w:w="2664" w:type="dxa"/>
            <w:tcMar>
              <w:top w:w="70" w:type="dxa"/>
              <w:left w:w="70" w:type="dxa"/>
              <w:bottom w:w="70" w:type="dxa"/>
              <w:right w:w="70" w:type="dxa"/>
            </w:tcMar>
          </w:tcPr>
          <w:p w14:paraId="4CEB7EF4" w14:textId="77777777" w:rsidR="00B22F44" w:rsidRDefault="00000000">
            <w:r>
              <w:rPr>
                <w:sz w:val="16"/>
              </w:rPr>
              <w:t>Stopping-distance test using obstacle trigger and final /cmd_vel zero command.</w:t>
            </w:r>
          </w:p>
        </w:tc>
      </w:tr>
      <w:tr w:rsidR="00B22F44" w14:paraId="32349C21" w14:textId="77777777">
        <w:trPr>
          <w:cantSplit/>
          <w:jc w:val="center"/>
        </w:trPr>
        <w:tc>
          <w:tcPr>
            <w:tcW w:w="2664" w:type="dxa"/>
            <w:tcMar>
              <w:top w:w="70" w:type="dxa"/>
              <w:left w:w="70" w:type="dxa"/>
              <w:bottom w:w="70" w:type="dxa"/>
              <w:right w:w="70" w:type="dxa"/>
            </w:tcMar>
          </w:tcPr>
          <w:p w14:paraId="14E17EA6" w14:textId="77777777" w:rsidR="00B22F44" w:rsidRDefault="00000000">
            <w:r>
              <w:rPr>
                <w:sz w:val="16"/>
              </w:rPr>
              <w:t>REQ-AUT-001</w:t>
            </w:r>
          </w:p>
        </w:tc>
        <w:tc>
          <w:tcPr>
            <w:tcW w:w="2664" w:type="dxa"/>
            <w:tcMar>
              <w:top w:w="70" w:type="dxa"/>
              <w:left w:w="70" w:type="dxa"/>
              <w:bottom w:w="70" w:type="dxa"/>
              <w:right w:w="70" w:type="dxa"/>
            </w:tcMar>
          </w:tcPr>
          <w:p w14:paraId="29C471E9" w14:textId="77777777" w:rsidR="00B22F44" w:rsidRDefault="00000000">
            <w:r>
              <w:rPr>
                <w:sz w:val="16"/>
              </w:rPr>
              <w:t>Obstacle-Avoidance Software</w:t>
            </w:r>
          </w:p>
        </w:tc>
        <w:tc>
          <w:tcPr>
            <w:tcW w:w="2664" w:type="dxa"/>
            <w:tcMar>
              <w:top w:w="70" w:type="dxa"/>
              <w:left w:w="70" w:type="dxa"/>
              <w:bottom w:w="70" w:type="dxa"/>
              <w:right w:w="70" w:type="dxa"/>
            </w:tcMar>
          </w:tcPr>
          <w:p w14:paraId="7052C12F" w14:textId="77777777" w:rsidR="00B22F44" w:rsidRDefault="00000000">
            <w:r>
              <w:rPr>
                <w:sz w:val="16"/>
              </w:rPr>
              <w:t>The UGV shall initiate a stop or avoidance maneuver within 2 seconds after detecting an obstacle in its planned path.</w:t>
            </w:r>
          </w:p>
        </w:tc>
        <w:tc>
          <w:tcPr>
            <w:tcW w:w="2664" w:type="dxa"/>
            <w:tcMar>
              <w:top w:w="70" w:type="dxa"/>
              <w:left w:w="70" w:type="dxa"/>
              <w:bottom w:w="70" w:type="dxa"/>
              <w:right w:w="70" w:type="dxa"/>
            </w:tcMar>
          </w:tcPr>
          <w:p w14:paraId="31CA1FD9" w14:textId="77777777" w:rsidR="00B22F44" w:rsidRDefault="00000000">
            <w:r>
              <w:rPr>
                <w:sz w:val="16"/>
              </w:rPr>
              <w:t>Timestamp detection, command response, and obstacle status transitions in mission log.</w:t>
            </w:r>
          </w:p>
        </w:tc>
      </w:tr>
      <w:tr w:rsidR="00B22F44" w14:paraId="20289A2A" w14:textId="77777777">
        <w:trPr>
          <w:cantSplit/>
          <w:jc w:val="center"/>
        </w:trPr>
        <w:tc>
          <w:tcPr>
            <w:tcW w:w="2664" w:type="dxa"/>
            <w:tcMar>
              <w:top w:w="70" w:type="dxa"/>
              <w:left w:w="70" w:type="dxa"/>
              <w:bottom w:w="70" w:type="dxa"/>
              <w:right w:w="70" w:type="dxa"/>
            </w:tcMar>
          </w:tcPr>
          <w:p w14:paraId="27565EBA" w14:textId="77777777" w:rsidR="00B22F44" w:rsidRDefault="00000000">
            <w:r>
              <w:rPr>
                <w:sz w:val="16"/>
              </w:rPr>
              <w:t>REQ-AUT-002</w:t>
            </w:r>
          </w:p>
        </w:tc>
        <w:tc>
          <w:tcPr>
            <w:tcW w:w="2664" w:type="dxa"/>
            <w:tcMar>
              <w:top w:w="70" w:type="dxa"/>
              <w:left w:w="70" w:type="dxa"/>
              <w:bottom w:w="70" w:type="dxa"/>
              <w:right w:w="70" w:type="dxa"/>
            </w:tcMar>
          </w:tcPr>
          <w:p w14:paraId="377CDD03" w14:textId="77777777" w:rsidR="00B22F44" w:rsidRDefault="00000000">
            <w:r>
              <w:rPr>
                <w:sz w:val="16"/>
              </w:rPr>
              <w:t>Obstacle-Avoidance Software</w:t>
            </w:r>
          </w:p>
        </w:tc>
        <w:tc>
          <w:tcPr>
            <w:tcW w:w="2664" w:type="dxa"/>
            <w:tcMar>
              <w:top w:w="70" w:type="dxa"/>
              <w:left w:w="70" w:type="dxa"/>
              <w:bottom w:w="70" w:type="dxa"/>
              <w:right w:w="70" w:type="dxa"/>
            </w:tcMar>
          </w:tcPr>
          <w:p w14:paraId="4C3794F4" w14:textId="77777777" w:rsidR="00B22F44" w:rsidRDefault="00000000">
            <w:r>
              <w:rPr>
                <w:sz w:val="16"/>
              </w:rPr>
              <w:t>The UGV shall enter a safe-stop state and notify the operator if no safe alternate route is identified within 10 seconds of detecting an obstacle.</w:t>
            </w:r>
          </w:p>
        </w:tc>
        <w:tc>
          <w:tcPr>
            <w:tcW w:w="2664" w:type="dxa"/>
            <w:tcMar>
              <w:top w:w="70" w:type="dxa"/>
              <w:left w:w="70" w:type="dxa"/>
              <w:bottom w:w="70" w:type="dxa"/>
              <w:right w:w="70" w:type="dxa"/>
            </w:tcMar>
          </w:tcPr>
          <w:p w14:paraId="0B5A3ED1" w14:textId="77777777" w:rsidR="00B22F44" w:rsidRDefault="00000000">
            <w:r>
              <w:rPr>
                <w:sz w:val="16"/>
              </w:rPr>
              <w:t>Blocked-route test with BLOCKED/SAFE_STOP mission event and final zero /cmd_vel.</w:t>
            </w:r>
          </w:p>
        </w:tc>
      </w:tr>
      <w:tr w:rsidR="00B22F44" w14:paraId="06F823EF" w14:textId="77777777">
        <w:trPr>
          <w:cantSplit/>
          <w:jc w:val="center"/>
        </w:trPr>
        <w:tc>
          <w:tcPr>
            <w:tcW w:w="2664" w:type="dxa"/>
            <w:tcMar>
              <w:top w:w="70" w:type="dxa"/>
              <w:left w:w="70" w:type="dxa"/>
              <w:bottom w:w="70" w:type="dxa"/>
              <w:right w:w="70" w:type="dxa"/>
            </w:tcMar>
          </w:tcPr>
          <w:p w14:paraId="50AF069D" w14:textId="77777777" w:rsidR="00B22F44" w:rsidRDefault="00000000">
            <w:r>
              <w:rPr>
                <w:sz w:val="16"/>
              </w:rPr>
              <w:t>REQ-COM-001</w:t>
            </w:r>
          </w:p>
        </w:tc>
        <w:tc>
          <w:tcPr>
            <w:tcW w:w="2664" w:type="dxa"/>
            <w:tcMar>
              <w:top w:w="70" w:type="dxa"/>
              <w:left w:w="70" w:type="dxa"/>
              <w:bottom w:w="70" w:type="dxa"/>
              <w:right w:w="70" w:type="dxa"/>
            </w:tcMar>
          </w:tcPr>
          <w:p w14:paraId="659D8834" w14:textId="77777777" w:rsidR="00B22F44" w:rsidRDefault="00000000">
            <w:r>
              <w:rPr>
                <w:sz w:val="16"/>
              </w:rPr>
              <w:t>Telemetry Interface</w:t>
            </w:r>
          </w:p>
        </w:tc>
        <w:tc>
          <w:tcPr>
            <w:tcW w:w="2664" w:type="dxa"/>
            <w:tcMar>
              <w:top w:w="70" w:type="dxa"/>
              <w:left w:w="70" w:type="dxa"/>
              <w:bottom w:w="70" w:type="dxa"/>
              <w:right w:w="70" w:type="dxa"/>
            </w:tcMar>
          </w:tcPr>
          <w:p w14:paraId="677F248E" w14:textId="77777777" w:rsidR="00B22F44" w:rsidRDefault="00000000">
            <w:r>
              <w:rPr>
                <w:sz w:val="16"/>
              </w:rPr>
              <w:t>The UGV shall report route progress, current mission state, detected-obstacle events, sensor-health status, and simulated battery status to the operator interface at least once per second during mission execution.</w:t>
            </w:r>
          </w:p>
        </w:tc>
        <w:tc>
          <w:tcPr>
            <w:tcW w:w="2664" w:type="dxa"/>
            <w:tcMar>
              <w:top w:w="70" w:type="dxa"/>
              <w:left w:w="70" w:type="dxa"/>
              <w:bottom w:w="70" w:type="dxa"/>
              <w:right w:w="70" w:type="dxa"/>
            </w:tcMar>
          </w:tcPr>
          <w:p w14:paraId="13AA4A7C" w14:textId="77777777" w:rsidR="00B22F44" w:rsidRDefault="00000000">
            <w:r>
              <w:rPr>
                <w:sz w:val="16"/>
              </w:rPr>
              <w:t>ros2 topic hz /ugv/status and inspection of mission log fields.</w:t>
            </w:r>
          </w:p>
        </w:tc>
      </w:tr>
      <w:tr w:rsidR="00B22F44" w14:paraId="088C050F" w14:textId="77777777">
        <w:trPr>
          <w:cantSplit/>
          <w:jc w:val="center"/>
        </w:trPr>
        <w:tc>
          <w:tcPr>
            <w:tcW w:w="2664" w:type="dxa"/>
            <w:tcMar>
              <w:top w:w="70" w:type="dxa"/>
              <w:left w:w="70" w:type="dxa"/>
              <w:bottom w:w="70" w:type="dxa"/>
              <w:right w:w="70" w:type="dxa"/>
            </w:tcMar>
          </w:tcPr>
          <w:p w14:paraId="788733BB" w14:textId="77777777" w:rsidR="00B22F44" w:rsidRDefault="00000000">
            <w:r>
              <w:rPr>
                <w:sz w:val="16"/>
              </w:rPr>
              <w:t>REQ-LOG-001</w:t>
            </w:r>
          </w:p>
        </w:tc>
        <w:tc>
          <w:tcPr>
            <w:tcW w:w="2664" w:type="dxa"/>
            <w:tcMar>
              <w:top w:w="70" w:type="dxa"/>
              <w:left w:w="70" w:type="dxa"/>
              <w:bottom w:w="70" w:type="dxa"/>
              <w:right w:w="70" w:type="dxa"/>
            </w:tcMar>
          </w:tcPr>
          <w:p w14:paraId="75D877B4" w14:textId="77777777" w:rsidR="00B22F44" w:rsidRDefault="00000000">
            <w:r>
              <w:rPr>
                <w:sz w:val="16"/>
              </w:rPr>
              <w:t>Telemetry / Logging</w:t>
            </w:r>
          </w:p>
        </w:tc>
        <w:tc>
          <w:tcPr>
            <w:tcW w:w="2664" w:type="dxa"/>
            <w:tcMar>
              <w:top w:w="70" w:type="dxa"/>
              <w:left w:w="70" w:type="dxa"/>
              <w:bottom w:w="70" w:type="dxa"/>
              <w:right w:w="70" w:type="dxa"/>
            </w:tcMar>
          </w:tcPr>
          <w:p w14:paraId="0C752E74" w14:textId="77777777" w:rsidR="00B22F44" w:rsidRDefault="00000000">
            <w:r>
              <w:rPr>
                <w:sz w:val="16"/>
              </w:rPr>
              <w:t>The UGV shall generate a mission summary containing elapsed mission time, final outcome, progress, obstacle events, estimated obstacle locations, sensor-health status, simulated battery status, and safe-stop events.</w:t>
            </w:r>
          </w:p>
        </w:tc>
        <w:tc>
          <w:tcPr>
            <w:tcW w:w="2664" w:type="dxa"/>
            <w:tcMar>
              <w:top w:w="70" w:type="dxa"/>
              <w:left w:w="70" w:type="dxa"/>
              <w:bottom w:w="70" w:type="dxa"/>
              <w:right w:w="70" w:type="dxa"/>
            </w:tcMar>
          </w:tcPr>
          <w:p w14:paraId="0683C793" w14:textId="77777777" w:rsidR="00B22F44" w:rsidRDefault="00000000">
            <w:r>
              <w:rPr>
                <w:sz w:val="16"/>
              </w:rPr>
              <w:t>Verify timestamped CSV and mission_summary text files under the project logs directory.</w:t>
            </w:r>
          </w:p>
        </w:tc>
      </w:tr>
    </w:tbl>
    <w:p w14:paraId="7EAABBD4" w14:textId="77777777" w:rsidR="00B22F44" w:rsidRDefault="00000000">
      <w:pPr>
        <w:pStyle w:val="Heading1"/>
      </w:pPr>
      <w:r>
        <w:lastRenderedPageBreak/>
        <w:t>3. Risk Register</w:t>
      </w:r>
    </w:p>
    <w:p w14:paraId="76F4BABC" w14:textId="77777777" w:rsidR="00B22F44" w:rsidRDefault="00000000">
      <w:pPr>
        <w:pStyle w:val="BodyText"/>
      </w:pPr>
      <w:r>
        <w:t>Risk scoring uses a 1-5 likelihood scale and a 1-5 consequence scale. The initial score is Likelihood x Consequence. Ratings are interpreted as Low = 1-4, Medium = 5-9, High = 10-16, and Critical = 17-25. Consequence is measured against the ability to meet the formal requirements and produce convincing test evidence.</w:t>
      </w:r>
    </w:p>
    <w:tbl>
      <w:tblPr>
        <w:tblStyle w:val="TableGrid"/>
        <w:tblW w:w="0" w:type="auto"/>
        <w:jc w:val="center"/>
        <w:tblLook w:val="04A0" w:firstRow="1" w:lastRow="0" w:firstColumn="1" w:lastColumn="0" w:noHBand="0" w:noVBand="1"/>
      </w:tblPr>
      <w:tblGrid>
        <w:gridCol w:w="1522"/>
        <w:gridCol w:w="1522"/>
        <w:gridCol w:w="1522"/>
        <w:gridCol w:w="1522"/>
        <w:gridCol w:w="1522"/>
        <w:gridCol w:w="1522"/>
        <w:gridCol w:w="1522"/>
      </w:tblGrid>
      <w:tr w:rsidR="00B22F44" w14:paraId="0ECB8D00" w14:textId="77777777">
        <w:trPr>
          <w:cantSplit/>
          <w:tblHeader/>
          <w:jc w:val="center"/>
        </w:trPr>
        <w:tc>
          <w:tcPr>
            <w:tcW w:w="1522" w:type="dxa"/>
            <w:shd w:val="clear" w:color="auto" w:fill="1F4E79"/>
            <w:tcMar>
              <w:top w:w="70" w:type="dxa"/>
              <w:left w:w="70" w:type="dxa"/>
              <w:bottom w:w="70" w:type="dxa"/>
              <w:right w:w="70" w:type="dxa"/>
            </w:tcMar>
          </w:tcPr>
          <w:p w14:paraId="25ACAEEB" w14:textId="77777777" w:rsidR="00B22F44" w:rsidRDefault="00000000">
            <w:pPr>
              <w:jc w:val="center"/>
            </w:pPr>
            <w:r>
              <w:rPr>
                <w:b/>
                <w:color w:val="FFFFFF"/>
                <w:sz w:val="17"/>
              </w:rPr>
              <w:t>Risk ID</w:t>
            </w:r>
          </w:p>
        </w:tc>
        <w:tc>
          <w:tcPr>
            <w:tcW w:w="1522" w:type="dxa"/>
            <w:shd w:val="clear" w:color="auto" w:fill="1F4E79"/>
            <w:tcMar>
              <w:top w:w="70" w:type="dxa"/>
              <w:left w:w="70" w:type="dxa"/>
              <w:bottom w:w="70" w:type="dxa"/>
              <w:right w:w="70" w:type="dxa"/>
            </w:tcMar>
          </w:tcPr>
          <w:p w14:paraId="6CBF2125" w14:textId="77777777" w:rsidR="00B22F44" w:rsidRDefault="00000000">
            <w:pPr>
              <w:jc w:val="center"/>
            </w:pPr>
            <w:r>
              <w:rPr>
                <w:b/>
                <w:color w:val="FFFFFF"/>
                <w:sz w:val="17"/>
              </w:rPr>
              <w:t>Risk Statement</w:t>
            </w:r>
          </w:p>
        </w:tc>
        <w:tc>
          <w:tcPr>
            <w:tcW w:w="1522" w:type="dxa"/>
            <w:shd w:val="clear" w:color="auto" w:fill="1F4E79"/>
            <w:tcMar>
              <w:top w:w="70" w:type="dxa"/>
              <w:left w:w="70" w:type="dxa"/>
              <w:bottom w:w="70" w:type="dxa"/>
              <w:right w:w="70" w:type="dxa"/>
            </w:tcMar>
          </w:tcPr>
          <w:p w14:paraId="7B6775FC" w14:textId="77777777" w:rsidR="00B22F44" w:rsidRDefault="00000000">
            <w:pPr>
              <w:jc w:val="center"/>
            </w:pPr>
            <w:r>
              <w:rPr>
                <w:b/>
                <w:color w:val="FFFFFF"/>
                <w:sz w:val="17"/>
              </w:rPr>
              <w:t>Primary Requirement Trace</w:t>
            </w:r>
          </w:p>
        </w:tc>
        <w:tc>
          <w:tcPr>
            <w:tcW w:w="1522" w:type="dxa"/>
            <w:shd w:val="clear" w:color="auto" w:fill="1F4E79"/>
            <w:tcMar>
              <w:top w:w="70" w:type="dxa"/>
              <w:left w:w="70" w:type="dxa"/>
              <w:bottom w:w="70" w:type="dxa"/>
              <w:right w:w="70" w:type="dxa"/>
            </w:tcMar>
          </w:tcPr>
          <w:p w14:paraId="4B2633F7" w14:textId="77777777" w:rsidR="00B22F44" w:rsidRDefault="00000000">
            <w:pPr>
              <w:jc w:val="center"/>
            </w:pPr>
            <w:r>
              <w:rPr>
                <w:b/>
                <w:color w:val="FFFFFF"/>
                <w:sz w:val="17"/>
              </w:rPr>
              <w:t>L</w:t>
            </w:r>
          </w:p>
        </w:tc>
        <w:tc>
          <w:tcPr>
            <w:tcW w:w="1522" w:type="dxa"/>
            <w:shd w:val="clear" w:color="auto" w:fill="1F4E79"/>
            <w:tcMar>
              <w:top w:w="70" w:type="dxa"/>
              <w:left w:w="70" w:type="dxa"/>
              <w:bottom w:w="70" w:type="dxa"/>
              <w:right w:w="70" w:type="dxa"/>
            </w:tcMar>
          </w:tcPr>
          <w:p w14:paraId="13A46878" w14:textId="77777777" w:rsidR="00B22F44" w:rsidRDefault="00000000">
            <w:pPr>
              <w:jc w:val="center"/>
            </w:pPr>
            <w:r>
              <w:rPr>
                <w:b/>
                <w:color w:val="FFFFFF"/>
                <w:sz w:val="17"/>
              </w:rPr>
              <w:t>C</w:t>
            </w:r>
          </w:p>
        </w:tc>
        <w:tc>
          <w:tcPr>
            <w:tcW w:w="1522" w:type="dxa"/>
            <w:shd w:val="clear" w:color="auto" w:fill="1F4E79"/>
            <w:tcMar>
              <w:top w:w="70" w:type="dxa"/>
              <w:left w:w="70" w:type="dxa"/>
              <w:bottom w:w="70" w:type="dxa"/>
              <w:right w:w="70" w:type="dxa"/>
            </w:tcMar>
          </w:tcPr>
          <w:p w14:paraId="25487FFD" w14:textId="77777777" w:rsidR="00B22F44" w:rsidRDefault="00000000">
            <w:pPr>
              <w:jc w:val="center"/>
            </w:pPr>
            <w:r>
              <w:rPr>
                <w:b/>
                <w:color w:val="FFFFFF"/>
                <w:sz w:val="17"/>
              </w:rPr>
              <w:t>Score</w:t>
            </w:r>
          </w:p>
        </w:tc>
        <w:tc>
          <w:tcPr>
            <w:tcW w:w="1522" w:type="dxa"/>
            <w:shd w:val="clear" w:color="auto" w:fill="1F4E79"/>
            <w:tcMar>
              <w:top w:w="70" w:type="dxa"/>
              <w:left w:w="70" w:type="dxa"/>
              <w:bottom w:w="70" w:type="dxa"/>
              <w:right w:w="70" w:type="dxa"/>
            </w:tcMar>
          </w:tcPr>
          <w:p w14:paraId="6962CFD2" w14:textId="77777777" w:rsidR="00B22F44" w:rsidRDefault="00000000">
            <w:pPr>
              <w:jc w:val="center"/>
            </w:pPr>
            <w:r>
              <w:rPr>
                <w:b/>
                <w:color w:val="FFFFFF"/>
                <w:sz w:val="17"/>
              </w:rPr>
              <w:t>Initial Rating</w:t>
            </w:r>
          </w:p>
        </w:tc>
      </w:tr>
      <w:tr w:rsidR="00B22F44" w14:paraId="39F09707" w14:textId="77777777">
        <w:trPr>
          <w:cantSplit/>
          <w:jc w:val="center"/>
        </w:trPr>
        <w:tc>
          <w:tcPr>
            <w:tcW w:w="1522" w:type="dxa"/>
            <w:tcMar>
              <w:top w:w="70" w:type="dxa"/>
              <w:left w:w="70" w:type="dxa"/>
              <w:bottom w:w="70" w:type="dxa"/>
              <w:right w:w="70" w:type="dxa"/>
            </w:tcMar>
          </w:tcPr>
          <w:p w14:paraId="31ECE715" w14:textId="77777777" w:rsidR="00B22F44" w:rsidRDefault="00000000">
            <w:r>
              <w:rPr>
                <w:sz w:val="16"/>
              </w:rPr>
              <w:t>R1</w:t>
            </w:r>
          </w:p>
        </w:tc>
        <w:tc>
          <w:tcPr>
            <w:tcW w:w="1522" w:type="dxa"/>
            <w:tcMar>
              <w:top w:w="70" w:type="dxa"/>
              <w:left w:w="70" w:type="dxa"/>
              <w:bottom w:w="70" w:type="dxa"/>
              <w:right w:w="70" w:type="dxa"/>
            </w:tcMar>
          </w:tcPr>
          <w:p w14:paraId="6869DF4D" w14:textId="77777777" w:rsidR="00B22F44" w:rsidRDefault="00000000">
            <w:r>
              <w:rPr>
                <w:sz w:val="16"/>
              </w:rPr>
              <w:t>ROS/Gazebo bridge or topic instability prevents reliable /cmd_vel, /odom, /scan, /imu, or log evidence.</w:t>
            </w:r>
          </w:p>
        </w:tc>
        <w:tc>
          <w:tcPr>
            <w:tcW w:w="1522" w:type="dxa"/>
            <w:tcMar>
              <w:top w:w="70" w:type="dxa"/>
              <w:left w:w="70" w:type="dxa"/>
              <w:bottom w:w="70" w:type="dxa"/>
              <w:right w:w="70" w:type="dxa"/>
            </w:tcMar>
          </w:tcPr>
          <w:p w14:paraId="40A88289" w14:textId="77777777" w:rsidR="00B22F44" w:rsidRDefault="00000000">
            <w:r>
              <w:rPr>
                <w:sz w:val="16"/>
              </w:rPr>
              <w:t>REQ-NAV-001, REQ-SEN-001, REQ-SEN-002, REQ-COM-001</w:t>
            </w:r>
          </w:p>
        </w:tc>
        <w:tc>
          <w:tcPr>
            <w:tcW w:w="1522" w:type="dxa"/>
            <w:tcMar>
              <w:top w:w="70" w:type="dxa"/>
              <w:left w:w="70" w:type="dxa"/>
              <w:bottom w:w="70" w:type="dxa"/>
              <w:right w:w="70" w:type="dxa"/>
            </w:tcMar>
          </w:tcPr>
          <w:p w14:paraId="1BA49B63" w14:textId="77777777" w:rsidR="00B22F44" w:rsidRDefault="00000000">
            <w:r>
              <w:rPr>
                <w:sz w:val="16"/>
              </w:rPr>
              <w:t>3</w:t>
            </w:r>
          </w:p>
        </w:tc>
        <w:tc>
          <w:tcPr>
            <w:tcW w:w="1522" w:type="dxa"/>
            <w:tcMar>
              <w:top w:w="70" w:type="dxa"/>
              <w:left w:w="70" w:type="dxa"/>
              <w:bottom w:w="70" w:type="dxa"/>
              <w:right w:w="70" w:type="dxa"/>
            </w:tcMar>
          </w:tcPr>
          <w:p w14:paraId="14E9E1BC" w14:textId="77777777" w:rsidR="00B22F44" w:rsidRDefault="00000000">
            <w:r>
              <w:rPr>
                <w:sz w:val="16"/>
              </w:rPr>
              <w:t>5</w:t>
            </w:r>
          </w:p>
        </w:tc>
        <w:tc>
          <w:tcPr>
            <w:tcW w:w="1522" w:type="dxa"/>
            <w:shd w:val="clear" w:color="auto" w:fill="F4B183"/>
            <w:tcMar>
              <w:top w:w="70" w:type="dxa"/>
              <w:left w:w="70" w:type="dxa"/>
              <w:bottom w:w="70" w:type="dxa"/>
              <w:right w:w="70" w:type="dxa"/>
            </w:tcMar>
          </w:tcPr>
          <w:p w14:paraId="6B85A8AF" w14:textId="77777777" w:rsidR="00B22F44" w:rsidRDefault="00000000">
            <w:r>
              <w:rPr>
                <w:sz w:val="16"/>
              </w:rPr>
              <w:t>15</w:t>
            </w:r>
          </w:p>
        </w:tc>
        <w:tc>
          <w:tcPr>
            <w:tcW w:w="1522" w:type="dxa"/>
            <w:shd w:val="clear" w:color="auto" w:fill="F4B183"/>
            <w:tcMar>
              <w:top w:w="70" w:type="dxa"/>
              <w:left w:w="70" w:type="dxa"/>
              <w:bottom w:w="70" w:type="dxa"/>
              <w:right w:w="70" w:type="dxa"/>
            </w:tcMar>
          </w:tcPr>
          <w:p w14:paraId="01A5350B" w14:textId="77777777" w:rsidR="00B22F44" w:rsidRDefault="00000000">
            <w:r>
              <w:rPr>
                <w:sz w:val="16"/>
              </w:rPr>
              <w:t>High</w:t>
            </w:r>
          </w:p>
        </w:tc>
      </w:tr>
      <w:tr w:rsidR="00B22F44" w14:paraId="6A788F74" w14:textId="77777777">
        <w:trPr>
          <w:cantSplit/>
          <w:jc w:val="center"/>
        </w:trPr>
        <w:tc>
          <w:tcPr>
            <w:tcW w:w="1522" w:type="dxa"/>
            <w:tcMar>
              <w:top w:w="70" w:type="dxa"/>
              <w:left w:w="70" w:type="dxa"/>
              <w:bottom w:w="70" w:type="dxa"/>
              <w:right w:w="70" w:type="dxa"/>
            </w:tcMar>
          </w:tcPr>
          <w:p w14:paraId="5DDEAB94" w14:textId="77777777" w:rsidR="00B22F44" w:rsidRDefault="00000000">
            <w:r>
              <w:rPr>
                <w:sz w:val="16"/>
              </w:rPr>
              <w:t>R2</w:t>
            </w:r>
          </w:p>
        </w:tc>
        <w:tc>
          <w:tcPr>
            <w:tcW w:w="1522" w:type="dxa"/>
            <w:tcMar>
              <w:top w:w="70" w:type="dxa"/>
              <w:left w:w="70" w:type="dxa"/>
              <w:bottom w:w="70" w:type="dxa"/>
              <w:right w:w="70" w:type="dxa"/>
            </w:tcMar>
          </w:tcPr>
          <w:p w14:paraId="42692F5F" w14:textId="77777777" w:rsidR="00B22F44" w:rsidRDefault="00000000">
            <w:r>
              <w:rPr>
                <w:sz w:val="16"/>
              </w:rPr>
              <w:t>2D LiDAR scan configuration, sector thresholds, or range filtering fails to detect obstacles at &gt;=0.75 m or produces false decisions.</w:t>
            </w:r>
          </w:p>
        </w:tc>
        <w:tc>
          <w:tcPr>
            <w:tcW w:w="1522" w:type="dxa"/>
            <w:tcMar>
              <w:top w:w="70" w:type="dxa"/>
              <w:left w:w="70" w:type="dxa"/>
              <w:bottom w:w="70" w:type="dxa"/>
              <w:right w:w="70" w:type="dxa"/>
            </w:tcMar>
          </w:tcPr>
          <w:p w14:paraId="584B2AD9" w14:textId="77777777" w:rsidR="00B22F44" w:rsidRDefault="00000000">
            <w:r>
              <w:rPr>
                <w:sz w:val="16"/>
              </w:rPr>
              <w:t>REQ-SEN-001, REQ-AUT-001, REQ-SAF-001</w:t>
            </w:r>
          </w:p>
        </w:tc>
        <w:tc>
          <w:tcPr>
            <w:tcW w:w="1522" w:type="dxa"/>
            <w:tcMar>
              <w:top w:w="70" w:type="dxa"/>
              <w:left w:w="70" w:type="dxa"/>
              <w:bottom w:w="70" w:type="dxa"/>
              <w:right w:w="70" w:type="dxa"/>
            </w:tcMar>
          </w:tcPr>
          <w:p w14:paraId="56B7B0C8" w14:textId="77777777" w:rsidR="00B22F44" w:rsidRDefault="00000000">
            <w:r>
              <w:rPr>
                <w:sz w:val="16"/>
              </w:rPr>
              <w:t>4</w:t>
            </w:r>
          </w:p>
        </w:tc>
        <w:tc>
          <w:tcPr>
            <w:tcW w:w="1522" w:type="dxa"/>
            <w:tcMar>
              <w:top w:w="70" w:type="dxa"/>
              <w:left w:w="70" w:type="dxa"/>
              <w:bottom w:w="70" w:type="dxa"/>
              <w:right w:w="70" w:type="dxa"/>
            </w:tcMar>
          </w:tcPr>
          <w:p w14:paraId="6005BC59" w14:textId="77777777" w:rsidR="00B22F44" w:rsidRDefault="00000000">
            <w:r>
              <w:rPr>
                <w:sz w:val="16"/>
              </w:rPr>
              <w:t>5</w:t>
            </w:r>
          </w:p>
        </w:tc>
        <w:tc>
          <w:tcPr>
            <w:tcW w:w="1522" w:type="dxa"/>
            <w:shd w:val="clear" w:color="auto" w:fill="F4CCCC"/>
            <w:tcMar>
              <w:top w:w="70" w:type="dxa"/>
              <w:left w:w="70" w:type="dxa"/>
              <w:bottom w:w="70" w:type="dxa"/>
              <w:right w:w="70" w:type="dxa"/>
            </w:tcMar>
          </w:tcPr>
          <w:p w14:paraId="57179E6A" w14:textId="77777777" w:rsidR="00B22F44" w:rsidRDefault="00000000">
            <w:r>
              <w:rPr>
                <w:sz w:val="16"/>
              </w:rPr>
              <w:t>20</w:t>
            </w:r>
          </w:p>
        </w:tc>
        <w:tc>
          <w:tcPr>
            <w:tcW w:w="1522" w:type="dxa"/>
            <w:shd w:val="clear" w:color="auto" w:fill="F4CCCC"/>
            <w:tcMar>
              <w:top w:w="70" w:type="dxa"/>
              <w:left w:w="70" w:type="dxa"/>
              <w:bottom w:w="70" w:type="dxa"/>
              <w:right w:w="70" w:type="dxa"/>
            </w:tcMar>
          </w:tcPr>
          <w:p w14:paraId="40251A8E" w14:textId="77777777" w:rsidR="00B22F44" w:rsidRDefault="00000000">
            <w:r>
              <w:rPr>
                <w:sz w:val="16"/>
              </w:rPr>
              <w:t>Critical</w:t>
            </w:r>
          </w:p>
        </w:tc>
      </w:tr>
      <w:tr w:rsidR="00B22F44" w14:paraId="08ECE0B2" w14:textId="77777777">
        <w:trPr>
          <w:cantSplit/>
          <w:jc w:val="center"/>
        </w:trPr>
        <w:tc>
          <w:tcPr>
            <w:tcW w:w="1522" w:type="dxa"/>
            <w:tcMar>
              <w:top w:w="70" w:type="dxa"/>
              <w:left w:w="70" w:type="dxa"/>
              <w:bottom w:w="70" w:type="dxa"/>
              <w:right w:w="70" w:type="dxa"/>
            </w:tcMar>
          </w:tcPr>
          <w:p w14:paraId="2E243520" w14:textId="77777777" w:rsidR="00B22F44" w:rsidRDefault="00000000">
            <w:r>
              <w:rPr>
                <w:sz w:val="16"/>
              </w:rPr>
              <w:t>R3</w:t>
            </w:r>
          </w:p>
        </w:tc>
        <w:tc>
          <w:tcPr>
            <w:tcW w:w="1522" w:type="dxa"/>
            <w:tcMar>
              <w:top w:w="70" w:type="dxa"/>
              <w:left w:w="70" w:type="dxa"/>
              <w:bottom w:w="70" w:type="dxa"/>
              <w:right w:w="70" w:type="dxa"/>
            </w:tcMar>
          </w:tcPr>
          <w:p w14:paraId="3E16DA40" w14:textId="77777777" w:rsidR="00B22F44" w:rsidRDefault="00000000">
            <w:r>
              <w:rPr>
                <w:sz w:val="16"/>
              </w:rPr>
              <w:t>Final /cmd_vel safety gating is not controlled by a single owner, causing duplicate publishers or unsafe motion.</w:t>
            </w:r>
          </w:p>
        </w:tc>
        <w:tc>
          <w:tcPr>
            <w:tcW w:w="1522" w:type="dxa"/>
            <w:tcMar>
              <w:top w:w="70" w:type="dxa"/>
              <w:left w:w="70" w:type="dxa"/>
              <w:bottom w:w="70" w:type="dxa"/>
              <w:right w:w="70" w:type="dxa"/>
            </w:tcMar>
          </w:tcPr>
          <w:p w14:paraId="0DBFA9FC" w14:textId="77777777" w:rsidR="00B22F44" w:rsidRDefault="00000000">
            <w:r>
              <w:rPr>
                <w:sz w:val="16"/>
              </w:rPr>
              <w:t>REQ-MOB-001, REQ-SAF-001, REQ-AUT-001</w:t>
            </w:r>
          </w:p>
        </w:tc>
        <w:tc>
          <w:tcPr>
            <w:tcW w:w="1522" w:type="dxa"/>
            <w:tcMar>
              <w:top w:w="70" w:type="dxa"/>
              <w:left w:w="70" w:type="dxa"/>
              <w:bottom w:w="70" w:type="dxa"/>
              <w:right w:w="70" w:type="dxa"/>
            </w:tcMar>
          </w:tcPr>
          <w:p w14:paraId="0CE8EF22" w14:textId="77777777" w:rsidR="00B22F44" w:rsidRDefault="00000000">
            <w:r>
              <w:rPr>
                <w:sz w:val="16"/>
              </w:rPr>
              <w:t>3</w:t>
            </w:r>
          </w:p>
        </w:tc>
        <w:tc>
          <w:tcPr>
            <w:tcW w:w="1522" w:type="dxa"/>
            <w:tcMar>
              <w:top w:w="70" w:type="dxa"/>
              <w:left w:w="70" w:type="dxa"/>
              <w:bottom w:w="70" w:type="dxa"/>
              <w:right w:w="70" w:type="dxa"/>
            </w:tcMar>
          </w:tcPr>
          <w:p w14:paraId="5F2AA2DF" w14:textId="77777777" w:rsidR="00B22F44" w:rsidRDefault="00000000">
            <w:r>
              <w:rPr>
                <w:sz w:val="16"/>
              </w:rPr>
              <w:t>5</w:t>
            </w:r>
          </w:p>
        </w:tc>
        <w:tc>
          <w:tcPr>
            <w:tcW w:w="1522" w:type="dxa"/>
            <w:shd w:val="clear" w:color="auto" w:fill="F4B183"/>
            <w:tcMar>
              <w:top w:w="70" w:type="dxa"/>
              <w:left w:w="70" w:type="dxa"/>
              <w:bottom w:w="70" w:type="dxa"/>
              <w:right w:w="70" w:type="dxa"/>
            </w:tcMar>
          </w:tcPr>
          <w:p w14:paraId="01B735B5" w14:textId="77777777" w:rsidR="00B22F44" w:rsidRDefault="00000000">
            <w:r>
              <w:rPr>
                <w:sz w:val="16"/>
              </w:rPr>
              <w:t>15</w:t>
            </w:r>
          </w:p>
        </w:tc>
        <w:tc>
          <w:tcPr>
            <w:tcW w:w="1522" w:type="dxa"/>
            <w:shd w:val="clear" w:color="auto" w:fill="F4B183"/>
            <w:tcMar>
              <w:top w:w="70" w:type="dxa"/>
              <w:left w:w="70" w:type="dxa"/>
              <w:bottom w:w="70" w:type="dxa"/>
              <w:right w:w="70" w:type="dxa"/>
            </w:tcMar>
          </w:tcPr>
          <w:p w14:paraId="6C941B6C" w14:textId="77777777" w:rsidR="00B22F44" w:rsidRDefault="00000000">
            <w:r>
              <w:rPr>
                <w:sz w:val="16"/>
              </w:rPr>
              <w:t>High</w:t>
            </w:r>
          </w:p>
        </w:tc>
      </w:tr>
      <w:tr w:rsidR="00B22F44" w14:paraId="00633DBA" w14:textId="77777777">
        <w:trPr>
          <w:cantSplit/>
          <w:jc w:val="center"/>
        </w:trPr>
        <w:tc>
          <w:tcPr>
            <w:tcW w:w="1522" w:type="dxa"/>
            <w:tcMar>
              <w:top w:w="70" w:type="dxa"/>
              <w:left w:w="70" w:type="dxa"/>
              <w:bottom w:w="70" w:type="dxa"/>
              <w:right w:w="70" w:type="dxa"/>
            </w:tcMar>
          </w:tcPr>
          <w:p w14:paraId="0274CAC9" w14:textId="77777777" w:rsidR="00B22F44" w:rsidRDefault="00000000">
            <w:r>
              <w:rPr>
                <w:sz w:val="16"/>
              </w:rPr>
              <w:t>R4</w:t>
            </w:r>
          </w:p>
        </w:tc>
        <w:tc>
          <w:tcPr>
            <w:tcW w:w="1522" w:type="dxa"/>
            <w:tcMar>
              <w:top w:w="70" w:type="dxa"/>
              <w:left w:w="70" w:type="dxa"/>
              <w:bottom w:w="70" w:type="dxa"/>
              <w:right w:w="70" w:type="dxa"/>
            </w:tcMar>
          </w:tcPr>
          <w:p w14:paraId="55942462" w14:textId="77777777" w:rsidR="00B22F44" w:rsidRDefault="00000000">
            <w:r>
              <w:rPr>
                <w:sz w:val="16"/>
              </w:rPr>
              <w:t>Odometry-based waypoint route follower drifts, turns late, or fails to reach the endpoint within 0.50 m.</w:t>
            </w:r>
          </w:p>
        </w:tc>
        <w:tc>
          <w:tcPr>
            <w:tcW w:w="1522" w:type="dxa"/>
            <w:tcMar>
              <w:top w:w="70" w:type="dxa"/>
              <w:left w:w="70" w:type="dxa"/>
              <w:bottom w:w="70" w:type="dxa"/>
              <w:right w:w="70" w:type="dxa"/>
            </w:tcMar>
          </w:tcPr>
          <w:p w14:paraId="2F44B99E" w14:textId="77777777" w:rsidR="00B22F44" w:rsidRDefault="00000000">
            <w:r>
              <w:rPr>
                <w:sz w:val="16"/>
              </w:rPr>
              <w:t>REQ-NAV-001, REQ-NAV-002, REQ-SYS-002</w:t>
            </w:r>
          </w:p>
        </w:tc>
        <w:tc>
          <w:tcPr>
            <w:tcW w:w="1522" w:type="dxa"/>
            <w:tcMar>
              <w:top w:w="70" w:type="dxa"/>
              <w:left w:w="70" w:type="dxa"/>
              <w:bottom w:w="70" w:type="dxa"/>
              <w:right w:w="70" w:type="dxa"/>
            </w:tcMar>
          </w:tcPr>
          <w:p w14:paraId="7A91B019" w14:textId="77777777" w:rsidR="00B22F44" w:rsidRDefault="00000000">
            <w:r>
              <w:rPr>
                <w:sz w:val="16"/>
              </w:rPr>
              <w:t>3</w:t>
            </w:r>
          </w:p>
        </w:tc>
        <w:tc>
          <w:tcPr>
            <w:tcW w:w="1522" w:type="dxa"/>
            <w:tcMar>
              <w:top w:w="70" w:type="dxa"/>
              <w:left w:w="70" w:type="dxa"/>
              <w:bottom w:w="70" w:type="dxa"/>
              <w:right w:w="70" w:type="dxa"/>
            </w:tcMar>
          </w:tcPr>
          <w:p w14:paraId="421D96C8" w14:textId="77777777" w:rsidR="00B22F44" w:rsidRDefault="00000000">
            <w:r>
              <w:rPr>
                <w:sz w:val="16"/>
              </w:rPr>
              <w:t>4</w:t>
            </w:r>
          </w:p>
        </w:tc>
        <w:tc>
          <w:tcPr>
            <w:tcW w:w="1522" w:type="dxa"/>
            <w:shd w:val="clear" w:color="auto" w:fill="F4B183"/>
            <w:tcMar>
              <w:top w:w="70" w:type="dxa"/>
              <w:left w:w="70" w:type="dxa"/>
              <w:bottom w:w="70" w:type="dxa"/>
              <w:right w:w="70" w:type="dxa"/>
            </w:tcMar>
          </w:tcPr>
          <w:p w14:paraId="042E5F7C" w14:textId="77777777" w:rsidR="00B22F44" w:rsidRDefault="00000000">
            <w:r>
              <w:rPr>
                <w:sz w:val="16"/>
              </w:rPr>
              <w:t>12</w:t>
            </w:r>
          </w:p>
        </w:tc>
        <w:tc>
          <w:tcPr>
            <w:tcW w:w="1522" w:type="dxa"/>
            <w:shd w:val="clear" w:color="auto" w:fill="F4B183"/>
            <w:tcMar>
              <w:top w:w="70" w:type="dxa"/>
              <w:left w:w="70" w:type="dxa"/>
              <w:bottom w:w="70" w:type="dxa"/>
              <w:right w:w="70" w:type="dxa"/>
            </w:tcMar>
          </w:tcPr>
          <w:p w14:paraId="0211CFF3" w14:textId="77777777" w:rsidR="00B22F44" w:rsidRDefault="00000000">
            <w:r>
              <w:rPr>
                <w:sz w:val="16"/>
              </w:rPr>
              <w:t>High</w:t>
            </w:r>
          </w:p>
        </w:tc>
      </w:tr>
      <w:tr w:rsidR="00B22F44" w14:paraId="75A490AE" w14:textId="77777777">
        <w:trPr>
          <w:cantSplit/>
          <w:jc w:val="center"/>
        </w:trPr>
        <w:tc>
          <w:tcPr>
            <w:tcW w:w="1522" w:type="dxa"/>
            <w:tcMar>
              <w:top w:w="70" w:type="dxa"/>
              <w:left w:w="70" w:type="dxa"/>
              <w:bottom w:w="70" w:type="dxa"/>
              <w:right w:w="70" w:type="dxa"/>
            </w:tcMar>
          </w:tcPr>
          <w:p w14:paraId="7A43AEA2" w14:textId="77777777" w:rsidR="00B22F44" w:rsidRDefault="00000000">
            <w:r>
              <w:rPr>
                <w:sz w:val="16"/>
              </w:rPr>
              <w:t>R5</w:t>
            </w:r>
          </w:p>
        </w:tc>
        <w:tc>
          <w:tcPr>
            <w:tcW w:w="1522" w:type="dxa"/>
            <w:tcMar>
              <w:top w:w="70" w:type="dxa"/>
              <w:left w:w="70" w:type="dxa"/>
              <w:bottom w:w="70" w:type="dxa"/>
              <w:right w:w="70" w:type="dxa"/>
            </w:tcMar>
          </w:tcPr>
          <w:p w14:paraId="118F782E" w14:textId="77777777" w:rsidR="00B22F44" w:rsidRDefault="00000000">
            <w:r>
              <w:rPr>
                <w:sz w:val="16"/>
              </w:rPr>
              <w:t>Obstacle-avoidance behavior collides, oscillates near clutter, chooses an unsafe side, or fails to resume route after avoidance.</w:t>
            </w:r>
          </w:p>
        </w:tc>
        <w:tc>
          <w:tcPr>
            <w:tcW w:w="1522" w:type="dxa"/>
            <w:tcMar>
              <w:top w:w="70" w:type="dxa"/>
              <w:left w:w="70" w:type="dxa"/>
              <w:bottom w:w="70" w:type="dxa"/>
              <w:right w:w="70" w:type="dxa"/>
            </w:tcMar>
          </w:tcPr>
          <w:p w14:paraId="4802459E" w14:textId="77777777" w:rsidR="00B22F44" w:rsidRDefault="00000000">
            <w:r>
              <w:rPr>
                <w:sz w:val="16"/>
              </w:rPr>
              <w:t>REQ-SAF-001, REQ-AUT-001, REQ-AUT-002</w:t>
            </w:r>
          </w:p>
        </w:tc>
        <w:tc>
          <w:tcPr>
            <w:tcW w:w="1522" w:type="dxa"/>
            <w:tcMar>
              <w:top w:w="70" w:type="dxa"/>
              <w:left w:w="70" w:type="dxa"/>
              <w:bottom w:w="70" w:type="dxa"/>
              <w:right w:w="70" w:type="dxa"/>
            </w:tcMar>
          </w:tcPr>
          <w:p w14:paraId="1A358E20" w14:textId="77777777" w:rsidR="00B22F44" w:rsidRDefault="00000000">
            <w:r>
              <w:rPr>
                <w:sz w:val="16"/>
              </w:rPr>
              <w:t>4</w:t>
            </w:r>
          </w:p>
        </w:tc>
        <w:tc>
          <w:tcPr>
            <w:tcW w:w="1522" w:type="dxa"/>
            <w:tcMar>
              <w:top w:w="70" w:type="dxa"/>
              <w:left w:w="70" w:type="dxa"/>
              <w:bottom w:w="70" w:type="dxa"/>
              <w:right w:w="70" w:type="dxa"/>
            </w:tcMar>
          </w:tcPr>
          <w:p w14:paraId="139A1F4B" w14:textId="77777777" w:rsidR="00B22F44" w:rsidRDefault="00000000">
            <w:r>
              <w:rPr>
                <w:sz w:val="16"/>
              </w:rPr>
              <w:t>4</w:t>
            </w:r>
          </w:p>
        </w:tc>
        <w:tc>
          <w:tcPr>
            <w:tcW w:w="1522" w:type="dxa"/>
            <w:shd w:val="clear" w:color="auto" w:fill="F4B183"/>
            <w:tcMar>
              <w:top w:w="70" w:type="dxa"/>
              <w:left w:w="70" w:type="dxa"/>
              <w:bottom w:w="70" w:type="dxa"/>
              <w:right w:w="70" w:type="dxa"/>
            </w:tcMar>
          </w:tcPr>
          <w:p w14:paraId="1AAF4688" w14:textId="77777777" w:rsidR="00B22F44" w:rsidRDefault="00000000">
            <w:r>
              <w:rPr>
                <w:sz w:val="16"/>
              </w:rPr>
              <w:t>16</w:t>
            </w:r>
          </w:p>
        </w:tc>
        <w:tc>
          <w:tcPr>
            <w:tcW w:w="1522" w:type="dxa"/>
            <w:shd w:val="clear" w:color="auto" w:fill="F4B183"/>
            <w:tcMar>
              <w:top w:w="70" w:type="dxa"/>
              <w:left w:w="70" w:type="dxa"/>
              <w:bottom w:w="70" w:type="dxa"/>
              <w:right w:w="70" w:type="dxa"/>
            </w:tcMar>
          </w:tcPr>
          <w:p w14:paraId="5131916B" w14:textId="77777777" w:rsidR="00B22F44" w:rsidRDefault="00000000">
            <w:r>
              <w:rPr>
                <w:sz w:val="16"/>
              </w:rPr>
              <w:t>High</w:t>
            </w:r>
          </w:p>
        </w:tc>
      </w:tr>
      <w:tr w:rsidR="00B22F44" w14:paraId="7BDD2168" w14:textId="77777777">
        <w:trPr>
          <w:cantSplit/>
          <w:jc w:val="center"/>
        </w:trPr>
        <w:tc>
          <w:tcPr>
            <w:tcW w:w="1522" w:type="dxa"/>
            <w:tcMar>
              <w:top w:w="70" w:type="dxa"/>
              <w:left w:w="70" w:type="dxa"/>
              <w:bottom w:w="70" w:type="dxa"/>
              <w:right w:w="70" w:type="dxa"/>
            </w:tcMar>
          </w:tcPr>
          <w:p w14:paraId="454F691C" w14:textId="77777777" w:rsidR="00B22F44" w:rsidRDefault="00000000">
            <w:r>
              <w:rPr>
                <w:sz w:val="16"/>
              </w:rPr>
              <w:t>R6</w:t>
            </w:r>
          </w:p>
        </w:tc>
        <w:tc>
          <w:tcPr>
            <w:tcW w:w="1522" w:type="dxa"/>
            <w:tcMar>
              <w:top w:w="70" w:type="dxa"/>
              <w:left w:w="70" w:type="dxa"/>
              <w:bottom w:w="70" w:type="dxa"/>
              <w:right w:w="70" w:type="dxa"/>
            </w:tcMar>
          </w:tcPr>
          <w:p w14:paraId="1280216E" w14:textId="77777777" w:rsidR="00B22F44" w:rsidRDefault="00000000">
            <w:r>
              <w:rPr>
                <w:sz w:val="16"/>
              </w:rPr>
              <w:t>Sensor-health watchdog, blocked-path timer, or mission timeout fails to trigger safe-stop when data are stale or route is blocked.</w:t>
            </w:r>
          </w:p>
        </w:tc>
        <w:tc>
          <w:tcPr>
            <w:tcW w:w="1522" w:type="dxa"/>
            <w:tcMar>
              <w:top w:w="70" w:type="dxa"/>
              <w:left w:w="70" w:type="dxa"/>
              <w:bottom w:w="70" w:type="dxa"/>
              <w:right w:w="70" w:type="dxa"/>
            </w:tcMar>
          </w:tcPr>
          <w:p w14:paraId="588F2CA9" w14:textId="77777777" w:rsidR="00B22F44" w:rsidRDefault="00000000">
            <w:r>
              <w:rPr>
                <w:sz w:val="16"/>
              </w:rPr>
              <w:t>REQ-AUT-002, REQ-SYS-002, REQ-COM-001</w:t>
            </w:r>
          </w:p>
        </w:tc>
        <w:tc>
          <w:tcPr>
            <w:tcW w:w="1522" w:type="dxa"/>
            <w:tcMar>
              <w:top w:w="70" w:type="dxa"/>
              <w:left w:w="70" w:type="dxa"/>
              <w:bottom w:w="70" w:type="dxa"/>
              <w:right w:w="70" w:type="dxa"/>
            </w:tcMar>
          </w:tcPr>
          <w:p w14:paraId="07B135FA" w14:textId="77777777" w:rsidR="00B22F44" w:rsidRDefault="00000000">
            <w:r>
              <w:rPr>
                <w:sz w:val="16"/>
              </w:rPr>
              <w:t>2</w:t>
            </w:r>
          </w:p>
        </w:tc>
        <w:tc>
          <w:tcPr>
            <w:tcW w:w="1522" w:type="dxa"/>
            <w:tcMar>
              <w:top w:w="70" w:type="dxa"/>
              <w:left w:w="70" w:type="dxa"/>
              <w:bottom w:w="70" w:type="dxa"/>
              <w:right w:w="70" w:type="dxa"/>
            </w:tcMar>
          </w:tcPr>
          <w:p w14:paraId="34705E7C" w14:textId="77777777" w:rsidR="00B22F44" w:rsidRDefault="00000000">
            <w:r>
              <w:rPr>
                <w:sz w:val="16"/>
              </w:rPr>
              <w:t>5</w:t>
            </w:r>
          </w:p>
        </w:tc>
        <w:tc>
          <w:tcPr>
            <w:tcW w:w="1522" w:type="dxa"/>
            <w:shd w:val="clear" w:color="auto" w:fill="F4B183"/>
            <w:tcMar>
              <w:top w:w="70" w:type="dxa"/>
              <w:left w:w="70" w:type="dxa"/>
              <w:bottom w:w="70" w:type="dxa"/>
              <w:right w:w="70" w:type="dxa"/>
            </w:tcMar>
          </w:tcPr>
          <w:p w14:paraId="55E58A65" w14:textId="77777777" w:rsidR="00B22F44" w:rsidRDefault="00000000">
            <w:r>
              <w:rPr>
                <w:sz w:val="16"/>
              </w:rPr>
              <w:t>10</w:t>
            </w:r>
          </w:p>
        </w:tc>
        <w:tc>
          <w:tcPr>
            <w:tcW w:w="1522" w:type="dxa"/>
            <w:shd w:val="clear" w:color="auto" w:fill="F4B183"/>
            <w:tcMar>
              <w:top w:w="70" w:type="dxa"/>
              <w:left w:w="70" w:type="dxa"/>
              <w:bottom w:w="70" w:type="dxa"/>
              <w:right w:w="70" w:type="dxa"/>
            </w:tcMar>
          </w:tcPr>
          <w:p w14:paraId="61FB2C3E" w14:textId="77777777" w:rsidR="00B22F44" w:rsidRDefault="00000000">
            <w:r>
              <w:rPr>
                <w:sz w:val="16"/>
              </w:rPr>
              <w:t>High</w:t>
            </w:r>
          </w:p>
        </w:tc>
      </w:tr>
      <w:tr w:rsidR="00B22F44" w14:paraId="083A6AFE" w14:textId="77777777">
        <w:trPr>
          <w:cantSplit/>
          <w:jc w:val="center"/>
        </w:trPr>
        <w:tc>
          <w:tcPr>
            <w:tcW w:w="1522" w:type="dxa"/>
            <w:tcMar>
              <w:top w:w="70" w:type="dxa"/>
              <w:left w:w="70" w:type="dxa"/>
              <w:bottom w:w="70" w:type="dxa"/>
              <w:right w:w="70" w:type="dxa"/>
            </w:tcMar>
          </w:tcPr>
          <w:p w14:paraId="6D579FA5" w14:textId="77777777" w:rsidR="00B22F44" w:rsidRDefault="00000000">
            <w:r>
              <w:rPr>
                <w:sz w:val="16"/>
              </w:rPr>
              <w:t>R7</w:t>
            </w:r>
          </w:p>
        </w:tc>
        <w:tc>
          <w:tcPr>
            <w:tcW w:w="1522" w:type="dxa"/>
            <w:tcMar>
              <w:top w:w="70" w:type="dxa"/>
              <w:left w:w="70" w:type="dxa"/>
              <w:bottom w:w="70" w:type="dxa"/>
              <w:right w:w="70" w:type="dxa"/>
            </w:tcMar>
          </w:tcPr>
          <w:p w14:paraId="5594695D" w14:textId="77777777" w:rsidR="00B22F44" w:rsidRDefault="00000000">
            <w:r>
              <w:rPr>
                <w:sz w:val="16"/>
              </w:rPr>
              <w:t>Telemetry/logger does not publish at 1 Hz or misses required fields in the final mission summary.</w:t>
            </w:r>
          </w:p>
        </w:tc>
        <w:tc>
          <w:tcPr>
            <w:tcW w:w="1522" w:type="dxa"/>
            <w:tcMar>
              <w:top w:w="70" w:type="dxa"/>
              <w:left w:w="70" w:type="dxa"/>
              <w:bottom w:w="70" w:type="dxa"/>
              <w:right w:w="70" w:type="dxa"/>
            </w:tcMar>
          </w:tcPr>
          <w:p w14:paraId="399AE855" w14:textId="77777777" w:rsidR="00B22F44" w:rsidRDefault="00000000">
            <w:r>
              <w:rPr>
                <w:sz w:val="16"/>
              </w:rPr>
              <w:t>REQ-COM-001, REQ-LOG-001</w:t>
            </w:r>
          </w:p>
        </w:tc>
        <w:tc>
          <w:tcPr>
            <w:tcW w:w="1522" w:type="dxa"/>
            <w:tcMar>
              <w:top w:w="70" w:type="dxa"/>
              <w:left w:w="70" w:type="dxa"/>
              <w:bottom w:w="70" w:type="dxa"/>
              <w:right w:w="70" w:type="dxa"/>
            </w:tcMar>
          </w:tcPr>
          <w:p w14:paraId="06CFCCAA" w14:textId="77777777" w:rsidR="00B22F44" w:rsidRDefault="00000000">
            <w:r>
              <w:rPr>
                <w:sz w:val="16"/>
              </w:rPr>
              <w:t>3</w:t>
            </w:r>
          </w:p>
        </w:tc>
        <w:tc>
          <w:tcPr>
            <w:tcW w:w="1522" w:type="dxa"/>
            <w:tcMar>
              <w:top w:w="70" w:type="dxa"/>
              <w:left w:w="70" w:type="dxa"/>
              <w:bottom w:w="70" w:type="dxa"/>
              <w:right w:w="70" w:type="dxa"/>
            </w:tcMar>
          </w:tcPr>
          <w:p w14:paraId="6CEB49AE" w14:textId="77777777" w:rsidR="00B22F44" w:rsidRDefault="00000000">
            <w:r>
              <w:rPr>
                <w:sz w:val="16"/>
              </w:rPr>
              <w:t>3</w:t>
            </w:r>
          </w:p>
        </w:tc>
        <w:tc>
          <w:tcPr>
            <w:tcW w:w="1522" w:type="dxa"/>
            <w:shd w:val="clear" w:color="auto" w:fill="FFEB9C"/>
            <w:tcMar>
              <w:top w:w="70" w:type="dxa"/>
              <w:left w:w="70" w:type="dxa"/>
              <w:bottom w:w="70" w:type="dxa"/>
              <w:right w:w="70" w:type="dxa"/>
            </w:tcMar>
          </w:tcPr>
          <w:p w14:paraId="197693B2" w14:textId="77777777" w:rsidR="00B22F44" w:rsidRDefault="00000000">
            <w:r>
              <w:rPr>
                <w:sz w:val="16"/>
              </w:rPr>
              <w:t>9</w:t>
            </w:r>
          </w:p>
        </w:tc>
        <w:tc>
          <w:tcPr>
            <w:tcW w:w="1522" w:type="dxa"/>
            <w:shd w:val="clear" w:color="auto" w:fill="FFEB9C"/>
            <w:tcMar>
              <w:top w:w="70" w:type="dxa"/>
              <w:left w:w="70" w:type="dxa"/>
              <w:bottom w:w="70" w:type="dxa"/>
              <w:right w:w="70" w:type="dxa"/>
            </w:tcMar>
          </w:tcPr>
          <w:p w14:paraId="750CD453" w14:textId="77777777" w:rsidR="00B22F44" w:rsidRDefault="00000000">
            <w:r>
              <w:rPr>
                <w:sz w:val="16"/>
              </w:rPr>
              <w:t>Medium</w:t>
            </w:r>
          </w:p>
        </w:tc>
      </w:tr>
      <w:tr w:rsidR="00B22F44" w14:paraId="1660DEC6" w14:textId="77777777">
        <w:trPr>
          <w:cantSplit/>
          <w:jc w:val="center"/>
        </w:trPr>
        <w:tc>
          <w:tcPr>
            <w:tcW w:w="1522" w:type="dxa"/>
            <w:tcMar>
              <w:top w:w="70" w:type="dxa"/>
              <w:left w:w="70" w:type="dxa"/>
              <w:bottom w:w="70" w:type="dxa"/>
              <w:right w:w="70" w:type="dxa"/>
            </w:tcMar>
          </w:tcPr>
          <w:p w14:paraId="4427490C" w14:textId="77777777" w:rsidR="00B22F44" w:rsidRDefault="00000000">
            <w:r>
              <w:rPr>
                <w:sz w:val="16"/>
              </w:rPr>
              <w:lastRenderedPageBreak/>
              <w:t>R8</w:t>
            </w:r>
          </w:p>
        </w:tc>
        <w:tc>
          <w:tcPr>
            <w:tcW w:w="1522" w:type="dxa"/>
            <w:tcMar>
              <w:top w:w="70" w:type="dxa"/>
              <w:left w:w="70" w:type="dxa"/>
              <w:bottom w:w="70" w:type="dxa"/>
              <w:right w:w="70" w:type="dxa"/>
            </w:tcMar>
          </w:tcPr>
          <w:p w14:paraId="322A22BC" w14:textId="77777777" w:rsidR="00B22F44" w:rsidRDefault="00000000">
            <w:r>
              <w:rPr>
                <w:sz w:val="16"/>
              </w:rPr>
              <w:t>Gazebo world geometry or obstacle placement is not repeatable enough to support fair nominal, avoidable, and blocked-route testing.</w:t>
            </w:r>
          </w:p>
        </w:tc>
        <w:tc>
          <w:tcPr>
            <w:tcW w:w="1522" w:type="dxa"/>
            <w:tcMar>
              <w:top w:w="70" w:type="dxa"/>
              <w:left w:w="70" w:type="dxa"/>
              <w:bottom w:w="70" w:type="dxa"/>
              <w:right w:w="70" w:type="dxa"/>
            </w:tcMar>
          </w:tcPr>
          <w:p w14:paraId="158343D1" w14:textId="77777777" w:rsidR="00B22F44" w:rsidRDefault="00000000">
            <w:r>
              <w:rPr>
                <w:sz w:val="16"/>
              </w:rPr>
              <w:t>REQ-SEN-001, REQ-AUT-002, REQ-NAV-002</w:t>
            </w:r>
          </w:p>
        </w:tc>
        <w:tc>
          <w:tcPr>
            <w:tcW w:w="1522" w:type="dxa"/>
            <w:tcMar>
              <w:top w:w="70" w:type="dxa"/>
              <w:left w:w="70" w:type="dxa"/>
              <w:bottom w:w="70" w:type="dxa"/>
              <w:right w:w="70" w:type="dxa"/>
            </w:tcMar>
          </w:tcPr>
          <w:p w14:paraId="67CD6145" w14:textId="77777777" w:rsidR="00B22F44" w:rsidRDefault="00000000">
            <w:r>
              <w:rPr>
                <w:sz w:val="16"/>
              </w:rPr>
              <w:t>3</w:t>
            </w:r>
          </w:p>
        </w:tc>
        <w:tc>
          <w:tcPr>
            <w:tcW w:w="1522" w:type="dxa"/>
            <w:tcMar>
              <w:top w:w="70" w:type="dxa"/>
              <w:left w:w="70" w:type="dxa"/>
              <w:bottom w:w="70" w:type="dxa"/>
              <w:right w:w="70" w:type="dxa"/>
            </w:tcMar>
          </w:tcPr>
          <w:p w14:paraId="4D1984AF" w14:textId="77777777" w:rsidR="00B22F44" w:rsidRDefault="00000000">
            <w:r>
              <w:rPr>
                <w:sz w:val="16"/>
              </w:rPr>
              <w:t>4</w:t>
            </w:r>
          </w:p>
        </w:tc>
        <w:tc>
          <w:tcPr>
            <w:tcW w:w="1522" w:type="dxa"/>
            <w:shd w:val="clear" w:color="auto" w:fill="F4B183"/>
            <w:tcMar>
              <w:top w:w="70" w:type="dxa"/>
              <w:left w:w="70" w:type="dxa"/>
              <w:bottom w:w="70" w:type="dxa"/>
              <w:right w:w="70" w:type="dxa"/>
            </w:tcMar>
          </w:tcPr>
          <w:p w14:paraId="670407A3" w14:textId="77777777" w:rsidR="00B22F44" w:rsidRDefault="00000000">
            <w:r>
              <w:rPr>
                <w:sz w:val="16"/>
              </w:rPr>
              <w:t>12</w:t>
            </w:r>
          </w:p>
        </w:tc>
        <w:tc>
          <w:tcPr>
            <w:tcW w:w="1522" w:type="dxa"/>
            <w:shd w:val="clear" w:color="auto" w:fill="F4B183"/>
            <w:tcMar>
              <w:top w:w="70" w:type="dxa"/>
              <w:left w:w="70" w:type="dxa"/>
              <w:bottom w:w="70" w:type="dxa"/>
              <w:right w:w="70" w:type="dxa"/>
            </w:tcMar>
          </w:tcPr>
          <w:p w14:paraId="20A5DECB" w14:textId="77777777" w:rsidR="00B22F44" w:rsidRDefault="00000000">
            <w:r>
              <w:rPr>
                <w:sz w:val="16"/>
              </w:rPr>
              <w:t>High</w:t>
            </w:r>
          </w:p>
        </w:tc>
      </w:tr>
      <w:tr w:rsidR="00B22F44" w14:paraId="1CCB25E8" w14:textId="77777777">
        <w:trPr>
          <w:cantSplit/>
          <w:jc w:val="center"/>
        </w:trPr>
        <w:tc>
          <w:tcPr>
            <w:tcW w:w="1522" w:type="dxa"/>
            <w:tcMar>
              <w:top w:w="70" w:type="dxa"/>
              <w:left w:w="70" w:type="dxa"/>
              <w:bottom w:w="70" w:type="dxa"/>
              <w:right w:w="70" w:type="dxa"/>
            </w:tcMar>
          </w:tcPr>
          <w:p w14:paraId="1D4F2148" w14:textId="77777777" w:rsidR="00B22F44" w:rsidRDefault="00000000">
            <w:r>
              <w:rPr>
                <w:sz w:val="16"/>
              </w:rPr>
              <w:t>R9</w:t>
            </w:r>
          </w:p>
        </w:tc>
        <w:tc>
          <w:tcPr>
            <w:tcW w:w="1522" w:type="dxa"/>
            <w:tcMar>
              <w:top w:w="70" w:type="dxa"/>
              <w:left w:w="70" w:type="dxa"/>
              <w:bottom w:w="70" w:type="dxa"/>
              <w:right w:w="70" w:type="dxa"/>
            </w:tcMar>
          </w:tcPr>
          <w:p w14:paraId="7FBC8857" w14:textId="77777777" w:rsidR="00B22F44" w:rsidRDefault="00000000">
            <w:r>
              <w:rPr>
                <w:sz w:val="16"/>
              </w:rPr>
              <w:t>Single-developer schedule pressure leaves insufficient time for regression after route or obstacle-avoidance changes.</w:t>
            </w:r>
          </w:p>
        </w:tc>
        <w:tc>
          <w:tcPr>
            <w:tcW w:w="1522" w:type="dxa"/>
            <w:tcMar>
              <w:top w:w="70" w:type="dxa"/>
              <w:left w:w="70" w:type="dxa"/>
              <w:bottom w:w="70" w:type="dxa"/>
              <w:right w:w="70" w:type="dxa"/>
            </w:tcMar>
          </w:tcPr>
          <w:p w14:paraId="7EC772DA" w14:textId="77777777" w:rsidR="00B22F44" w:rsidRDefault="00000000">
            <w:r>
              <w:rPr>
                <w:sz w:val="16"/>
              </w:rPr>
              <w:t>All verification scenarios</w:t>
            </w:r>
          </w:p>
        </w:tc>
        <w:tc>
          <w:tcPr>
            <w:tcW w:w="1522" w:type="dxa"/>
            <w:tcMar>
              <w:top w:w="70" w:type="dxa"/>
              <w:left w:w="70" w:type="dxa"/>
              <w:bottom w:w="70" w:type="dxa"/>
              <w:right w:w="70" w:type="dxa"/>
            </w:tcMar>
          </w:tcPr>
          <w:p w14:paraId="448E2223" w14:textId="77777777" w:rsidR="00B22F44" w:rsidRDefault="00000000">
            <w:r>
              <w:rPr>
                <w:sz w:val="16"/>
              </w:rPr>
              <w:t>3</w:t>
            </w:r>
          </w:p>
        </w:tc>
        <w:tc>
          <w:tcPr>
            <w:tcW w:w="1522" w:type="dxa"/>
            <w:tcMar>
              <w:top w:w="70" w:type="dxa"/>
              <w:left w:w="70" w:type="dxa"/>
              <w:bottom w:w="70" w:type="dxa"/>
              <w:right w:w="70" w:type="dxa"/>
            </w:tcMar>
          </w:tcPr>
          <w:p w14:paraId="1BC065D2" w14:textId="77777777" w:rsidR="00B22F44" w:rsidRDefault="00000000">
            <w:r>
              <w:rPr>
                <w:sz w:val="16"/>
              </w:rPr>
              <w:t>3</w:t>
            </w:r>
          </w:p>
        </w:tc>
        <w:tc>
          <w:tcPr>
            <w:tcW w:w="1522" w:type="dxa"/>
            <w:shd w:val="clear" w:color="auto" w:fill="FFEB9C"/>
            <w:tcMar>
              <w:top w:w="70" w:type="dxa"/>
              <w:left w:w="70" w:type="dxa"/>
              <w:bottom w:w="70" w:type="dxa"/>
              <w:right w:w="70" w:type="dxa"/>
            </w:tcMar>
          </w:tcPr>
          <w:p w14:paraId="3F0ED93E" w14:textId="77777777" w:rsidR="00B22F44" w:rsidRDefault="00000000">
            <w:r>
              <w:rPr>
                <w:sz w:val="16"/>
              </w:rPr>
              <w:t>9</w:t>
            </w:r>
          </w:p>
        </w:tc>
        <w:tc>
          <w:tcPr>
            <w:tcW w:w="1522" w:type="dxa"/>
            <w:shd w:val="clear" w:color="auto" w:fill="FFEB9C"/>
            <w:tcMar>
              <w:top w:w="70" w:type="dxa"/>
              <w:left w:w="70" w:type="dxa"/>
              <w:bottom w:w="70" w:type="dxa"/>
              <w:right w:w="70" w:type="dxa"/>
            </w:tcMar>
          </w:tcPr>
          <w:p w14:paraId="37B102F4" w14:textId="77777777" w:rsidR="00B22F44" w:rsidRDefault="00000000">
            <w:r>
              <w:rPr>
                <w:sz w:val="16"/>
              </w:rPr>
              <w:t>Medium</w:t>
            </w:r>
          </w:p>
        </w:tc>
      </w:tr>
      <w:tr w:rsidR="00B22F44" w14:paraId="533C8BF0" w14:textId="77777777">
        <w:trPr>
          <w:cantSplit/>
          <w:jc w:val="center"/>
        </w:trPr>
        <w:tc>
          <w:tcPr>
            <w:tcW w:w="1522" w:type="dxa"/>
            <w:tcMar>
              <w:top w:w="70" w:type="dxa"/>
              <w:left w:w="70" w:type="dxa"/>
              <w:bottom w:w="70" w:type="dxa"/>
              <w:right w:w="70" w:type="dxa"/>
            </w:tcMar>
          </w:tcPr>
          <w:p w14:paraId="3879F1E6" w14:textId="77777777" w:rsidR="00B22F44" w:rsidRDefault="00000000">
            <w:r>
              <w:rPr>
                <w:sz w:val="16"/>
              </w:rPr>
              <w:t>R10</w:t>
            </w:r>
          </w:p>
        </w:tc>
        <w:tc>
          <w:tcPr>
            <w:tcW w:w="1522" w:type="dxa"/>
            <w:tcMar>
              <w:top w:w="70" w:type="dxa"/>
              <w:left w:w="70" w:type="dxa"/>
              <w:bottom w:w="70" w:type="dxa"/>
              <w:right w:w="70" w:type="dxa"/>
            </w:tcMar>
          </w:tcPr>
          <w:p w14:paraId="3941DC5F" w14:textId="77777777" w:rsidR="00B22F44" w:rsidRDefault="00000000">
            <w:r>
              <w:rPr>
                <w:sz w:val="16"/>
              </w:rPr>
              <w:t>Final documentation and evidence do not match the implemented four-node architecture or actual simulation results.</w:t>
            </w:r>
          </w:p>
        </w:tc>
        <w:tc>
          <w:tcPr>
            <w:tcW w:w="1522" w:type="dxa"/>
            <w:tcMar>
              <w:top w:w="70" w:type="dxa"/>
              <w:left w:w="70" w:type="dxa"/>
              <w:bottom w:w="70" w:type="dxa"/>
              <w:right w:w="70" w:type="dxa"/>
            </w:tcMar>
          </w:tcPr>
          <w:p w14:paraId="2EAFFDDB" w14:textId="77777777" w:rsidR="00B22F44" w:rsidRDefault="00000000">
            <w:r>
              <w:rPr>
                <w:sz w:val="16"/>
              </w:rPr>
              <w:t>REQ-LOG-001 and final acceptance</w:t>
            </w:r>
          </w:p>
        </w:tc>
        <w:tc>
          <w:tcPr>
            <w:tcW w:w="1522" w:type="dxa"/>
            <w:tcMar>
              <w:top w:w="70" w:type="dxa"/>
              <w:left w:w="70" w:type="dxa"/>
              <w:bottom w:w="70" w:type="dxa"/>
              <w:right w:w="70" w:type="dxa"/>
            </w:tcMar>
          </w:tcPr>
          <w:p w14:paraId="30AA9021" w14:textId="77777777" w:rsidR="00B22F44" w:rsidRDefault="00000000">
            <w:r>
              <w:rPr>
                <w:sz w:val="16"/>
              </w:rPr>
              <w:t>2</w:t>
            </w:r>
          </w:p>
        </w:tc>
        <w:tc>
          <w:tcPr>
            <w:tcW w:w="1522" w:type="dxa"/>
            <w:tcMar>
              <w:top w:w="70" w:type="dxa"/>
              <w:left w:w="70" w:type="dxa"/>
              <w:bottom w:w="70" w:type="dxa"/>
              <w:right w:w="70" w:type="dxa"/>
            </w:tcMar>
          </w:tcPr>
          <w:p w14:paraId="1A68061A" w14:textId="77777777" w:rsidR="00B22F44" w:rsidRDefault="00000000">
            <w:r>
              <w:rPr>
                <w:sz w:val="16"/>
              </w:rPr>
              <w:t>4</w:t>
            </w:r>
          </w:p>
        </w:tc>
        <w:tc>
          <w:tcPr>
            <w:tcW w:w="1522" w:type="dxa"/>
            <w:shd w:val="clear" w:color="auto" w:fill="FFEB9C"/>
            <w:tcMar>
              <w:top w:w="70" w:type="dxa"/>
              <w:left w:w="70" w:type="dxa"/>
              <w:bottom w:w="70" w:type="dxa"/>
              <w:right w:w="70" w:type="dxa"/>
            </w:tcMar>
          </w:tcPr>
          <w:p w14:paraId="23BECB32" w14:textId="77777777" w:rsidR="00B22F44" w:rsidRDefault="00000000">
            <w:r>
              <w:rPr>
                <w:sz w:val="16"/>
              </w:rPr>
              <w:t>8</w:t>
            </w:r>
          </w:p>
        </w:tc>
        <w:tc>
          <w:tcPr>
            <w:tcW w:w="1522" w:type="dxa"/>
            <w:shd w:val="clear" w:color="auto" w:fill="FFEB9C"/>
            <w:tcMar>
              <w:top w:w="70" w:type="dxa"/>
              <w:left w:w="70" w:type="dxa"/>
              <w:bottom w:w="70" w:type="dxa"/>
              <w:right w:w="70" w:type="dxa"/>
            </w:tcMar>
          </w:tcPr>
          <w:p w14:paraId="6985F608" w14:textId="77777777" w:rsidR="00B22F44" w:rsidRDefault="00000000">
            <w:r>
              <w:rPr>
                <w:sz w:val="16"/>
              </w:rPr>
              <w:t>Medium</w:t>
            </w:r>
          </w:p>
        </w:tc>
      </w:tr>
    </w:tbl>
    <w:p w14:paraId="54D159C4" w14:textId="77777777" w:rsidR="00B22F44" w:rsidRDefault="00000000">
      <w:pPr>
        <w:pStyle w:val="Heading2"/>
      </w:pPr>
      <w:r>
        <w:t>3.1 Risk Triggers, Mitigation, and Residual Targets</w:t>
      </w:r>
    </w:p>
    <w:tbl>
      <w:tblPr>
        <w:tblStyle w:val="TableGrid"/>
        <w:tblW w:w="0" w:type="auto"/>
        <w:jc w:val="center"/>
        <w:tblLook w:val="04A0" w:firstRow="1" w:lastRow="0" w:firstColumn="1" w:lastColumn="0" w:noHBand="0" w:noVBand="1"/>
      </w:tblPr>
      <w:tblGrid>
        <w:gridCol w:w="2664"/>
        <w:gridCol w:w="2664"/>
        <w:gridCol w:w="2664"/>
        <w:gridCol w:w="2664"/>
      </w:tblGrid>
      <w:tr w:rsidR="00B22F44" w14:paraId="77DE935C" w14:textId="77777777">
        <w:trPr>
          <w:cantSplit/>
          <w:tblHeader/>
          <w:jc w:val="center"/>
        </w:trPr>
        <w:tc>
          <w:tcPr>
            <w:tcW w:w="2664" w:type="dxa"/>
            <w:shd w:val="clear" w:color="auto" w:fill="1F4E79"/>
            <w:tcMar>
              <w:top w:w="70" w:type="dxa"/>
              <w:left w:w="70" w:type="dxa"/>
              <w:bottom w:w="70" w:type="dxa"/>
              <w:right w:w="70" w:type="dxa"/>
            </w:tcMar>
          </w:tcPr>
          <w:p w14:paraId="7E6D9D66" w14:textId="77777777" w:rsidR="00B22F44" w:rsidRDefault="00000000">
            <w:pPr>
              <w:jc w:val="center"/>
            </w:pPr>
            <w:r>
              <w:rPr>
                <w:b/>
                <w:color w:val="FFFFFF"/>
                <w:sz w:val="17"/>
              </w:rPr>
              <w:t>Risk ID</w:t>
            </w:r>
          </w:p>
        </w:tc>
        <w:tc>
          <w:tcPr>
            <w:tcW w:w="2664" w:type="dxa"/>
            <w:shd w:val="clear" w:color="auto" w:fill="1F4E79"/>
            <w:tcMar>
              <w:top w:w="70" w:type="dxa"/>
              <w:left w:w="70" w:type="dxa"/>
              <w:bottom w:w="70" w:type="dxa"/>
              <w:right w:w="70" w:type="dxa"/>
            </w:tcMar>
          </w:tcPr>
          <w:p w14:paraId="4E3C5328" w14:textId="77777777" w:rsidR="00B22F44" w:rsidRDefault="00000000">
            <w:pPr>
              <w:jc w:val="center"/>
            </w:pPr>
            <w:r>
              <w:rPr>
                <w:b/>
                <w:color w:val="FFFFFF"/>
                <w:sz w:val="17"/>
              </w:rPr>
              <w:t>Trigger / Leading Indicator</w:t>
            </w:r>
          </w:p>
        </w:tc>
        <w:tc>
          <w:tcPr>
            <w:tcW w:w="2664" w:type="dxa"/>
            <w:shd w:val="clear" w:color="auto" w:fill="1F4E79"/>
            <w:tcMar>
              <w:top w:w="70" w:type="dxa"/>
              <w:left w:w="70" w:type="dxa"/>
              <w:bottom w:w="70" w:type="dxa"/>
              <w:right w:w="70" w:type="dxa"/>
            </w:tcMar>
          </w:tcPr>
          <w:p w14:paraId="7B4EFE2B" w14:textId="77777777" w:rsidR="00B22F44" w:rsidRDefault="00000000">
            <w:pPr>
              <w:jc w:val="center"/>
            </w:pPr>
            <w:r>
              <w:rPr>
                <w:b/>
                <w:color w:val="FFFFFF"/>
                <w:sz w:val="17"/>
              </w:rPr>
              <w:t>Mitigation and T&amp;E Burn-Down Action</w:t>
            </w:r>
          </w:p>
        </w:tc>
        <w:tc>
          <w:tcPr>
            <w:tcW w:w="2664" w:type="dxa"/>
            <w:shd w:val="clear" w:color="auto" w:fill="1F4E79"/>
            <w:tcMar>
              <w:top w:w="70" w:type="dxa"/>
              <w:left w:w="70" w:type="dxa"/>
              <w:bottom w:w="70" w:type="dxa"/>
              <w:right w:w="70" w:type="dxa"/>
            </w:tcMar>
          </w:tcPr>
          <w:p w14:paraId="2079B341" w14:textId="77777777" w:rsidR="00B22F44" w:rsidRDefault="00000000">
            <w:pPr>
              <w:jc w:val="center"/>
            </w:pPr>
            <w:r>
              <w:rPr>
                <w:b/>
                <w:color w:val="FFFFFF"/>
                <w:sz w:val="17"/>
              </w:rPr>
              <w:t>Residual Target</w:t>
            </w:r>
          </w:p>
        </w:tc>
      </w:tr>
      <w:tr w:rsidR="00B22F44" w14:paraId="2523C8A6" w14:textId="77777777">
        <w:trPr>
          <w:cantSplit/>
          <w:jc w:val="center"/>
        </w:trPr>
        <w:tc>
          <w:tcPr>
            <w:tcW w:w="2664" w:type="dxa"/>
            <w:tcMar>
              <w:top w:w="70" w:type="dxa"/>
              <w:left w:w="70" w:type="dxa"/>
              <w:bottom w:w="70" w:type="dxa"/>
              <w:right w:w="70" w:type="dxa"/>
            </w:tcMar>
          </w:tcPr>
          <w:p w14:paraId="30C82CF4" w14:textId="77777777" w:rsidR="00B22F44" w:rsidRDefault="00000000">
            <w:r>
              <w:rPr>
                <w:sz w:val="16"/>
              </w:rPr>
              <w:t>R1</w:t>
            </w:r>
          </w:p>
        </w:tc>
        <w:tc>
          <w:tcPr>
            <w:tcW w:w="2664" w:type="dxa"/>
            <w:tcMar>
              <w:top w:w="70" w:type="dxa"/>
              <w:left w:w="70" w:type="dxa"/>
              <w:bottom w:w="70" w:type="dxa"/>
              <w:right w:w="70" w:type="dxa"/>
            </w:tcMar>
          </w:tcPr>
          <w:p w14:paraId="0A71624A" w14:textId="77777777" w:rsidR="00B22F44" w:rsidRDefault="00000000">
            <w:r>
              <w:rPr>
                <w:sz w:val="16"/>
              </w:rPr>
              <w:t>ros2 topic list missing expected topics; topic hz unstable; bridge process exits; commands work in Gazebo but not ROS.</w:t>
            </w:r>
          </w:p>
        </w:tc>
        <w:tc>
          <w:tcPr>
            <w:tcW w:w="2664" w:type="dxa"/>
            <w:tcMar>
              <w:top w:w="70" w:type="dxa"/>
              <w:left w:w="70" w:type="dxa"/>
              <w:bottom w:w="70" w:type="dxa"/>
              <w:right w:w="70" w:type="dxa"/>
            </w:tcMar>
          </w:tcPr>
          <w:p w14:paraId="3AD45599" w14:textId="77777777" w:rsidR="00B22F44" w:rsidRDefault="00000000">
            <w:r>
              <w:rPr>
                <w:sz w:val="16"/>
              </w:rPr>
              <w:t>Create startup script, verify bridge direction for each topic, run topic echo/hz checks before every system test, and save a known-good bridge command set.</w:t>
            </w:r>
          </w:p>
        </w:tc>
        <w:tc>
          <w:tcPr>
            <w:tcW w:w="2664" w:type="dxa"/>
            <w:tcMar>
              <w:top w:w="70" w:type="dxa"/>
              <w:left w:w="70" w:type="dxa"/>
              <w:bottom w:w="70" w:type="dxa"/>
              <w:right w:w="70" w:type="dxa"/>
            </w:tcMar>
          </w:tcPr>
          <w:p w14:paraId="7EE4A891" w14:textId="77777777" w:rsidR="00B22F44" w:rsidRDefault="00000000">
            <w:r>
              <w:rPr>
                <w:sz w:val="16"/>
              </w:rPr>
              <w:t>Residual &lt;=6 after repeated topic checks pass.</w:t>
            </w:r>
          </w:p>
        </w:tc>
      </w:tr>
      <w:tr w:rsidR="00B22F44" w14:paraId="5F44BB1A" w14:textId="77777777">
        <w:trPr>
          <w:cantSplit/>
          <w:jc w:val="center"/>
        </w:trPr>
        <w:tc>
          <w:tcPr>
            <w:tcW w:w="2664" w:type="dxa"/>
            <w:tcMar>
              <w:top w:w="70" w:type="dxa"/>
              <w:left w:w="70" w:type="dxa"/>
              <w:bottom w:w="70" w:type="dxa"/>
              <w:right w:w="70" w:type="dxa"/>
            </w:tcMar>
          </w:tcPr>
          <w:p w14:paraId="68D55973" w14:textId="77777777" w:rsidR="00B22F44" w:rsidRDefault="00000000">
            <w:r>
              <w:rPr>
                <w:sz w:val="16"/>
              </w:rPr>
              <w:t>R2</w:t>
            </w:r>
          </w:p>
        </w:tc>
        <w:tc>
          <w:tcPr>
            <w:tcW w:w="2664" w:type="dxa"/>
            <w:tcMar>
              <w:top w:w="70" w:type="dxa"/>
              <w:left w:w="70" w:type="dxa"/>
              <w:bottom w:w="70" w:type="dxa"/>
              <w:right w:w="70" w:type="dxa"/>
            </w:tcMar>
          </w:tcPr>
          <w:p w14:paraId="5BD5861D" w14:textId="77777777" w:rsidR="00B22F44" w:rsidRDefault="00000000">
            <w:r>
              <w:rPr>
                <w:sz w:val="16"/>
              </w:rPr>
              <w:t>/scan ranges are infinite/invalid, front-sector distance disagrees with obstacle location, or detection occurs too late.</w:t>
            </w:r>
          </w:p>
        </w:tc>
        <w:tc>
          <w:tcPr>
            <w:tcW w:w="2664" w:type="dxa"/>
            <w:tcMar>
              <w:top w:w="70" w:type="dxa"/>
              <w:left w:w="70" w:type="dxa"/>
              <w:bottom w:w="70" w:type="dxa"/>
              <w:right w:w="70" w:type="dxa"/>
            </w:tcMar>
          </w:tcPr>
          <w:p w14:paraId="2986F19C" w14:textId="77777777" w:rsidR="00B22F44" w:rsidRDefault="00000000">
            <w:r>
              <w:rPr>
                <w:sz w:val="16"/>
              </w:rPr>
              <w:t>Run LiDAR characterization in clear and obstacle worlds; tune min/max range, field of view, front sector, stale timeout, and obstacle thresholds.</w:t>
            </w:r>
          </w:p>
        </w:tc>
        <w:tc>
          <w:tcPr>
            <w:tcW w:w="2664" w:type="dxa"/>
            <w:tcMar>
              <w:top w:w="70" w:type="dxa"/>
              <w:left w:w="70" w:type="dxa"/>
              <w:bottom w:w="70" w:type="dxa"/>
              <w:right w:w="70" w:type="dxa"/>
            </w:tcMar>
          </w:tcPr>
          <w:p w14:paraId="38EFB6CD" w14:textId="77777777" w:rsidR="00B22F44" w:rsidRDefault="00000000">
            <w:r>
              <w:rPr>
                <w:sz w:val="16"/>
              </w:rPr>
              <w:t>Residual &lt;=6 after &gt;=0.75 m detection is repeatable.</w:t>
            </w:r>
          </w:p>
        </w:tc>
      </w:tr>
      <w:tr w:rsidR="00B22F44" w14:paraId="4F9CDB5B" w14:textId="77777777">
        <w:trPr>
          <w:cantSplit/>
          <w:jc w:val="center"/>
        </w:trPr>
        <w:tc>
          <w:tcPr>
            <w:tcW w:w="2664" w:type="dxa"/>
            <w:tcMar>
              <w:top w:w="70" w:type="dxa"/>
              <w:left w:w="70" w:type="dxa"/>
              <w:bottom w:w="70" w:type="dxa"/>
              <w:right w:w="70" w:type="dxa"/>
            </w:tcMar>
          </w:tcPr>
          <w:p w14:paraId="6ACAAC1C" w14:textId="77777777" w:rsidR="00B22F44" w:rsidRDefault="00000000">
            <w:r>
              <w:rPr>
                <w:sz w:val="16"/>
              </w:rPr>
              <w:t>R3</w:t>
            </w:r>
          </w:p>
        </w:tc>
        <w:tc>
          <w:tcPr>
            <w:tcW w:w="2664" w:type="dxa"/>
            <w:tcMar>
              <w:top w:w="70" w:type="dxa"/>
              <w:left w:w="70" w:type="dxa"/>
              <w:bottom w:w="70" w:type="dxa"/>
              <w:right w:w="70" w:type="dxa"/>
            </w:tcMar>
          </w:tcPr>
          <w:p w14:paraId="7C399BF0" w14:textId="77777777" w:rsidR="00B22F44" w:rsidRDefault="00000000">
            <w:r>
              <w:rPr>
                <w:sz w:val="16"/>
              </w:rPr>
              <w:t>ros2 topic info -v /cmd_vel shows multiple unexpected publishers or robot moves after unsafe event.</w:t>
            </w:r>
          </w:p>
        </w:tc>
        <w:tc>
          <w:tcPr>
            <w:tcW w:w="2664" w:type="dxa"/>
            <w:tcMar>
              <w:top w:w="70" w:type="dxa"/>
              <w:left w:w="70" w:type="dxa"/>
              <w:bottom w:w="70" w:type="dxa"/>
              <w:right w:w="70" w:type="dxa"/>
            </w:tcMar>
          </w:tcPr>
          <w:p w14:paraId="49204A70" w14:textId="77777777" w:rsidR="00B22F44" w:rsidRDefault="00000000">
            <w:r>
              <w:rPr>
                <w:sz w:val="16"/>
              </w:rPr>
              <w:t>Use /nominal_cmd_vel for route intent and make obstacle_avoidance_node the only autonomy publisher to final /cmd_vel in integrated tests.</w:t>
            </w:r>
          </w:p>
        </w:tc>
        <w:tc>
          <w:tcPr>
            <w:tcW w:w="2664" w:type="dxa"/>
            <w:tcMar>
              <w:top w:w="70" w:type="dxa"/>
              <w:left w:w="70" w:type="dxa"/>
              <w:bottom w:w="70" w:type="dxa"/>
              <w:right w:w="70" w:type="dxa"/>
            </w:tcMar>
          </w:tcPr>
          <w:p w14:paraId="76D47517" w14:textId="77777777" w:rsidR="00B22F44" w:rsidRDefault="00000000">
            <w:r>
              <w:rPr>
                <w:sz w:val="16"/>
              </w:rPr>
              <w:t>Residual &lt;=4 after no duplicate final publishers remain.</w:t>
            </w:r>
          </w:p>
        </w:tc>
      </w:tr>
      <w:tr w:rsidR="00B22F44" w14:paraId="55B2099C" w14:textId="77777777">
        <w:trPr>
          <w:cantSplit/>
          <w:jc w:val="center"/>
        </w:trPr>
        <w:tc>
          <w:tcPr>
            <w:tcW w:w="2664" w:type="dxa"/>
            <w:tcMar>
              <w:top w:w="70" w:type="dxa"/>
              <w:left w:w="70" w:type="dxa"/>
              <w:bottom w:w="70" w:type="dxa"/>
              <w:right w:w="70" w:type="dxa"/>
            </w:tcMar>
          </w:tcPr>
          <w:p w14:paraId="4F981065" w14:textId="77777777" w:rsidR="00B22F44" w:rsidRDefault="00000000">
            <w:r>
              <w:rPr>
                <w:sz w:val="16"/>
              </w:rPr>
              <w:t>R4</w:t>
            </w:r>
          </w:p>
        </w:tc>
        <w:tc>
          <w:tcPr>
            <w:tcW w:w="2664" w:type="dxa"/>
            <w:tcMar>
              <w:top w:w="70" w:type="dxa"/>
              <w:left w:w="70" w:type="dxa"/>
              <w:bottom w:w="70" w:type="dxa"/>
              <w:right w:w="70" w:type="dxa"/>
            </w:tcMar>
          </w:tcPr>
          <w:p w14:paraId="17B9C078" w14:textId="77777777" w:rsidR="00B22F44" w:rsidRDefault="00000000">
            <w:r>
              <w:rPr>
                <w:sz w:val="16"/>
              </w:rPr>
              <w:t>Mission progress stalls, robot cuts corners, endpoint error exceeds 0.50 m, or route cannot recover after avoidance.</w:t>
            </w:r>
          </w:p>
        </w:tc>
        <w:tc>
          <w:tcPr>
            <w:tcW w:w="2664" w:type="dxa"/>
            <w:tcMar>
              <w:top w:w="70" w:type="dxa"/>
              <w:left w:w="70" w:type="dxa"/>
              <w:bottom w:w="70" w:type="dxa"/>
              <w:right w:w="70" w:type="dxa"/>
            </w:tcMar>
          </w:tcPr>
          <w:p w14:paraId="4C1983E6" w14:textId="77777777" w:rsidR="00B22F44" w:rsidRDefault="00000000">
            <w:r>
              <w:rPr>
                <w:sz w:val="16"/>
              </w:rPr>
              <w:t>Start with straight-corridor route, then add odometry waypoints; test each waypoint segment separately and tune tolerances.</w:t>
            </w:r>
          </w:p>
        </w:tc>
        <w:tc>
          <w:tcPr>
            <w:tcW w:w="2664" w:type="dxa"/>
            <w:tcMar>
              <w:top w:w="70" w:type="dxa"/>
              <w:left w:w="70" w:type="dxa"/>
              <w:bottom w:w="70" w:type="dxa"/>
              <w:right w:w="70" w:type="dxa"/>
            </w:tcMar>
          </w:tcPr>
          <w:p w14:paraId="09E5F343" w14:textId="77777777" w:rsidR="00B22F44" w:rsidRDefault="00000000">
            <w:r>
              <w:rPr>
                <w:sz w:val="16"/>
              </w:rPr>
              <w:t>Residual &lt;=6 after nominal endpoint criteria pass.</w:t>
            </w:r>
          </w:p>
        </w:tc>
      </w:tr>
      <w:tr w:rsidR="00B22F44" w14:paraId="5F52A081" w14:textId="77777777">
        <w:trPr>
          <w:cantSplit/>
          <w:jc w:val="center"/>
        </w:trPr>
        <w:tc>
          <w:tcPr>
            <w:tcW w:w="2664" w:type="dxa"/>
            <w:tcMar>
              <w:top w:w="70" w:type="dxa"/>
              <w:left w:w="70" w:type="dxa"/>
              <w:bottom w:w="70" w:type="dxa"/>
              <w:right w:w="70" w:type="dxa"/>
            </w:tcMar>
          </w:tcPr>
          <w:p w14:paraId="2A278F53" w14:textId="77777777" w:rsidR="00B22F44" w:rsidRDefault="00000000">
            <w:r>
              <w:rPr>
                <w:sz w:val="16"/>
              </w:rPr>
              <w:t>R5</w:t>
            </w:r>
          </w:p>
        </w:tc>
        <w:tc>
          <w:tcPr>
            <w:tcW w:w="2664" w:type="dxa"/>
            <w:tcMar>
              <w:top w:w="70" w:type="dxa"/>
              <w:left w:w="70" w:type="dxa"/>
              <w:bottom w:w="70" w:type="dxa"/>
              <w:right w:w="70" w:type="dxa"/>
            </w:tcMar>
          </w:tcPr>
          <w:p w14:paraId="4AB21AF9" w14:textId="77777777" w:rsidR="00B22F44" w:rsidRDefault="00000000">
            <w:r>
              <w:rPr>
                <w:sz w:val="16"/>
              </w:rPr>
              <w:t>Robot contacts wall/obstacle, wiggles indefinitely, or never resumes route.</w:t>
            </w:r>
          </w:p>
        </w:tc>
        <w:tc>
          <w:tcPr>
            <w:tcW w:w="2664" w:type="dxa"/>
            <w:tcMar>
              <w:top w:w="70" w:type="dxa"/>
              <w:left w:w="70" w:type="dxa"/>
              <w:bottom w:w="70" w:type="dxa"/>
              <w:right w:w="70" w:type="dxa"/>
            </w:tcMar>
          </w:tcPr>
          <w:p w14:paraId="2DC1A8A9" w14:textId="77777777" w:rsidR="00B22F44" w:rsidRDefault="00000000">
            <w:r>
              <w:rPr>
                <w:sz w:val="16"/>
              </w:rPr>
              <w:t>Use conservative speeds, sector-based left/right clearance checks, blocked timer, and safe-stop fallback if bypass is not clean.</w:t>
            </w:r>
          </w:p>
        </w:tc>
        <w:tc>
          <w:tcPr>
            <w:tcW w:w="2664" w:type="dxa"/>
            <w:tcMar>
              <w:top w:w="70" w:type="dxa"/>
              <w:left w:w="70" w:type="dxa"/>
              <w:bottom w:w="70" w:type="dxa"/>
              <w:right w:w="70" w:type="dxa"/>
            </w:tcMar>
          </w:tcPr>
          <w:p w14:paraId="79702BF0" w14:textId="77777777" w:rsidR="00B22F44" w:rsidRDefault="00000000">
            <w:r>
              <w:rPr>
                <w:sz w:val="16"/>
              </w:rPr>
              <w:t>Residual &lt;=6 after avoidable and blocked tests pass.</w:t>
            </w:r>
          </w:p>
        </w:tc>
      </w:tr>
      <w:tr w:rsidR="00B22F44" w14:paraId="76F94A6A" w14:textId="77777777">
        <w:trPr>
          <w:cantSplit/>
          <w:jc w:val="center"/>
        </w:trPr>
        <w:tc>
          <w:tcPr>
            <w:tcW w:w="2664" w:type="dxa"/>
            <w:tcMar>
              <w:top w:w="70" w:type="dxa"/>
              <w:left w:w="70" w:type="dxa"/>
              <w:bottom w:w="70" w:type="dxa"/>
              <w:right w:w="70" w:type="dxa"/>
            </w:tcMar>
          </w:tcPr>
          <w:p w14:paraId="7FE45AB0" w14:textId="77777777" w:rsidR="00B22F44" w:rsidRDefault="00000000">
            <w:r>
              <w:rPr>
                <w:sz w:val="16"/>
              </w:rPr>
              <w:t>R6</w:t>
            </w:r>
          </w:p>
        </w:tc>
        <w:tc>
          <w:tcPr>
            <w:tcW w:w="2664" w:type="dxa"/>
            <w:tcMar>
              <w:top w:w="70" w:type="dxa"/>
              <w:left w:w="70" w:type="dxa"/>
              <w:bottom w:w="70" w:type="dxa"/>
              <w:right w:w="70" w:type="dxa"/>
            </w:tcMar>
          </w:tcPr>
          <w:p w14:paraId="76780C5E" w14:textId="77777777" w:rsidR="00B22F44" w:rsidRDefault="00000000">
            <w:r>
              <w:rPr>
                <w:sz w:val="16"/>
              </w:rPr>
              <w:t>Robot continues motion with stale /scan, /odom, or /imu; no timeout event appears in log.</w:t>
            </w:r>
          </w:p>
        </w:tc>
        <w:tc>
          <w:tcPr>
            <w:tcW w:w="2664" w:type="dxa"/>
            <w:tcMar>
              <w:top w:w="70" w:type="dxa"/>
              <w:left w:w="70" w:type="dxa"/>
              <w:bottom w:w="70" w:type="dxa"/>
              <w:right w:w="70" w:type="dxa"/>
            </w:tcMar>
          </w:tcPr>
          <w:p w14:paraId="767F6ADB" w14:textId="77777777" w:rsidR="00B22F44" w:rsidRDefault="00000000">
            <w:r>
              <w:rPr>
                <w:sz w:val="16"/>
              </w:rPr>
              <w:t>Inject or simulate stale sensor conditions; verify SENSOR_INVALID/TIMEOUT event and final zero /cmd_vel.</w:t>
            </w:r>
          </w:p>
        </w:tc>
        <w:tc>
          <w:tcPr>
            <w:tcW w:w="2664" w:type="dxa"/>
            <w:tcMar>
              <w:top w:w="70" w:type="dxa"/>
              <w:left w:w="70" w:type="dxa"/>
              <w:bottom w:w="70" w:type="dxa"/>
              <w:right w:w="70" w:type="dxa"/>
            </w:tcMar>
          </w:tcPr>
          <w:p w14:paraId="11334561" w14:textId="77777777" w:rsidR="00B22F44" w:rsidRDefault="00000000">
            <w:r>
              <w:rPr>
                <w:sz w:val="16"/>
              </w:rPr>
              <w:t>Residual &lt;=4 after contingency test passes.</w:t>
            </w:r>
          </w:p>
        </w:tc>
      </w:tr>
      <w:tr w:rsidR="00B22F44" w14:paraId="75A26C04" w14:textId="77777777">
        <w:trPr>
          <w:cantSplit/>
          <w:jc w:val="center"/>
        </w:trPr>
        <w:tc>
          <w:tcPr>
            <w:tcW w:w="2664" w:type="dxa"/>
            <w:tcMar>
              <w:top w:w="70" w:type="dxa"/>
              <w:left w:w="70" w:type="dxa"/>
              <w:bottom w:w="70" w:type="dxa"/>
              <w:right w:w="70" w:type="dxa"/>
            </w:tcMar>
          </w:tcPr>
          <w:p w14:paraId="54A8BCD7" w14:textId="77777777" w:rsidR="00B22F44" w:rsidRDefault="00000000">
            <w:r>
              <w:rPr>
                <w:sz w:val="16"/>
              </w:rPr>
              <w:t>R7</w:t>
            </w:r>
          </w:p>
        </w:tc>
        <w:tc>
          <w:tcPr>
            <w:tcW w:w="2664" w:type="dxa"/>
            <w:tcMar>
              <w:top w:w="70" w:type="dxa"/>
              <w:left w:w="70" w:type="dxa"/>
              <w:bottom w:w="70" w:type="dxa"/>
              <w:right w:w="70" w:type="dxa"/>
            </w:tcMar>
          </w:tcPr>
          <w:p w14:paraId="68617984" w14:textId="77777777" w:rsidR="00B22F44" w:rsidRDefault="00000000">
            <w:r>
              <w:rPr>
                <w:sz w:val="16"/>
              </w:rPr>
              <w:t>/ugv/status below 1 Hz, mission_summary missing fields, or CSV has inconsistent column names.</w:t>
            </w:r>
          </w:p>
        </w:tc>
        <w:tc>
          <w:tcPr>
            <w:tcW w:w="2664" w:type="dxa"/>
            <w:tcMar>
              <w:top w:w="70" w:type="dxa"/>
              <w:left w:w="70" w:type="dxa"/>
              <w:bottom w:w="70" w:type="dxa"/>
              <w:right w:w="70" w:type="dxa"/>
            </w:tcMar>
          </w:tcPr>
          <w:p w14:paraId="7E7FAEFE" w14:textId="77777777" w:rsidR="00B22F44" w:rsidRDefault="00000000">
            <w:r>
              <w:rPr>
                <w:sz w:val="16"/>
              </w:rPr>
              <w:t>Standardize log fields, run ros2 topic hz /ugv/status, and inspect summary after each scenario.</w:t>
            </w:r>
          </w:p>
        </w:tc>
        <w:tc>
          <w:tcPr>
            <w:tcW w:w="2664" w:type="dxa"/>
            <w:tcMar>
              <w:top w:w="70" w:type="dxa"/>
              <w:left w:w="70" w:type="dxa"/>
              <w:bottom w:w="70" w:type="dxa"/>
              <w:right w:w="70" w:type="dxa"/>
            </w:tcMar>
          </w:tcPr>
          <w:p w14:paraId="036931A6" w14:textId="77777777" w:rsidR="00B22F44" w:rsidRDefault="00000000">
            <w:r>
              <w:rPr>
                <w:sz w:val="16"/>
              </w:rPr>
              <w:t>Residual &lt;=4 after log checklist passes.</w:t>
            </w:r>
          </w:p>
        </w:tc>
      </w:tr>
      <w:tr w:rsidR="00B22F44" w14:paraId="6DE40C04" w14:textId="77777777">
        <w:trPr>
          <w:cantSplit/>
          <w:jc w:val="center"/>
        </w:trPr>
        <w:tc>
          <w:tcPr>
            <w:tcW w:w="2664" w:type="dxa"/>
            <w:tcMar>
              <w:top w:w="70" w:type="dxa"/>
              <w:left w:w="70" w:type="dxa"/>
              <w:bottom w:w="70" w:type="dxa"/>
              <w:right w:w="70" w:type="dxa"/>
            </w:tcMar>
          </w:tcPr>
          <w:p w14:paraId="7316D6ED" w14:textId="77777777" w:rsidR="00B22F44" w:rsidRDefault="00000000">
            <w:r>
              <w:rPr>
                <w:sz w:val="16"/>
              </w:rPr>
              <w:lastRenderedPageBreak/>
              <w:t>R8</w:t>
            </w:r>
          </w:p>
        </w:tc>
        <w:tc>
          <w:tcPr>
            <w:tcW w:w="2664" w:type="dxa"/>
            <w:tcMar>
              <w:top w:w="70" w:type="dxa"/>
              <w:left w:w="70" w:type="dxa"/>
              <w:bottom w:w="70" w:type="dxa"/>
              <w:right w:w="70" w:type="dxa"/>
            </w:tcMar>
          </w:tcPr>
          <w:p w14:paraId="4E403D81" w14:textId="77777777" w:rsidR="00B22F44" w:rsidRDefault="00000000">
            <w:r>
              <w:rPr>
                <w:sz w:val="16"/>
              </w:rPr>
              <w:t>Different runs produce different obstacle distances or route behavior due to world naming, spawn pose, or obstacle placement.</w:t>
            </w:r>
          </w:p>
        </w:tc>
        <w:tc>
          <w:tcPr>
            <w:tcW w:w="2664" w:type="dxa"/>
            <w:tcMar>
              <w:top w:w="70" w:type="dxa"/>
              <w:left w:w="70" w:type="dxa"/>
              <w:bottom w:w="70" w:type="dxa"/>
              <w:right w:w="70" w:type="dxa"/>
            </w:tcMar>
          </w:tcPr>
          <w:p w14:paraId="11845E00" w14:textId="77777777" w:rsidR="00B22F44" w:rsidRDefault="00000000">
            <w:r>
              <w:rPr>
                <w:sz w:val="16"/>
              </w:rPr>
              <w:t>Freeze normal and blocked worlds, document spawn pose, and keep screenshots of scenario setups.</w:t>
            </w:r>
          </w:p>
        </w:tc>
        <w:tc>
          <w:tcPr>
            <w:tcW w:w="2664" w:type="dxa"/>
            <w:tcMar>
              <w:top w:w="70" w:type="dxa"/>
              <w:left w:w="70" w:type="dxa"/>
              <w:bottom w:w="70" w:type="dxa"/>
              <w:right w:w="70" w:type="dxa"/>
            </w:tcMar>
          </w:tcPr>
          <w:p w14:paraId="1E16DB34" w14:textId="77777777" w:rsidR="00B22F44" w:rsidRDefault="00000000">
            <w:r>
              <w:rPr>
                <w:sz w:val="16"/>
              </w:rPr>
              <w:t>Residual &lt;=6 after worlds are repeatable.</w:t>
            </w:r>
          </w:p>
        </w:tc>
      </w:tr>
      <w:tr w:rsidR="00B22F44" w14:paraId="7000A8B6" w14:textId="77777777">
        <w:trPr>
          <w:cantSplit/>
          <w:jc w:val="center"/>
        </w:trPr>
        <w:tc>
          <w:tcPr>
            <w:tcW w:w="2664" w:type="dxa"/>
            <w:tcMar>
              <w:top w:w="70" w:type="dxa"/>
              <w:left w:w="70" w:type="dxa"/>
              <w:bottom w:w="70" w:type="dxa"/>
              <w:right w:w="70" w:type="dxa"/>
            </w:tcMar>
          </w:tcPr>
          <w:p w14:paraId="60ADE325" w14:textId="77777777" w:rsidR="00B22F44" w:rsidRDefault="00000000">
            <w:r>
              <w:rPr>
                <w:sz w:val="16"/>
              </w:rPr>
              <w:t>R9</w:t>
            </w:r>
          </w:p>
        </w:tc>
        <w:tc>
          <w:tcPr>
            <w:tcW w:w="2664" w:type="dxa"/>
            <w:tcMar>
              <w:top w:w="70" w:type="dxa"/>
              <w:left w:w="70" w:type="dxa"/>
              <w:bottom w:w="70" w:type="dxa"/>
              <w:right w:w="70" w:type="dxa"/>
            </w:tcMar>
          </w:tcPr>
          <w:p w14:paraId="09EFFFA6" w14:textId="77777777" w:rsidR="00B22F44" w:rsidRDefault="00000000">
            <w:r>
              <w:rPr>
                <w:sz w:val="16"/>
              </w:rPr>
              <w:t>Late feature changes break previously passing tests or consume final documentation time.</w:t>
            </w:r>
          </w:p>
        </w:tc>
        <w:tc>
          <w:tcPr>
            <w:tcW w:w="2664" w:type="dxa"/>
            <w:tcMar>
              <w:top w:w="70" w:type="dxa"/>
              <w:left w:w="70" w:type="dxa"/>
              <w:bottom w:w="70" w:type="dxa"/>
              <w:right w:w="70" w:type="dxa"/>
            </w:tcMar>
          </w:tcPr>
          <w:p w14:paraId="572F4AC9" w14:textId="77777777" w:rsidR="00B22F44" w:rsidRDefault="00000000">
            <w:r>
              <w:rPr>
                <w:sz w:val="16"/>
              </w:rPr>
              <w:t>Use small increments, back up working nodes, preserve fallback straight-corridor demo, and keep a manual issue list.</w:t>
            </w:r>
          </w:p>
        </w:tc>
        <w:tc>
          <w:tcPr>
            <w:tcW w:w="2664" w:type="dxa"/>
            <w:tcMar>
              <w:top w:w="70" w:type="dxa"/>
              <w:left w:w="70" w:type="dxa"/>
              <w:bottom w:w="70" w:type="dxa"/>
              <w:right w:w="70" w:type="dxa"/>
            </w:tcMar>
          </w:tcPr>
          <w:p w14:paraId="4C54E5CC" w14:textId="77777777" w:rsidR="00B22F44" w:rsidRDefault="00000000">
            <w:r>
              <w:rPr>
                <w:sz w:val="16"/>
              </w:rPr>
              <w:t>Residual &lt;=4 before final acceptance.</w:t>
            </w:r>
          </w:p>
        </w:tc>
      </w:tr>
      <w:tr w:rsidR="00B22F44" w14:paraId="4B5D0E7C" w14:textId="77777777">
        <w:trPr>
          <w:cantSplit/>
          <w:jc w:val="center"/>
        </w:trPr>
        <w:tc>
          <w:tcPr>
            <w:tcW w:w="2664" w:type="dxa"/>
            <w:tcMar>
              <w:top w:w="70" w:type="dxa"/>
              <w:left w:w="70" w:type="dxa"/>
              <w:bottom w:w="70" w:type="dxa"/>
              <w:right w:w="70" w:type="dxa"/>
            </w:tcMar>
          </w:tcPr>
          <w:p w14:paraId="645533A5" w14:textId="77777777" w:rsidR="00B22F44" w:rsidRDefault="00000000">
            <w:r>
              <w:rPr>
                <w:sz w:val="16"/>
              </w:rPr>
              <w:t>R10</w:t>
            </w:r>
          </w:p>
        </w:tc>
        <w:tc>
          <w:tcPr>
            <w:tcW w:w="2664" w:type="dxa"/>
            <w:tcMar>
              <w:top w:w="70" w:type="dxa"/>
              <w:left w:w="70" w:type="dxa"/>
              <w:bottom w:w="70" w:type="dxa"/>
              <w:right w:w="70" w:type="dxa"/>
            </w:tcMar>
          </w:tcPr>
          <w:p w14:paraId="33AB1F94" w14:textId="77777777" w:rsidR="00B22F44" w:rsidRDefault="00000000">
            <w:r>
              <w:rPr>
                <w:sz w:val="16"/>
              </w:rPr>
              <w:t>Report mentions old node names, missing logs, or evidence not tied to requirements.</w:t>
            </w:r>
          </w:p>
        </w:tc>
        <w:tc>
          <w:tcPr>
            <w:tcW w:w="2664" w:type="dxa"/>
            <w:tcMar>
              <w:top w:w="70" w:type="dxa"/>
              <w:left w:w="70" w:type="dxa"/>
              <w:bottom w:w="70" w:type="dxa"/>
              <w:right w:w="70" w:type="dxa"/>
            </w:tcMar>
          </w:tcPr>
          <w:p w14:paraId="46E7340D" w14:textId="77777777" w:rsidR="00B22F44" w:rsidRDefault="00000000">
            <w:r>
              <w:rPr>
                <w:sz w:val="16"/>
              </w:rPr>
              <w:t>Use the four-node architecture consistently and build final evidence table directly from mission logs.</w:t>
            </w:r>
          </w:p>
        </w:tc>
        <w:tc>
          <w:tcPr>
            <w:tcW w:w="2664" w:type="dxa"/>
            <w:tcMar>
              <w:top w:w="70" w:type="dxa"/>
              <w:left w:w="70" w:type="dxa"/>
              <w:bottom w:w="70" w:type="dxa"/>
              <w:right w:w="70" w:type="dxa"/>
            </w:tcMar>
          </w:tcPr>
          <w:p w14:paraId="2EC4B4E9" w14:textId="77777777" w:rsidR="00B22F44" w:rsidRDefault="00000000">
            <w:r>
              <w:rPr>
                <w:sz w:val="16"/>
              </w:rPr>
              <w:t>Residual &lt;=4 after final traceability review.</w:t>
            </w:r>
          </w:p>
        </w:tc>
      </w:tr>
    </w:tbl>
    <w:p w14:paraId="4C017B98" w14:textId="77777777" w:rsidR="00B22F44" w:rsidRDefault="00000000">
      <w:pPr>
        <w:pStyle w:val="Heading1"/>
      </w:pPr>
      <w:r>
        <w:t>4. Risk Matrix</w:t>
      </w:r>
    </w:p>
    <w:p w14:paraId="6FEF5A2C" w14:textId="77777777" w:rsidR="00B22F44" w:rsidRDefault="00000000">
      <w:pPr>
        <w:pStyle w:val="BodyText"/>
      </w:pPr>
      <w:r>
        <w:t>The matrix sorts each risk by likelihood and consequence. The color of each cell represents the risk score range. Risks in the orange and red regions receive the earliest and most repeated T&amp;E activity because they can prevent the robot from meeting safety, obstacle-response, or demonstration requirements.</w:t>
      </w:r>
    </w:p>
    <w:tbl>
      <w:tblPr>
        <w:tblStyle w:val="TableGrid"/>
        <w:tblW w:w="0" w:type="auto"/>
        <w:jc w:val="center"/>
        <w:tblLook w:val="04A0" w:firstRow="1" w:lastRow="0" w:firstColumn="1" w:lastColumn="0" w:noHBand="0" w:noVBand="1"/>
      </w:tblPr>
      <w:tblGrid>
        <w:gridCol w:w="1776"/>
        <w:gridCol w:w="1776"/>
        <w:gridCol w:w="1776"/>
        <w:gridCol w:w="1776"/>
        <w:gridCol w:w="1776"/>
        <w:gridCol w:w="1776"/>
      </w:tblGrid>
      <w:tr w:rsidR="00B22F44" w14:paraId="2E70D32A" w14:textId="77777777">
        <w:trPr>
          <w:cantSplit/>
          <w:tblHeader/>
          <w:jc w:val="center"/>
        </w:trPr>
        <w:tc>
          <w:tcPr>
            <w:tcW w:w="1776" w:type="dxa"/>
            <w:shd w:val="clear" w:color="auto" w:fill="1F4E79"/>
            <w:tcMar>
              <w:top w:w="90" w:type="dxa"/>
              <w:left w:w="90" w:type="dxa"/>
              <w:bottom w:w="90" w:type="dxa"/>
              <w:right w:w="90" w:type="dxa"/>
            </w:tcMar>
          </w:tcPr>
          <w:p w14:paraId="4C632FA9" w14:textId="77777777" w:rsidR="00B22F44" w:rsidRDefault="00000000">
            <w:r>
              <w:rPr>
                <w:b/>
                <w:color w:val="FFFFFF"/>
                <w:sz w:val="18"/>
              </w:rPr>
              <w:t>Consequence \ Likelihood</w:t>
            </w:r>
          </w:p>
        </w:tc>
        <w:tc>
          <w:tcPr>
            <w:tcW w:w="1776" w:type="dxa"/>
            <w:shd w:val="clear" w:color="auto" w:fill="1F4E79"/>
            <w:tcMar>
              <w:top w:w="90" w:type="dxa"/>
              <w:left w:w="90" w:type="dxa"/>
              <w:bottom w:w="90" w:type="dxa"/>
              <w:right w:w="90" w:type="dxa"/>
            </w:tcMar>
          </w:tcPr>
          <w:p w14:paraId="142852F8" w14:textId="77777777" w:rsidR="00B22F44" w:rsidRDefault="00000000">
            <w:r>
              <w:rPr>
                <w:b/>
                <w:color w:val="FFFFFF"/>
                <w:sz w:val="18"/>
              </w:rPr>
              <w:t>1</w:t>
            </w:r>
          </w:p>
        </w:tc>
        <w:tc>
          <w:tcPr>
            <w:tcW w:w="1776" w:type="dxa"/>
            <w:shd w:val="clear" w:color="auto" w:fill="1F4E79"/>
            <w:tcMar>
              <w:top w:w="90" w:type="dxa"/>
              <w:left w:w="90" w:type="dxa"/>
              <w:bottom w:w="90" w:type="dxa"/>
              <w:right w:w="90" w:type="dxa"/>
            </w:tcMar>
          </w:tcPr>
          <w:p w14:paraId="6A03AF23" w14:textId="77777777" w:rsidR="00B22F44" w:rsidRDefault="00000000">
            <w:r>
              <w:rPr>
                <w:b/>
                <w:color w:val="FFFFFF"/>
                <w:sz w:val="18"/>
              </w:rPr>
              <w:t>2</w:t>
            </w:r>
          </w:p>
        </w:tc>
        <w:tc>
          <w:tcPr>
            <w:tcW w:w="1776" w:type="dxa"/>
            <w:shd w:val="clear" w:color="auto" w:fill="1F4E79"/>
            <w:tcMar>
              <w:top w:w="90" w:type="dxa"/>
              <w:left w:w="90" w:type="dxa"/>
              <w:bottom w:w="90" w:type="dxa"/>
              <w:right w:w="90" w:type="dxa"/>
            </w:tcMar>
          </w:tcPr>
          <w:p w14:paraId="2A62B0A7" w14:textId="77777777" w:rsidR="00B22F44" w:rsidRDefault="00000000">
            <w:r>
              <w:rPr>
                <w:b/>
                <w:color w:val="FFFFFF"/>
                <w:sz w:val="18"/>
              </w:rPr>
              <w:t>3</w:t>
            </w:r>
          </w:p>
        </w:tc>
        <w:tc>
          <w:tcPr>
            <w:tcW w:w="1776" w:type="dxa"/>
            <w:shd w:val="clear" w:color="auto" w:fill="1F4E79"/>
            <w:tcMar>
              <w:top w:w="90" w:type="dxa"/>
              <w:left w:w="90" w:type="dxa"/>
              <w:bottom w:w="90" w:type="dxa"/>
              <w:right w:w="90" w:type="dxa"/>
            </w:tcMar>
          </w:tcPr>
          <w:p w14:paraId="271FAF77" w14:textId="77777777" w:rsidR="00B22F44" w:rsidRDefault="00000000">
            <w:r>
              <w:rPr>
                <w:b/>
                <w:color w:val="FFFFFF"/>
                <w:sz w:val="18"/>
              </w:rPr>
              <w:t>4</w:t>
            </w:r>
          </w:p>
        </w:tc>
        <w:tc>
          <w:tcPr>
            <w:tcW w:w="1776" w:type="dxa"/>
            <w:shd w:val="clear" w:color="auto" w:fill="1F4E79"/>
            <w:tcMar>
              <w:top w:w="90" w:type="dxa"/>
              <w:left w:w="90" w:type="dxa"/>
              <w:bottom w:w="90" w:type="dxa"/>
              <w:right w:w="90" w:type="dxa"/>
            </w:tcMar>
          </w:tcPr>
          <w:p w14:paraId="059B35EF" w14:textId="77777777" w:rsidR="00B22F44" w:rsidRDefault="00000000">
            <w:r>
              <w:rPr>
                <w:b/>
                <w:color w:val="FFFFFF"/>
                <w:sz w:val="18"/>
              </w:rPr>
              <w:t>5</w:t>
            </w:r>
          </w:p>
        </w:tc>
      </w:tr>
      <w:tr w:rsidR="00B22F44" w14:paraId="2179D098" w14:textId="77777777">
        <w:trPr>
          <w:cantSplit/>
          <w:jc w:val="center"/>
        </w:trPr>
        <w:tc>
          <w:tcPr>
            <w:tcW w:w="1776" w:type="dxa"/>
            <w:shd w:val="clear" w:color="auto" w:fill="D9EAF7"/>
            <w:tcMar>
              <w:top w:w="90" w:type="dxa"/>
              <w:left w:w="90" w:type="dxa"/>
              <w:bottom w:w="90" w:type="dxa"/>
              <w:right w:w="90" w:type="dxa"/>
            </w:tcMar>
          </w:tcPr>
          <w:p w14:paraId="3961B4B8" w14:textId="77777777" w:rsidR="00B22F44" w:rsidRDefault="00000000">
            <w:r>
              <w:rPr>
                <w:sz w:val="18"/>
              </w:rPr>
              <w:t>5</w:t>
            </w:r>
          </w:p>
        </w:tc>
        <w:tc>
          <w:tcPr>
            <w:tcW w:w="1776" w:type="dxa"/>
            <w:shd w:val="clear" w:color="auto" w:fill="FFEB9C"/>
            <w:tcMar>
              <w:top w:w="90" w:type="dxa"/>
              <w:left w:w="90" w:type="dxa"/>
              <w:bottom w:w="90" w:type="dxa"/>
              <w:right w:w="90" w:type="dxa"/>
            </w:tcMar>
            <w:vAlign w:val="center"/>
          </w:tcPr>
          <w:p w14:paraId="745ED51A" w14:textId="77777777" w:rsidR="00B22F44" w:rsidRDefault="00B22F44">
            <w:pPr>
              <w:jc w:val="center"/>
            </w:pPr>
          </w:p>
        </w:tc>
        <w:tc>
          <w:tcPr>
            <w:tcW w:w="1776" w:type="dxa"/>
            <w:shd w:val="clear" w:color="auto" w:fill="F4B183"/>
            <w:tcMar>
              <w:top w:w="90" w:type="dxa"/>
              <w:left w:w="90" w:type="dxa"/>
              <w:bottom w:w="90" w:type="dxa"/>
              <w:right w:w="90" w:type="dxa"/>
            </w:tcMar>
            <w:vAlign w:val="center"/>
          </w:tcPr>
          <w:p w14:paraId="7522339D" w14:textId="77777777" w:rsidR="00B22F44" w:rsidRDefault="00000000">
            <w:pPr>
              <w:jc w:val="center"/>
            </w:pPr>
            <w:r>
              <w:rPr>
                <w:sz w:val="18"/>
              </w:rPr>
              <w:t>R6</w:t>
            </w:r>
          </w:p>
        </w:tc>
        <w:tc>
          <w:tcPr>
            <w:tcW w:w="1776" w:type="dxa"/>
            <w:shd w:val="clear" w:color="auto" w:fill="F4B183"/>
            <w:tcMar>
              <w:top w:w="90" w:type="dxa"/>
              <w:left w:w="90" w:type="dxa"/>
              <w:bottom w:w="90" w:type="dxa"/>
              <w:right w:w="90" w:type="dxa"/>
            </w:tcMar>
            <w:vAlign w:val="center"/>
          </w:tcPr>
          <w:p w14:paraId="3C2300E7" w14:textId="77777777" w:rsidR="00B22F44" w:rsidRDefault="00000000">
            <w:pPr>
              <w:jc w:val="center"/>
            </w:pPr>
            <w:r>
              <w:rPr>
                <w:sz w:val="18"/>
              </w:rPr>
              <w:t>R1, R3</w:t>
            </w:r>
          </w:p>
        </w:tc>
        <w:tc>
          <w:tcPr>
            <w:tcW w:w="1776" w:type="dxa"/>
            <w:shd w:val="clear" w:color="auto" w:fill="F4CCCC"/>
            <w:tcMar>
              <w:top w:w="90" w:type="dxa"/>
              <w:left w:w="90" w:type="dxa"/>
              <w:bottom w:w="90" w:type="dxa"/>
              <w:right w:w="90" w:type="dxa"/>
            </w:tcMar>
            <w:vAlign w:val="center"/>
          </w:tcPr>
          <w:p w14:paraId="25E662EE" w14:textId="77777777" w:rsidR="00B22F44" w:rsidRDefault="00000000">
            <w:pPr>
              <w:jc w:val="center"/>
            </w:pPr>
            <w:r>
              <w:rPr>
                <w:sz w:val="18"/>
              </w:rPr>
              <w:t>R2</w:t>
            </w:r>
          </w:p>
        </w:tc>
        <w:tc>
          <w:tcPr>
            <w:tcW w:w="1776" w:type="dxa"/>
            <w:shd w:val="clear" w:color="auto" w:fill="F4CCCC"/>
            <w:tcMar>
              <w:top w:w="90" w:type="dxa"/>
              <w:left w:w="90" w:type="dxa"/>
              <w:bottom w:w="90" w:type="dxa"/>
              <w:right w:w="90" w:type="dxa"/>
            </w:tcMar>
            <w:vAlign w:val="center"/>
          </w:tcPr>
          <w:p w14:paraId="126E031B" w14:textId="77777777" w:rsidR="00B22F44" w:rsidRDefault="00B22F44">
            <w:pPr>
              <w:jc w:val="center"/>
            </w:pPr>
          </w:p>
        </w:tc>
      </w:tr>
      <w:tr w:rsidR="00B22F44" w14:paraId="3EE7F23D" w14:textId="77777777">
        <w:trPr>
          <w:cantSplit/>
          <w:jc w:val="center"/>
        </w:trPr>
        <w:tc>
          <w:tcPr>
            <w:tcW w:w="1776" w:type="dxa"/>
            <w:shd w:val="clear" w:color="auto" w:fill="D9EAF7"/>
            <w:tcMar>
              <w:top w:w="90" w:type="dxa"/>
              <w:left w:w="90" w:type="dxa"/>
              <w:bottom w:w="90" w:type="dxa"/>
              <w:right w:w="90" w:type="dxa"/>
            </w:tcMar>
          </w:tcPr>
          <w:p w14:paraId="59440A05" w14:textId="77777777" w:rsidR="00B22F44" w:rsidRDefault="00000000">
            <w:r>
              <w:rPr>
                <w:sz w:val="18"/>
              </w:rPr>
              <w:t>4</w:t>
            </w:r>
          </w:p>
        </w:tc>
        <w:tc>
          <w:tcPr>
            <w:tcW w:w="1776" w:type="dxa"/>
            <w:shd w:val="clear" w:color="auto" w:fill="C6EFCE"/>
            <w:tcMar>
              <w:top w:w="90" w:type="dxa"/>
              <w:left w:w="90" w:type="dxa"/>
              <w:bottom w:w="90" w:type="dxa"/>
              <w:right w:w="90" w:type="dxa"/>
            </w:tcMar>
            <w:vAlign w:val="center"/>
          </w:tcPr>
          <w:p w14:paraId="22414181" w14:textId="77777777" w:rsidR="00B22F44" w:rsidRDefault="00B22F44">
            <w:pPr>
              <w:jc w:val="center"/>
            </w:pPr>
          </w:p>
        </w:tc>
        <w:tc>
          <w:tcPr>
            <w:tcW w:w="1776" w:type="dxa"/>
            <w:shd w:val="clear" w:color="auto" w:fill="FFEB9C"/>
            <w:tcMar>
              <w:top w:w="90" w:type="dxa"/>
              <w:left w:w="90" w:type="dxa"/>
              <w:bottom w:w="90" w:type="dxa"/>
              <w:right w:w="90" w:type="dxa"/>
            </w:tcMar>
            <w:vAlign w:val="center"/>
          </w:tcPr>
          <w:p w14:paraId="3C7AA39E" w14:textId="77777777" w:rsidR="00B22F44" w:rsidRDefault="00000000">
            <w:pPr>
              <w:jc w:val="center"/>
            </w:pPr>
            <w:r>
              <w:rPr>
                <w:sz w:val="18"/>
              </w:rPr>
              <w:t>R10</w:t>
            </w:r>
          </w:p>
        </w:tc>
        <w:tc>
          <w:tcPr>
            <w:tcW w:w="1776" w:type="dxa"/>
            <w:shd w:val="clear" w:color="auto" w:fill="F4B183"/>
            <w:tcMar>
              <w:top w:w="90" w:type="dxa"/>
              <w:left w:w="90" w:type="dxa"/>
              <w:bottom w:w="90" w:type="dxa"/>
              <w:right w:w="90" w:type="dxa"/>
            </w:tcMar>
            <w:vAlign w:val="center"/>
          </w:tcPr>
          <w:p w14:paraId="47E3AF40" w14:textId="77777777" w:rsidR="00B22F44" w:rsidRDefault="00000000">
            <w:pPr>
              <w:jc w:val="center"/>
            </w:pPr>
            <w:r>
              <w:rPr>
                <w:sz w:val="18"/>
              </w:rPr>
              <w:t>R4, R8</w:t>
            </w:r>
          </w:p>
        </w:tc>
        <w:tc>
          <w:tcPr>
            <w:tcW w:w="1776" w:type="dxa"/>
            <w:shd w:val="clear" w:color="auto" w:fill="F4B183"/>
            <w:tcMar>
              <w:top w:w="90" w:type="dxa"/>
              <w:left w:w="90" w:type="dxa"/>
              <w:bottom w:w="90" w:type="dxa"/>
              <w:right w:w="90" w:type="dxa"/>
            </w:tcMar>
            <w:vAlign w:val="center"/>
          </w:tcPr>
          <w:p w14:paraId="04C715B3" w14:textId="77777777" w:rsidR="00B22F44" w:rsidRDefault="00000000">
            <w:pPr>
              <w:jc w:val="center"/>
            </w:pPr>
            <w:r>
              <w:rPr>
                <w:sz w:val="18"/>
              </w:rPr>
              <w:t>R5</w:t>
            </w:r>
          </w:p>
        </w:tc>
        <w:tc>
          <w:tcPr>
            <w:tcW w:w="1776" w:type="dxa"/>
            <w:shd w:val="clear" w:color="auto" w:fill="F4CCCC"/>
            <w:tcMar>
              <w:top w:w="90" w:type="dxa"/>
              <w:left w:w="90" w:type="dxa"/>
              <w:bottom w:w="90" w:type="dxa"/>
              <w:right w:w="90" w:type="dxa"/>
            </w:tcMar>
            <w:vAlign w:val="center"/>
          </w:tcPr>
          <w:p w14:paraId="649839A2" w14:textId="77777777" w:rsidR="00B22F44" w:rsidRDefault="00B22F44">
            <w:pPr>
              <w:jc w:val="center"/>
            </w:pPr>
          </w:p>
        </w:tc>
      </w:tr>
      <w:tr w:rsidR="00B22F44" w14:paraId="75BAAFA0" w14:textId="77777777">
        <w:trPr>
          <w:cantSplit/>
          <w:jc w:val="center"/>
        </w:trPr>
        <w:tc>
          <w:tcPr>
            <w:tcW w:w="1776" w:type="dxa"/>
            <w:shd w:val="clear" w:color="auto" w:fill="D9EAF7"/>
            <w:tcMar>
              <w:top w:w="90" w:type="dxa"/>
              <w:left w:w="90" w:type="dxa"/>
              <w:bottom w:w="90" w:type="dxa"/>
              <w:right w:w="90" w:type="dxa"/>
            </w:tcMar>
          </w:tcPr>
          <w:p w14:paraId="6344E7B3" w14:textId="77777777" w:rsidR="00B22F44" w:rsidRDefault="00000000">
            <w:r>
              <w:rPr>
                <w:sz w:val="18"/>
              </w:rPr>
              <w:t>3</w:t>
            </w:r>
          </w:p>
        </w:tc>
        <w:tc>
          <w:tcPr>
            <w:tcW w:w="1776" w:type="dxa"/>
            <w:shd w:val="clear" w:color="auto" w:fill="C6EFCE"/>
            <w:tcMar>
              <w:top w:w="90" w:type="dxa"/>
              <w:left w:w="90" w:type="dxa"/>
              <w:bottom w:w="90" w:type="dxa"/>
              <w:right w:w="90" w:type="dxa"/>
            </w:tcMar>
            <w:vAlign w:val="center"/>
          </w:tcPr>
          <w:p w14:paraId="65799A30" w14:textId="77777777" w:rsidR="00B22F44" w:rsidRDefault="00B22F44">
            <w:pPr>
              <w:jc w:val="center"/>
            </w:pPr>
          </w:p>
        </w:tc>
        <w:tc>
          <w:tcPr>
            <w:tcW w:w="1776" w:type="dxa"/>
            <w:shd w:val="clear" w:color="auto" w:fill="FFEB9C"/>
            <w:tcMar>
              <w:top w:w="90" w:type="dxa"/>
              <w:left w:w="90" w:type="dxa"/>
              <w:bottom w:w="90" w:type="dxa"/>
              <w:right w:w="90" w:type="dxa"/>
            </w:tcMar>
            <w:vAlign w:val="center"/>
          </w:tcPr>
          <w:p w14:paraId="051D0D51" w14:textId="77777777" w:rsidR="00B22F44" w:rsidRDefault="00B22F44">
            <w:pPr>
              <w:jc w:val="center"/>
            </w:pPr>
          </w:p>
        </w:tc>
        <w:tc>
          <w:tcPr>
            <w:tcW w:w="1776" w:type="dxa"/>
            <w:shd w:val="clear" w:color="auto" w:fill="FFEB9C"/>
            <w:tcMar>
              <w:top w:w="90" w:type="dxa"/>
              <w:left w:w="90" w:type="dxa"/>
              <w:bottom w:w="90" w:type="dxa"/>
              <w:right w:w="90" w:type="dxa"/>
            </w:tcMar>
            <w:vAlign w:val="center"/>
          </w:tcPr>
          <w:p w14:paraId="469482CA" w14:textId="77777777" w:rsidR="00B22F44" w:rsidRDefault="00000000">
            <w:pPr>
              <w:jc w:val="center"/>
            </w:pPr>
            <w:r>
              <w:rPr>
                <w:sz w:val="18"/>
              </w:rPr>
              <w:t>R7, R9</w:t>
            </w:r>
          </w:p>
        </w:tc>
        <w:tc>
          <w:tcPr>
            <w:tcW w:w="1776" w:type="dxa"/>
            <w:shd w:val="clear" w:color="auto" w:fill="F4B183"/>
            <w:tcMar>
              <w:top w:w="90" w:type="dxa"/>
              <w:left w:w="90" w:type="dxa"/>
              <w:bottom w:w="90" w:type="dxa"/>
              <w:right w:w="90" w:type="dxa"/>
            </w:tcMar>
            <w:vAlign w:val="center"/>
          </w:tcPr>
          <w:p w14:paraId="4A6A5939" w14:textId="77777777" w:rsidR="00B22F44" w:rsidRDefault="00B22F44">
            <w:pPr>
              <w:jc w:val="center"/>
            </w:pPr>
          </w:p>
        </w:tc>
        <w:tc>
          <w:tcPr>
            <w:tcW w:w="1776" w:type="dxa"/>
            <w:shd w:val="clear" w:color="auto" w:fill="F4B183"/>
            <w:tcMar>
              <w:top w:w="90" w:type="dxa"/>
              <w:left w:w="90" w:type="dxa"/>
              <w:bottom w:w="90" w:type="dxa"/>
              <w:right w:w="90" w:type="dxa"/>
            </w:tcMar>
            <w:vAlign w:val="center"/>
          </w:tcPr>
          <w:p w14:paraId="6CEDB160" w14:textId="77777777" w:rsidR="00B22F44" w:rsidRDefault="00B22F44">
            <w:pPr>
              <w:jc w:val="center"/>
            </w:pPr>
          </w:p>
        </w:tc>
      </w:tr>
      <w:tr w:rsidR="00B22F44" w14:paraId="5DB3C091" w14:textId="77777777">
        <w:trPr>
          <w:cantSplit/>
          <w:jc w:val="center"/>
        </w:trPr>
        <w:tc>
          <w:tcPr>
            <w:tcW w:w="1776" w:type="dxa"/>
            <w:shd w:val="clear" w:color="auto" w:fill="D9EAF7"/>
            <w:tcMar>
              <w:top w:w="90" w:type="dxa"/>
              <w:left w:w="90" w:type="dxa"/>
              <w:bottom w:w="90" w:type="dxa"/>
              <w:right w:w="90" w:type="dxa"/>
            </w:tcMar>
          </w:tcPr>
          <w:p w14:paraId="15F081CB" w14:textId="77777777" w:rsidR="00B22F44" w:rsidRDefault="00000000">
            <w:r>
              <w:rPr>
                <w:sz w:val="18"/>
              </w:rPr>
              <w:t>2</w:t>
            </w:r>
          </w:p>
        </w:tc>
        <w:tc>
          <w:tcPr>
            <w:tcW w:w="1776" w:type="dxa"/>
            <w:shd w:val="clear" w:color="auto" w:fill="C6EFCE"/>
            <w:tcMar>
              <w:top w:w="90" w:type="dxa"/>
              <w:left w:w="90" w:type="dxa"/>
              <w:bottom w:w="90" w:type="dxa"/>
              <w:right w:w="90" w:type="dxa"/>
            </w:tcMar>
            <w:vAlign w:val="center"/>
          </w:tcPr>
          <w:p w14:paraId="46AFF52E" w14:textId="77777777" w:rsidR="00B22F44" w:rsidRDefault="00B22F44">
            <w:pPr>
              <w:jc w:val="center"/>
            </w:pPr>
          </w:p>
        </w:tc>
        <w:tc>
          <w:tcPr>
            <w:tcW w:w="1776" w:type="dxa"/>
            <w:shd w:val="clear" w:color="auto" w:fill="C6EFCE"/>
            <w:tcMar>
              <w:top w:w="90" w:type="dxa"/>
              <w:left w:w="90" w:type="dxa"/>
              <w:bottom w:w="90" w:type="dxa"/>
              <w:right w:w="90" w:type="dxa"/>
            </w:tcMar>
            <w:vAlign w:val="center"/>
          </w:tcPr>
          <w:p w14:paraId="675DB489" w14:textId="77777777" w:rsidR="00B22F44" w:rsidRDefault="00B22F44">
            <w:pPr>
              <w:jc w:val="center"/>
            </w:pPr>
          </w:p>
        </w:tc>
        <w:tc>
          <w:tcPr>
            <w:tcW w:w="1776" w:type="dxa"/>
            <w:shd w:val="clear" w:color="auto" w:fill="FFEB9C"/>
            <w:tcMar>
              <w:top w:w="90" w:type="dxa"/>
              <w:left w:w="90" w:type="dxa"/>
              <w:bottom w:w="90" w:type="dxa"/>
              <w:right w:w="90" w:type="dxa"/>
            </w:tcMar>
            <w:vAlign w:val="center"/>
          </w:tcPr>
          <w:p w14:paraId="10E3C8E9" w14:textId="77777777" w:rsidR="00B22F44" w:rsidRDefault="00B22F44">
            <w:pPr>
              <w:jc w:val="center"/>
            </w:pPr>
          </w:p>
        </w:tc>
        <w:tc>
          <w:tcPr>
            <w:tcW w:w="1776" w:type="dxa"/>
            <w:shd w:val="clear" w:color="auto" w:fill="FFEB9C"/>
            <w:tcMar>
              <w:top w:w="90" w:type="dxa"/>
              <w:left w:w="90" w:type="dxa"/>
              <w:bottom w:w="90" w:type="dxa"/>
              <w:right w:w="90" w:type="dxa"/>
            </w:tcMar>
            <w:vAlign w:val="center"/>
          </w:tcPr>
          <w:p w14:paraId="0D9F3DA8" w14:textId="77777777" w:rsidR="00B22F44" w:rsidRDefault="00B22F44">
            <w:pPr>
              <w:jc w:val="center"/>
            </w:pPr>
          </w:p>
        </w:tc>
        <w:tc>
          <w:tcPr>
            <w:tcW w:w="1776" w:type="dxa"/>
            <w:shd w:val="clear" w:color="auto" w:fill="F4B183"/>
            <w:tcMar>
              <w:top w:w="90" w:type="dxa"/>
              <w:left w:w="90" w:type="dxa"/>
              <w:bottom w:w="90" w:type="dxa"/>
              <w:right w:w="90" w:type="dxa"/>
            </w:tcMar>
            <w:vAlign w:val="center"/>
          </w:tcPr>
          <w:p w14:paraId="310D138C" w14:textId="77777777" w:rsidR="00B22F44" w:rsidRDefault="00B22F44">
            <w:pPr>
              <w:jc w:val="center"/>
            </w:pPr>
          </w:p>
        </w:tc>
      </w:tr>
      <w:tr w:rsidR="00B22F44" w14:paraId="1415B819" w14:textId="77777777">
        <w:trPr>
          <w:cantSplit/>
          <w:jc w:val="center"/>
        </w:trPr>
        <w:tc>
          <w:tcPr>
            <w:tcW w:w="1776" w:type="dxa"/>
            <w:shd w:val="clear" w:color="auto" w:fill="D9EAF7"/>
            <w:tcMar>
              <w:top w:w="90" w:type="dxa"/>
              <w:left w:w="90" w:type="dxa"/>
              <w:bottom w:w="90" w:type="dxa"/>
              <w:right w:w="90" w:type="dxa"/>
            </w:tcMar>
          </w:tcPr>
          <w:p w14:paraId="53EF6B4B" w14:textId="77777777" w:rsidR="00B22F44" w:rsidRDefault="00000000">
            <w:r>
              <w:rPr>
                <w:sz w:val="18"/>
              </w:rPr>
              <w:t>1</w:t>
            </w:r>
          </w:p>
        </w:tc>
        <w:tc>
          <w:tcPr>
            <w:tcW w:w="1776" w:type="dxa"/>
            <w:shd w:val="clear" w:color="auto" w:fill="C6EFCE"/>
            <w:tcMar>
              <w:top w:w="90" w:type="dxa"/>
              <w:left w:w="90" w:type="dxa"/>
              <w:bottom w:w="90" w:type="dxa"/>
              <w:right w:w="90" w:type="dxa"/>
            </w:tcMar>
            <w:vAlign w:val="center"/>
          </w:tcPr>
          <w:p w14:paraId="22F3F650" w14:textId="77777777" w:rsidR="00B22F44" w:rsidRDefault="00B22F44">
            <w:pPr>
              <w:jc w:val="center"/>
            </w:pPr>
          </w:p>
        </w:tc>
        <w:tc>
          <w:tcPr>
            <w:tcW w:w="1776" w:type="dxa"/>
            <w:shd w:val="clear" w:color="auto" w:fill="C6EFCE"/>
            <w:tcMar>
              <w:top w:w="90" w:type="dxa"/>
              <w:left w:w="90" w:type="dxa"/>
              <w:bottom w:w="90" w:type="dxa"/>
              <w:right w:w="90" w:type="dxa"/>
            </w:tcMar>
            <w:vAlign w:val="center"/>
          </w:tcPr>
          <w:p w14:paraId="043D1B48" w14:textId="77777777" w:rsidR="00B22F44" w:rsidRDefault="00B22F44">
            <w:pPr>
              <w:jc w:val="center"/>
            </w:pPr>
          </w:p>
        </w:tc>
        <w:tc>
          <w:tcPr>
            <w:tcW w:w="1776" w:type="dxa"/>
            <w:shd w:val="clear" w:color="auto" w:fill="C6EFCE"/>
            <w:tcMar>
              <w:top w:w="90" w:type="dxa"/>
              <w:left w:w="90" w:type="dxa"/>
              <w:bottom w:w="90" w:type="dxa"/>
              <w:right w:w="90" w:type="dxa"/>
            </w:tcMar>
            <w:vAlign w:val="center"/>
          </w:tcPr>
          <w:p w14:paraId="374C3FD2" w14:textId="77777777" w:rsidR="00B22F44" w:rsidRDefault="00B22F44">
            <w:pPr>
              <w:jc w:val="center"/>
            </w:pPr>
          </w:p>
        </w:tc>
        <w:tc>
          <w:tcPr>
            <w:tcW w:w="1776" w:type="dxa"/>
            <w:shd w:val="clear" w:color="auto" w:fill="C6EFCE"/>
            <w:tcMar>
              <w:top w:w="90" w:type="dxa"/>
              <w:left w:w="90" w:type="dxa"/>
              <w:bottom w:w="90" w:type="dxa"/>
              <w:right w:w="90" w:type="dxa"/>
            </w:tcMar>
            <w:vAlign w:val="center"/>
          </w:tcPr>
          <w:p w14:paraId="03392AA4" w14:textId="77777777" w:rsidR="00B22F44" w:rsidRDefault="00B22F44">
            <w:pPr>
              <w:jc w:val="center"/>
            </w:pPr>
          </w:p>
        </w:tc>
        <w:tc>
          <w:tcPr>
            <w:tcW w:w="1776" w:type="dxa"/>
            <w:shd w:val="clear" w:color="auto" w:fill="FFEB9C"/>
            <w:tcMar>
              <w:top w:w="90" w:type="dxa"/>
              <w:left w:w="90" w:type="dxa"/>
              <w:bottom w:w="90" w:type="dxa"/>
              <w:right w:w="90" w:type="dxa"/>
            </w:tcMar>
            <w:vAlign w:val="center"/>
          </w:tcPr>
          <w:p w14:paraId="432596C4" w14:textId="77777777" w:rsidR="00B22F44" w:rsidRDefault="00B22F44">
            <w:pPr>
              <w:jc w:val="center"/>
            </w:pPr>
          </w:p>
        </w:tc>
      </w:tr>
    </w:tbl>
    <w:p w14:paraId="204447DD" w14:textId="77777777" w:rsidR="00B22F44" w:rsidRDefault="00000000">
      <w:pPr>
        <w:pStyle w:val="Caption"/>
        <w:spacing w:after="80"/>
        <w:jc w:val="center"/>
      </w:pPr>
      <w:r>
        <w:rPr>
          <w:i/>
          <w:sz w:val="17"/>
        </w:rPr>
        <w:t>Figure 1. Risk matrix using 1-5 likelihood and 1-5 consequence. Green = low, yellow = medium, orange = high, red = critical.</w:t>
      </w:r>
    </w:p>
    <w:p w14:paraId="7685A646" w14:textId="77777777" w:rsidR="00B22F44" w:rsidRDefault="00000000">
      <w:pPr>
        <w:pStyle w:val="BodyText"/>
      </w:pPr>
      <w:r>
        <w:t>Matrix interpretation: R2 is the only critical starting risk because the LiDAR configuration directly controls obstacle detection, response timing, and stopping behavior. R1, R3, R4, R5, R6, and R8 are high risks because any one of them could prevent a clean final demonstration or invalidate the test evidence. R7, R9, and R10 are medium risks that mainly affect schedule, reporting, and documentation quality.</w:t>
      </w:r>
    </w:p>
    <w:p w14:paraId="0048C617" w14:textId="77777777" w:rsidR="00B22F44" w:rsidRDefault="00000000">
      <w:pPr>
        <w:pStyle w:val="Heading1"/>
      </w:pPr>
      <w:r>
        <w:t>5. Risk Burn-Down Strategies</w:t>
      </w:r>
    </w:p>
    <w:p w14:paraId="02E4212C" w14:textId="33FAEAD8" w:rsidR="00B22F44" w:rsidRDefault="00000000">
      <w:pPr>
        <w:pStyle w:val="BodyText"/>
      </w:pPr>
      <w:r>
        <w:t>The top four risk-burn-down efforts focus on the risks that most directly affect collision avoidance and requirement verification: R2 LiDAR detection/tuning, R5 obstacle-avoidance behavior, R1 bridge/topic stability, and R3 final /cmd_vel safety gating. Risk scores are expected to decrease only when test evidence is produced, not merely when code is written.</w:t>
      </w:r>
      <w:r w:rsidR="00F5749E" w:rsidRPr="00F5749E">
        <w:t xml:space="preserve"> </w:t>
      </w:r>
      <w:r w:rsidR="00F5749E" w:rsidRPr="00F5749E">
        <w:t>Figure 2 provides a combined burn-down chart for the top four technical risks, while the table below describes the specific test and evaluation actions used to reduce each risk over time.</w:t>
      </w:r>
    </w:p>
    <w:p w14:paraId="04D94D09" w14:textId="77777777" w:rsidR="00B22F44" w:rsidRDefault="00000000">
      <w:pPr>
        <w:jc w:val="center"/>
      </w:pPr>
      <w:r>
        <w:rPr>
          <w:noProof/>
        </w:rPr>
        <w:lastRenderedPageBreak/>
        <w:drawing>
          <wp:inline distT="0" distB="0" distL="0" distR="0" wp14:anchorId="3D54652E" wp14:editId="69BA5DF1">
            <wp:extent cx="6492240" cy="3288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_burndown.png"/>
                    <pic:cNvPicPr/>
                  </pic:nvPicPr>
                  <pic:blipFill>
                    <a:blip r:embed="rId8"/>
                    <a:stretch>
                      <a:fillRect/>
                    </a:stretch>
                  </pic:blipFill>
                  <pic:spPr>
                    <a:xfrm>
                      <a:off x="0" y="0"/>
                      <a:ext cx="6492240" cy="3288450"/>
                    </a:xfrm>
                    <a:prstGeom prst="rect">
                      <a:avLst/>
                    </a:prstGeom>
                  </pic:spPr>
                </pic:pic>
              </a:graphicData>
            </a:graphic>
          </wp:inline>
        </w:drawing>
      </w:r>
    </w:p>
    <w:p w14:paraId="1F6D0F07" w14:textId="77777777" w:rsidR="00B22F44" w:rsidRDefault="00000000">
      <w:pPr>
        <w:pStyle w:val="Caption"/>
        <w:spacing w:after="80"/>
        <w:jc w:val="center"/>
      </w:pPr>
      <w:r>
        <w:rPr>
          <w:i/>
          <w:sz w:val="17"/>
        </w:rPr>
        <w:t>Figure 2. Planned risk score reduction as simulation evidence accumulates.</w:t>
      </w:r>
    </w:p>
    <w:tbl>
      <w:tblPr>
        <w:tblStyle w:val="TableGrid"/>
        <w:tblW w:w="0" w:type="auto"/>
        <w:jc w:val="center"/>
        <w:tblLook w:val="04A0" w:firstRow="1" w:lastRow="0" w:firstColumn="1" w:lastColumn="0" w:noHBand="0" w:noVBand="1"/>
      </w:tblPr>
      <w:tblGrid>
        <w:gridCol w:w="2131"/>
        <w:gridCol w:w="2131"/>
        <w:gridCol w:w="2131"/>
        <w:gridCol w:w="2131"/>
        <w:gridCol w:w="2131"/>
      </w:tblGrid>
      <w:tr w:rsidR="00B22F44" w14:paraId="6919F737" w14:textId="77777777">
        <w:trPr>
          <w:cantSplit/>
          <w:tblHeader/>
          <w:jc w:val="center"/>
        </w:trPr>
        <w:tc>
          <w:tcPr>
            <w:tcW w:w="2131" w:type="dxa"/>
            <w:shd w:val="clear" w:color="auto" w:fill="1F4E79"/>
            <w:tcMar>
              <w:top w:w="70" w:type="dxa"/>
              <w:left w:w="70" w:type="dxa"/>
              <w:bottom w:w="70" w:type="dxa"/>
              <w:right w:w="70" w:type="dxa"/>
            </w:tcMar>
          </w:tcPr>
          <w:p w14:paraId="35E63F0C" w14:textId="77777777" w:rsidR="00B22F44" w:rsidRDefault="00000000">
            <w:pPr>
              <w:jc w:val="center"/>
            </w:pPr>
            <w:r>
              <w:rPr>
                <w:b/>
                <w:color w:val="FFFFFF"/>
                <w:sz w:val="17"/>
              </w:rPr>
              <w:t>Risk</w:t>
            </w:r>
          </w:p>
        </w:tc>
        <w:tc>
          <w:tcPr>
            <w:tcW w:w="2131" w:type="dxa"/>
            <w:shd w:val="clear" w:color="auto" w:fill="1F4E79"/>
            <w:tcMar>
              <w:top w:w="70" w:type="dxa"/>
              <w:left w:w="70" w:type="dxa"/>
              <w:bottom w:w="70" w:type="dxa"/>
              <w:right w:w="70" w:type="dxa"/>
            </w:tcMar>
          </w:tcPr>
          <w:p w14:paraId="5D0D73BB" w14:textId="77777777" w:rsidR="00B22F44" w:rsidRDefault="00000000">
            <w:pPr>
              <w:jc w:val="center"/>
            </w:pPr>
            <w:r>
              <w:rPr>
                <w:b/>
                <w:color w:val="FFFFFF"/>
                <w:sz w:val="17"/>
              </w:rPr>
              <w:t>Early Test / Analysis</w:t>
            </w:r>
          </w:p>
        </w:tc>
        <w:tc>
          <w:tcPr>
            <w:tcW w:w="2131" w:type="dxa"/>
            <w:shd w:val="clear" w:color="auto" w:fill="1F4E79"/>
            <w:tcMar>
              <w:top w:w="70" w:type="dxa"/>
              <w:left w:w="70" w:type="dxa"/>
              <w:bottom w:w="70" w:type="dxa"/>
              <w:right w:w="70" w:type="dxa"/>
            </w:tcMar>
          </w:tcPr>
          <w:p w14:paraId="681DB049" w14:textId="77777777" w:rsidR="00B22F44" w:rsidRDefault="00000000">
            <w:pPr>
              <w:jc w:val="center"/>
            </w:pPr>
            <w:r>
              <w:rPr>
                <w:b/>
                <w:color w:val="FFFFFF"/>
                <w:sz w:val="17"/>
              </w:rPr>
              <w:t>Integration Burn-Down</w:t>
            </w:r>
          </w:p>
        </w:tc>
        <w:tc>
          <w:tcPr>
            <w:tcW w:w="2131" w:type="dxa"/>
            <w:shd w:val="clear" w:color="auto" w:fill="1F4E79"/>
            <w:tcMar>
              <w:top w:w="70" w:type="dxa"/>
              <w:left w:w="70" w:type="dxa"/>
              <w:bottom w:w="70" w:type="dxa"/>
              <w:right w:w="70" w:type="dxa"/>
            </w:tcMar>
          </w:tcPr>
          <w:p w14:paraId="5600DB2D" w14:textId="77777777" w:rsidR="00B22F44" w:rsidRDefault="00000000">
            <w:pPr>
              <w:jc w:val="center"/>
            </w:pPr>
            <w:r>
              <w:rPr>
                <w:b/>
                <w:color w:val="FFFFFF"/>
                <w:sz w:val="17"/>
              </w:rPr>
              <w:t>Scenario Burn-Down</w:t>
            </w:r>
          </w:p>
        </w:tc>
        <w:tc>
          <w:tcPr>
            <w:tcW w:w="2131" w:type="dxa"/>
            <w:shd w:val="clear" w:color="auto" w:fill="1F4E79"/>
            <w:tcMar>
              <w:top w:w="70" w:type="dxa"/>
              <w:left w:w="70" w:type="dxa"/>
              <w:bottom w:w="70" w:type="dxa"/>
              <w:right w:w="70" w:type="dxa"/>
            </w:tcMar>
          </w:tcPr>
          <w:p w14:paraId="79E53472" w14:textId="77777777" w:rsidR="00B22F44" w:rsidRDefault="00000000">
            <w:pPr>
              <w:jc w:val="center"/>
            </w:pPr>
            <w:r>
              <w:rPr>
                <w:b/>
                <w:color w:val="FFFFFF"/>
                <w:sz w:val="17"/>
              </w:rPr>
              <w:t>Exit Criteria</w:t>
            </w:r>
          </w:p>
        </w:tc>
      </w:tr>
      <w:tr w:rsidR="00B22F44" w14:paraId="071106A5" w14:textId="77777777">
        <w:trPr>
          <w:cantSplit/>
          <w:jc w:val="center"/>
        </w:trPr>
        <w:tc>
          <w:tcPr>
            <w:tcW w:w="2131" w:type="dxa"/>
            <w:tcMar>
              <w:top w:w="70" w:type="dxa"/>
              <w:left w:w="70" w:type="dxa"/>
              <w:bottom w:w="70" w:type="dxa"/>
              <w:right w:w="70" w:type="dxa"/>
            </w:tcMar>
          </w:tcPr>
          <w:p w14:paraId="242DF849" w14:textId="77777777" w:rsidR="00B22F44" w:rsidRDefault="00000000">
            <w:r>
              <w:rPr>
                <w:sz w:val="16"/>
              </w:rPr>
              <w:t>R2 LiDAR detection/tuning</w:t>
            </w:r>
          </w:p>
        </w:tc>
        <w:tc>
          <w:tcPr>
            <w:tcW w:w="2131" w:type="dxa"/>
            <w:tcMar>
              <w:top w:w="70" w:type="dxa"/>
              <w:left w:w="70" w:type="dxa"/>
              <w:bottom w:w="70" w:type="dxa"/>
              <w:right w:w="70" w:type="dxa"/>
            </w:tcMar>
          </w:tcPr>
          <w:p w14:paraId="129AD34D" w14:textId="77777777" w:rsidR="00B22F44" w:rsidRDefault="00000000">
            <w:r>
              <w:rPr>
                <w:sz w:val="16"/>
              </w:rPr>
              <w:t>Run clear-world and obstacle-world /scan checks. Confirm valid finite ranges and front-sector minimum distance.</w:t>
            </w:r>
          </w:p>
        </w:tc>
        <w:tc>
          <w:tcPr>
            <w:tcW w:w="2131" w:type="dxa"/>
            <w:tcMar>
              <w:top w:w="70" w:type="dxa"/>
              <w:left w:w="70" w:type="dxa"/>
              <w:bottom w:w="70" w:type="dxa"/>
              <w:right w:w="70" w:type="dxa"/>
            </w:tcMar>
          </w:tcPr>
          <w:p w14:paraId="58A8EF16" w14:textId="77777777" w:rsidR="00B22F44" w:rsidRDefault="00000000">
            <w:r>
              <w:rPr>
                <w:sz w:val="16"/>
              </w:rPr>
              <w:t>Tune front sector, min/max range, update rate, stale-data timeout, and obstacle threshold.</w:t>
            </w:r>
          </w:p>
        </w:tc>
        <w:tc>
          <w:tcPr>
            <w:tcW w:w="2131" w:type="dxa"/>
            <w:tcMar>
              <w:top w:w="70" w:type="dxa"/>
              <w:left w:w="70" w:type="dxa"/>
              <w:bottom w:w="70" w:type="dxa"/>
              <w:right w:w="70" w:type="dxa"/>
            </w:tcMar>
          </w:tcPr>
          <w:p w14:paraId="63E90F15" w14:textId="77777777" w:rsidR="00B22F44" w:rsidRDefault="00000000">
            <w:r>
              <w:rPr>
                <w:sz w:val="16"/>
              </w:rPr>
              <w:t>Pass avoidable and blocked scenarios with detection before 0.75 m and response within 2 seconds.</w:t>
            </w:r>
          </w:p>
        </w:tc>
        <w:tc>
          <w:tcPr>
            <w:tcW w:w="2131" w:type="dxa"/>
            <w:tcMar>
              <w:top w:w="70" w:type="dxa"/>
              <w:left w:w="70" w:type="dxa"/>
              <w:bottom w:w="70" w:type="dxa"/>
              <w:right w:w="70" w:type="dxa"/>
            </w:tcMar>
          </w:tcPr>
          <w:p w14:paraId="7EF48EA3" w14:textId="77777777" w:rsidR="00B22F44" w:rsidRDefault="00000000">
            <w:r>
              <w:rPr>
                <w:sz w:val="16"/>
              </w:rPr>
              <w:t>Detection repeatable in logs; residual score &lt;=6.</w:t>
            </w:r>
          </w:p>
        </w:tc>
      </w:tr>
      <w:tr w:rsidR="00B22F44" w14:paraId="77231A25" w14:textId="77777777">
        <w:trPr>
          <w:cantSplit/>
          <w:jc w:val="center"/>
        </w:trPr>
        <w:tc>
          <w:tcPr>
            <w:tcW w:w="2131" w:type="dxa"/>
            <w:tcMar>
              <w:top w:w="70" w:type="dxa"/>
              <w:left w:w="70" w:type="dxa"/>
              <w:bottom w:w="70" w:type="dxa"/>
              <w:right w:w="70" w:type="dxa"/>
            </w:tcMar>
          </w:tcPr>
          <w:p w14:paraId="33388C22" w14:textId="77777777" w:rsidR="00B22F44" w:rsidRDefault="00000000">
            <w:r>
              <w:rPr>
                <w:sz w:val="16"/>
              </w:rPr>
              <w:t>R5 Obstacle-avoidance behavior</w:t>
            </w:r>
          </w:p>
        </w:tc>
        <w:tc>
          <w:tcPr>
            <w:tcW w:w="2131" w:type="dxa"/>
            <w:tcMar>
              <w:top w:w="70" w:type="dxa"/>
              <w:left w:w="70" w:type="dxa"/>
              <w:bottom w:w="70" w:type="dxa"/>
              <w:right w:w="70" w:type="dxa"/>
            </w:tcMar>
          </w:tcPr>
          <w:p w14:paraId="1B64C3EE" w14:textId="77777777" w:rsidR="00B22F44" w:rsidRDefault="00000000">
            <w:r>
              <w:rPr>
                <w:sz w:val="16"/>
              </w:rPr>
              <w:t>Verify obstacle_avoidance_node can stop on close obstacle without wall contact.</w:t>
            </w:r>
          </w:p>
        </w:tc>
        <w:tc>
          <w:tcPr>
            <w:tcW w:w="2131" w:type="dxa"/>
            <w:tcMar>
              <w:top w:w="70" w:type="dxa"/>
              <w:left w:w="70" w:type="dxa"/>
              <w:bottom w:w="70" w:type="dxa"/>
              <w:right w:w="70" w:type="dxa"/>
            </w:tcMar>
          </w:tcPr>
          <w:p w14:paraId="03BD3132" w14:textId="77777777" w:rsidR="00B22F44" w:rsidRDefault="00000000">
            <w:r>
              <w:rPr>
                <w:sz w:val="16"/>
              </w:rPr>
              <w:t>Add left/right clearance decision, conservative turn speed, and blocked timer.</w:t>
            </w:r>
          </w:p>
        </w:tc>
        <w:tc>
          <w:tcPr>
            <w:tcW w:w="2131" w:type="dxa"/>
            <w:tcMar>
              <w:top w:w="70" w:type="dxa"/>
              <w:left w:w="70" w:type="dxa"/>
              <w:bottom w:w="70" w:type="dxa"/>
              <w:right w:w="70" w:type="dxa"/>
            </w:tcMar>
          </w:tcPr>
          <w:p w14:paraId="0C14F354" w14:textId="77777777" w:rsidR="00B22F44" w:rsidRDefault="00000000">
            <w:r>
              <w:rPr>
                <w:sz w:val="16"/>
              </w:rPr>
              <w:t>Pass avoidable obstacle and blocked route without collision or indefinite oscillation.</w:t>
            </w:r>
          </w:p>
        </w:tc>
        <w:tc>
          <w:tcPr>
            <w:tcW w:w="2131" w:type="dxa"/>
            <w:tcMar>
              <w:top w:w="70" w:type="dxa"/>
              <w:left w:w="70" w:type="dxa"/>
              <w:bottom w:w="70" w:type="dxa"/>
              <w:right w:w="70" w:type="dxa"/>
            </w:tcMar>
          </w:tcPr>
          <w:p w14:paraId="1AC79EC8" w14:textId="77777777" w:rsidR="00B22F44" w:rsidRDefault="00000000">
            <w:r>
              <w:rPr>
                <w:sz w:val="16"/>
              </w:rPr>
              <w:t>Avoid/resume or safe-stop behavior repeatable; residual score &lt;=6.</w:t>
            </w:r>
          </w:p>
        </w:tc>
      </w:tr>
      <w:tr w:rsidR="00B22F44" w14:paraId="48F57555" w14:textId="77777777">
        <w:trPr>
          <w:cantSplit/>
          <w:jc w:val="center"/>
        </w:trPr>
        <w:tc>
          <w:tcPr>
            <w:tcW w:w="2131" w:type="dxa"/>
            <w:tcMar>
              <w:top w:w="70" w:type="dxa"/>
              <w:left w:w="70" w:type="dxa"/>
              <w:bottom w:w="70" w:type="dxa"/>
              <w:right w:w="70" w:type="dxa"/>
            </w:tcMar>
          </w:tcPr>
          <w:p w14:paraId="18AF0630" w14:textId="77777777" w:rsidR="00B22F44" w:rsidRDefault="00000000">
            <w:r>
              <w:rPr>
                <w:sz w:val="16"/>
              </w:rPr>
              <w:t>R1 Bridge/topic stability</w:t>
            </w:r>
          </w:p>
        </w:tc>
        <w:tc>
          <w:tcPr>
            <w:tcW w:w="2131" w:type="dxa"/>
            <w:tcMar>
              <w:top w:w="70" w:type="dxa"/>
              <w:left w:w="70" w:type="dxa"/>
              <w:bottom w:w="70" w:type="dxa"/>
              <w:right w:w="70" w:type="dxa"/>
            </w:tcMar>
          </w:tcPr>
          <w:p w14:paraId="0D8D25F3" w14:textId="77777777" w:rsidR="00B22F44" w:rsidRDefault="00000000">
            <w:r>
              <w:rPr>
                <w:sz w:val="16"/>
              </w:rPr>
              <w:t>Verify startup script, topic names, bridge directions, and required topic rates.</w:t>
            </w:r>
          </w:p>
        </w:tc>
        <w:tc>
          <w:tcPr>
            <w:tcW w:w="2131" w:type="dxa"/>
            <w:tcMar>
              <w:top w:w="70" w:type="dxa"/>
              <w:left w:w="70" w:type="dxa"/>
              <w:bottom w:w="70" w:type="dxa"/>
              <w:right w:w="70" w:type="dxa"/>
            </w:tcMar>
          </w:tcPr>
          <w:p w14:paraId="7AF58BD4" w14:textId="77777777" w:rsidR="00B22F44" w:rsidRDefault="00000000">
            <w:r>
              <w:rPr>
                <w:sz w:val="16"/>
              </w:rPr>
              <w:t>Create pre-test checklist for /cmd_vel, /odom, /scan, /imu, /mission/state, and /ugv/status.</w:t>
            </w:r>
          </w:p>
        </w:tc>
        <w:tc>
          <w:tcPr>
            <w:tcW w:w="2131" w:type="dxa"/>
            <w:tcMar>
              <w:top w:w="70" w:type="dxa"/>
              <w:left w:w="70" w:type="dxa"/>
              <w:bottom w:w="70" w:type="dxa"/>
              <w:right w:w="70" w:type="dxa"/>
            </w:tcMar>
          </w:tcPr>
          <w:p w14:paraId="390238D4" w14:textId="77777777" w:rsidR="00B22F44" w:rsidRDefault="00000000">
            <w:r>
              <w:rPr>
                <w:sz w:val="16"/>
              </w:rPr>
              <w:t>Repeat checks before each scenario; store output/logs as evidence.</w:t>
            </w:r>
          </w:p>
        </w:tc>
        <w:tc>
          <w:tcPr>
            <w:tcW w:w="2131" w:type="dxa"/>
            <w:tcMar>
              <w:top w:w="70" w:type="dxa"/>
              <w:left w:w="70" w:type="dxa"/>
              <w:bottom w:w="70" w:type="dxa"/>
              <w:right w:w="70" w:type="dxa"/>
            </w:tcMar>
          </w:tcPr>
          <w:p w14:paraId="254AFDC0" w14:textId="77777777" w:rsidR="00B22F44" w:rsidRDefault="00000000">
            <w:r>
              <w:rPr>
                <w:sz w:val="16"/>
              </w:rPr>
              <w:t>No missing topic in final regression; residual score &lt;=6.</w:t>
            </w:r>
          </w:p>
        </w:tc>
      </w:tr>
      <w:tr w:rsidR="00B22F44" w14:paraId="056BE70B" w14:textId="77777777">
        <w:trPr>
          <w:cantSplit/>
          <w:jc w:val="center"/>
        </w:trPr>
        <w:tc>
          <w:tcPr>
            <w:tcW w:w="2131" w:type="dxa"/>
            <w:tcMar>
              <w:top w:w="70" w:type="dxa"/>
              <w:left w:w="70" w:type="dxa"/>
              <w:bottom w:w="70" w:type="dxa"/>
              <w:right w:w="70" w:type="dxa"/>
            </w:tcMar>
          </w:tcPr>
          <w:p w14:paraId="0BA31BC4" w14:textId="77777777" w:rsidR="00B22F44" w:rsidRDefault="00000000">
            <w:r>
              <w:rPr>
                <w:sz w:val="16"/>
              </w:rPr>
              <w:t>R3 Final /cmd_vel safety gating</w:t>
            </w:r>
          </w:p>
        </w:tc>
        <w:tc>
          <w:tcPr>
            <w:tcW w:w="2131" w:type="dxa"/>
            <w:tcMar>
              <w:top w:w="70" w:type="dxa"/>
              <w:left w:w="70" w:type="dxa"/>
              <w:bottom w:w="70" w:type="dxa"/>
              <w:right w:w="70" w:type="dxa"/>
            </w:tcMar>
          </w:tcPr>
          <w:p w14:paraId="0B6CF889" w14:textId="77777777" w:rsidR="00B22F44" w:rsidRDefault="00000000">
            <w:r>
              <w:rPr>
                <w:sz w:val="16"/>
              </w:rPr>
              <w:t>Confirm route_follower_node publishes /nominal_cmd_vel only.</w:t>
            </w:r>
          </w:p>
        </w:tc>
        <w:tc>
          <w:tcPr>
            <w:tcW w:w="2131" w:type="dxa"/>
            <w:tcMar>
              <w:top w:w="70" w:type="dxa"/>
              <w:left w:w="70" w:type="dxa"/>
              <w:bottom w:w="70" w:type="dxa"/>
              <w:right w:w="70" w:type="dxa"/>
            </w:tcMar>
          </w:tcPr>
          <w:p w14:paraId="6E875A70" w14:textId="77777777" w:rsidR="00B22F44" w:rsidRDefault="00000000">
            <w:r>
              <w:rPr>
                <w:sz w:val="16"/>
              </w:rPr>
              <w:t>Confirm obstacle_avoidance_node is the only autonomy publisher to final /cmd_vel using ros2 topic info -v.</w:t>
            </w:r>
          </w:p>
        </w:tc>
        <w:tc>
          <w:tcPr>
            <w:tcW w:w="2131" w:type="dxa"/>
            <w:tcMar>
              <w:top w:w="70" w:type="dxa"/>
              <w:left w:w="70" w:type="dxa"/>
              <w:bottom w:w="70" w:type="dxa"/>
              <w:right w:w="70" w:type="dxa"/>
            </w:tcMar>
          </w:tcPr>
          <w:p w14:paraId="59A55D24" w14:textId="77777777" w:rsidR="00B22F44" w:rsidRDefault="00000000">
            <w:r>
              <w:rPr>
                <w:sz w:val="16"/>
              </w:rPr>
              <w:t>Inject blocked/sensor-invalid event and verify final /cmd_vel goes to zero.</w:t>
            </w:r>
          </w:p>
        </w:tc>
        <w:tc>
          <w:tcPr>
            <w:tcW w:w="2131" w:type="dxa"/>
            <w:tcMar>
              <w:top w:w="70" w:type="dxa"/>
              <w:left w:w="70" w:type="dxa"/>
              <w:bottom w:w="70" w:type="dxa"/>
              <w:right w:w="70" w:type="dxa"/>
            </w:tcMar>
          </w:tcPr>
          <w:p w14:paraId="37F321FE" w14:textId="77777777" w:rsidR="00B22F44" w:rsidRDefault="00000000">
            <w:r>
              <w:rPr>
                <w:sz w:val="16"/>
              </w:rPr>
              <w:t>No conflicting publishers; residual score &lt;=4.</w:t>
            </w:r>
          </w:p>
        </w:tc>
      </w:tr>
    </w:tbl>
    <w:p w14:paraId="178B3557" w14:textId="77777777" w:rsidR="00B22F44" w:rsidRDefault="00000000">
      <w:pPr>
        <w:pStyle w:val="Heading1"/>
      </w:pPr>
      <w:r>
        <w:t>6. Test and Evaluation Schedule</w:t>
      </w:r>
    </w:p>
    <w:p w14:paraId="528A01C0" w14:textId="77777777" w:rsidR="00B22F44" w:rsidRDefault="00000000">
      <w:pPr>
        <w:pStyle w:val="BodyText"/>
      </w:pPr>
      <w:r>
        <w:t>All baseline T&amp;E occurs in software-in-the-loop simulation on the existing Linux development laptop. The major test events are sequenced so that low-level topic and sensor risks are reduced before full mission scenarios are used for acceptance evidence.</w:t>
      </w:r>
    </w:p>
    <w:p w14:paraId="137216F8" w14:textId="77777777" w:rsidR="00B22F44" w:rsidRDefault="00000000">
      <w:pPr>
        <w:jc w:val="center"/>
      </w:pPr>
      <w:r>
        <w:rPr>
          <w:noProof/>
        </w:rPr>
        <w:lastRenderedPageBreak/>
        <w:drawing>
          <wp:inline distT="0" distB="0" distL="0" distR="0" wp14:anchorId="2DB2C44A" wp14:editId="3E210747">
            <wp:extent cx="6492240" cy="36048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_gantt.png"/>
                    <pic:cNvPicPr/>
                  </pic:nvPicPr>
                  <pic:blipFill>
                    <a:blip r:embed="rId9"/>
                    <a:stretch>
                      <a:fillRect/>
                    </a:stretch>
                  </pic:blipFill>
                  <pic:spPr>
                    <a:xfrm>
                      <a:off x="0" y="0"/>
                      <a:ext cx="6492240" cy="3604820"/>
                    </a:xfrm>
                    <a:prstGeom prst="rect">
                      <a:avLst/>
                    </a:prstGeom>
                  </pic:spPr>
                </pic:pic>
              </a:graphicData>
            </a:graphic>
          </wp:inline>
        </w:drawing>
      </w:r>
    </w:p>
    <w:p w14:paraId="1AE7D102" w14:textId="77777777" w:rsidR="00B22F44" w:rsidRDefault="00000000">
      <w:pPr>
        <w:pStyle w:val="Caption"/>
        <w:spacing w:after="80"/>
        <w:jc w:val="center"/>
      </w:pPr>
      <w:r>
        <w:rPr>
          <w:i/>
          <w:sz w:val="17"/>
        </w:rPr>
        <w:t>Figure 3. Gantt-style sequence for test and evaluation events over the project timeline.</w:t>
      </w:r>
    </w:p>
    <w:tbl>
      <w:tblPr>
        <w:tblStyle w:val="TableGrid"/>
        <w:tblW w:w="0" w:type="auto"/>
        <w:jc w:val="center"/>
        <w:tblLook w:val="04A0" w:firstRow="1" w:lastRow="0" w:firstColumn="1" w:lastColumn="0" w:noHBand="0" w:noVBand="1"/>
      </w:tblPr>
      <w:tblGrid>
        <w:gridCol w:w="2658"/>
        <w:gridCol w:w="2655"/>
        <w:gridCol w:w="2659"/>
        <w:gridCol w:w="2824"/>
      </w:tblGrid>
      <w:tr w:rsidR="00B22F44" w14:paraId="7A2A995C" w14:textId="77777777">
        <w:trPr>
          <w:cantSplit/>
          <w:tblHeader/>
          <w:jc w:val="center"/>
        </w:trPr>
        <w:tc>
          <w:tcPr>
            <w:tcW w:w="2664" w:type="dxa"/>
            <w:shd w:val="clear" w:color="auto" w:fill="1F4E79"/>
            <w:tcMar>
              <w:top w:w="70" w:type="dxa"/>
              <w:left w:w="70" w:type="dxa"/>
              <w:bottom w:w="70" w:type="dxa"/>
              <w:right w:w="70" w:type="dxa"/>
            </w:tcMar>
          </w:tcPr>
          <w:p w14:paraId="4A49F3F2" w14:textId="77777777" w:rsidR="00B22F44" w:rsidRDefault="00000000">
            <w:pPr>
              <w:jc w:val="center"/>
            </w:pPr>
            <w:r>
              <w:rPr>
                <w:b/>
                <w:color w:val="FFFFFF"/>
                <w:sz w:val="17"/>
              </w:rPr>
              <w:t>Test Event</w:t>
            </w:r>
          </w:p>
        </w:tc>
        <w:tc>
          <w:tcPr>
            <w:tcW w:w="2664" w:type="dxa"/>
            <w:shd w:val="clear" w:color="auto" w:fill="1F4E79"/>
            <w:tcMar>
              <w:top w:w="70" w:type="dxa"/>
              <w:left w:w="70" w:type="dxa"/>
              <w:bottom w:w="70" w:type="dxa"/>
              <w:right w:w="70" w:type="dxa"/>
            </w:tcMar>
          </w:tcPr>
          <w:p w14:paraId="122069ED" w14:textId="77777777" w:rsidR="00B22F44" w:rsidRDefault="00000000">
            <w:pPr>
              <w:jc w:val="center"/>
            </w:pPr>
            <w:r>
              <w:rPr>
                <w:b/>
                <w:color w:val="FFFFFF"/>
                <w:sz w:val="17"/>
              </w:rPr>
              <w:t>Schedule</w:t>
            </w:r>
          </w:p>
        </w:tc>
        <w:tc>
          <w:tcPr>
            <w:tcW w:w="2664" w:type="dxa"/>
            <w:shd w:val="clear" w:color="auto" w:fill="1F4E79"/>
            <w:tcMar>
              <w:top w:w="70" w:type="dxa"/>
              <w:left w:w="70" w:type="dxa"/>
              <w:bottom w:w="70" w:type="dxa"/>
              <w:right w:w="70" w:type="dxa"/>
            </w:tcMar>
          </w:tcPr>
          <w:p w14:paraId="008C68DE" w14:textId="77777777" w:rsidR="00B22F44" w:rsidRDefault="00000000">
            <w:pPr>
              <w:jc w:val="center"/>
            </w:pPr>
            <w:r>
              <w:rPr>
                <w:b/>
                <w:color w:val="FFFFFF"/>
                <w:sz w:val="17"/>
              </w:rPr>
              <w:t>Where Held</w:t>
            </w:r>
          </w:p>
        </w:tc>
        <w:tc>
          <w:tcPr>
            <w:tcW w:w="2664" w:type="dxa"/>
            <w:shd w:val="clear" w:color="auto" w:fill="1F4E79"/>
            <w:tcMar>
              <w:top w:w="70" w:type="dxa"/>
              <w:left w:w="70" w:type="dxa"/>
              <w:bottom w:w="70" w:type="dxa"/>
              <w:right w:w="70" w:type="dxa"/>
            </w:tcMar>
          </w:tcPr>
          <w:p w14:paraId="259FAFDE" w14:textId="77777777" w:rsidR="00B22F44" w:rsidRDefault="00000000">
            <w:pPr>
              <w:jc w:val="center"/>
            </w:pPr>
            <w:r>
              <w:rPr>
                <w:b/>
                <w:color w:val="FFFFFF"/>
                <w:sz w:val="17"/>
              </w:rPr>
              <w:t>Major Objective</w:t>
            </w:r>
          </w:p>
        </w:tc>
      </w:tr>
      <w:tr w:rsidR="00B22F44" w14:paraId="5BACF4D6" w14:textId="77777777">
        <w:trPr>
          <w:cantSplit/>
          <w:jc w:val="center"/>
        </w:trPr>
        <w:tc>
          <w:tcPr>
            <w:tcW w:w="2664" w:type="dxa"/>
            <w:tcMar>
              <w:top w:w="70" w:type="dxa"/>
              <w:left w:w="70" w:type="dxa"/>
              <w:bottom w:w="70" w:type="dxa"/>
              <w:right w:w="70" w:type="dxa"/>
            </w:tcMar>
          </w:tcPr>
          <w:p w14:paraId="4F4A4F3A" w14:textId="77777777" w:rsidR="00B22F44" w:rsidRDefault="00000000">
            <w:r>
              <w:rPr>
                <w:sz w:val="16"/>
              </w:rPr>
              <w:t>T&amp;E-1 Simulation bring-up</w:t>
            </w:r>
          </w:p>
        </w:tc>
        <w:tc>
          <w:tcPr>
            <w:tcW w:w="2664" w:type="dxa"/>
            <w:tcMar>
              <w:top w:w="70" w:type="dxa"/>
              <w:left w:w="70" w:type="dxa"/>
              <w:bottom w:w="70" w:type="dxa"/>
              <w:right w:w="70" w:type="dxa"/>
            </w:tcMar>
          </w:tcPr>
          <w:p w14:paraId="70CE3C68" w14:textId="77777777" w:rsidR="00B22F44" w:rsidRDefault="00000000">
            <w:r>
              <w:rPr>
                <w:sz w:val="16"/>
              </w:rPr>
              <w:t>Weeks 1-2</w:t>
            </w:r>
          </w:p>
        </w:tc>
        <w:tc>
          <w:tcPr>
            <w:tcW w:w="2664" w:type="dxa"/>
            <w:tcMar>
              <w:top w:w="70" w:type="dxa"/>
              <w:left w:w="70" w:type="dxa"/>
              <w:bottom w:w="70" w:type="dxa"/>
              <w:right w:w="70" w:type="dxa"/>
            </w:tcMar>
          </w:tcPr>
          <w:p w14:paraId="32F067E7" w14:textId="77777777" w:rsidR="00B22F44" w:rsidRDefault="00000000">
            <w:r>
              <w:rPr>
                <w:sz w:val="16"/>
              </w:rPr>
              <w:t>Gazebo/Ignition normal corridor world on local laptop.</w:t>
            </w:r>
          </w:p>
        </w:tc>
        <w:tc>
          <w:tcPr>
            <w:tcW w:w="2664" w:type="dxa"/>
            <w:tcMar>
              <w:top w:w="70" w:type="dxa"/>
              <w:left w:w="70" w:type="dxa"/>
              <w:bottom w:w="70" w:type="dxa"/>
              <w:right w:w="70" w:type="dxa"/>
            </w:tcMar>
          </w:tcPr>
          <w:p w14:paraId="4BCEE827" w14:textId="77777777" w:rsidR="00B22F44" w:rsidRDefault="00000000">
            <w:r>
              <w:rPr>
                <w:sz w:val="16"/>
              </w:rPr>
              <w:t>Verify rover spawns, differential-drive plugin works, and /cmd_vel can move the robot under controlled conditions.</w:t>
            </w:r>
          </w:p>
        </w:tc>
      </w:tr>
      <w:tr w:rsidR="00B22F44" w14:paraId="2FE4D850" w14:textId="77777777">
        <w:trPr>
          <w:cantSplit/>
          <w:jc w:val="center"/>
        </w:trPr>
        <w:tc>
          <w:tcPr>
            <w:tcW w:w="2664" w:type="dxa"/>
            <w:tcMar>
              <w:top w:w="70" w:type="dxa"/>
              <w:left w:w="70" w:type="dxa"/>
              <w:bottom w:w="70" w:type="dxa"/>
              <w:right w:w="70" w:type="dxa"/>
            </w:tcMar>
          </w:tcPr>
          <w:p w14:paraId="15399953" w14:textId="77777777" w:rsidR="00B22F44" w:rsidRDefault="00000000">
            <w:r>
              <w:rPr>
                <w:sz w:val="16"/>
              </w:rPr>
              <w:t>T&amp;E-2 Bridge/topic checks</w:t>
            </w:r>
          </w:p>
        </w:tc>
        <w:tc>
          <w:tcPr>
            <w:tcW w:w="2664" w:type="dxa"/>
            <w:tcMar>
              <w:top w:w="70" w:type="dxa"/>
              <w:left w:w="70" w:type="dxa"/>
              <w:bottom w:w="70" w:type="dxa"/>
              <w:right w:w="70" w:type="dxa"/>
            </w:tcMar>
          </w:tcPr>
          <w:p w14:paraId="5DBBC7FD" w14:textId="77777777" w:rsidR="00B22F44" w:rsidRDefault="00000000">
            <w:r>
              <w:rPr>
                <w:sz w:val="16"/>
              </w:rPr>
              <w:t>Weeks 2-3</w:t>
            </w:r>
          </w:p>
        </w:tc>
        <w:tc>
          <w:tcPr>
            <w:tcW w:w="2664" w:type="dxa"/>
            <w:tcMar>
              <w:top w:w="70" w:type="dxa"/>
              <w:left w:w="70" w:type="dxa"/>
              <w:bottom w:w="70" w:type="dxa"/>
              <w:right w:w="70" w:type="dxa"/>
            </w:tcMar>
          </w:tcPr>
          <w:p w14:paraId="07F40FA7" w14:textId="77777777" w:rsidR="00B22F44" w:rsidRDefault="00000000">
            <w:r>
              <w:rPr>
                <w:sz w:val="16"/>
              </w:rPr>
              <w:t>ROS 2 terminal and ros_gz_bridge with the rover loaded.</w:t>
            </w:r>
          </w:p>
        </w:tc>
        <w:tc>
          <w:tcPr>
            <w:tcW w:w="2664" w:type="dxa"/>
            <w:tcMar>
              <w:top w:w="70" w:type="dxa"/>
              <w:left w:w="70" w:type="dxa"/>
              <w:bottom w:w="70" w:type="dxa"/>
              <w:right w:w="70" w:type="dxa"/>
            </w:tcMar>
          </w:tcPr>
          <w:p w14:paraId="39092BDF" w14:textId="77777777" w:rsidR="00B22F44" w:rsidRDefault="00000000">
            <w:r>
              <w:rPr>
                <w:sz w:val="16"/>
              </w:rPr>
              <w:t>Verify /cmd_vel, /odom, /scan, and /imu are available, bridged correctly, and stable enough for later autonomy testing.</w:t>
            </w:r>
          </w:p>
        </w:tc>
      </w:tr>
      <w:tr w:rsidR="00B22F44" w14:paraId="6485281F" w14:textId="77777777">
        <w:trPr>
          <w:cantSplit/>
          <w:jc w:val="center"/>
        </w:trPr>
        <w:tc>
          <w:tcPr>
            <w:tcW w:w="2664" w:type="dxa"/>
            <w:tcMar>
              <w:top w:w="70" w:type="dxa"/>
              <w:left w:w="70" w:type="dxa"/>
              <w:bottom w:w="70" w:type="dxa"/>
              <w:right w:w="70" w:type="dxa"/>
            </w:tcMar>
          </w:tcPr>
          <w:p w14:paraId="794B47C8" w14:textId="77777777" w:rsidR="00B22F44" w:rsidRDefault="00000000">
            <w:r>
              <w:rPr>
                <w:sz w:val="16"/>
              </w:rPr>
              <w:t>T&amp;E-3 LiDAR characterization</w:t>
            </w:r>
          </w:p>
        </w:tc>
        <w:tc>
          <w:tcPr>
            <w:tcW w:w="2664" w:type="dxa"/>
            <w:tcMar>
              <w:top w:w="70" w:type="dxa"/>
              <w:left w:w="70" w:type="dxa"/>
              <w:bottom w:w="70" w:type="dxa"/>
              <w:right w:w="70" w:type="dxa"/>
            </w:tcMar>
          </w:tcPr>
          <w:p w14:paraId="580DB1E0" w14:textId="77777777" w:rsidR="00B22F44" w:rsidRDefault="00000000">
            <w:r>
              <w:rPr>
                <w:sz w:val="16"/>
              </w:rPr>
              <w:t>Weeks 3-4</w:t>
            </w:r>
          </w:p>
        </w:tc>
        <w:tc>
          <w:tcPr>
            <w:tcW w:w="2664" w:type="dxa"/>
            <w:tcMar>
              <w:top w:w="70" w:type="dxa"/>
              <w:left w:w="70" w:type="dxa"/>
              <w:bottom w:w="70" w:type="dxa"/>
              <w:right w:w="70" w:type="dxa"/>
            </w:tcMar>
          </w:tcPr>
          <w:p w14:paraId="206DBFB6" w14:textId="77777777" w:rsidR="00B22F44" w:rsidRDefault="00000000">
            <w:r>
              <w:rPr>
                <w:sz w:val="16"/>
              </w:rPr>
              <w:t>Clear, avoidable-obstacle, and blocked corridor setups.</w:t>
            </w:r>
          </w:p>
        </w:tc>
        <w:tc>
          <w:tcPr>
            <w:tcW w:w="2664" w:type="dxa"/>
            <w:tcMar>
              <w:top w:w="70" w:type="dxa"/>
              <w:left w:w="70" w:type="dxa"/>
              <w:bottom w:w="70" w:type="dxa"/>
              <w:right w:w="70" w:type="dxa"/>
            </w:tcMar>
          </w:tcPr>
          <w:p w14:paraId="2D605AB9" w14:textId="77777777" w:rsidR="00B22F44" w:rsidRDefault="00000000">
            <w:r>
              <w:rPr>
                <w:sz w:val="16"/>
              </w:rPr>
              <w:t>Measure front-sector range behavior, invalid values, detection distance, and threshold settings for the selected 2D LiDAR baseline.</w:t>
            </w:r>
          </w:p>
        </w:tc>
      </w:tr>
      <w:tr w:rsidR="00B22F44" w14:paraId="1B68CF3B" w14:textId="77777777">
        <w:trPr>
          <w:cantSplit/>
          <w:jc w:val="center"/>
        </w:trPr>
        <w:tc>
          <w:tcPr>
            <w:tcW w:w="2664" w:type="dxa"/>
            <w:tcMar>
              <w:top w:w="70" w:type="dxa"/>
              <w:left w:w="70" w:type="dxa"/>
              <w:bottom w:w="70" w:type="dxa"/>
              <w:right w:w="70" w:type="dxa"/>
            </w:tcMar>
          </w:tcPr>
          <w:p w14:paraId="636120F3" w14:textId="77777777" w:rsidR="00B22F44" w:rsidRDefault="00000000">
            <w:r>
              <w:rPr>
                <w:sz w:val="16"/>
              </w:rPr>
              <w:t>T&amp;E-4 Nominal route test</w:t>
            </w:r>
          </w:p>
        </w:tc>
        <w:tc>
          <w:tcPr>
            <w:tcW w:w="2664" w:type="dxa"/>
            <w:tcMar>
              <w:top w:w="70" w:type="dxa"/>
              <w:left w:w="70" w:type="dxa"/>
              <w:bottom w:w="70" w:type="dxa"/>
              <w:right w:w="70" w:type="dxa"/>
            </w:tcMar>
          </w:tcPr>
          <w:p w14:paraId="2039F581" w14:textId="77777777" w:rsidR="00B22F44" w:rsidRDefault="00000000">
            <w:r>
              <w:rPr>
                <w:sz w:val="16"/>
              </w:rPr>
              <w:t>Weeks 4-6</w:t>
            </w:r>
          </w:p>
        </w:tc>
        <w:tc>
          <w:tcPr>
            <w:tcW w:w="2664" w:type="dxa"/>
            <w:tcMar>
              <w:top w:w="70" w:type="dxa"/>
              <w:left w:w="70" w:type="dxa"/>
              <w:bottom w:w="70" w:type="dxa"/>
              <w:right w:w="70" w:type="dxa"/>
            </w:tcMar>
          </w:tcPr>
          <w:p w14:paraId="6A8C0690" w14:textId="77777777" w:rsidR="00B22F44" w:rsidRDefault="00000000">
            <w:r>
              <w:rPr>
                <w:sz w:val="16"/>
              </w:rPr>
              <w:t>Normal corridor route with no blocking hazard.</w:t>
            </w:r>
          </w:p>
        </w:tc>
        <w:tc>
          <w:tcPr>
            <w:tcW w:w="2664" w:type="dxa"/>
            <w:tcMar>
              <w:top w:w="70" w:type="dxa"/>
              <w:left w:w="70" w:type="dxa"/>
              <w:bottom w:w="70" w:type="dxa"/>
              <w:right w:w="70" w:type="dxa"/>
            </w:tcMar>
          </w:tcPr>
          <w:p w14:paraId="18E4C511" w14:textId="77777777" w:rsidR="00B22F44" w:rsidRDefault="00000000">
            <w:r>
              <w:rPr>
                <w:sz w:val="16"/>
              </w:rPr>
              <w:t>Verify single START command, mission-state transitions, waypoint route progress, endpoint completion, and completion within 6 minutes.</w:t>
            </w:r>
          </w:p>
        </w:tc>
      </w:tr>
      <w:tr w:rsidR="00B22F44" w14:paraId="0F8DAC43" w14:textId="77777777">
        <w:trPr>
          <w:cantSplit/>
          <w:jc w:val="center"/>
        </w:trPr>
        <w:tc>
          <w:tcPr>
            <w:tcW w:w="2664" w:type="dxa"/>
            <w:tcMar>
              <w:top w:w="70" w:type="dxa"/>
              <w:left w:w="70" w:type="dxa"/>
              <w:bottom w:w="70" w:type="dxa"/>
              <w:right w:w="70" w:type="dxa"/>
            </w:tcMar>
          </w:tcPr>
          <w:p w14:paraId="1EE2CACD" w14:textId="77777777" w:rsidR="00B22F44" w:rsidRDefault="00000000">
            <w:r>
              <w:rPr>
                <w:sz w:val="16"/>
              </w:rPr>
              <w:t>T&amp;E-5 Obstacle response test</w:t>
            </w:r>
          </w:p>
        </w:tc>
        <w:tc>
          <w:tcPr>
            <w:tcW w:w="2664" w:type="dxa"/>
            <w:tcMar>
              <w:top w:w="70" w:type="dxa"/>
              <w:left w:w="70" w:type="dxa"/>
              <w:bottom w:w="70" w:type="dxa"/>
              <w:right w:w="70" w:type="dxa"/>
            </w:tcMar>
          </w:tcPr>
          <w:p w14:paraId="7D8ACF12" w14:textId="77777777" w:rsidR="00B22F44" w:rsidRDefault="00000000">
            <w:r>
              <w:rPr>
                <w:sz w:val="16"/>
              </w:rPr>
              <w:t>Weeks 6-8</w:t>
            </w:r>
          </w:p>
        </w:tc>
        <w:tc>
          <w:tcPr>
            <w:tcW w:w="2664" w:type="dxa"/>
            <w:tcMar>
              <w:top w:w="70" w:type="dxa"/>
              <w:left w:w="70" w:type="dxa"/>
              <w:bottom w:w="70" w:type="dxa"/>
              <w:right w:w="70" w:type="dxa"/>
            </w:tcMar>
          </w:tcPr>
          <w:p w14:paraId="5136D302" w14:textId="77777777" w:rsidR="00B22F44" w:rsidRDefault="00000000">
            <w:r>
              <w:rPr>
                <w:sz w:val="16"/>
              </w:rPr>
              <w:t>Avoidable obstacle world with clearance around the obstacle.</w:t>
            </w:r>
          </w:p>
        </w:tc>
        <w:tc>
          <w:tcPr>
            <w:tcW w:w="2664" w:type="dxa"/>
            <w:tcMar>
              <w:top w:w="70" w:type="dxa"/>
              <w:left w:w="70" w:type="dxa"/>
              <w:bottom w:w="70" w:type="dxa"/>
              <w:right w:w="70" w:type="dxa"/>
            </w:tcMar>
          </w:tcPr>
          <w:p w14:paraId="3F49DC1A" w14:textId="77777777" w:rsidR="00B22F44" w:rsidRDefault="00000000">
            <w:r>
              <w:rPr>
                <w:sz w:val="16"/>
              </w:rPr>
              <w:t>Verify obstacle detection, response within 2 seconds, conservative stopping/turning, route resumption, and obstacle-event logging.</w:t>
            </w:r>
          </w:p>
        </w:tc>
      </w:tr>
      <w:tr w:rsidR="00B22F44" w14:paraId="6F1F693D" w14:textId="77777777">
        <w:trPr>
          <w:cantSplit/>
          <w:jc w:val="center"/>
        </w:trPr>
        <w:tc>
          <w:tcPr>
            <w:tcW w:w="2664" w:type="dxa"/>
            <w:tcMar>
              <w:top w:w="70" w:type="dxa"/>
              <w:left w:w="70" w:type="dxa"/>
              <w:bottom w:w="70" w:type="dxa"/>
              <w:right w:w="70" w:type="dxa"/>
            </w:tcMar>
          </w:tcPr>
          <w:p w14:paraId="49163F83" w14:textId="77777777" w:rsidR="00B22F44" w:rsidRDefault="00000000">
            <w:r>
              <w:rPr>
                <w:sz w:val="16"/>
              </w:rPr>
              <w:t>T&amp;E-6 Blocked/sensor contingency</w:t>
            </w:r>
          </w:p>
        </w:tc>
        <w:tc>
          <w:tcPr>
            <w:tcW w:w="2664" w:type="dxa"/>
            <w:tcMar>
              <w:top w:w="70" w:type="dxa"/>
              <w:left w:w="70" w:type="dxa"/>
              <w:bottom w:w="70" w:type="dxa"/>
              <w:right w:w="70" w:type="dxa"/>
            </w:tcMar>
          </w:tcPr>
          <w:p w14:paraId="758F4EC4" w14:textId="77777777" w:rsidR="00B22F44" w:rsidRDefault="00000000">
            <w:r>
              <w:rPr>
                <w:sz w:val="16"/>
              </w:rPr>
              <w:t>Weeks 7-9</w:t>
            </w:r>
          </w:p>
        </w:tc>
        <w:tc>
          <w:tcPr>
            <w:tcW w:w="2664" w:type="dxa"/>
            <w:tcMar>
              <w:top w:w="70" w:type="dxa"/>
              <w:left w:w="70" w:type="dxa"/>
              <w:bottom w:w="70" w:type="dxa"/>
              <w:right w:w="70" w:type="dxa"/>
            </w:tcMar>
          </w:tcPr>
          <w:p w14:paraId="15CDAEAA" w14:textId="77777777" w:rsidR="00B22F44" w:rsidRDefault="00000000">
            <w:r>
              <w:rPr>
                <w:sz w:val="16"/>
              </w:rPr>
              <w:t>Blocked corridor world and simulated stale sensor/timeout conditions.</w:t>
            </w:r>
          </w:p>
        </w:tc>
        <w:tc>
          <w:tcPr>
            <w:tcW w:w="2664" w:type="dxa"/>
            <w:tcMar>
              <w:top w:w="70" w:type="dxa"/>
              <w:left w:w="70" w:type="dxa"/>
              <w:bottom w:w="70" w:type="dxa"/>
              <w:right w:w="70" w:type="dxa"/>
            </w:tcMar>
          </w:tcPr>
          <w:p w14:paraId="0EB2742C" w14:textId="77777777" w:rsidR="00B22F44" w:rsidRDefault="00000000">
            <w:r>
              <w:rPr>
                <w:sz w:val="16"/>
              </w:rPr>
              <w:t>Verify safe-stop, BLOCKED/SENSOR_INVALID/TIMEOUT events, and final zero /cmd_vel when the path or sensor data are unsafe.</w:t>
            </w:r>
          </w:p>
        </w:tc>
      </w:tr>
      <w:tr w:rsidR="00B22F44" w14:paraId="15A977AF" w14:textId="77777777">
        <w:trPr>
          <w:cantSplit/>
          <w:jc w:val="center"/>
        </w:trPr>
        <w:tc>
          <w:tcPr>
            <w:tcW w:w="2664" w:type="dxa"/>
            <w:tcMar>
              <w:top w:w="70" w:type="dxa"/>
              <w:left w:w="70" w:type="dxa"/>
              <w:bottom w:w="70" w:type="dxa"/>
              <w:right w:w="70" w:type="dxa"/>
            </w:tcMar>
          </w:tcPr>
          <w:p w14:paraId="23153E46" w14:textId="77777777" w:rsidR="00B22F44" w:rsidRDefault="00000000">
            <w:r>
              <w:rPr>
                <w:sz w:val="16"/>
              </w:rPr>
              <w:t>T&amp;E-7 Telemetry/log verification</w:t>
            </w:r>
          </w:p>
        </w:tc>
        <w:tc>
          <w:tcPr>
            <w:tcW w:w="2664" w:type="dxa"/>
            <w:tcMar>
              <w:top w:w="70" w:type="dxa"/>
              <w:left w:w="70" w:type="dxa"/>
              <w:bottom w:w="70" w:type="dxa"/>
              <w:right w:w="70" w:type="dxa"/>
            </w:tcMar>
          </w:tcPr>
          <w:p w14:paraId="0102D9AD" w14:textId="77777777" w:rsidR="00B22F44" w:rsidRDefault="00000000">
            <w:r>
              <w:rPr>
                <w:sz w:val="16"/>
              </w:rPr>
              <w:t>Weeks 8-10</w:t>
            </w:r>
          </w:p>
        </w:tc>
        <w:tc>
          <w:tcPr>
            <w:tcW w:w="2664" w:type="dxa"/>
            <w:tcMar>
              <w:top w:w="70" w:type="dxa"/>
              <w:left w:w="70" w:type="dxa"/>
              <w:bottom w:w="70" w:type="dxa"/>
              <w:right w:w="70" w:type="dxa"/>
            </w:tcMar>
          </w:tcPr>
          <w:p w14:paraId="656577F2" w14:textId="77777777" w:rsidR="00B22F44" w:rsidRDefault="00000000">
            <w:r>
              <w:rPr>
                <w:sz w:val="16"/>
              </w:rPr>
              <w:t>Integrated mission stack with telemetry_logger_node enabled.</w:t>
            </w:r>
          </w:p>
        </w:tc>
        <w:tc>
          <w:tcPr>
            <w:tcW w:w="2664" w:type="dxa"/>
            <w:tcMar>
              <w:top w:w="70" w:type="dxa"/>
              <w:left w:w="70" w:type="dxa"/>
              <w:bottom w:w="70" w:type="dxa"/>
              <w:right w:w="70" w:type="dxa"/>
            </w:tcMar>
          </w:tcPr>
          <w:p w14:paraId="00B75E4E" w14:textId="77777777" w:rsidR="00B22F44" w:rsidRDefault="00000000">
            <w:r>
              <w:rPr>
                <w:sz w:val="16"/>
              </w:rPr>
              <w:t>Verify /ugv/status at &gt;=1 Hz, battery/health fields, CSV mission log, and mission_summary text output for each scenario.</w:t>
            </w:r>
          </w:p>
        </w:tc>
      </w:tr>
      <w:tr w:rsidR="00B22F44" w14:paraId="317C2272" w14:textId="77777777">
        <w:trPr>
          <w:cantSplit/>
          <w:jc w:val="center"/>
        </w:trPr>
        <w:tc>
          <w:tcPr>
            <w:tcW w:w="2664" w:type="dxa"/>
            <w:tcMar>
              <w:top w:w="70" w:type="dxa"/>
              <w:left w:w="70" w:type="dxa"/>
              <w:bottom w:w="70" w:type="dxa"/>
              <w:right w:w="70" w:type="dxa"/>
            </w:tcMar>
          </w:tcPr>
          <w:p w14:paraId="21612189" w14:textId="77777777" w:rsidR="00B22F44" w:rsidRDefault="00000000">
            <w:r>
              <w:rPr>
                <w:sz w:val="16"/>
              </w:rPr>
              <w:t>T&amp;E-8 Regression and acceptance</w:t>
            </w:r>
          </w:p>
        </w:tc>
        <w:tc>
          <w:tcPr>
            <w:tcW w:w="2664" w:type="dxa"/>
            <w:tcMar>
              <w:top w:w="70" w:type="dxa"/>
              <w:left w:w="70" w:type="dxa"/>
              <w:bottom w:w="70" w:type="dxa"/>
              <w:right w:w="70" w:type="dxa"/>
            </w:tcMar>
          </w:tcPr>
          <w:p w14:paraId="26504326" w14:textId="77777777" w:rsidR="00B22F44" w:rsidRDefault="00000000">
            <w:r>
              <w:rPr>
                <w:sz w:val="16"/>
              </w:rPr>
              <w:t>Weeks 10-12</w:t>
            </w:r>
          </w:p>
        </w:tc>
        <w:tc>
          <w:tcPr>
            <w:tcW w:w="2664" w:type="dxa"/>
            <w:tcMar>
              <w:top w:w="70" w:type="dxa"/>
              <w:left w:w="70" w:type="dxa"/>
              <w:bottom w:w="70" w:type="dxa"/>
              <w:right w:w="70" w:type="dxa"/>
            </w:tcMar>
          </w:tcPr>
          <w:p w14:paraId="702CD7BD" w14:textId="77777777" w:rsidR="00B22F44" w:rsidRDefault="00000000">
            <w:r>
              <w:rPr>
                <w:sz w:val="16"/>
              </w:rPr>
              <w:t>Final normal, avoidable-obstacle, blocked, and sensor/timeout scenario set.</w:t>
            </w:r>
          </w:p>
        </w:tc>
        <w:tc>
          <w:tcPr>
            <w:tcW w:w="2664" w:type="dxa"/>
            <w:tcMar>
              <w:top w:w="70" w:type="dxa"/>
              <w:left w:w="70" w:type="dxa"/>
              <w:bottom w:w="70" w:type="dxa"/>
              <w:right w:w="70" w:type="dxa"/>
            </w:tcMar>
          </w:tcPr>
          <w:p w14:paraId="035D686F" w14:textId="77777777" w:rsidR="00B22F44" w:rsidRDefault="00000000">
            <w:r>
              <w:rPr>
                <w:sz w:val="16"/>
              </w:rPr>
              <w:t>Rerun the complete scenario set after final code changes and collect the evidence used for final requirements verification.</w:t>
            </w:r>
          </w:p>
        </w:tc>
      </w:tr>
    </w:tbl>
    <w:p w14:paraId="02424B21" w14:textId="77777777" w:rsidR="00B22F44" w:rsidRDefault="00000000">
      <w:pPr>
        <w:pStyle w:val="Heading1"/>
      </w:pPr>
      <w:r>
        <w:lastRenderedPageBreak/>
        <w:t>7. Conclusion</w:t>
      </w:r>
    </w:p>
    <w:p w14:paraId="4448F10D" w14:textId="77777777" w:rsidR="00B22F44" w:rsidRDefault="00000000">
      <w:pPr>
        <w:pStyle w:val="BodyText"/>
      </w:pPr>
      <w:r>
        <w:t>This risk-management plan connects the project requirements to a staged T&amp;E strategy. The highest starting risks are not documentation risks; they are the technical functions that can prevent the simulated UGV from safely completing the mission: reliable LiDAR data, clean obstacle response, stable ROS/Gazebo bridging, and a single final /cmd_vel safety gate. By burning those risks down through early topic checks, sensor characterization, node integration, scenario testing, and final regression, the project can show traceable evidence that the UGV starts on command, follows the corridor route, detects obstacles, avoids or safe-stops when needed, monitors health, and produces a complete mission record.</w:t>
      </w:r>
    </w:p>
    <w:sectPr w:rsidR="00B22F44" w:rsidSect="00034616">
      <w:footerReference w:type="default" r:id="rId10"/>
      <w:pgSz w:w="12240" w:h="15840"/>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3B914" w14:textId="77777777" w:rsidR="00976AC8" w:rsidRDefault="00976AC8">
      <w:pPr>
        <w:spacing w:after="0" w:line="240" w:lineRule="auto"/>
      </w:pPr>
      <w:r>
        <w:separator/>
      </w:r>
    </w:p>
  </w:endnote>
  <w:endnote w:type="continuationSeparator" w:id="0">
    <w:p w14:paraId="39BEF061" w14:textId="77777777" w:rsidR="00976AC8" w:rsidRDefault="00976A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F2E9B" w14:textId="77777777" w:rsidR="00B22F44" w:rsidRDefault="00000000">
    <w:pPr>
      <w:pStyle w:val="Footer"/>
      <w:jc w:val="center"/>
    </w:pPr>
    <w:r>
      <w:rPr>
        <w:color w:val="595959"/>
        <w:sz w:val="16"/>
      </w:rPr>
      <w:t>EEL 5606 Assignment 5 - Risk Management through T&amp;E | Justin Kwarteng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8E835" w14:textId="77777777" w:rsidR="00976AC8" w:rsidRDefault="00976AC8">
      <w:pPr>
        <w:spacing w:after="0" w:line="240" w:lineRule="auto"/>
      </w:pPr>
      <w:r>
        <w:separator/>
      </w:r>
    </w:p>
  </w:footnote>
  <w:footnote w:type="continuationSeparator" w:id="0">
    <w:p w14:paraId="16DFBE41" w14:textId="77777777" w:rsidR="00976AC8" w:rsidRDefault="00976A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2588839">
    <w:abstractNumId w:val="8"/>
  </w:num>
  <w:num w:numId="2" w16cid:durableId="34040169">
    <w:abstractNumId w:val="6"/>
  </w:num>
  <w:num w:numId="3" w16cid:durableId="132719228">
    <w:abstractNumId w:val="5"/>
  </w:num>
  <w:num w:numId="4" w16cid:durableId="753631022">
    <w:abstractNumId w:val="4"/>
  </w:num>
  <w:num w:numId="5" w16cid:durableId="1950700650">
    <w:abstractNumId w:val="7"/>
  </w:num>
  <w:num w:numId="6" w16cid:durableId="1614629000">
    <w:abstractNumId w:val="3"/>
  </w:num>
  <w:num w:numId="7" w16cid:durableId="1514415628">
    <w:abstractNumId w:val="2"/>
  </w:num>
  <w:num w:numId="8" w16cid:durableId="1207139778">
    <w:abstractNumId w:val="1"/>
  </w:num>
  <w:num w:numId="9" w16cid:durableId="228198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6E30"/>
    <w:rsid w:val="00976AC8"/>
    <w:rsid w:val="00A526A5"/>
    <w:rsid w:val="00AA1D8D"/>
    <w:rsid w:val="00B22F44"/>
    <w:rsid w:val="00B47730"/>
    <w:rsid w:val="00CB0664"/>
    <w:rsid w:val="00F574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17B6B3"/>
  <w14:defaultImageDpi w14:val="300"/>
  <w15:docId w15:val="{57ADCAFC-089E-48C1-8E3E-1DCBAE3F1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8</Pages>
  <Words>2511</Words>
  <Characters>14313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5 - Risk Management through T&amp;E</dc:title>
  <dc:subject>Simulation-Based Autonomous UGV for Indoor Shipyard Maintenance Corridor Inspection</dc:subject>
  <dc:creator>Justin Kwarteng</dc:creator>
  <cp:keywords/>
  <dc:description>Generated for EEL 5606 Assignment 5, continuing Assignments 2-4.</dc:description>
  <cp:lastModifiedBy>Justin Kwarteng</cp:lastModifiedBy>
  <cp:revision>3</cp:revision>
  <dcterms:created xsi:type="dcterms:W3CDTF">2013-12-23T23:15:00Z</dcterms:created>
  <dcterms:modified xsi:type="dcterms:W3CDTF">2026-06-29T21:36:00Z</dcterms:modified>
  <cp:category/>
</cp:coreProperties>
</file>