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38B2D" w14:textId="77777777" w:rsidR="00BD4279" w:rsidRPr="00BD4279" w:rsidRDefault="00BD4279" w:rsidP="00BD4279">
      <w:pPr>
        <w:rPr>
          <w:rFonts w:ascii="Segoe UI" w:hAnsi="Segoe UI" w:cs="Segoe UI"/>
          <w:color w:val="C00000"/>
        </w:rPr>
      </w:pPr>
      <w:r w:rsidRPr="00BD4279">
        <w:rPr>
          <w:rFonts w:ascii="Segoe UI" w:hAnsi="Segoe UI" w:cs="Segoe UI"/>
          <w:b/>
          <w:bCs/>
          <w:color w:val="FFC000"/>
        </w:rPr>
        <w:t>Introduction:</w:t>
      </w:r>
      <w:r w:rsidRPr="00BD4279">
        <w:rPr>
          <w:rFonts w:ascii="Segoe UI" w:hAnsi="Segoe UI" w:cs="Segoe UI"/>
          <w:color w:val="C00000"/>
        </w:rPr>
        <w:t xml:space="preserve"> </w:t>
      </w:r>
    </w:p>
    <w:p w14:paraId="5EDBF783" w14:textId="77777777" w:rsidR="00BD4279" w:rsidRDefault="00BD4279" w:rsidP="00BD4279">
      <w:pPr>
        <w:rPr>
          <w:rFonts w:ascii="Segoe UI" w:hAnsi="Segoe UI" w:cs="Segoe UI"/>
        </w:rPr>
      </w:pPr>
    </w:p>
    <w:p w14:paraId="5C2DB0C4" w14:textId="5C9F1B02" w:rsidR="00BD4279" w:rsidRDefault="00BD4279" w:rsidP="00BD4279">
      <w:pPr>
        <w:rPr>
          <w:rFonts w:ascii="Segoe UI" w:hAnsi="Segoe UI" w:cs="Segoe UI"/>
        </w:rPr>
      </w:pPr>
      <w:r w:rsidRPr="00BD4279">
        <w:rPr>
          <w:rFonts w:ascii="Segoe UI" w:hAnsi="Segoe UI" w:cs="Segoe UI"/>
        </w:rPr>
        <w:t xml:space="preserve">The purpose of this lab was to isolate and analyze malware behavior using malware analysis tools. The lab involved setting up a Windows 10 Virtual Machine (VM) and a </w:t>
      </w:r>
      <w:proofErr w:type="spellStart"/>
      <w:r w:rsidRPr="00BD4279">
        <w:rPr>
          <w:rFonts w:ascii="Segoe UI" w:hAnsi="Segoe UI" w:cs="Segoe UI"/>
        </w:rPr>
        <w:t>REMnux</w:t>
      </w:r>
      <w:proofErr w:type="spellEnd"/>
      <w:r w:rsidRPr="00BD4279">
        <w:rPr>
          <w:rFonts w:ascii="Segoe UI" w:hAnsi="Segoe UI" w:cs="Segoe UI"/>
        </w:rPr>
        <w:t xml:space="preserve"> VM to simulate network activity. The goal was to analyze a piece of malware contained within the Windows VM by tricking it into thinking it was connected to a network while capturing its behavior. The analysis involved using tools like </w:t>
      </w:r>
      <w:proofErr w:type="spellStart"/>
      <w:r w:rsidRPr="00BD4279">
        <w:rPr>
          <w:rFonts w:ascii="Segoe UI" w:hAnsi="Segoe UI" w:cs="Segoe UI"/>
        </w:rPr>
        <w:t>pestudio</w:t>
      </w:r>
      <w:proofErr w:type="spellEnd"/>
      <w:r w:rsidRPr="00BD4279">
        <w:rPr>
          <w:rFonts w:ascii="Segoe UI" w:hAnsi="Segoe UI" w:cs="Segoe UI"/>
        </w:rPr>
        <w:t xml:space="preserve">, </w:t>
      </w:r>
      <w:proofErr w:type="spellStart"/>
      <w:r w:rsidRPr="00BD4279">
        <w:rPr>
          <w:rFonts w:ascii="Segoe UI" w:hAnsi="Segoe UI" w:cs="Segoe UI"/>
        </w:rPr>
        <w:t>Inetsim</w:t>
      </w:r>
      <w:proofErr w:type="spellEnd"/>
      <w:r w:rsidRPr="00BD4279">
        <w:rPr>
          <w:rFonts w:ascii="Segoe UI" w:hAnsi="Segoe UI" w:cs="Segoe UI"/>
        </w:rPr>
        <w:t>, Wireshark, and others to observe the malware's activities and indicators.</w:t>
      </w:r>
    </w:p>
    <w:p w14:paraId="36E1B9A4" w14:textId="77777777" w:rsidR="00BD4279" w:rsidRPr="00BD4279" w:rsidRDefault="00BD4279" w:rsidP="00BD4279">
      <w:pPr>
        <w:rPr>
          <w:rFonts w:ascii="Segoe UI" w:hAnsi="Segoe UI" w:cs="Segoe UI"/>
        </w:rPr>
      </w:pPr>
    </w:p>
    <w:p w14:paraId="5FE32E96" w14:textId="77777777" w:rsidR="00BD4279" w:rsidRDefault="00BD4279" w:rsidP="00BD4279">
      <w:pPr>
        <w:rPr>
          <w:rFonts w:ascii="Segoe UI" w:hAnsi="Segoe UI" w:cs="Segoe UI"/>
          <w:b/>
          <w:bCs/>
        </w:rPr>
      </w:pPr>
      <w:r w:rsidRPr="00BD4279">
        <w:rPr>
          <w:rFonts w:ascii="Segoe UI" w:hAnsi="Segoe UI" w:cs="Segoe UI"/>
          <w:b/>
          <w:bCs/>
          <w:color w:val="FFC000"/>
        </w:rPr>
        <w:t>Methodology:</w:t>
      </w:r>
    </w:p>
    <w:p w14:paraId="742A29E0" w14:textId="77777777" w:rsidR="00BD4279" w:rsidRPr="00BD4279" w:rsidRDefault="00BD4279" w:rsidP="00BD4279">
      <w:pPr>
        <w:rPr>
          <w:rFonts w:ascii="Segoe UI" w:hAnsi="Segoe UI" w:cs="Segoe UI"/>
        </w:rPr>
      </w:pPr>
    </w:p>
    <w:p w14:paraId="449403EC" w14:textId="77777777" w:rsidR="00BD4279" w:rsidRPr="00BD4279" w:rsidRDefault="00BD4279" w:rsidP="00BD4279">
      <w:pPr>
        <w:numPr>
          <w:ilvl w:val="0"/>
          <w:numId w:val="1"/>
        </w:numPr>
        <w:rPr>
          <w:rFonts w:ascii="Segoe UI" w:hAnsi="Segoe UI" w:cs="Segoe UI"/>
          <w:color w:val="000000" w:themeColor="text1"/>
        </w:rPr>
      </w:pPr>
      <w:r w:rsidRPr="00BD4279">
        <w:rPr>
          <w:rFonts w:ascii="Segoe UI" w:hAnsi="Segoe UI" w:cs="Segoe UI"/>
          <w:b/>
          <w:bCs/>
          <w:color w:val="A34FD9"/>
        </w:rPr>
        <w:t>Initial Setup</w:t>
      </w:r>
      <w:r w:rsidRPr="00BD4279">
        <w:rPr>
          <w:rFonts w:ascii="Segoe UI" w:hAnsi="Segoe UI" w:cs="Segoe UI"/>
          <w:color w:val="000000" w:themeColor="text1"/>
        </w:rPr>
        <w:t>:</w:t>
      </w:r>
    </w:p>
    <w:p w14:paraId="297F1319" w14:textId="1F6DAC4C" w:rsidR="00BD4279" w:rsidRDefault="00BD4279" w:rsidP="00BD4279">
      <w:pPr>
        <w:ind w:left="720"/>
        <w:rPr>
          <w:rFonts w:ascii="Segoe UI" w:hAnsi="Segoe UI" w:cs="Segoe UI"/>
        </w:rPr>
      </w:pPr>
      <w:r w:rsidRPr="00BD4279">
        <w:rPr>
          <w:rFonts w:ascii="Segoe UI" w:hAnsi="Segoe UI" w:cs="Segoe UI"/>
        </w:rPr>
        <w:t xml:space="preserve">A Windows 10 VM and a </w:t>
      </w:r>
      <w:proofErr w:type="spellStart"/>
      <w:r w:rsidRPr="00BD4279">
        <w:rPr>
          <w:rFonts w:ascii="Segoe UI" w:hAnsi="Segoe UI" w:cs="Segoe UI"/>
        </w:rPr>
        <w:t>REMnux</w:t>
      </w:r>
      <w:proofErr w:type="spellEnd"/>
      <w:r w:rsidRPr="00BD4279">
        <w:rPr>
          <w:rFonts w:ascii="Segoe UI" w:hAnsi="Segoe UI" w:cs="Segoe UI"/>
        </w:rPr>
        <w:t xml:space="preserve"> VM were set up for the analysis. </w:t>
      </w:r>
      <w:r w:rsidR="002D5339">
        <w:rPr>
          <w:rFonts w:ascii="Segoe UI" w:hAnsi="Segoe UI" w:cs="Segoe UI"/>
        </w:rPr>
        <w:t xml:space="preserve">Placed both </w:t>
      </w:r>
      <w:r w:rsidRPr="00BD4279">
        <w:rPr>
          <w:rFonts w:ascii="Segoe UI" w:hAnsi="Segoe UI" w:cs="Segoe UI"/>
        </w:rPr>
        <w:t>VM</w:t>
      </w:r>
      <w:r w:rsidR="002D5339">
        <w:rPr>
          <w:rFonts w:ascii="Segoe UI" w:hAnsi="Segoe UI" w:cs="Segoe UI"/>
        </w:rPr>
        <w:t>s</w:t>
      </w:r>
      <w:r w:rsidRPr="00BD4279">
        <w:rPr>
          <w:rFonts w:ascii="Segoe UI" w:hAnsi="Segoe UI" w:cs="Segoe UI"/>
        </w:rPr>
        <w:t xml:space="preserve"> in Host-Only mode</w:t>
      </w:r>
      <w:r w:rsidR="003B5317">
        <w:rPr>
          <w:rFonts w:ascii="Segoe UI" w:hAnsi="Segoe UI" w:cs="Segoe UI"/>
        </w:rPr>
        <w:t xml:space="preserve">. On the Windows </w:t>
      </w:r>
      <w:proofErr w:type="spellStart"/>
      <w:r w:rsidR="003B5317">
        <w:rPr>
          <w:rFonts w:ascii="Segoe UI" w:hAnsi="Segoe UI" w:cs="Segoe UI"/>
        </w:rPr>
        <w:t>vm</w:t>
      </w:r>
      <w:proofErr w:type="spellEnd"/>
      <w:r w:rsidR="003B5317">
        <w:rPr>
          <w:rFonts w:ascii="Segoe UI" w:hAnsi="Segoe UI" w:cs="Segoe UI"/>
        </w:rPr>
        <w:t xml:space="preserve">, </w:t>
      </w:r>
      <w:proofErr w:type="spellStart"/>
      <w:r w:rsidR="003B5317">
        <w:rPr>
          <w:rFonts w:ascii="Segoe UI" w:hAnsi="Segoe UI" w:cs="Segoe UI"/>
        </w:rPr>
        <w:t>onfigure</w:t>
      </w:r>
      <w:proofErr w:type="spellEnd"/>
      <w:r w:rsidR="003B5317">
        <w:rPr>
          <w:rFonts w:ascii="Segoe UI" w:hAnsi="Segoe UI" w:cs="Segoe UI"/>
        </w:rPr>
        <w:t xml:space="preserve"> the internet protocol version 4 properties with an </w:t>
      </w:r>
      <w:proofErr w:type="spellStart"/>
      <w:r w:rsidR="003B5317">
        <w:rPr>
          <w:rFonts w:ascii="Segoe UI" w:hAnsi="Segoe UI" w:cs="Segoe UI"/>
        </w:rPr>
        <w:t>ip</w:t>
      </w:r>
      <w:proofErr w:type="spellEnd"/>
      <w:r w:rsidR="003B5317">
        <w:rPr>
          <w:rFonts w:ascii="Segoe UI" w:hAnsi="Segoe UI" w:cs="Segoe UI"/>
        </w:rPr>
        <w:t xml:space="preserve"> address (192.168.56.30) </w:t>
      </w:r>
      <w:r w:rsidRPr="00BD4279">
        <w:rPr>
          <w:rFonts w:ascii="Segoe UI" w:hAnsi="Segoe UI" w:cs="Segoe UI"/>
        </w:rPr>
        <w:t xml:space="preserve">and the default gateway was manually configured to the IP address of the </w:t>
      </w:r>
      <w:proofErr w:type="spellStart"/>
      <w:r w:rsidRPr="00BD4279">
        <w:rPr>
          <w:rFonts w:ascii="Segoe UI" w:hAnsi="Segoe UI" w:cs="Segoe UI"/>
        </w:rPr>
        <w:t>REMnux</w:t>
      </w:r>
      <w:proofErr w:type="spellEnd"/>
      <w:r w:rsidRPr="00BD4279">
        <w:rPr>
          <w:rFonts w:ascii="Segoe UI" w:hAnsi="Segoe UI" w:cs="Segoe UI"/>
        </w:rPr>
        <w:t xml:space="preserve"> VM</w:t>
      </w:r>
      <w:r w:rsidR="003B5317">
        <w:rPr>
          <w:rFonts w:ascii="Segoe UI" w:hAnsi="Segoe UI" w:cs="Segoe UI"/>
        </w:rPr>
        <w:t xml:space="preserve"> (192.168.56.</w:t>
      </w:r>
      <w:r w:rsidR="00803226">
        <w:rPr>
          <w:rFonts w:ascii="Segoe UI" w:hAnsi="Segoe UI" w:cs="Segoe UI"/>
        </w:rPr>
        <w:t>4).</w:t>
      </w:r>
    </w:p>
    <w:p w14:paraId="115C2ED2" w14:textId="18F9BB87" w:rsidR="002D5339" w:rsidRDefault="002D5339" w:rsidP="00BD4279">
      <w:pPr>
        <w:ind w:left="720"/>
        <w:rPr>
          <w:rFonts w:ascii="Segoe UI" w:hAnsi="Segoe UI" w:cs="Segoe UI"/>
        </w:rPr>
      </w:pPr>
      <w:r>
        <w:rPr>
          <w:rFonts w:ascii="Segoe UI" w:hAnsi="Segoe UI" w:cs="Segoe UI"/>
          <w:noProof/>
        </w:rPr>
        <w:drawing>
          <wp:inline distT="0" distB="0" distL="0" distR="0" wp14:anchorId="3F9BEDA1" wp14:editId="7CCC1E5B">
            <wp:extent cx="4620638" cy="2264409"/>
            <wp:effectExtent l="0" t="0" r="2540" b="0"/>
            <wp:docPr id="68033678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6783"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8744" cy="2283083"/>
                    </a:xfrm>
                    <a:prstGeom prst="rect">
                      <a:avLst/>
                    </a:prstGeom>
                  </pic:spPr>
                </pic:pic>
              </a:graphicData>
            </a:graphic>
          </wp:inline>
        </w:drawing>
      </w:r>
    </w:p>
    <w:p w14:paraId="6D0B6654" w14:textId="6164935A" w:rsidR="002D5339" w:rsidRDefault="002D5339" w:rsidP="00BD4279">
      <w:pPr>
        <w:ind w:left="720"/>
        <w:rPr>
          <w:rFonts w:ascii="Segoe UI" w:hAnsi="Segoe UI" w:cs="Segoe UI"/>
        </w:rPr>
      </w:pPr>
      <w:r>
        <w:rPr>
          <w:rFonts w:ascii="Segoe UI" w:hAnsi="Segoe UI" w:cs="Segoe UI"/>
          <w:noProof/>
        </w:rPr>
        <w:drawing>
          <wp:inline distT="0" distB="0" distL="0" distR="0" wp14:anchorId="6A75BF7B" wp14:editId="68F792EB">
            <wp:extent cx="4620260" cy="2290385"/>
            <wp:effectExtent l="0" t="0" r="2540" b="0"/>
            <wp:docPr id="206487129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1290"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2368" cy="2306302"/>
                    </a:xfrm>
                    <a:prstGeom prst="rect">
                      <a:avLst/>
                    </a:prstGeom>
                  </pic:spPr>
                </pic:pic>
              </a:graphicData>
            </a:graphic>
          </wp:inline>
        </w:drawing>
      </w:r>
    </w:p>
    <w:p w14:paraId="523F8B59" w14:textId="50A6DCEA" w:rsidR="003904AC" w:rsidRPr="00BD4279" w:rsidRDefault="002D5339" w:rsidP="00BD4279">
      <w:pPr>
        <w:ind w:left="720"/>
        <w:rPr>
          <w:rFonts w:ascii="Segoe UI" w:hAnsi="Segoe UI" w:cs="Segoe UI"/>
        </w:rPr>
      </w:pPr>
      <w:r>
        <w:rPr>
          <w:rFonts w:ascii="Segoe UI" w:hAnsi="Segoe UI" w:cs="Segoe UI"/>
          <w:noProof/>
        </w:rPr>
        <w:lastRenderedPageBreak/>
        <w:drawing>
          <wp:inline distT="0" distB="0" distL="0" distR="0" wp14:anchorId="2C75E17D" wp14:editId="6F3ACCD5">
            <wp:extent cx="3715966" cy="4496489"/>
            <wp:effectExtent l="0" t="0" r="5715" b="0"/>
            <wp:docPr id="882002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0212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727222" cy="4510109"/>
                    </a:xfrm>
                    <a:prstGeom prst="rect">
                      <a:avLst/>
                    </a:prstGeom>
                  </pic:spPr>
                </pic:pic>
              </a:graphicData>
            </a:graphic>
          </wp:inline>
        </w:drawing>
      </w:r>
    </w:p>
    <w:p w14:paraId="34F5A997" w14:textId="77777777" w:rsidR="00BD4279" w:rsidRPr="00BD4279" w:rsidRDefault="00BD4279" w:rsidP="00BD4279">
      <w:pPr>
        <w:ind w:left="720"/>
        <w:rPr>
          <w:rFonts w:ascii="Segoe UI" w:hAnsi="Segoe UI" w:cs="Segoe UI"/>
        </w:rPr>
      </w:pPr>
    </w:p>
    <w:p w14:paraId="0534DFDA" w14:textId="587C55D5" w:rsidR="00BD4279" w:rsidRDefault="00BD4279" w:rsidP="00BD4279">
      <w:pPr>
        <w:numPr>
          <w:ilvl w:val="0"/>
          <w:numId w:val="1"/>
        </w:numPr>
        <w:rPr>
          <w:rFonts w:ascii="Segoe UI" w:hAnsi="Segoe UI" w:cs="Segoe UI"/>
        </w:rPr>
      </w:pPr>
      <w:r w:rsidRPr="00BD4279">
        <w:rPr>
          <w:rFonts w:ascii="Segoe UI" w:hAnsi="Segoe UI" w:cs="Segoe UI"/>
          <w:b/>
          <w:bCs/>
          <w:color w:val="7030A0"/>
        </w:rPr>
        <w:t>Malware Inspection</w:t>
      </w:r>
      <w:r w:rsidRPr="00BD4279">
        <w:rPr>
          <w:rFonts w:ascii="Segoe UI" w:hAnsi="Segoe UI" w:cs="Segoe UI"/>
        </w:rPr>
        <w:t xml:space="preserve">: </w:t>
      </w:r>
    </w:p>
    <w:p w14:paraId="0B0C816C" w14:textId="55E48D35" w:rsidR="00BD4279" w:rsidRDefault="00BD4279" w:rsidP="00BD4279">
      <w:pPr>
        <w:ind w:left="720"/>
        <w:rPr>
          <w:rFonts w:ascii="Segoe UI" w:hAnsi="Segoe UI" w:cs="Segoe UI"/>
        </w:rPr>
      </w:pPr>
      <w:r w:rsidRPr="00BD4279">
        <w:rPr>
          <w:rFonts w:ascii="Segoe UI" w:hAnsi="Segoe UI" w:cs="Segoe UI"/>
        </w:rPr>
        <w:t xml:space="preserve">The malware file </w:t>
      </w:r>
      <w:r w:rsidR="00AB54C1">
        <w:rPr>
          <w:rFonts w:ascii="Segoe UI" w:hAnsi="Segoe UI" w:cs="Segoe UI"/>
        </w:rPr>
        <w:t>‘</w:t>
      </w:r>
      <w:r w:rsidR="00AB54C1" w:rsidRPr="00AB54C1">
        <w:rPr>
          <w:rFonts w:ascii="Segoe UI" w:hAnsi="Segoe UI" w:cs="Segoe UI"/>
        </w:rPr>
        <w:t>﻿REP_89419812646634117.doc</w:t>
      </w:r>
      <w:r w:rsidR="00AB54C1">
        <w:rPr>
          <w:rFonts w:ascii="Segoe UI" w:hAnsi="Segoe UI" w:cs="Segoe UI"/>
        </w:rPr>
        <w:t xml:space="preserve">’ </w:t>
      </w:r>
      <w:r w:rsidRPr="00BD4279">
        <w:rPr>
          <w:rFonts w:ascii="Segoe UI" w:hAnsi="Segoe UI" w:cs="Segoe UI"/>
        </w:rPr>
        <w:t xml:space="preserve">was opened in </w:t>
      </w:r>
      <w:proofErr w:type="gramStart"/>
      <w:r w:rsidR="00ED4FEF">
        <w:rPr>
          <w:rFonts w:ascii="Segoe UI" w:hAnsi="Segoe UI" w:cs="Segoe UI"/>
        </w:rPr>
        <w:t>Microsoft Word</w:t>
      </w:r>
      <w:r w:rsidR="00803226">
        <w:rPr>
          <w:rFonts w:ascii="Segoe UI" w:hAnsi="Segoe UI" w:cs="Segoe UI"/>
        </w:rPr>
        <w:t>, and</w:t>
      </w:r>
      <w:proofErr w:type="gramEnd"/>
      <w:r w:rsidR="00803226">
        <w:rPr>
          <w:rFonts w:ascii="Segoe UI" w:hAnsi="Segoe UI" w:cs="Segoe UI"/>
        </w:rPr>
        <w:t xml:space="preserve"> adhered to the instructions</w:t>
      </w:r>
      <w:r w:rsidRPr="00BD4279">
        <w:rPr>
          <w:rFonts w:ascii="Segoe UI" w:hAnsi="Segoe UI" w:cs="Segoe UI"/>
        </w:rPr>
        <w:t xml:space="preserve">. </w:t>
      </w:r>
      <w:proofErr w:type="spellStart"/>
      <w:r w:rsidRPr="00BD4279">
        <w:rPr>
          <w:rFonts w:ascii="Segoe UI" w:hAnsi="Segoe UI" w:cs="Segoe UI"/>
        </w:rPr>
        <w:t>Pestudio</w:t>
      </w:r>
      <w:proofErr w:type="spellEnd"/>
      <w:r w:rsidRPr="00BD4279">
        <w:rPr>
          <w:rFonts w:ascii="Segoe UI" w:hAnsi="Segoe UI" w:cs="Segoe UI"/>
        </w:rPr>
        <w:t xml:space="preserve"> was used to extract hash, indicators, and strings from the malware file. Suspicious elements were identified under the </w:t>
      </w:r>
      <w:proofErr w:type="gramStart"/>
      <w:r w:rsidRPr="00BD4279">
        <w:rPr>
          <w:rFonts w:ascii="Segoe UI" w:hAnsi="Segoe UI" w:cs="Segoe UI"/>
        </w:rPr>
        <w:t>Indicator</w:t>
      </w:r>
      <w:proofErr w:type="gramEnd"/>
      <w:r w:rsidRPr="00BD4279">
        <w:rPr>
          <w:rFonts w:ascii="Segoe UI" w:hAnsi="Segoe UI" w:cs="Segoe UI"/>
        </w:rPr>
        <w:t xml:space="preserve"> tab, including blacklisted strings, a Ransomware | Wiper file extension with a count of 13, and a 5265-byte suspicious string file.</w:t>
      </w:r>
    </w:p>
    <w:p w14:paraId="2810263E" w14:textId="64082355" w:rsidR="00ED4FEF" w:rsidRDefault="00803226" w:rsidP="00BD4279">
      <w:pPr>
        <w:ind w:left="720"/>
        <w:rPr>
          <w:rFonts w:ascii="Segoe UI" w:hAnsi="Segoe UI" w:cs="Segoe UI"/>
        </w:rPr>
      </w:pPr>
      <w:r>
        <w:rPr>
          <w:rFonts w:ascii="Segoe UI" w:hAnsi="Segoe UI" w:cs="Segoe UI"/>
          <w:noProof/>
        </w:rPr>
        <w:drawing>
          <wp:inline distT="0" distB="0" distL="0" distR="0" wp14:anchorId="274070A3" wp14:editId="53FF4766">
            <wp:extent cx="4348264" cy="2118385"/>
            <wp:effectExtent l="0" t="0" r="0" b="2540"/>
            <wp:docPr id="205981506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15064"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5426" cy="2126746"/>
                    </a:xfrm>
                    <a:prstGeom prst="rect">
                      <a:avLst/>
                    </a:prstGeom>
                  </pic:spPr>
                </pic:pic>
              </a:graphicData>
            </a:graphic>
          </wp:inline>
        </w:drawing>
      </w:r>
    </w:p>
    <w:p w14:paraId="3FAF4F72" w14:textId="5D0845F3" w:rsidR="00803226" w:rsidRDefault="00DA01D3" w:rsidP="00BD4279">
      <w:pPr>
        <w:ind w:left="720"/>
        <w:rPr>
          <w:rFonts w:ascii="Segoe UI" w:hAnsi="Segoe UI" w:cs="Segoe UI"/>
        </w:rPr>
      </w:pPr>
      <w:r>
        <w:rPr>
          <w:rFonts w:ascii="Segoe UI" w:hAnsi="Segoe UI" w:cs="Segoe UI"/>
          <w:noProof/>
        </w:rPr>
        <w:lastRenderedPageBreak/>
        <w:drawing>
          <wp:inline distT="0" distB="0" distL="0" distR="0" wp14:anchorId="21705AE3" wp14:editId="4235FE12">
            <wp:extent cx="4367719" cy="3054603"/>
            <wp:effectExtent l="0" t="0" r="1270" b="6350"/>
            <wp:docPr id="4316654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540"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0640" cy="3077627"/>
                    </a:xfrm>
                    <a:prstGeom prst="rect">
                      <a:avLst/>
                    </a:prstGeom>
                  </pic:spPr>
                </pic:pic>
              </a:graphicData>
            </a:graphic>
          </wp:inline>
        </w:drawing>
      </w:r>
    </w:p>
    <w:p w14:paraId="696E05D1" w14:textId="69D90772" w:rsidR="00AB54C1" w:rsidRDefault="00AB54C1" w:rsidP="00BD4279">
      <w:pPr>
        <w:ind w:left="720"/>
        <w:rPr>
          <w:rFonts w:ascii="Segoe UI" w:hAnsi="Segoe UI" w:cs="Segoe UI"/>
        </w:rPr>
      </w:pPr>
      <w:r>
        <w:rPr>
          <w:rFonts w:ascii="Segoe UI" w:hAnsi="Segoe UI" w:cs="Segoe UI"/>
          <w:noProof/>
        </w:rPr>
        <w:drawing>
          <wp:inline distT="0" distB="0" distL="0" distR="0" wp14:anchorId="45FF8BF0" wp14:editId="58D1B5A4">
            <wp:extent cx="4373020" cy="1848255"/>
            <wp:effectExtent l="0" t="0" r="0" b="6350"/>
            <wp:docPr id="182595924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59242"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5730" cy="1862080"/>
                    </a:xfrm>
                    <a:prstGeom prst="rect">
                      <a:avLst/>
                    </a:prstGeom>
                  </pic:spPr>
                </pic:pic>
              </a:graphicData>
            </a:graphic>
          </wp:inline>
        </w:drawing>
      </w:r>
    </w:p>
    <w:p w14:paraId="4975DD82" w14:textId="77777777" w:rsidR="00BD4279" w:rsidRPr="00BD4279" w:rsidRDefault="00BD4279" w:rsidP="00BD4279">
      <w:pPr>
        <w:ind w:left="720"/>
        <w:rPr>
          <w:rFonts w:ascii="Segoe UI" w:hAnsi="Segoe UI" w:cs="Segoe UI"/>
        </w:rPr>
      </w:pPr>
    </w:p>
    <w:p w14:paraId="3CDFF10A" w14:textId="64241B4E" w:rsidR="00BD4279" w:rsidRPr="00BD4279" w:rsidRDefault="00BD4279" w:rsidP="00BD4279">
      <w:pPr>
        <w:numPr>
          <w:ilvl w:val="0"/>
          <w:numId w:val="1"/>
        </w:numPr>
        <w:rPr>
          <w:rFonts w:ascii="Segoe UI" w:hAnsi="Segoe UI" w:cs="Segoe UI"/>
        </w:rPr>
      </w:pPr>
      <w:r w:rsidRPr="00BD4279">
        <w:rPr>
          <w:rFonts w:ascii="Segoe UI" w:hAnsi="Segoe UI" w:cs="Segoe UI"/>
          <w:b/>
          <w:bCs/>
          <w:color w:val="7030A0"/>
        </w:rPr>
        <w:t>Macro Extraction and Analysis</w:t>
      </w:r>
      <w:r w:rsidRPr="00BD4279">
        <w:rPr>
          <w:rFonts w:ascii="Segoe UI" w:hAnsi="Segoe UI" w:cs="Segoe UI"/>
        </w:rPr>
        <w:t xml:space="preserve">: </w:t>
      </w:r>
    </w:p>
    <w:p w14:paraId="79CDCFD1" w14:textId="4B566CA3" w:rsidR="00BD4279" w:rsidRPr="00BD4279" w:rsidRDefault="00BD4279" w:rsidP="00BD4279">
      <w:pPr>
        <w:ind w:left="720"/>
        <w:rPr>
          <w:rFonts w:ascii="Segoe UI" w:hAnsi="Segoe UI" w:cs="Segoe UI"/>
        </w:rPr>
      </w:pPr>
      <w:r w:rsidRPr="00BD4279">
        <w:rPr>
          <w:rFonts w:ascii="Segoe UI" w:hAnsi="Segoe UI" w:cs="Segoe UI"/>
        </w:rPr>
        <w:t>The document's macro was extracted using</w:t>
      </w:r>
      <w:r w:rsidR="003B5317">
        <w:rPr>
          <w:rFonts w:ascii="Segoe UI" w:hAnsi="Segoe UI" w:cs="Segoe UI"/>
        </w:rPr>
        <w:t xml:space="preserve"> </w:t>
      </w:r>
      <w:r w:rsidR="00AB54C1">
        <w:rPr>
          <w:rFonts w:ascii="Segoe UI" w:hAnsi="Segoe UI" w:cs="Segoe UI"/>
        </w:rPr>
        <w:t xml:space="preserve">WinSCP to </w:t>
      </w:r>
      <w:proofErr w:type="spellStart"/>
      <w:r w:rsidR="003B5317">
        <w:rPr>
          <w:rFonts w:ascii="Segoe UI" w:hAnsi="Segoe UI" w:cs="Segoe UI"/>
        </w:rPr>
        <w:t>ssh</w:t>
      </w:r>
      <w:proofErr w:type="spellEnd"/>
      <w:r w:rsidR="003B5317">
        <w:rPr>
          <w:rFonts w:ascii="Segoe UI" w:hAnsi="Segoe UI" w:cs="Segoe UI"/>
        </w:rPr>
        <w:t xml:space="preserve"> into</w:t>
      </w:r>
      <w:r w:rsidRPr="00BD4279">
        <w:rPr>
          <w:rFonts w:ascii="Segoe UI" w:hAnsi="Segoe UI" w:cs="Segoe UI"/>
        </w:rPr>
        <w:t xml:space="preserve"> REMNUX. Olevba.py was utilized to analyze the macro. The subroutine was examined, focusing on suspicious keywords</w:t>
      </w:r>
      <w:r w:rsidR="00DA01D3">
        <w:rPr>
          <w:rFonts w:ascii="Segoe UI" w:hAnsi="Segoe UI" w:cs="Segoe UI"/>
        </w:rPr>
        <w:t xml:space="preserve"> </w:t>
      </w:r>
      <w:r w:rsidRPr="00BD4279">
        <w:rPr>
          <w:rFonts w:ascii="Segoe UI" w:hAnsi="Segoe UI" w:cs="Segoe UI"/>
        </w:rPr>
        <w:t>and Base64 encoding. A complex and ambiguous macro structure was observed.</w:t>
      </w:r>
    </w:p>
    <w:p w14:paraId="28DD3F2C" w14:textId="6C9E5AFA" w:rsidR="00BD4279" w:rsidRDefault="00AB54C1" w:rsidP="00BD4279">
      <w:pPr>
        <w:ind w:left="720"/>
        <w:rPr>
          <w:rFonts w:ascii="Segoe UI" w:hAnsi="Segoe UI" w:cs="Segoe UI"/>
        </w:rPr>
      </w:pPr>
      <w:r>
        <w:rPr>
          <w:rFonts w:ascii="Segoe UI" w:hAnsi="Segoe UI" w:cs="Segoe UI"/>
          <w:noProof/>
        </w:rPr>
        <w:drawing>
          <wp:inline distT="0" distB="0" distL="0" distR="0" wp14:anchorId="12152222" wp14:editId="06968DFC">
            <wp:extent cx="5943600" cy="1623060"/>
            <wp:effectExtent l="0" t="0" r="0" b="2540"/>
            <wp:docPr id="78804573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5736" name="Picture 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23060"/>
                    </a:xfrm>
                    <a:prstGeom prst="rect">
                      <a:avLst/>
                    </a:prstGeom>
                  </pic:spPr>
                </pic:pic>
              </a:graphicData>
            </a:graphic>
          </wp:inline>
        </w:drawing>
      </w:r>
    </w:p>
    <w:p w14:paraId="46481E87" w14:textId="77777777" w:rsidR="00AB54C1" w:rsidRDefault="00AB54C1" w:rsidP="00BD4279">
      <w:pPr>
        <w:ind w:left="720"/>
        <w:rPr>
          <w:rFonts w:ascii="Segoe UI" w:hAnsi="Segoe UI" w:cs="Segoe UI"/>
        </w:rPr>
      </w:pPr>
    </w:p>
    <w:p w14:paraId="3085CEE7" w14:textId="77777777" w:rsidR="00DA01D3" w:rsidRPr="00BD4279" w:rsidRDefault="00DA01D3" w:rsidP="00BD4279">
      <w:pPr>
        <w:ind w:left="720"/>
        <w:rPr>
          <w:rFonts w:ascii="Segoe UI" w:hAnsi="Segoe UI" w:cs="Segoe UI"/>
        </w:rPr>
      </w:pPr>
    </w:p>
    <w:p w14:paraId="33E28B78" w14:textId="77777777" w:rsidR="00BD4279" w:rsidRDefault="00BD4279" w:rsidP="00BD4279">
      <w:pPr>
        <w:numPr>
          <w:ilvl w:val="0"/>
          <w:numId w:val="1"/>
        </w:numPr>
        <w:rPr>
          <w:rFonts w:ascii="Segoe UI" w:hAnsi="Segoe UI" w:cs="Segoe UI"/>
        </w:rPr>
      </w:pPr>
      <w:r w:rsidRPr="00BD4279">
        <w:rPr>
          <w:rFonts w:ascii="Segoe UI" w:hAnsi="Segoe UI" w:cs="Segoe UI"/>
          <w:b/>
          <w:bCs/>
          <w:color w:val="7030A0"/>
        </w:rPr>
        <w:lastRenderedPageBreak/>
        <w:t>Network Simulation and Behavior Capture</w:t>
      </w:r>
      <w:r w:rsidRPr="00BD4279">
        <w:rPr>
          <w:rFonts w:ascii="Segoe UI" w:hAnsi="Segoe UI" w:cs="Segoe UI"/>
        </w:rPr>
        <w:t xml:space="preserve">: </w:t>
      </w:r>
    </w:p>
    <w:p w14:paraId="67AA7EFB" w14:textId="17BA811A" w:rsidR="00BD4279" w:rsidRDefault="00BD4279" w:rsidP="00BD4279">
      <w:pPr>
        <w:ind w:left="720"/>
        <w:rPr>
          <w:rFonts w:ascii="Segoe UI" w:hAnsi="Segoe UI" w:cs="Segoe UI"/>
        </w:rPr>
      </w:pPr>
      <w:proofErr w:type="spellStart"/>
      <w:r w:rsidRPr="00BD4279">
        <w:rPr>
          <w:rFonts w:ascii="Segoe UI" w:hAnsi="Segoe UI" w:cs="Segoe UI"/>
        </w:rPr>
        <w:t>Inetsim</w:t>
      </w:r>
      <w:proofErr w:type="spellEnd"/>
      <w:r w:rsidRPr="00BD4279">
        <w:rPr>
          <w:rFonts w:ascii="Segoe UI" w:hAnsi="Segoe UI" w:cs="Segoe UI"/>
        </w:rPr>
        <w:t xml:space="preserve"> was started on REMNUX to emulate network activity, and </w:t>
      </w:r>
      <w:proofErr w:type="spellStart"/>
      <w:r w:rsidRPr="00BD4279">
        <w:rPr>
          <w:rFonts w:ascii="Segoe UI" w:hAnsi="Segoe UI" w:cs="Segoe UI"/>
        </w:rPr>
        <w:t>Fakedns</w:t>
      </w:r>
      <w:proofErr w:type="spellEnd"/>
      <w:r w:rsidRPr="00BD4279">
        <w:rPr>
          <w:rFonts w:ascii="Segoe UI" w:hAnsi="Segoe UI" w:cs="Segoe UI"/>
        </w:rPr>
        <w:t xml:space="preserve"> was used to capture DNS requests made by the malware. </w:t>
      </w:r>
      <w:r w:rsidR="002D5339">
        <w:rPr>
          <w:rFonts w:ascii="Segoe UI" w:hAnsi="Segoe UI" w:cs="Segoe UI"/>
        </w:rPr>
        <w:t>Wireshark</w:t>
      </w:r>
      <w:r w:rsidRPr="00BD4279">
        <w:rPr>
          <w:rFonts w:ascii="Segoe UI" w:hAnsi="Segoe UI" w:cs="Segoe UI"/>
        </w:rPr>
        <w:t xml:space="preserve"> was set up to capture network traffic. On the Windows VM, Process Monitor and Fiddler were opened to monitor processes and network activities while enabling content in the document to trigger the macro.</w:t>
      </w:r>
    </w:p>
    <w:p w14:paraId="0AB46B00" w14:textId="4D2D2205" w:rsidR="003C1C30" w:rsidRDefault="003C1C30" w:rsidP="00BD4279">
      <w:pPr>
        <w:ind w:left="720"/>
        <w:rPr>
          <w:rFonts w:ascii="Segoe UI" w:hAnsi="Segoe UI" w:cs="Segoe UI"/>
        </w:rPr>
      </w:pPr>
      <w:r>
        <w:rPr>
          <w:rFonts w:ascii="Segoe UI" w:hAnsi="Segoe UI" w:cs="Segoe UI"/>
          <w:noProof/>
        </w:rPr>
        <w:drawing>
          <wp:inline distT="0" distB="0" distL="0" distR="0" wp14:anchorId="577EFCA5" wp14:editId="378C2E7E">
            <wp:extent cx="5389123" cy="5225031"/>
            <wp:effectExtent l="0" t="0" r="0" b="0"/>
            <wp:docPr id="1616871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71527" name="Picture 16168715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9793" cy="5254767"/>
                    </a:xfrm>
                    <a:prstGeom prst="rect">
                      <a:avLst/>
                    </a:prstGeom>
                  </pic:spPr>
                </pic:pic>
              </a:graphicData>
            </a:graphic>
          </wp:inline>
        </w:drawing>
      </w:r>
    </w:p>
    <w:p w14:paraId="7E2A4B00" w14:textId="590AF9A1" w:rsidR="003C1C30" w:rsidRDefault="00DF5B34" w:rsidP="00BD4279">
      <w:pPr>
        <w:ind w:left="720"/>
        <w:rPr>
          <w:rFonts w:ascii="Segoe UI" w:hAnsi="Segoe UI" w:cs="Segoe UI"/>
        </w:rPr>
      </w:pPr>
      <w:r>
        <w:rPr>
          <w:rFonts w:ascii="Segoe UI" w:hAnsi="Segoe UI" w:cs="Segoe UI"/>
          <w:noProof/>
        </w:rPr>
        <w:lastRenderedPageBreak/>
        <w:drawing>
          <wp:inline distT="0" distB="0" distL="0" distR="0" wp14:anchorId="15178908" wp14:editId="62878810">
            <wp:extent cx="5861892" cy="2976664"/>
            <wp:effectExtent l="0" t="0" r="5715" b="0"/>
            <wp:docPr id="146149781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7812" name="Picture 1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6483" cy="2999307"/>
                    </a:xfrm>
                    <a:prstGeom prst="rect">
                      <a:avLst/>
                    </a:prstGeom>
                  </pic:spPr>
                </pic:pic>
              </a:graphicData>
            </a:graphic>
          </wp:inline>
        </w:drawing>
      </w:r>
    </w:p>
    <w:p w14:paraId="15052FA8" w14:textId="3F94CBE6" w:rsidR="005E4ECE" w:rsidRDefault="005E4ECE" w:rsidP="00BD4279">
      <w:pPr>
        <w:ind w:left="720"/>
        <w:rPr>
          <w:rFonts w:ascii="Segoe UI" w:hAnsi="Segoe UI" w:cs="Segoe UI"/>
        </w:rPr>
      </w:pPr>
      <w:r>
        <w:rPr>
          <w:rFonts w:ascii="Segoe UI" w:hAnsi="Segoe UI" w:cs="Segoe UI"/>
          <w:noProof/>
        </w:rPr>
        <w:drawing>
          <wp:inline distT="0" distB="0" distL="0" distR="0" wp14:anchorId="4A5F06F4" wp14:editId="0EE42C63">
            <wp:extent cx="5861685" cy="4785163"/>
            <wp:effectExtent l="0" t="0" r="5715" b="3175"/>
            <wp:docPr id="103552067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0678" name="Picture 1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5864" cy="4821228"/>
                    </a:xfrm>
                    <a:prstGeom prst="rect">
                      <a:avLst/>
                    </a:prstGeom>
                  </pic:spPr>
                </pic:pic>
              </a:graphicData>
            </a:graphic>
          </wp:inline>
        </w:drawing>
      </w:r>
    </w:p>
    <w:p w14:paraId="416DDE90" w14:textId="77777777" w:rsidR="003C1C30" w:rsidRDefault="003C1C30" w:rsidP="00BD4279">
      <w:pPr>
        <w:ind w:left="720"/>
        <w:rPr>
          <w:rFonts w:ascii="Segoe UI" w:hAnsi="Segoe UI" w:cs="Segoe UI"/>
        </w:rPr>
      </w:pPr>
    </w:p>
    <w:p w14:paraId="18202A0E" w14:textId="77777777" w:rsidR="00BD4279" w:rsidRPr="00BD4279" w:rsidRDefault="00BD4279" w:rsidP="00BD4279">
      <w:pPr>
        <w:ind w:left="720"/>
        <w:rPr>
          <w:rFonts w:ascii="Segoe UI" w:hAnsi="Segoe UI" w:cs="Segoe UI"/>
        </w:rPr>
      </w:pPr>
    </w:p>
    <w:p w14:paraId="2C82A8A5" w14:textId="77777777" w:rsidR="00BD4279" w:rsidRDefault="00BD4279" w:rsidP="00BD4279">
      <w:pPr>
        <w:rPr>
          <w:rFonts w:ascii="Segoe UI" w:hAnsi="Segoe UI" w:cs="Segoe UI"/>
        </w:rPr>
      </w:pPr>
      <w:r w:rsidRPr="00BD4279">
        <w:rPr>
          <w:rFonts w:ascii="Segoe UI" w:hAnsi="Segoe UI" w:cs="Segoe UI"/>
          <w:b/>
          <w:bCs/>
          <w:color w:val="FFC000"/>
        </w:rPr>
        <w:lastRenderedPageBreak/>
        <w:t>Findings:</w:t>
      </w:r>
      <w:r w:rsidRPr="00BD4279">
        <w:rPr>
          <w:rFonts w:ascii="Segoe UI" w:hAnsi="Segoe UI" w:cs="Segoe UI"/>
        </w:rPr>
        <w:t xml:space="preserve"> </w:t>
      </w:r>
    </w:p>
    <w:p w14:paraId="487864E9" w14:textId="77777777" w:rsidR="00BD4279" w:rsidRDefault="00BD4279" w:rsidP="00BD4279">
      <w:pPr>
        <w:rPr>
          <w:rFonts w:ascii="Segoe UI" w:hAnsi="Segoe UI" w:cs="Segoe UI"/>
        </w:rPr>
      </w:pPr>
    </w:p>
    <w:p w14:paraId="2D0921A6" w14:textId="24168474" w:rsidR="00DF5B34" w:rsidRDefault="00BD4279" w:rsidP="00BD4279">
      <w:pPr>
        <w:rPr>
          <w:rFonts w:ascii="Segoe UI" w:hAnsi="Segoe UI" w:cs="Segoe UI"/>
        </w:rPr>
      </w:pPr>
      <w:r w:rsidRPr="00BD4279">
        <w:rPr>
          <w:rFonts w:ascii="Segoe UI" w:hAnsi="Segoe UI" w:cs="Segoe UI"/>
        </w:rPr>
        <w:t xml:space="preserve">During the network simulation phase, </w:t>
      </w:r>
      <w:proofErr w:type="spellStart"/>
      <w:r w:rsidRPr="00BD4279">
        <w:rPr>
          <w:rFonts w:ascii="Segoe UI" w:hAnsi="Segoe UI" w:cs="Segoe UI"/>
        </w:rPr>
        <w:t>Inetsim</w:t>
      </w:r>
      <w:proofErr w:type="spellEnd"/>
      <w:r w:rsidRPr="00BD4279">
        <w:rPr>
          <w:rFonts w:ascii="Segoe UI" w:hAnsi="Segoe UI" w:cs="Segoe UI"/>
        </w:rPr>
        <w:t xml:space="preserve"> and </w:t>
      </w:r>
      <w:proofErr w:type="spellStart"/>
      <w:r w:rsidRPr="00BD4279">
        <w:rPr>
          <w:rFonts w:ascii="Segoe UI" w:hAnsi="Segoe UI" w:cs="Segoe UI"/>
        </w:rPr>
        <w:t>Fakedns</w:t>
      </w:r>
      <w:proofErr w:type="spellEnd"/>
      <w:r w:rsidRPr="00BD4279">
        <w:rPr>
          <w:rFonts w:ascii="Segoe UI" w:hAnsi="Segoe UI" w:cs="Segoe UI"/>
        </w:rPr>
        <w:t xml:space="preserve"> effectively tricked the malware into interacting with the simulated network. Network traffic captured in Wireshark provided insights into the malware's attempted communication. </w:t>
      </w:r>
    </w:p>
    <w:p w14:paraId="4938A022" w14:textId="2C12CD98" w:rsidR="00DF5B34" w:rsidRDefault="005D3F39" w:rsidP="00BD4279">
      <w:pPr>
        <w:rPr>
          <w:rFonts w:ascii="Segoe UI" w:hAnsi="Segoe UI" w:cs="Segoe UI"/>
        </w:rPr>
      </w:pPr>
      <w:r>
        <w:rPr>
          <w:rFonts w:ascii="Segoe UI" w:hAnsi="Segoe UI" w:cs="Segoe UI"/>
          <w:noProof/>
        </w:rPr>
        <w:drawing>
          <wp:inline distT="0" distB="0" distL="0" distR="0" wp14:anchorId="6B61EDB2" wp14:editId="348244AB">
            <wp:extent cx="2882486" cy="1887166"/>
            <wp:effectExtent l="0" t="0" r="635" b="5715"/>
            <wp:docPr id="108089234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92340" name="Picture 14"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1887" cy="1939150"/>
                    </a:xfrm>
                    <a:prstGeom prst="rect">
                      <a:avLst/>
                    </a:prstGeom>
                  </pic:spPr>
                </pic:pic>
              </a:graphicData>
            </a:graphic>
          </wp:inline>
        </w:drawing>
      </w:r>
      <w:r>
        <w:rPr>
          <w:rFonts w:ascii="Segoe UI" w:hAnsi="Segoe UI" w:cs="Segoe UI"/>
        </w:rPr>
        <w:t xml:space="preserve"> </w:t>
      </w:r>
    </w:p>
    <w:p w14:paraId="0719A522" w14:textId="77777777" w:rsidR="005D3F39" w:rsidRDefault="005D3F39" w:rsidP="00BD4279">
      <w:pPr>
        <w:rPr>
          <w:rFonts w:ascii="Segoe UI" w:hAnsi="Segoe UI" w:cs="Segoe UI"/>
        </w:rPr>
      </w:pPr>
    </w:p>
    <w:p w14:paraId="3CAC9B1D" w14:textId="77777777" w:rsidR="005D3F39" w:rsidRDefault="00BD4279" w:rsidP="00BD4279">
      <w:pPr>
        <w:rPr>
          <w:rFonts w:ascii="Segoe UI" w:hAnsi="Segoe UI" w:cs="Segoe UI"/>
        </w:rPr>
      </w:pPr>
      <w:r w:rsidRPr="00BD4279">
        <w:rPr>
          <w:rFonts w:ascii="Segoe UI" w:hAnsi="Segoe UI" w:cs="Segoe UI"/>
        </w:rPr>
        <w:t>The use of Fiddler helped identify further interesting patterns and interactions.</w:t>
      </w:r>
      <w:r w:rsidR="005E4ECE">
        <w:rPr>
          <w:rFonts w:ascii="Segoe UI" w:hAnsi="Segoe UI" w:cs="Segoe UI"/>
        </w:rPr>
        <w:t xml:space="preserve"> </w:t>
      </w:r>
    </w:p>
    <w:p w14:paraId="366D1E05" w14:textId="657969AB" w:rsidR="005D3F39" w:rsidRDefault="005D3F39" w:rsidP="00BD4279">
      <w:pPr>
        <w:rPr>
          <w:rFonts w:ascii="Segoe UI" w:hAnsi="Segoe UI" w:cs="Segoe UI"/>
        </w:rPr>
      </w:pPr>
      <w:r>
        <w:rPr>
          <w:rFonts w:ascii="Segoe UI" w:hAnsi="Segoe UI" w:cs="Segoe UI"/>
          <w:noProof/>
        </w:rPr>
        <w:drawing>
          <wp:inline distT="0" distB="0" distL="0" distR="0" wp14:anchorId="7DD7AD45" wp14:editId="30E3F6DD">
            <wp:extent cx="5943600" cy="2724785"/>
            <wp:effectExtent l="0" t="0" r="0" b="5715"/>
            <wp:docPr id="188974698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46986" name="Picture 1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24785"/>
                    </a:xfrm>
                    <a:prstGeom prst="rect">
                      <a:avLst/>
                    </a:prstGeom>
                  </pic:spPr>
                </pic:pic>
              </a:graphicData>
            </a:graphic>
          </wp:inline>
        </w:drawing>
      </w:r>
    </w:p>
    <w:p w14:paraId="1F491118" w14:textId="77777777" w:rsidR="005D3F39" w:rsidRDefault="005D3F39" w:rsidP="00BD4279">
      <w:pPr>
        <w:rPr>
          <w:rFonts w:ascii="Segoe UI" w:hAnsi="Segoe UI" w:cs="Segoe UI"/>
        </w:rPr>
      </w:pPr>
    </w:p>
    <w:p w14:paraId="23661B70" w14:textId="4DAEABA5" w:rsidR="005D3F39" w:rsidRDefault="005E4ECE" w:rsidP="00BD4279">
      <w:pPr>
        <w:rPr>
          <w:rFonts w:ascii="Segoe UI" w:hAnsi="Segoe UI" w:cs="Segoe UI"/>
        </w:rPr>
      </w:pPr>
      <w:r w:rsidRPr="005E4ECE">
        <w:rPr>
          <w:rFonts w:ascii="Segoe UI" w:hAnsi="Segoe UI" w:cs="Segoe UI"/>
        </w:rPr>
        <w:t>The captured network activity</w:t>
      </w:r>
      <w:r w:rsidR="00DF5B34">
        <w:rPr>
          <w:rFonts w:ascii="Segoe UI" w:hAnsi="Segoe UI" w:cs="Segoe UI"/>
        </w:rPr>
        <w:t xml:space="preserve"> </w:t>
      </w:r>
      <w:r w:rsidRPr="005E4ECE">
        <w:rPr>
          <w:rFonts w:ascii="Segoe UI" w:hAnsi="Segoe UI" w:cs="Segoe UI"/>
        </w:rPr>
        <w:t xml:space="preserve">observed in the </w:t>
      </w:r>
      <w:proofErr w:type="spellStart"/>
      <w:r w:rsidR="00DF5B34">
        <w:rPr>
          <w:rFonts w:ascii="Segoe UI" w:hAnsi="Segoe UI" w:cs="Segoe UI"/>
        </w:rPr>
        <w:t>Inetsim</w:t>
      </w:r>
      <w:proofErr w:type="spellEnd"/>
      <w:r w:rsidR="00DF5B34">
        <w:rPr>
          <w:rFonts w:ascii="Segoe UI" w:hAnsi="Segoe UI" w:cs="Segoe UI"/>
        </w:rPr>
        <w:t xml:space="preserve"> report log</w:t>
      </w:r>
      <w:r w:rsidRPr="005E4ECE">
        <w:rPr>
          <w:rFonts w:ascii="Segoe UI" w:hAnsi="Segoe UI" w:cs="Segoe UI"/>
        </w:rPr>
        <w:t xml:space="preserve">, demonstrates the malware's attempts to communicate with various external URLs. These connections indicate potential attempts to fetch additional resources, which could play a role in the malware's behavior. </w:t>
      </w:r>
      <w:r w:rsidR="005D3F39">
        <w:rPr>
          <w:rFonts w:ascii="Segoe UI" w:hAnsi="Segoe UI" w:cs="Segoe UI"/>
          <w:noProof/>
        </w:rPr>
        <w:drawing>
          <wp:inline distT="0" distB="0" distL="0" distR="0" wp14:anchorId="40FBC0A4" wp14:editId="06E240FE">
            <wp:extent cx="5943600" cy="829611"/>
            <wp:effectExtent l="0" t="0" r="0" b="0"/>
            <wp:docPr id="1738407692" name="Picture 1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07692" name="Picture 17" descr="A screen shot of a compute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829611"/>
                    </a:xfrm>
                    <a:prstGeom prst="rect">
                      <a:avLst/>
                    </a:prstGeom>
                  </pic:spPr>
                </pic:pic>
              </a:graphicData>
            </a:graphic>
          </wp:inline>
        </w:drawing>
      </w:r>
    </w:p>
    <w:p w14:paraId="2B33AEED" w14:textId="5D3F443B" w:rsidR="005D3F39" w:rsidRDefault="005D3F39" w:rsidP="00BD4279">
      <w:pPr>
        <w:rPr>
          <w:rFonts w:ascii="Segoe UI" w:hAnsi="Segoe UI" w:cs="Segoe UI"/>
        </w:rPr>
      </w:pPr>
      <w:r>
        <w:rPr>
          <w:rFonts w:ascii="Segoe UI" w:hAnsi="Segoe UI" w:cs="Segoe UI"/>
          <w:noProof/>
        </w:rPr>
        <w:lastRenderedPageBreak/>
        <w:drawing>
          <wp:inline distT="0" distB="0" distL="0" distR="0" wp14:anchorId="5F2979F4" wp14:editId="7A0758B0">
            <wp:extent cx="5943600" cy="852805"/>
            <wp:effectExtent l="0" t="0" r="0" b="0"/>
            <wp:docPr id="1481011039" name="Picture 18"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1039" name="Picture 18" descr="A computer scree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852805"/>
                    </a:xfrm>
                    <a:prstGeom prst="rect">
                      <a:avLst/>
                    </a:prstGeom>
                  </pic:spPr>
                </pic:pic>
              </a:graphicData>
            </a:graphic>
          </wp:inline>
        </w:drawing>
      </w:r>
    </w:p>
    <w:p w14:paraId="4514659F" w14:textId="1F37653E" w:rsidR="00BD4279" w:rsidRDefault="005E4ECE" w:rsidP="00BD4279">
      <w:pPr>
        <w:rPr>
          <w:rFonts w:ascii="Segoe UI" w:hAnsi="Segoe UI" w:cs="Segoe UI"/>
        </w:rPr>
      </w:pPr>
      <w:r w:rsidRPr="005E4ECE">
        <w:rPr>
          <w:rFonts w:ascii="Segoe UI" w:hAnsi="Segoe UI" w:cs="Segoe UI"/>
        </w:rPr>
        <w:t>The URLs vary, suggesting that the malware might be interacting with multiple servers or services to achieve its goals. However, the exact purpose of these interactions remains speculative and requires further analysis.</w:t>
      </w:r>
    </w:p>
    <w:p w14:paraId="2E9293AD" w14:textId="2F300EAE" w:rsidR="005D3F39" w:rsidRDefault="005D3F39" w:rsidP="00BD4279">
      <w:pPr>
        <w:rPr>
          <w:rFonts w:ascii="Segoe UI" w:hAnsi="Segoe UI" w:cs="Segoe UI"/>
        </w:rPr>
      </w:pPr>
    </w:p>
    <w:p w14:paraId="01C3C57D" w14:textId="4488C747" w:rsidR="005D3F39" w:rsidRDefault="005D3F39" w:rsidP="00BD4279">
      <w:pPr>
        <w:rPr>
          <w:rFonts w:ascii="Segoe UI" w:hAnsi="Segoe UI" w:cs="Segoe UI"/>
        </w:rPr>
      </w:pPr>
    </w:p>
    <w:p w14:paraId="50AB00D2" w14:textId="77777777" w:rsidR="00BD4279" w:rsidRPr="00BD4279" w:rsidRDefault="00BD4279" w:rsidP="00BD4279">
      <w:pPr>
        <w:rPr>
          <w:rFonts w:ascii="Segoe UI" w:hAnsi="Segoe UI" w:cs="Segoe UI"/>
        </w:rPr>
      </w:pPr>
    </w:p>
    <w:p w14:paraId="7802F22C" w14:textId="77777777" w:rsidR="00BD4279" w:rsidRDefault="00BD4279" w:rsidP="00BD4279">
      <w:pPr>
        <w:rPr>
          <w:rFonts w:ascii="Segoe UI" w:hAnsi="Segoe UI" w:cs="Segoe UI"/>
        </w:rPr>
      </w:pPr>
      <w:r w:rsidRPr="00BD4279">
        <w:rPr>
          <w:rFonts w:ascii="Segoe UI" w:hAnsi="Segoe UI" w:cs="Segoe UI"/>
          <w:b/>
          <w:bCs/>
          <w:color w:val="FFC000"/>
        </w:rPr>
        <w:t>Conclusion:</w:t>
      </w:r>
      <w:r w:rsidRPr="00BD4279">
        <w:rPr>
          <w:rFonts w:ascii="Segoe UI" w:hAnsi="Segoe UI" w:cs="Segoe UI"/>
        </w:rPr>
        <w:t xml:space="preserve"> </w:t>
      </w:r>
    </w:p>
    <w:p w14:paraId="4C40F9D7" w14:textId="77777777" w:rsidR="00BD4279" w:rsidRDefault="00BD4279" w:rsidP="00BD4279">
      <w:pPr>
        <w:rPr>
          <w:rFonts w:ascii="Segoe UI" w:hAnsi="Segoe UI" w:cs="Segoe UI"/>
        </w:rPr>
      </w:pPr>
    </w:p>
    <w:p w14:paraId="3A8B5682" w14:textId="241171A1" w:rsidR="00BD4279" w:rsidRPr="00BD4279" w:rsidRDefault="00BD4279" w:rsidP="00BD4279">
      <w:pPr>
        <w:rPr>
          <w:rFonts w:ascii="Segoe UI" w:hAnsi="Segoe UI" w:cs="Segoe UI"/>
        </w:rPr>
      </w:pPr>
      <w:r w:rsidRPr="00BD4279">
        <w:rPr>
          <w:rFonts w:ascii="Segoe UI" w:hAnsi="Segoe UI" w:cs="Segoe UI"/>
        </w:rPr>
        <w:t xml:space="preserve">The malware analysis lab successfully demonstrated the use of various tools and techniques to analyze and capture the behavior of a piece of malware. Suspicious elements, complex macros, and network interactions were observed and analyzed, providing insights into the potential intent and activities of the malware. The lab highlighted the importance of thorough analysis to understand the behavior and potential impact of malicious software. </w:t>
      </w:r>
      <w:proofErr w:type="gramStart"/>
      <w:r w:rsidRPr="00BD4279">
        <w:rPr>
          <w:rFonts w:ascii="Segoe UI" w:hAnsi="Segoe UI" w:cs="Segoe UI"/>
        </w:rPr>
        <w:t>Through the use of</w:t>
      </w:r>
      <w:proofErr w:type="gramEnd"/>
      <w:r w:rsidRPr="00BD4279">
        <w:rPr>
          <w:rFonts w:ascii="Segoe UI" w:hAnsi="Segoe UI" w:cs="Segoe UI"/>
        </w:rPr>
        <w:t xml:space="preserve"> </w:t>
      </w:r>
      <w:proofErr w:type="spellStart"/>
      <w:r w:rsidRPr="00BD4279">
        <w:rPr>
          <w:rFonts w:ascii="Segoe UI" w:hAnsi="Segoe UI" w:cs="Segoe UI"/>
        </w:rPr>
        <w:t>pestudio</w:t>
      </w:r>
      <w:proofErr w:type="spellEnd"/>
      <w:r w:rsidRPr="00BD4279">
        <w:rPr>
          <w:rFonts w:ascii="Segoe UI" w:hAnsi="Segoe UI" w:cs="Segoe UI"/>
        </w:rPr>
        <w:t xml:space="preserve">, olevba.py, </w:t>
      </w:r>
      <w:proofErr w:type="spellStart"/>
      <w:r w:rsidRPr="00BD4279">
        <w:rPr>
          <w:rFonts w:ascii="Segoe UI" w:hAnsi="Segoe UI" w:cs="Segoe UI"/>
        </w:rPr>
        <w:t>Inetsim</w:t>
      </w:r>
      <w:proofErr w:type="spellEnd"/>
      <w:r w:rsidRPr="00BD4279">
        <w:rPr>
          <w:rFonts w:ascii="Segoe UI" w:hAnsi="Segoe UI" w:cs="Segoe UI"/>
        </w:rPr>
        <w:t>, Wireshark, and other tools, analysts can gain valuable insights into the actions and intentions of malware, helping to enhance cybersecurity efforts.</w:t>
      </w:r>
    </w:p>
    <w:p w14:paraId="19FA002A" w14:textId="77777777" w:rsidR="00B140E6" w:rsidRDefault="00B140E6"/>
    <w:sectPr w:rsidR="00B140E6">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872A2" w14:textId="77777777" w:rsidR="00F01140" w:rsidRDefault="00F01140" w:rsidP="00BD4279">
      <w:r>
        <w:separator/>
      </w:r>
    </w:p>
  </w:endnote>
  <w:endnote w:type="continuationSeparator" w:id="0">
    <w:p w14:paraId="5E3705DE" w14:textId="77777777" w:rsidR="00F01140" w:rsidRDefault="00F01140" w:rsidP="00BD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B2766" w14:textId="77777777" w:rsidR="00F01140" w:rsidRDefault="00F01140" w:rsidP="00BD4279">
      <w:r>
        <w:separator/>
      </w:r>
    </w:p>
  </w:footnote>
  <w:footnote w:type="continuationSeparator" w:id="0">
    <w:p w14:paraId="3D36B355" w14:textId="77777777" w:rsidR="00F01140" w:rsidRDefault="00F01140" w:rsidP="00BD4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4804" w14:textId="7F60419C" w:rsidR="00BD4279" w:rsidRPr="00BD4279" w:rsidRDefault="00BD4279">
    <w:pPr>
      <w:pStyle w:val="Header"/>
      <w:tabs>
        <w:tab w:val="clear" w:pos="4680"/>
        <w:tab w:val="clear" w:pos="9360"/>
      </w:tabs>
      <w:jc w:val="right"/>
      <w:rPr>
        <w:color w:val="00B050"/>
      </w:rPr>
    </w:pPr>
    <w:sdt>
      <w:sdtPr>
        <w:rPr>
          <w:color w:val="00B050"/>
        </w:rPr>
        <w:alias w:val="Title"/>
        <w:tag w:val=""/>
        <w:id w:val="664756013"/>
        <w:placeholder>
          <w:docPart w:val="CFDB48A63783FD4CB2B856F2787CBBDC"/>
        </w:placeholder>
        <w:dataBinding w:prefixMappings="xmlns:ns0='http://purl.org/dc/elements/1.1/' xmlns:ns1='http://schemas.openxmlformats.org/package/2006/metadata/core-properties' " w:xpath="/ns1:coreProperties[1]/ns0:title[1]" w:storeItemID="{6C3C8BC8-F283-45AE-878A-BAB7291924A1}"/>
        <w:text/>
      </w:sdtPr>
      <w:sdtContent>
        <w:r w:rsidRPr="00BD4279">
          <w:rPr>
            <w:color w:val="00B050"/>
          </w:rPr>
          <w:t>Malware Analysis</w:t>
        </w:r>
      </w:sdtContent>
    </w:sdt>
    <w:r w:rsidRPr="00BD4279">
      <w:rPr>
        <w:color w:val="00B050"/>
      </w:rPr>
      <w:t xml:space="preserve"> | </w:t>
    </w:r>
    <w:sdt>
      <w:sdtPr>
        <w:rPr>
          <w:color w:val="00B050"/>
        </w:rPr>
        <w:alias w:val="Author"/>
        <w:tag w:val=""/>
        <w:id w:val="-1677181147"/>
        <w:placeholder>
          <w:docPart w:val="77FCA0A599414B4EA7B452489ACA361A"/>
        </w:placeholder>
        <w:dataBinding w:prefixMappings="xmlns:ns0='http://purl.org/dc/elements/1.1/' xmlns:ns1='http://schemas.openxmlformats.org/package/2006/metadata/core-properties' " w:xpath="/ns1:coreProperties[1]/ns0:creator[1]" w:storeItemID="{6C3C8BC8-F283-45AE-878A-BAB7291924A1}"/>
        <w:text/>
      </w:sdtPr>
      <w:sdtContent>
        <w:r w:rsidRPr="00BD4279">
          <w:rPr>
            <w:color w:val="00B050"/>
          </w:rPr>
          <w:t>Justin Martin</w:t>
        </w:r>
      </w:sdtContent>
    </w:sdt>
  </w:p>
  <w:p w14:paraId="61516AF5" w14:textId="77777777" w:rsidR="00BD4279" w:rsidRDefault="00BD4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DAB"/>
    <w:multiLevelType w:val="multilevel"/>
    <w:tmpl w:val="F748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41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79"/>
    <w:rsid w:val="002D5339"/>
    <w:rsid w:val="003904AC"/>
    <w:rsid w:val="003B5317"/>
    <w:rsid w:val="003C1C30"/>
    <w:rsid w:val="005D3F39"/>
    <w:rsid w:val="005E4ECE"/>
    <w:rsid w:val="006C12AF"/>
    <w:rsid w:val="00803226"/>
    <w:rsid w:val="009E45B9"/>
    <w:rsid w:val="00AB54C1"/>
    <w:rsid w:val="00B140E6"/>
    <w:rsid w:val="00BD4279"/>
    <w:rsid w:val="00DA01D3"/>
    <w:rsid w:val="00DD0243"/>
    <w:rsid w:val="00DF5B34"/>
    <w:rsid w:val="00EC59A0"/>
    <w:rsid w:val="00ED4FEF"/>
    <w:rsid w:val="00F01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E9800"/>
  <w15:chartTrackingRefBased/>
  <w15:docId w15:val="{5F3C422A-FCA2-4E4B-AA84-FDA1F63E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4279"/>
    <w:pPr>
      <w:tabs>
        <w:tab w:val="center" w:pos="4680"/>
        <w:tab w:val="right" w:pos="9360"/>
      </w:tabs>
    </w:pPr>
  </w:style>
  <w:style w:type="character" w:customStyle="1" w:styleId="HeaderChar">
    <w:name w:val="Header Char"/>
    <w:basedOn w:val="DefaultParagraphFont"/>
    <w:link w:val="Header"/>
    <w:uiPriority w:val="99"/>
    <w:rsid w:val="00BD4279"/>
  </w:style>
  <w:style w:type="paragraph" w:styleId="Footer">
    <w:name w:val="footer"/>
    <w:basedOn w:val="Normal"/>
    <w:link w:val="FooterChar"/>
    <w:uiPriority w:val="99"/>
    <w:unhideWhenUsed/>
    <w:rsid w:val="00BD4279"/>
    <w:pPr>
      <w:tabs>
        <w:tab w:val="center" w:pos="4680"/>
        <w:tab w:val="right" w:pos="9360"/>
      </w:tabs>
    </w:pPr>
  </w:style>
  <w:style w:type="character" w:customStyle="1" w:styleId="FooterChar">
    <w:name w:val="Footer Char"/>
    <w:basedOn w:val="DefaultParagraphFont"/>
    <w:link w:val="Footer"/>
    <w:uiPriority w:val="99"/>
    <w:rsid w:val="00BD4279"/>
  </w:style>
  <w:style w:type="paragraph" w:styleId="ListParagraph">
    <w:name w:val="List Paragraph"/>
    <w:basedOn w:val="Normal"/>
    <w:uiPriority w:val="34"/>
    <w:qFormat/>
    <w:rsid w:val="00BD4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64266">
      <w:bodyDiv w:val="1"/>
      <w:marLeft w:val="0"/>
      <w:marRight w:val="0"/>
      <w:marTop w:val="0"/>
      <w:marBottom w:val="0"/>
      <w:divBdr>
        <w:top w:val="none" w:sz="0" w:space="0" w:color="auto"/>
        <w:left w:val="none" w:sz="0" w:space="0" w:color="auto"/>
        <w:bottom w:val="none" w:sz="0" w:space="0" w:color="auto"/>
        <w:right w:val="none" w:sz="0" w:space="0" w:color="auto"/>
      </w:divBdr>
    </w:div>
    <w:div w:id="154744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FDB48A63783FD4CB2B856F2787CBBDC"/>
        <w:category>
          <w:name w:val="General"/>
          <w:gallery w:val="placeholder"/>
        </w:category>
        <w:types>
          <w:type w:val="bbPlcHdr"/>
        </w:types>
        <w:behaviors>
          <w:behavior w:val="content"/>
        </w:behaviors>
        <w:guid w:val="{2D1CA347-A27D-0344-A446-5BDE5B6844DC}"/>
      </w:docPartPr>
      <w:docPartBody>
        <w:p w:rsidR="00000000" w:rsidRDefault="00ED6A9E" w:rsidP="00ED6A9E">
          <w:pPr>
            <w:pStyle w:val="CFDB48A63783FD4CB2B856F2787CBBDC"/>
          </w:pPr>
          <w:r>
            <w:rPr>
              <w:color w:val="4472C4" w:themeColor="accent1"/>
            </w:rPr>
            <w:t>[Document title]</w:t>
          </w:r>
        </w:p>
      </w:docPartBody>
    </w:docPart>
    <w:docPart>
      <w:docPartPr>
        <w:name w:val="77FCA0A599414B4EA7B452489ACA361A"/>
        <w:category>
          <w:name w:val="General"/>
          <w:gallery w:val="placeholder"/>
        </w:category>
        <w:types>
          <w:type w:val="bbPlcHdr"/>
        </w:types>
        <w:behaviors>
          <w:behavior w:val="content"/>
        </w:behaviors>
        <w:guid w:val="{6C4DEDDB-D8AC-C241-8CFC-A71724F80EC9}"/>
      </w:docPartPr>
      <w:docPartBody>
        <w:p w:rsidR="00000000" w:rsidRDefault="00ED6A9E" w:rsidP="00ED6A9E">
          <w:pPr>
            <w:pStyle w:val="77FCA0A599414B4EA7B452489ACA361A"/>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9E"/>
    <w:rsid w:val="00E82B3A"/>
    <w:rsid w:val="00ED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DB48A63783FD4CB2B856F2787CBBDC">
    <w:name w:val="CFDB48A63783FD4CB2B856F2787CBBDC"/>
    <w:rsid w:val="00ED6A9E"/>
  </w:style>
  <w:style w:type="paragraph" w:customStyle="1" w:styleId="77FCA0A599414B4EA7B452489ACA361A">
    <w:name w:val="77FCA0A599414B4EA7B452489ACA361A"/>
    <w:rsid w:val="00ED6A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dc:title>
  <dc:subject/>
  <dc:creator>Justin Martin</dc:creator>
  <cp:keywords/>
  <dc:description/>
  <cp:lastModifiedBy>Justin Martin</cp:lastModifiedBy>
  <cp:revision>1</cp:revision>
  <dcterms:created xsi:type="dcterms:W3CDTF">2023-09-02T18:07:00Z</dcterms:created>
  <dcterms:modified xsi:type="dcterms:W3CDTF">2023-09-02T23:55:00Z</dcterms:modified>
</cp:coreProperties>
</file>