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CAB0" w14:textId="77777777" w:rsidR="00BC24AB" w:rsidRPr="0028623E" w:rsidRDefault="00BC24AB" w:rsidP="00DD53E1">
      <w:pPr>
        <w:pStyle w:val="PlainText"/>
        <w:tabs>
          <w:tab w:val="center" w:pos="6480"/>
          <w:tab w:val="left" w:pos="10050"/>
        </w:tabs>
        <w:rPr>
          <w:rFonts w:ascii="Arial" w:hAnsi="Arial" w:cs="Arial"/>
          <w:b/>
          <w:sz w:val="24"/>
          <w:szCs w:val="24"/>
        </w:rPr>
      </w:pPr>
      <w:r>
        <w:rPr>
          <w:rFonts w:ascii="Arial" w:hAnsi="Arial" w:cs="Arial"/>
          <w:b/>
          <w:sz w:val="24"/>
          <w:szCs w:val="24"/>
        </w:rPr>
        <w:tab/>
      </w:r>
      <w:r w:rsidRPr="0028623E">
        <w:rPr>
          <w:rFonts w:ascii="Arial" w:hAnsi="Arial" w:cs="Arial"/>
          <w:b/>
          <w:sz w:val="24"/>
          <w:szCs w:val="24"/>
        </w:rPr>
        <w:t xml:space="preserve">Parameters in the </w:t>
      </w:r>
      <w:r>
        <w:rPr>
          <w:rFonts w:ascii="Arial" w:hAnsi="Arial" w:cs="Arial"/>
          <w:b/>
          <w:sz w:val="24"/>
          <w:szCs w:val="24"/>
        </w:rPr>
        <w:t>grasstree</w:t>
      </w:r>
      <w:r w:rsidRPr="0028623E">
        <w:rPr>
          <w:rFonts w:ascii="Arial" w:hAnsi="Arial" w:cs="Arial"/>
          <w:b/>
          <w:sz w:val="24"/>
          <w:szCs w:val="24"/>
        </w:rPr>
        <w:t>.100 file</w:t>
      </w:r>
      <w:r>
        <w:rPr>
          <w:rFonts w:ascii="Arial" w:hAnsi="Arial" w:cs="Arial"/>
          <w:b/>
          <w:sz w:val="24"/>
          <w:szCs w:val="24"/>
        </w:rPr>
        <w:tab/>
      </w:r>
    </w:p>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4441"/>
        <w:gridCol w:w="1619"/>
        <w:gridCol w:w="1562"/>
        <w:gridCol w:w="1362"/>
        <w:gridCol w:w="1629"/>
      </w:tblGrid>
      <w:tr w:rsidR="00BC24AB" w:rsidRPr="004747CA" w14:paraId="79E3448D" w14:textId="77777777" w:rsidTr="00575E36">
        <w:trPr>
          <w:cantSplit/>
          <w:tblHeader/>
        </w:trPr>
        <w:tc>
          <w:tcPr>
            <w:tcW w:w="2337" w:type="dxa"/>
          </w:tcPr>
          <w:p w14:paraId="613C7DBD" w14:textId="77777777" w:rsidR="00BC24AB" w:rsidRPr="004747CA" w:rsidRDefault="00BC24AB" w:rsidP="00361307">
            <w:pPr>
              <w:pStyle w:val="PlainText"/>
              <w:jc w:val="center"/>
              <w:rPr>
                <w:rFonts w:asciiTheme="minorHAnsi" w:hAnsiTheme="minorHAnsi" w:cs="Arial"/>
                <w:b/>
                <w:sz w:val="22"/>
                <w:szCs w:val="22"/>
              </w:rPr>
            </w:pPr>
            <w:r w:rsidRPr="004747CA">
              <w:rPr>
                <w:rFonts w:asciiTheme="minorHAnsi" w:hAnsiTheme="minorHAnsi" w:cs="Arial"/>
                <w:b/>
                <w:sz w:val="22"/>
                <w:szCs w:val="22"/>
              </w:rPr>
              <w:lastRenderedPageBreak/>
              <w:t>Parameter Name</w:t>
            </w:r>
          </w:p>
        </w:tc>
        <w:tc>
          <w:tcPr>
            <w:tcW w:w="4441" w:type="dxa"/>
          </w:tcPr>
          <w:p w14:paraId="68B0A8AE" w14:textId="77777777" w:rsidR="00BC24AB" w:rsidRPr="004747CA" w:rsidRDefault="00BC24AB" w:rsidP="00361307">
            <w:pPr>
              <w:pStyle w:val="PlainText"/>
              <w:jc w:val="center"/>
              <w:rPr>
                <w:rFonts w:asciiTheme="minorHAnsi" w:hAnsiTheme="minorHAnsi" w:cs="Arial"/>
                <w:b/>
                <w:sz w:val="22"/>
                <w:szCs w:val="22"/>
              </w:rPr>
            </w:pPr>
            <w:r w:rsidRPr="004747CA">
              <w:rPr>
                <w:rFonts w:asciiTheme="minorHAnsi" w:hAnsiTheme="minorHAnsi" w:cs="Arial"/>
                <w:b/>
                <w:sz w:val="22"/>
                <w:szCs w:val="22"/>
              </w:rPr>
              <w:t>Description</w:t>
            </w:r>
          </w:p>
        </w:tc>
        <w:tc>
          <w:tcPr>
            <w:tcW w:w="1619" w:type="dxa"/>
          </w:tcPr>
          <w:p w14:paraId="5C440010" w14:textId="77777777" w:rsidR="00BC24AB" w:rsidRPr="004747CA" w:rsidRDefault="00BC24AB" w:rsidP="00361307">
            <w:pPr>
              <w:pStyle w:val="PlainText"/>
              <w:jc w:val="center"/>
              <w:rPr>
                <w:rFonts w:asciiTheme="minorHAnsi" w:hAnsiTheme="minorHAnsi" w:cs="Arial"/>
                <w:b/>
                <w:sz w:val="22"/>
                <w:szCs w:val="22"/>
              </w:rPr>
            </w:pPr>
            <w:r w:rsidRPr="004747CA">
              <w:rPr>
                <w:rFonts w:asciiTheme="minorHAnsi" w:hAnsiTheme="minorHAnsi" w:cs="Arial"/>
                <w:b/>
                <w:sz w:val="22"/>
                <w:szCs w:val="22"/>
              </w:rPr>
              <w:t>Units</w:t>
            </w:r>
          </w:p>
        </w:tc>
        <w:tc>
          <w:tcPr>
            <w:tcW w:w="1562" w:type="dxa"/>
          </w:tcPr>
          <w:p w14:paraId="37C35262" w14:textId="77777777" w:rsidR="00BC24AB" w:rsidRPr="004747CA" w:rsidRDefault="00BC24AB" w:rsidP="00361307">
            <w:pPr>
              <w:pStyle w:val="PlainText"/>
              <w:jc w:val="center"/>
              <w:rPr>
                <w:rFonts w:asciiTheme="minorHAnsi" w:hAnsiTheme="minorHAnsi" w:cs="Arial"/>
                <w:b/>
                <w:sz w:val="22"/>
                <w:szCs w:val="22"/>
              </w:rPr>
            </w:pPr>
            <w:r w:rsidRPr="004747CA">
              <w:rPr>
                <w:rFonts w:asciiTheme="minorHAnsi" w:hAnsiTheme="minorHAnsi" w:cs="Arial"/>
                <w:b/>
                <w:sz w:val="22"/>
                <w:szCs w:val="22"/>
              </w:rPr>
              <w:t>Comments or Valid Range</w:t>
            </w:r>
          </w:p>
        </w:tc>
        <w:tc>
          <w:tcPr>
            <w:tcW w:w="1362" w:type="dxa"/>
          </w:tcPr>
          <w:p w14:paraId="5B3C5B02" w14:textId="77777777" w:rsidR="00BC24AB" w:rsidRPr="004747CA" w:rsidRDefault="00BC24AB" w:rsidP="00361307">
            <w:pPr>
              <w:pStyle w:val="PlainText"/>
              <w:jc w:val="center"/>
              <w:rPr>
                <w:rFonts w:asciiTheme="minorHAnsi" w:hAnsiTheme="minorHAnsi" w:cs="Arial"/>
                <w:b/>
                <w:sz w:val="22"/>
                <w:szCs w:val="22"/>
              </w:rPr>
            </w:pPr>
            <w:r w:rsidRPr="004747CA">
              <w:rPr>
                <w:rFonts w:asciiTheme="minorHAnsi" w:hAnsiTheme="minorHAnsi" w:cs="Arial"/>
                <w:b/>
                <w:sz w:val="22"/>
                <w:szCs w:val="22"/>
              </w:rPr>
              <w:t>Suggested or Default Value</w:t>
            </w:r>
          </w:p>
        </w:tc>
        <w:tc>
          <w:tcPr>
            <w:tcW w:w="1629" w:type="dxa"/>
          </w:tcPr>
          <w:p w14:paraId="357C3AA9" w14:textId="77777777" w:rsidR="00BC24AB" w:rsidRPr="004747CA" w:rsidRDefault="00BC24AB" w:rsidP="00361307">
            <w:pPr>
              <w:pStyle w:val="PlainText"/>
              <w:jc w:val="center"/>
              <w:rPr>
                <w:rFonts w:asciiTheme="minorHAnsi" w:hAnsiTheme="minorHAnsi" w:cs="Arial"/>
                <w:b/>
                <w:sz w:val="22"/>
                <w:szCs w:val="22"/>
              </w:rPr>
            </w:pPr>
            <w:r w:rsidRPr="004747CA">
              <w:rPr>
                <w:rFonts w:asciiTheme="minorHAnsi" w:hAnsiTheme="minorHAnsi" w:cs="Arial"/>
                <w:b/>
                <w:sz w:val="22"/>
                <w:szCs w:val="22"/>
              </w:rPr>
              <w:t>Original Parameter file</w:t>
            </w:r>
          </w:p>
        </w:tc>
      </w:tr>
      <w:tr w:rsidR="00BC24AB" w:rsidRPr="004747CA" w14:paraId="045A726C" w14:textId="77777777" w:rsidTr="00575E36">
        <w:trPr>
          <w:cantSplit/>
          <w:trHeight w:val="107"/>
          <w:tblHeader/>
        </w:trPr>
        <w:tc>
          <w:tcPr>
            <w:tcW w:w="2337" w:type="dxa"/>
          </w:tcPr>
          <w:p w14:paraId="1EC9C94A" w14:textId="7E12D2A4" w:rsidR="00BC24AB" w:rsidRPr="004747CA" w:rsidRDefault="00F67888" w:rsidP="000F6FDC">
            <w:pPr>
              <w:rPr>
                <w:rFonts w:asciiTheme="minorHAnsi" w:hAnsiTheme="minorHAnsi" w:cs="Arial"/>
                <w:sz w:val="22"/>
                <w:szCs w:val="22"/>
              </w:rPr>
            </w:pPr>
            <w:proofErr w:type="gramStart"/>
            <w:r w:rsidRPr="004747CA">
              <w:rPr>
                <w:rFonts w:asciiTheme="minorHAnsi" w:hAnsiTheme="minorHAnsi" w:cs="Arial"/>
                <w:sz w:val="22"/>
                <w:szCs w:val="22"/>
              </w:rPr>
              <w:t>PRDX</w:t>
            </w:r>
            <w:r w:rsidR="00BC24AB" w:rsidRPr="004747CA">
              <w:rPr>
                <w:rFonts w:asciiTheme="minorHAnsi" w:hAnsiTheme="minorHAnsi" w:cs="Arial"/>
                <w:sz w:val="22"/>
                <w:szCs w:val="22"/>
              </w:rPr>
              <w:t>(</w:t>
            </w:r>
            <w:proofErr w:type="gramEnd"/>
            <w:r w:rsidR="00BC24AB" w:rsidRPr="004747CA">
              <w:rPr>
                <w:rFonts w:asciiTheme="minorHAnsi" w:hAnsiTheme="minorHAnsi" w:cs="Arial"/>
                <w:sz w:val="22"/>
                <w:szCs w:val="22"/>
              </w:rPr>
              <w:t xml:space="preserve">3) </w:t>
            </w:r>
          </w:p>
        </w:tc>
        <w:tc>
          <w:tcPr>
            <w:tcW w:w="4441" w:type="dxa"/>
          </w:tcPr>
          <w:p w14:paraId="19A5760B" w14:textId="36216CDA" w:rsidR="00BC24AB" w:rsidRPr="004747CA" w:rsidRDefault="00BC24AB" w:rsidP="007420B2">
            <w:pPr>
              <w:pStyle w:val="PlainText"/>
              <w:rPr>
                <w:rFonts w:asciiTheme="minorHAnsi" w:hAnsiTheme="minorHAnsi" w:cs="Arial"/>
                <w:sz w:val="22"/>
                <w:szCs w:val="22"/>
              </w:rPr>
            </w:pPr>
            <w:r w:rsidRPr="004747CA">
              <w:rPr>
                <w:rFonts w:asciiTheme="minorHAnsi" w:hAnsiTheme="minorHAnsi" w:cs="Arial"/>
                <w:sz w:val="22"/>
                <w:szCs w:val="22"/>
              </w:rPr>
              <w:t>Coefficient used when calculating the potential production as a function of solar radiation outside of the</w:t>
            </w:r>
            <w:r w:rsidR="007420B2">
              <w:rPr>
                <w:rFonts w:asciiTheme="minorHAnsi" w:hAnsiTheme="minorHAnsi" w:cs="Arial"/>
                <w:sz w:val="22"/>
                <w:szCs w:val="22"/>
              </w:rPr>
              <w:t xml:space="preserve"> </w:t>
            </w:r>
            <w:r w:rsidRPr="004747CA">
              <w:rPr>
                <w:rFonts w:asciiTheme="minorHAnsi" w:hAnsiTheme="minorHAnsi" w:cs="Arial"/>
                <w:sz w:val="22"/>
                <w:szCs w:val="22"/>
              </w:rPr>
              <w:t>atmosphere</w:t>
            </w:r>
          </w:p>
        </w:tc>
        <w:tc>
          <w:tcPr>
            <w:tcW w:w="1619" w:type="dxa"/>
          </w:tcPr>
          <w:p w14:paraId="7BAE37C5" w14:textId="17D735A5" w:rsidR="00BC24AB" w:rsidRPr="004747CA" w:rsidRDefault="007420B2" w:rsidP="00361307">
            <w:pPr>
              <w:pStyle w:val="PlainText"/>
              <w:jc w:val="center"/>
              <w:rPr>
                <w:rFonts w:asciiTheme="minorHAnsi" w:hAnsiTheme="minorHAnsi" w:cs="Arial"/>
                <w:sz w:val="22"/>
                <w:szCs w:val="22"/>
              </w:rPr>
            </w:pPr>
            <w:r>
              <w:rPr>
                <w:rFonts w:asciiTheme="minorHAnsi" w:hAnsiTheme="minorHAnsi" w:cs="Arial"/>
                <w:sz w:val="22"/>
                <w:szCs w:val="22"/>
              </w:rPr>
              <w:t>g biomass produced m</w:t>
            </w:r>
            <w:r w:rsidRPr="007420B2">
              <w:rPr>
                <w:rFonts w:asciiTheme="minorHAnsi" w:hAnsiTheme="minorHAnsi" w:cs="Arial"/>
                <w:sz w:val="22"/>
                <w:szCs w:val="22"/>
                <w:vertAlign w:val="superscript"/>
              </w:rPr>
              <w:noBreakHyphen/>
              <w:t>2</w:t>
            </w:r>
            <w:r>
              <w:rPr>
                <w:rFonts w:asciiTheme="minorHAnsi" w:hAnsiTheme="minorHAnsi" w:cs="Arial"/>
                <w:sz w:val="22"/>
                <w:szCs w:val="22"/>
              </w:rPr>
              <w:t xml:space="preserve"> month</w:t>
            </w:r>
            <w:r w:rsidRPr="007420B2">
              <w:rPr>
                <w:rFonts w:asciiTheme="minorHAnsi" w:hAnsiTheme="minorHAnsi" w:cs="Arial"/>
                <w:sz w:val="22"/>
                <w:szCs w:val="22"/>
                <w:vertAlign w:val="superscript"/>
              </w:rPr>
              <w:noBreakHyphen/>
              <w:t>1</w:t>
            </w:r>
            <w:r>
              <w:rPr>
                <w:rFonts w:asciiTheme="minorHAnsi" w:hAnsiTheme="minorHAnsi" w:cs="Arial"/>
                <w:sz w:val="22"/>
                <w:szCs w:val="22"/>
              </w:rPr>
              <w:t xml:space="preserve"> langley</w:t>
            </w:r>
            <w:r w:rsidRPr="007420B2">
              <w:rPr>
                <w:rFonts w:asciiTheme="minorHAnsi" w:hAnsiTheme="minorHAnsi" w:cs="Arial"/>
                <w:sz w:val="22"/>
                <w:szCs w:val="22"/>
                <w:vertAlign w:val="superscript"/>
              </w:rPr>
              <w:t>-1</w:t>
            </w:r>
          </w:p>
        </w:tc>
        <w:tc>
          <w:tcPr>
            <w:tcW w:w="1562" w:type="dxa"/>
          </w:tcPr>
          <w:p w14:paraId="659E6E1C" w14:textId="4FFDB5F6" w:rsidR="00BC24AB" w:rsidRPr="004747CA" w:rsidRDefault="00BC24AB" w:rsidP="00361307">
            <w:pPr>
              <w:pStyle w:val="PlainText"/>
              <w:jc w:val="center"/>
              <w:rPr>
                <w:rFonts w:asciiTheme="minorHAnsi" w:hAnsiTheme="minorHAnsi" w:cs="Arial"/>
                <w:sz w:val="22"/>
                <w:szCs w:val="22"/>
              </w:rPr>
            </w:pPr>
            <w:r w:rsidRPr="004747CA">
              <w:rPr>
                <w:rFonts w:asciiTheme="minorHAnsi" w:hAnsiTheme="minorHAnsi" w:cs="Arial"/>
                <w:sz w:val="22"/>
                <w:szCs w:val="22"/>
              </w:rPr>
              <w:t xml:space="preserve">0.1 – </w:t>
            </w:r>
            <w:r w:rsidR="00EC0381">
              <w:rPr>
                <w:rFonts w:asciiTheme="minorHAnsi" w:hAnsiTheme="minorHAnsi" w:cs="Arial"/>
                <w:sz w:val="22"/>
                <w:szCs w:val="22"/>
              </w:rPr>
              <w:t>5</w:t>
            </w:r>
            <w:r w:rsidRPr="004747CA">
              <w:rPr>
                <w:rFonts w:asciiTheme="minorHAnsi" w:hAnsiTheme="minorHAnsi" w:cs="Arial"/>
                <w:sz w:val="22"/>
                <w:szCs w:val="22"/>
              </w:rPr>
              <w:t>.0</w:t>
            </w:r>
          </w:p>
        </w:tc>
        <w:tc>
          <w:tcPr>
            <w:tcW w:w="1362" w:type="dxa"/>
          </w:tcPr>
          <w:p w14:paraId="09F31798" w14:textId="77777777" w:rsidR="00BC24AB" w:rsidRPr="004747CA" w:rsidRDefault="00BC24AB" w:rsidP="00361307">
            <w:pPr>
              <w:pStyle w:val="PlainText"/>
              <w:jc w:val="center"/>
              <w:rPr>
                <w:rFonts w:asciiTheme="minorHAnsi" w:hAnsiTheme="minorHAnsi" w:cs="Arial"/>
                <w:sz w:val="22"/>
                <w:szCs w:val="22"/>
              </w:rPr>
            </w:pPr>
          </w:p>
        </w:tc>
        <w:tc>
          <w:tcPr>
            <w:tcW w:w="1629" w:type="dxa"/>
          </w:tcPr>
          <w:p w14:paraId="4DDCD984" w14:textId="77777777" w:rsidR="00BC24AB" w:rsidRPr="004747CA" w:rsidRDefault="00BC24AB">
            <w:pPr>
              <w:rPr>
                <w:rFonts w:asciiTheme="minorHAnsi" w:hAnsiTheme="minorHAnsi" w:cs="Arial"/>
                <w:sz w:val="22"/>
                <w:szCs w:val="22"/>
              </w:rPr>
            </w:pPr>
            <w:r w:rsidRPr="004747CA">
              <w:rPr>
                <w:rFonts w:asciiTheme="minorHAnsi" w:hAnsiTheme="minorHAnsi" w:cs="Arial"/>
                <w:sz w:val="22"/>
                <w:szCs w:val="22"/>
              </w:rPr>
              <w:t>tree.100</w:t>
            </w:r>
          </w:p>
          <w:p w14:paraId="2C9178BE" w14:textId="77777777" w:rsidR="00BC24AB" w:rsidRPr="004747CA" w:rsidRDefault="00BC24AB">
            <w:pPr>
              <w:rPr>
                <w:rFonts w:asciiTheme="minorHAnsi" w:hAnsiTheme="minorHAnsi" w:cs="Arial"/>
                <w:sz w:val="22"/>
                <w:szCs w:val="22"/>
              </w:rPr>
            </w:pPr>
            <w:r w:rsidRPr="004747CA">
              <w:rPr>
                <w:rFonts w:asciiTheme="minorHAnsi" w:hAnsiTheme="minorHAnsi" w:cs="Arial"/>
                <w:sz w:val="22"/>
                <w:szCs w:val="22"/>
              </w:rPr>
              <w:t>crop.100</w:t>
            </w:r>
          </w:p>
          <w:p w14:paraId="63D1D80E" w14:textId="77777777" w:rsidR="00BC24AB" w:rsidRPr="004747CA" w:rsidRDefault="00BC24AB">
            <w:pPr>
              <w:rPr>
                <w:rFonts w:asciiTheme="minorHAnsi" w:hAnsiTheme="minorHAnsi"/>
                <w:sz w:val="22"/>
                <w:szCs w:val="22"/>
              </w:rPr>
            </w:pPr>
            <w:r w:rsidRPr="004747CA">
              <w:rPr>
                <w:rFonts w:asciiTheme="minorHAnsi" w:hAnsiTheme="minorHAnsi" w:cs="Arial"/>
                <w:sz w:val="22"/>
                <w:szCs w:val="22"/>
              </w:rPr>
              <w:t>(param.inc)</w:t>
            </w:r>
          </w:p>
        </w:tc>
      </w:tr>
      <w:tr w:rsidR="00BC24AB" w:rsidRPr="004747CA" w14:paraId="7D17D705" w14:textId="77777777" w:rsidTr="006E663A">
        <w:trPr>
          <w:cantSplit/>
          <w:tblHeader/>
        </w:trPr>
        <w:tc>
          <w:tcPr>
            <w:tcW w:w="12950" w:type="dxa"/>
            <w:gridSpan w:val="6"/>
          </w:tcPr>
          <w:p w14:paraId="1CE44AD7" w14:textId="3DEA847F" w:rsidR="00BC24AB" w:rsidRPr="004747CA" w:rsidRDefault="00F67888" w:rsidP="00781B79">
            <w:pPr>
              <w:rPr>
                <w:rFonts w:asciiTheme="minorHAnsi" w:hAnsiTheme="minorHAnsi" w:cs="Arial"/>
                <w:b/>
                <w:sz w:val="22"/>
                <w:szCs w:val="22"/>
              </w:rPr>
            </w:pPr>
            <w:proofErr w:type="gramStart"/>
            <w:r w:rsidRPr="004747CA">
              <w:rPr>
                <w:rFonts w:asciiTheme="minorHAnsi" w:hAnsiTheme="minorHAnsi" w:cs="Arial"/>
                <w:b/>
                <w:sz w:val="22"/>
                <w:szCs w:val="22"/>
              </w:rPr>
              <w:t>PPDF</w:t>
            </w:r>
            <w:r w:rsidR="00BC24AB" w:rsidRPr="004747CA">
              <w:rPr>
                <w:rFonts w:asciiTheme="minorHAnsi" w:hAnsiTheme="minorHAnsi" w:cs="Arial"/>
                <w:b/>
                <w:sz w:val="22"/>
                <w:szCs w:val="22"/>
              </w:rPr>
              <w:t>(</w:t>
            </w:r>
            <w:proofErr w:type="gramEnd"/>
            <w:r w:rsidR="00F41300" w:rsidRPr="004747CA">
              <w:rPr>
                <w:rFonts w:asciiTheme="minorHAnsi" w:hAnsiTheme="minorHAnsi" w:cs="Arial"/>
                <w:b/>
                <w:sz w:val="22"/>
                <w:szCs w:val="22"/>
              </w:rPr>
              <w:t>*</w:t>
            </w:r>
            <w:r w:rsidR="00BC24AB" w:rsidRPr="004747CA">
              <w:rPr>
                <w:rFonts w:asciiTheme="minorHAnsi" w:hAnsiTheme="minorHAnsi" w:cs="Arial"/>
                <w:b/>
                <w:sz w:val="22"/>
                <w:szCs w:val="22"/>
              </w:rPr>
              <w:t xml:space="preserve">) – parameters for a Poisson Probability Density Function </w:t>
            </w:r>
          </w:p>
        </w:tc>
      </w:tr>
      <w:tr w:rsidR="00BC24AB" w:rsidRPr="004747CA" w14:paraId="43C4A9DA" w14:textId="77777777" w:rsidTr="00575E36">
        <w:trPr>
          <w:cantSplit/>
          <w:tblHeader/>
        </w:trPr>
        <w:tc>
          <w:tcPr>
            <w:tcW w:w="2337" w:type="dxa"/>
          </w:tcPr>
          <w:p w14:paraId="16A0CE82" w14:textId="3A6A1D33" w:rsidR="00BC24AB" w:rsidRPr="004747CA" w:rsidRDefault="00F67888" w:rsidP="000F6FDC">
            <w:pPr>
              <w:rPr>
                <w:rFonts w:asciiTheme="minorHAnsi" w:hAnsiTheme="minorHAnsi" w:cs="Arial"/>
                <w:sz w:val="22"/>
                <w:szCs w:val="22"/>
              </w:rPr>
            </w:pPr>
            <w:proofErr w:type="gramStart"/>
            <w:r w:rsidRPr="004747CA">
              <w:rPr>
                <w:rFonts w:asciiTheme="minorHAnsi" w:hAnsiTheme="minorHAnsi" w:cs="Arial"/>
                <w:sz w:val="22"/>
                <w:szCs w:val="22"/>
              </w:rPr>
              <w:t>PPDF(</w:t>
            </w:r>
            <w:proofErr w:type="gramEnd"/>
            <w:r w:rsidRPr="004747CA">
              <w:rPr>
                <w:rFonts w:asciiTheme="minorHAnsi" w:hAnsiTheme="minorHAnsi" w:cs="Arial"/>
                <w:sz w:val="22"/>
                <w:szCs w:val="22"/>
              </w:rPr>
              <w:t xml:space="preserve">1) </w:t>
            </w:r>
          </w:p>
        </w:tc>
        <w:tc>
          <w:tcPr>
            <w:tcW w:w="4441" w:type="dxa"/>
          </w:tcPr>
          <w:p w14:paraId="321F1616" w14:textId="77777777" w:rsidR="00BC24AB" w:rsidRPr="004747CA" w:rsidRDefault="00BC24AB" w:rsidP="000007A5">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Theme="minorHAnsi" w:hAnsiTheme="minorHAnsi" w:cs="Arial"/>
                <w:sz w:val="22"/>
                <w:szCs w:val="22"/>
              </w:rPr>
            </w:pPr>
            <w:r w:rsidRPr="004747CA">
              <w:rPr>
                <w:rFonts w:asciiTheme="minorHAnsi" w:hAnsiTheme="minorHAnsi" w:cs="Arial"/>
                <w:sz w:val="22"/>
                <w:szCs w:val="22"/>
              </w:rPr>
              <w:t>Optimum temperature for production for parameterization of a Poisson Density Function curve to simulate temperature effect on growth</w:t>
            </w:r>
          </w:p>
        </w:tc>
        <w:tc>
          <w:tcPr>
            <w:tcW w:w="1619" w:type="dxa"/>
          </w:tcPr>
          <w:p w14:paraId="6D9F210E" w14:textId="77777777" w:rsidR="00BC24AB" w:rsidRPr="004747CA" w:rsidRDefault="00BC24AB" w:rsidP="00361307">
            <w:pPr>
              <w:pStyle w:val="PlainText"/>
              <w:jc w:val="center"/>
              <w:rPr>
                <w:rFonts w:asciiTheme="minorHAnsi" w:hAnsiTheme="minorHAnsi" w:cs="Arial"/>
                <w:sz w:val="22"/>
                <w:szCs w:val="22"/>
              </w:rPr>
            </w:pPr>
            <w:r w:rsidRPr="004747CA">
              <w:rPr>
                <w:rFonts w:asciiTheme="minorHAnsi" w:hAnsiTheme="minorHAnsi" w:cs="Arial"/>
                <w:sz w:val="22"/>
                <w:szCs w:val="22"/>
              </w:rPr>
              <w:t>ºC</w:t>
            </w:r>
          </w:p>
        </w:tc>
        <w:tc>
          <w:tcPr>
            <w:tcW w:w="1562" w:type="dxa"/>
          </w:tcPr>
          <w:p w14:paraId="0CC418D7" w14:textId="77777777" w:rsidR="00BC24AB" w:rsidRPr="004747CA" w:rsidRDefault="00BC24AB" w:rsidP="00361307">
            <w:pPr>
              <w:jc w:val="center"/>
              <w:rPr>
                <w:rFonts w:asciiTheme="minorHAnsi" w:hAnsiTheme="minorHAnsi" w:cs="Arial"/>
                <w:sz w:val="22"/>
                <w:szCs w:val="22"/>
              </w:rPr>
            </w:pPr>
            <w:r w:rsidRPr="004747CA">
              <w:rPr>
                <w:rFonts w:asciiTheme="minorHAnsi" w:hAnsiTheme="minorHAnsi" w:cs="Arial"/>
                <w:sz w:val="22"/>
                <w:szCs w:val="22"/>
              </w:rPr>
              <w:t>10.0 – 40.0</w:t>
            </w:r>
          </w:p>
        </w:tc>
        <w:tc>
          <w:tcPr>
            <w:tcW w:w="1362" w:type="dxa"/>
          </w:tcPr>
          <w:p w14:paraId="59F9A23B" w14:textId="77777777" w:rsidR="00BC24AB" w:rsidRPr="004747CA" w:rsidRDefault="00BC24AB" w:rsidP="00361307">
            <w:pPr>
              <w:pStyle w:val="PlainText"/>
              <w:jc w:val="center"/>
              <w:rPr>
                <w:rFonts w:asciiTheme="minorHAnsi" w:hAnsiTheme="minorHAnsi" w:cs="Arial"/>
                <w:sz w:val="22"/>
                <w:szCs w:val="22"/>
              </w:rPr>
            </w:pPr>
          </w:p>
        </w:tc>
        <w:tc>
          <w:tcPr>
            <w:tcW w:w="1629" w:type="dxa"/>
          </w:tcPr>
          <w:p w14:paraId="58D19F21" w14:textId="77777777" w:rsidR="00BC24AB" w:rsidRPr="004747CA" w:rsidRDefault="00BC24AB" w:rsidP="00111E9A">
            <w:pPr>
              <w:rPr>
                <w:rFonts w:asciiTheme="minorHAnsi" w:hAnsiTheme="minorHAnsi" w:cs="Arial"/>
                <w:sz w:val="22"/>
                <w:szCs w:val="22"/>
              </w:rPr>
            </w:pPr>
            <w:r w:rsidRPr="004747CA">
              <w:rPr>
                <w:rFonts w:asciiTheme="minorHAnsi" w:hAnsiTheme="minorHAnsi" w:cs="Arial"/>
                <w:sz w:val="22"/>
                <w:szCs w:val="22"/>
              </w:rPr>
              <w:t>tree.100</w:t>
            </w:r>
          </w:p>
          <w:p w14:paraId="7CD28BD4" w14:textId="77777777" w:rsidR="00BC24AB" w:rsidRPr="004747CA" w:rsidRDefault="00BC24AB" w:rsidP="00111E9A">
            <w:pPr>
              <w:rPr>
                <w:rFonts w:asciiTheme="minorHAnsi" w:hAnsiTheme="minorHAnsi" w:cs="Arial"/>
                <w:sz w:val="22"/>
                <w:szCs w:val="22"/>
              </w:rPr>
            </w:pPr>
            <w:r w:rsidRPr="004747CA">
              <w:rPr>
                <w:rFonts w:asciiTheme="minorHAnsi" w:hAnsiTheme="minorHAnsi" w:cs="Arial"/>
                <w:sz w:val="22"/>
                <w:szCs w:val="22"/>
              </w:rPr>
              <w:t>crop.100</w:t>
            </w:r>
          </w:p>
          <w:p w14:paraId="344B31DD" w14:textId="77777777" w:rsidR="00BC24AB" w:rsidRPr="004747CA" w:rsidRDefault="00BC24AB" w:rsidP="00111E9A">
            <w:pPr>
              <w:rPr>
                <w:rFonts w:asciiTheme="minorHAnsi" w:hAnsiTheme="minorHAnsi" w:cs="Arial"/>
                <w:sz w:val="22"/>
                <w:szCs w:val="22"/>
              </w:rPr>
            </w:pPr>
            <w:r w:rsidRPr="004747CA">
              <w:rPr>
                <w:rFonts w:asciiTheme="minorHAnsi" w:hAnsiTheme="minorHAnsi" w:cs="Arial"/>
                <w:sz w:val="22"/>
                <w:szCs w:val="22"/>
              </w:rPr>
              <w:t>(param.inc)</w:t>
            </w:r>
          </w:p>
        </w:tc>
      </w:tr>
      <w:tr w:rsidR="00BC24AB" w:rsidRPr="004747CA" w14:paraId="1D72F6BA" w14:textId="77777777" w:rsidTr="00575E36">
        <w:trPr>
          <w:cantSplit/>
          <w:tblHeader/>
        </w:trPr>
        <w:tc>
          <w:tcPr>
            <w:tcW w:w="2337" w:type="dxa"/>
          </w:tcPr>
          <w:p w14:paraId="6AB4DD5F" w14:textId="532E5C00" w:rsidR="00BC24AB" w:rsidRPr="004747CA" w:rsidRDefault="00F67888" w:rsidP="000F6FDC">
            <w:pPr>
              <w:rPr>
                <w:rFonts w:asciiTheme="minorHAnsi" w:hAnsiTheme="minorHAnsi" w:cs="Arial"/>
                <w:sz w:val="22"/>
                <w:szCs w:val="22"/>
              </w:rPr>
            </w:pPr>
            <w:proofErr w:type="gramStart"/>
            <w:r w:rsidRPr="004747CA">
              <w:rPr>
                <w:rFonts w:asciiTheme="minorHAnsi" w:hAnsiTheme="minorHAnsi" w:cs="Arial"/>
                <w:sz w:val="22"/>
                <w:szCs w:val="22"/>
              </w:rPr>
              <w:t>PPDF(</w:t>
            </w:r>
            <w:proofErr w:type="gramEnd"/>
            <w:r w:rsidRPr="004747CA">
              <w:rPr>
                <w:rFonts w:asciiTheme="minorHAnsi" w:hAnsiTheme="minorHAnsi" w:cs="Arial"/>
                <w:sz w:val="22"/>
                <w:szCs w:val="22"/>
              </w:rPr>
              <w:t xml:space="preserve">2) </w:t>
            </w:r>
          </w:p>
        </w:tc>
        <w:tc>
          <w:tcPr>
            <w:tcW w:w="4441" w:type="dxa"/>
          </w:tcPr>
          <w:p w14:paraId="379D62CC" w14:textId="77777777" w:rsidR="00BC24AB" w:rsidRPr="004747CA" w:rsidRDefault="00BC24AB" w:rsidP="00445B1C">
            <w:pPr>
              <w:pStyle w:val="PlainText"/>
              <w:rPr>
                <w:rFonts w:asciiTheme="minorHAnsi" w:hAnsiTheme="minorHAnsi" w:cs="Arial"/>
                <w:sz w:val="22"/>
                <w:szCs w:val="22"/>
              </w:rPr>
            </w:pPr>
            <w:r w:rsidRPr="004747CA">
              <w:rPr>
                <w:rFonts w:asciiTheme="minorHAnsi" w:hAnsiTheme="minorHAnsi" w:cs="Arial"/>
                <w:sz w:val="22"/>
                <w:szCs w:val="22"/>
              </w:rPr>
              <w:t>Maximum temperature for production for parameterization of a Poisson Density Function curve to simulate temperature effect on growth</w:t>
            </w:r>
          </w:p>
        </w:tc>
        <w:tc>
          <w:tcPr>
            <w:tcW w:w="1619" w:type="dxa"/>
          </w:tcPr>
          <w:p w14:paraId="2BE40B6B" w14:textId="77777777" w:rsidR="00BC24AB" w:rsidRPr="004747CA" w:rsidRDefault="00BC24AB" w:rsidP="00361307">
            <w:pPr>
              <w:pStyle w:val="PlainText"/>
              <w:jc w:val="center"/>
              <w:rPr>
                <w:rFonts w:asciiTheme="minorHAnsi" w:hAnsiTheme="minorHAnsi" w:cs="Arial"/>
                <w:sz w:val="22"/>
                <w:szCs w:val="22"/>
              </w:rPr>
            </w:pPr>
            <w:r w:rsidRPr="004747CA">
              <w:rPr>
                <w:rFonts w:asciiTheme="minorHAnsi" w:hAnsiTheme="minorHAnsi" w:cs="Arial"/>
                <w:sz w:val="22"/>
                <w:szCs w:val="22"/>
              </w:rPr>
              <w:t>ºC</w:t>
            </w:r>
          </w:p>
        </w:tc>
        <w:tc>
          <w:tcPr>
            <w:tcW w:w="1562" w:type="dxa"/>
          </w:tcPr>
          <w:p w14:paraId="6696E382" w14:textId="77777777" w:rsidR="00BC24AB" w:rsidRPr="004747CA" w:rsidRDefault="00BC24AB" w:rsidP="00361307">
            <w:pPr>
              <w:jc w:val="center"/>
              <w:rPr>
                <w:rFonts w:asciiTheme="minorHAnsi" w:hAnsiTheme="minorHAnsi" w:cs="Arial"/>
                <w:sz w:val="22"/>
                <w:szCs w:val="22"/>
              </w:rPr>
            </w:pPr>
            <w:r w:rsidRPr="004747CA">
              <w:rPr>
                <w:rFonts w:asciiTheme="minorHAnsi" w:hAnsiTheme="minorHAnsi" w:cs="Arial"/>
                <w:sz w:val="22"/>
                <w:szCs w:val="22"/>
              </w:rPr>
              <w:t>20.0 – 50.0</w:t>
            </w:r>
          </w:p>
        </w:tc>
        <w:tc>
          <w:tcPr>
            <w:tcW w:w="1362" w:type="dxa"/>
          </w:tcPr>
          <w:p w14:paraId="45A2D1AF" w14:textId="77777777" w:rsidR="00BC24AB" w:rsidRPr="004747CA" w:rsidRDefault="00BC24AB" w:rsidP="00361307">
            <w:pPr>
              <w:pStyle w:val="PlainText"/>
              <w:jc w:val="center"/>
              <w:rPr>
                <w:rFonts w:asciiTheme="minorHAnsi" w:hAnsiTheme="minorHAnsi" w:cs="Arial"/>
                <w:sz w:val="22"/>
                <w:szCs w:val="22"/>
              </w:rPr>
            </w:pPr>
          </w:p>
        </w:tc>
        <w:tc>
          <w:tcPr>
            <w:tcW w:w="1629" w:type="dxa"/>
          </w:tcPr>
          <w:p w14:paraId="12531027" w14:textId="77777777" w:rsidR="00BC24AB" w:rsidRPr="004747CA" w:rsidRDefault="00BC24AB" w:rsidP="00111E9A">
            <w:pPr>
              <w:rPr>
                <w:rFonts w:asciiTheme="minorHAnsi" w:hAnsiTheme="minorHAnsi" w:cs="Arial"/>
                <w:sz w:val="22"/>
                <w:szCs w:val="22"/>
              </w:rPr>
            </w:pPr>
            <w:r w:rsidRPr="004747CA">
              <w:rPr>
                <w:rFonts w:asciiTheme="minorHAnsi" w:hAnsiTheme="minorHAnsi" w:cs="Arial"/>
                <w:sz w:val="22"/>
                <w:szCs w:val="22"/>
              </w:rPr>
              <w:t>tree.100</w:t>
            </w:r>
          </w:p>
          <w:p w14:paraId="179F5906" w14:textId="77777777" w:rsidR="00BC24AB" w:rsidRPr="004747CA" w:rsidRDefault="00BC24AB" w:rsidP="00111E9A">
            <w:pPr>
              <w:rPr>
                <w:rFonts w:asciiTheme="minorHAnsi" w:hAnsiTheme="minorHAnsi" w:cs="Arial"/>
                <w:sz w:val="22"/>
                <w:szCs w:val="22"/>
              </w:rPr>
            </w:pPr>
            <w:r w:rsidRPr="004747CA">
              <w:rPr>
                <w:rFonts w:asciiTheme="minorHAnsi" w:hAnsiTheme="minorHAnsi" w:cs="Arial"/>
                <w:sz w:val="22"/>
                <w:szCs w:val="22"/>
              </w:rPr>
              <w:t>crop.100</w:t>
            </w:r>
          </w:p>
          <w:p w14:paraId="5726FF23" w14:textId="77777777" w:rsidR="00BC24AB" w:rsidRPr="004747CA" w:rsidRDefault="00BC24AB" w:rsidP="00111E9A">
            <w:pPr>
              <w:rPr>
                <w:rFonts w:asciiTheme="minorHAnsi" w:hAnsiTheme="minorHAnsi" w:cs="Arial"/>
                <w:sz w:val="22"/>
                <w:szCs w:val="22"/>
              </w:rPr>
            </w:pPr>
            <w:r w:rsidRPr="004747CA">
              <w:rPr>
                <w:rFonts w:asciiTheme="minorHAnsi" w:hAnsiTheme="minorHAnsi" w:cs="Arial"/>
                <w:sz w:val="22"/>
                <w:szCs w:val="22"/>
              </w:rPr>
              <w:t>(param.inc)</w:t>
            </w:r>
          </w:p>
          <w:p w14:paraId="0E16D841" w14:textId="77777777" w:rsidR="00BC24AB" w:rsidRPr="004747CA" w:rsidRDefault="00BC24AB" w:rsidP="00111E9A">
            <w:pPr>
              <w:rPr>
                <w:rFonts w:asciiTheme="minorHAnsi" w:hAnsiTheme="minorHAnsi"/>
                <w:sz w:val="22"/>
                <w:szCs w:val="22"/>
              </w:rPr>
            </w:pPr>
          </w:p>
        </w:tc>
      </w:tr>
      <w:tr w:rsidR="00BC24AB" w:rsidRPr="004747CA" w14:paraId="3C202B6E" w14:textId="77777777" w:rsidTr="00575E36">
        <w:trPr>
          <w:cantSplit/>
          <w:tblHeader/>
        </w:trPr>
        <w:tc>
          <w:tcPr>
            <w:tcW w:w="2337" w:type="dxa"/>
          </w:tcPr>
          <w:p w14:paraId="5E70117D" w14:textId="07E9920B" w:rsidR="00BC24AB" w:rsidRPr="004747CA" w:rsidRDefault="00F67888" w:rsidP="000F6FDC">
            <w:pPr>
              <w:rPr>
                <w:rFonts w:asciiTheme="minorHAnsi" w:hAnsiTheme="minorHAnsi" w:cs="Arial"/>
                <w:sz w:val="22"/>
                <w:szCs w:val="22"/>
              </w:rPr>
            </w:pPr>
            <w:proofErr w:type="gramStart"/>
            <w:r w:rsidRPr="004747CA">
              <w:rPr>
                <w:rFonts w:asciiTheme="minorHAnsi" w:hAnsiTheme="minorHAnsi" w:cs="Arial"/>
                <w:sz w:val="22"/>
                <w:szCs w:val="22"/>
              </w:rPr>
              <w:t>PPDF(</w:t>
            </w:r>
            <w:proofErr w:type="gramEnd"/>
            <w:r w:rsidRPr="004747CA">
              <w:rPr>
                <w:rFonts w:asciiTheme="minorHAnsi" w:hAnsiTheme="minorHAnsi" w:cs="Arial"/>
                <w:sz w:val="22"/>
                <w:szCs w:val="22"/>
              </w:rPr>
              <w:t xml:space="preserve">3) </w:t>
            </w:r>
          </w:p>
        </w:tc>
        <w:tc>
          <w:tcPr>
            <w:tcW w:w="4441" w:type="dxa"/>
          </w:tcPr>
          <w:p w14:paraId="0C5BD309" w14:textId="77777777" w:rsidR="00BC24AB" w:rsidRPr="004747CA" w:rsidRDefault="00BC24AB" w:rsidP="00445B1C">
            <w:pPr>
              <w:pStyle w:val="PlainText"/>
              <w:rPr>
                <w:rFonts w:asciiTheme="minorHAnsi" w:hAnsiTheme="minorHAnsi" w:cs="Arial"/>
                <w:sz w:val="22"/>
                <w:szCs w:val="22"/>
              </w:rPr>
            </w:pPr>
            <w:r w:rsidRPr="004747CA">
              <w:rPr>
                <w:rFonts w:asciiTheme="minorHAnsi" w:hAnsiTheme="minorHAnsi" w:cs="Arial"/>
                <w:sz w:val="22"/>
                <w:szCs w:val="22"/>
              </w:rPr>
              <w:t>Left curve shape for parameterization of a Poisson Density Function curve to simulate temperature effect on growth</w:t>
            </w:r>
          </w:p>
        </w:tc>
        <w:tc>
          <w:tcPr>
            <w:tcW w:w="1619" w:type="dxa"/>
          </w:tcPr>
          <w:p w14:paraId="39BBC5F4" w14:textId="77777777" w:rsidR="00BC24AB" w:rsidRPr="004747CA" w:rsidRDefault="00BC24AB" w:rsidP="00361307">
            <w:pPr>
              <w:pStyle w:val="PlainText"/>
              <w:jc w:val="center"/>
              <w:rPr>
                <w:rFonts w:asciiTheme="minorHAnsi" w:hAnsiTheme="minorHAnsi" w:cs="Arial"/>
                <w:sz w:val="22"/>
                <w:szCs w:val="22"/>
              </w:rPr>
            </w:pPr>
          </w:p>
        </w:tc>
        <w:tc>
          <w:tcPr>
            <w:tcW w:w="1562" w:type="dxa"/>
          </w:tcPr>
          <w:p w14:paraId="73A5F8A1" w14:textId="77777777" w:rsidR="00BC24AB" w:rsidRPr="004747CA" w:rsidRDefault="00BC24AB" w:rsidP="00361307">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41403445" w14:textId="77777777" w:rsidR="00BC24AB" w:rsidRPr="004747CA" w:rsidRDefault="00BC24AB" w:rsidP="00361307">
            <w:pPr>
              <w:pStyle w:val="PlainText"/>
              <w:jc w:val="center"/>
              <w:rPr>
                <w:rFonts w:asciiTheme="minorHAnsi" w:hAnsiTheme="minorHAnsi" w:cs="Arial"/>
                <w:sz w:val="22"/>
                <w:szCs w:val="22"/>
              </w:rPr>
            </w:pPr>
          </w:p>
        </w:tc>
        <w:tc>
          <w:tcPr>
            <w:tcW w:w="1629" w:type="dxa"/>
          </w:tcPr>
          <w:p w14:paraId="5722179A" w14:textId="77777777" w:rsidR="00BC24AB" w:rsidRPr="004747CA" w:rsidRDefault="00BC24AB" w:rsidP="00111E9A">
            <w:pPr>
              <w:rPr>
                <w:rFonts w:asciiTheme="minorHAnsi" w:hAnsiTheme="minorHAnsi" w:cs="Arial"/>
                <w:sz w:val="22"/>
                <w:szCs w:val="22"/>
              </w:rPr>
            </w:pPr>
            <w:r w:rsidRPr="004747CA">
              <w:rPr>
                <w:rFonts w:asciiTheme="minorHAnsi" w:hAnsiTheme="minorHAnsi" w:cs="Arial"/>
                <w:sz w:val="22"/>
                <w:szCs w:val="22"/>
              </w:rPr>
              <w:t>tree.100</w:t>
            </w:r>
          </w:p>
          <w:p w14:paraId="51F0554C" w14:textId="77777777" w:rsidR="00BC24AB" w:rsidRPr="004747CA" w:rsidRDefault="00BC24AB" w:rsidP="00111E9A">
            <w:pPr>
              <w:rPr>
                <w:rFonts w:asciiTheme="minorHAnsi" w:hAnsiTheme="minorHAnsi" w:cs="Arial"/>
                <w:sz w:val="22"/>
                <w:szCs w:val="22"/>
              </w:rPr>
            </w:pPr>
            <w:r w:rsidRPr="004747CA">
              <w:rPr>
                <w:rFonts w:asciiTheme="minorHAnsi" w:hAnsiTheme="minorHAnsi" w:cs="Arial"/>
                <w:sz w:val="22"/>
                <w:szCs w:val="22"/>
              </w:rPr>
              <w:t>crop.100</w:t>
            </w:r>
          </w:p>
          <w:p w14:paraId="0C052319" w14:textId="77777777" w:rsidR="00BC24AB" w:rsidRPr="004747CA" w:rsidRDefault="00BC24AB" w:rsidP="00111E9A">
            <w:pPr>
              <w:rPr>
                <w:rFonts w:asciiTheme="minorHAnsi" w:hAnsiTheme="minorHAnsi" w:cs="Arial"/>
                <w:sz w:val="22"/>
                <w:szCs w:val="22"/>
              </w:rPr>
            </w:pPr>
            <w:r w:rsidRPr="004747CA">
              <w:rPr>
                <w:rFonts w:asciiTheme="minorHAnsi" w:hAnsiTheme="minorHAnsi" w:cs="Arial"/>
                <w:sz w:val="22"/>
                <w:szCs w:val="22"/>
              </w:rPr>
              <w:t>(param.inc)</w:t>
            </w:r>
          </w:p>
        </w:tc>
      </w:tr>
      <w:tr w:rsidR="00BC24AB" w:rsidRPr="004747CA" w14:paraId="6E5B7F62" w14:textId="77777777" w:rsidTr="00575E36">
        <w:trPr>
          <w:cantSplit/>
          <w:tblHeader/>
        </w:trPr>
        <w:tc>
          <w:tcPr>
            <w:tcW w:w="2337" w:type="dxa"/>
          </w:tcPr>
          <w:p w14:paraId="392F0163" w14:textId="2B78D494" w:rsidR="00BC24AB" w:rsidRPr="004747CA" w:rsidRDefault="00F67888" w:rsidP="000F6FDC">
            <w:pPr>
              <w:rPr>
                <w:rFonts w:asciiTheme="minorHAnsi" w:hAnsiTheme="minorHAnsi" w:cs="Arial"/>
                <w:sz w:val="22"/>
                <w:szCs w:val="22"/>
              </w:rPr>
            </w:pPr>
            <w:proofErr w:type="gramStart"/>
            <w:r w:rsidRPr="004747CA">
              <w:rPr>
                <w:rFonts w:asciiTheme="minorHAnsi" w:hAnsiTheme="minorHAnsi" w:cs="Arial"/>
                <w:sz w:val="22"/>
                <w:szCs w:val="22"/>
              </w:rPr>
              <w:t>PPDF(</w:t>
            </w:r>
            <w:proofErr w:type="gramEnd"/>
            <w:r w:rsidRPr="004747CA">
              <w:rPr>
                <w:rFonts w:asciiTheme="minorHAnsi" w:hAnsiTheme="minorHAnsi" w:cs="Arial"/>
                <w:sz w:val="22"/>
                <w:szCs w:val="22"/>
              </w:rPr>
              <w:t xml:space="preserve">4) </w:t>
            </w:r>
          </w:p>
        </w:tc>
        <w:tc>
          <w:tcPr>
            <w:tcW w:w="4441" w:type="dxa"/>
          </w:tcPr>
          <w:p w14:paraId="5B55186B" w14:textId="77777777" w:rsidR="00BC24AB" w:rsidRPr="004747CA" w:rsidRDefault="00BC24AB" w:rsidP="00445B1C">
            <w:pPr>
              <w:pStyle w:val="PlainText"/>
              <w:rPr>
                <w:rFonts w:asciiTheme="minorHAnsi" w:hAnsiTheme="minorHAnsi" w:cs="Arial"/>
                <w:sz w:val="22"/>
                <w:szCs w:val="22"/>
              </w:rPr>
            </w:pPr>
            <w:r w:rsidRPr="004747CA">
              <w:rPr>
                <w:rFonts w:asciiTheme="minorHAnsi" w:hAnsiTheme="minorHAnsi" w:cs="Arial"/>
                <w:sz w:val="22"/>
                <w:szCs w:val="22"/>
              </w:rPr>
              <w:t>Right curve shape for parameterization of a Poisson Density Function curve to simulate temperature effect on growth</w:t>
            </w:r>
          </w:p>
        </w:tc>
        <w:tc>
          <w:tcPr>
            <w:tcW w:w="1619" w:type="dxa"/>
          </w:tcPr>
          <w:p w14:paraId="6A969876" w14:textId="77777777" w:rsidR="00BC24AB" w:rsidRPr="004747CA" w:rsidRDefault="00BC24AB" w:rsidP="00361307">
            <w:pPr>
              <w:pStyle w:val="PlainText"/>
              <w:jc w:val="center"/>
              <w:rPr>
                <w:rFonts w:asciiTheme="minorHAnsi" w:hAnsiTheme="minorHAnsi" w:cs="Arial"/>
                <w:sz w:val="22"/>
                <w:szCs w:val="22"/>
              </w:rPr>
            </w:pPr>
          </w:p>
        </w:tc>
        <w:tc>
          <w:tcPr>
            <w:tcW w:w="1562" w:type="dxa"/>
          </w:tcPr>
          <w:p w14:paraId="2E63CDAC" w14:textId="77777777" w:rsidR="00BC24AB" w:rsidRPr="004747CA" w:rsidRDefault="00BC24AB" w:rsidP="00361307">
            <w:pPr>
              <w:jc w:val="center"/>
              <w:rPr>
                <w:rFonts w:asciiTheme="minorHAnsi" w:hAnsiTheme="minorHAnsi" w:cs="Arial"/>
                <w:sz w:val="22"/>
                <w:szCs w:val="22"/>
              </w:rPr>
            </w:pPr>
            <w:r w:rsidRPr="004747CA">
              <w:rPr>
                <w:rFonts w:asciiTheme="minorHAnsi" w:hAnsiTheme="minorHAnsi" w:cs="Arial"/>
                <w:sz w:val="22"/>
                <w:szCs w:val="22"/>
              </w:rPr>
              <w:t>0.0 – 10.0</w:t>
            </w:r>
          </w:p>
        </w:tc>
        <w:tc>
          <w:tcPr>
            <w:tcW w:w="1362" w:type="dxa"/>
          </w:tcPr>
          <w:p w14:paraId="45D5FB0D" w14:textId="77777777" w:rsidR="00BC24AB" w:rsidRPr="004747CA" w:rsidRDefault="00BC24AB" w:rsidP="00361307">
            <w:pPr>
              <w:pStyle w:val="PlainText"/>
              <w:jc w:val="center"/>
              <w:rPr>
                <w:rFonts w:asciiTheme="minorHAnsi" w:hAnsiTheme="minorHAnsi" w:cs="Arial"/>
                <w:sz w:val="22"/>
                <w:szCs w:val="22"/>
              </w:rPr>
            </w:pPr>
          </w:p>
        </w:tc>
        <w:tc>
          <w:tcPr>
            <w:tcW w:w="1629" w:type="dxa"/>
          </w:tcPr>
          <w:p w14:paraId="3D0D0B13" w14:textId="77777777" w:rsidR="00BC24AB" w:rsidRPr="004747CA" w:rsidRDefault="00BC24AB" w:rsidP="00111E9A">
            <w:pPr>
              <w:rPr>
                <w:rFonts w:asciiTheme="minorHAnsi" w:hAnsiTheme="minorHAnsi" w:cs="Arial"/>
                <w:sz w:val="22"/>
                <w:szCs w:val="22"/>
              </w:rPr>
            </w:pPr>
            <w:r w:rsidRPr="004747CA">
              <w:rPr>
                <w:rFonts w:asciiTheme="minorHAnsi" w:hAnsiTheme="minorHAnsi" w:cs="Arial"/>
                <w:sz w:val="22"/>
                <w:szCs w:val="22"/>
              </w:rPr>
              <w:t>tree.100</w:t>
            </w:r>
          </w:p>
          <w:p w14:paraId="386E9A37" w14:textId="77777777" w:rsidR="00BC24AB" w:rsidRPr="004747CA" w:rsidRDefault="00BC24AB" w:rsidP="00111E9A">
            <w:pPr>
              <w:rPr>
                <w:rFonts w:asciiTheme="minorHAnsi" w:hAnsiTheme="minorHAnsi" w:cs="Arial"/>
                <w:sz w:val="22"/>
                <w:szCs w:val="22"/>
              </w:rPr>
            </w:pPr>
            <w:r w:rsidRPr="004747CA">
              <w:rPr>
                <w:rFonts w:asciiTheme="minorHAnsi" w:hAnsiTheme="minorHAnsi" w:cs="Arial"/>
                <w:sz w:val="22"/>
                <w:szCs w:val="22"/>
              </w:rPr>
              <w:t>crop.100</w:t>
            </w:r>
          </w:p>
          <w:p w14:paraId="061F004F" w14:textId="77777777" w:rsidR="00BC24AB" w:rsidRPr="004747CA" w:rsidRDefault="00BC24AB" w:rsidP="00111E9A">
            <w:pPr>
              <w:rPr>
                <w:rFonts w:asciiTheme="minorHAnsi" w:hAnsiTheme="minorHAnsi"/>
                <w:sz w:val="22"/>
                <w:szCs w:val="22"/>
              </w:rPr>
            </w:pPr>
            <w:r w:rsidRPr="004747CA">
              <w:rPr>
                <w:rFonts w:asciiTheme="minorHAnsi" w:hAnsiTheme="minorHAnsi" w:cs="Arial"/>
                <w:sz w:val="22"/>
                <w:szCs w:val="22"/>
              </w:rPr>
              <w:t>(param.inc)</w:t>
            </w:r>
          </w:p>
        </w:tc>
      </w:tr>
      <w:tr w:rsidR="00BC24AB" w:rsidRPr="004747CA" w14:paraId="0902A36C" w14:textId="77777777" w:rsidTr="00575E36">
        <w:trPr>
          <w:cantSplit/>
          <w:tblHeader/>
        </w:trPr>
        <w:tc>
          <w:tcPr>
            <w:tcW w:w="2337" w:type="dxa"/>
          </w:tcPr>
          <w:p w14:paraId="4732C4A4" w14:textId="29CBE7B1" w:rsidR="00BC24AB" w:rsidRPr="004747CA" w:rsidRDefault="00F67888" w:rsidP="00001584">
            <w:pPr>
              <w:rPr>
                <w:rFonts w:asciiTheme="minorHAnsi" w:hAnsiTheme="minorHAnsi" w:cs="Arial"/>
                <w:sz w:val="22"/>
                <w:szCs w:val="22"/>
              </w:rPr>
            </w:pPr>
            <w:r w:rsidRPr="004747CA">
              <w:rPr>
                <w:rFonts w:asciiTheme="minorHAnsi" w:hAnsiTheme="minorHAnsi" w:cs="Arial"/>
                <w:sz w:val="22"/>
                <w:szCs w:val="22"/>
              </w:rPr>
              <w:t>GTBIOFLG</w:t>
            </w:r>
          </w:p>
        </w:tc>
        <w:tc>
          <w:tcPr>
            <w:tcW w:w="4441" w:type="dxa"/>
          </w:tcPr>
          <w:p w14:paraId="01AEB31B" w14:textId="77777777" w:rsidR="00BC24AB" w:rsidRPr="004747CA" w:rsidRDefault="00BC24AB" w:rsidP="00001584">
            <w:pPr>
              <w:rPr>
                <w:rFonts w:asciiTheme="minorHAnsi" w:hAnsiTheme="minorHAnsi" w:cs="Arial"/>
                <w:sz w:val="22"/>
                <w:szCs w:val="22"/>
              </w:rPr>
            </w:pPr>
            <w:r w:rsidRPr="004747CA">
              <w:rPr>
                <w:rFonts w:asciiTheme="minorHAnsi" w:hAnsiTheme="minorHAnsi" w:cs="Arial"/>
                <w:sz w:val="22"/>
                <w:szCs w:val="22"/>
              </w:rPr>
              <w:t>Flag indicating whether production should be reduced by physical obstruction; 0=production should not be reduced; 1=production should be reduced.</w:t>
            </w:r>
          </w:p>
        </w:tc>
        <w:tc>
          <w:tcPr>
            <w:tcW w:w="1619" w:type="dxa"/>
          </w:tcPr>
          <w:p w14:paraId="2619B906" w14:textId="77777777" w:rsidR="00BC24AB" w:rsidRPr="004747CA" w:rsidRDefault="00BC24AB" w:rsidP="00001584">
            <w:pPr>
              <w:pStyle w:val="PlainText"/>
              <w:jc w:val="center"/>
              <w:rPr>
                <w:rFonts w:asciiTheme="minorHAnsi" w:hAnsiTheme="minorHAnsi" w:cs="Arial"/>
                <w:sz w:val="22"/>
                <w:szCs w:val="22"/>
              </w:rPr>
            </w:pPr>
            <w:r w:rsidRPr="004747CA">
              <w:rPr>
                <w:rFonts w:asciiTheme="minorHAnsi" w:hAnsiTheme="minorHAnsi" w:cs="Arial"/>
                <w:sz w:val="22"/>
                <w:szCs w:val="22"/>
              </w:rPr>
              <w:t>index</w:t>
            </w:r>
          </w:p>
        </w:tc>
        <w:tc>
          <w:tcPr>
            <w:tcW w:w="1562" w:type="dxa"/>
          </w:tcPr>
          <w:p w14:paraId="43DBE716" w14:textId="77777777" w:rsidR="00BC24AB" w:rsidRPr="004747CA" w:rsidRDefault="00BC24AB" w:rsidP="00001584">
            <w:pPr>
              <w:pStyle w:val="PlainText"/>
              <w:jc w:val="center"/>
              <w:rPr>
                <w:rFonts w:asciiTheme="minorHAnsi" w:hAnsiTheme="minorHAnsi" w:cs="Arial"/>
                <w:sz w:val="22"/>
                <w:szCs w:val="22"/>
              </w:rPr>
            </w:pPr>
            <w:r w:rsidRPr="004747CA">
              <w:rPr>
                <w:rFonts w:asciiTheme="minorHAnsi" w:hAnsiTheme="minorHAnsi" w:cs="Arial"/>
                <w:sz w:val="22"/>
                <w:szCs w:val="22"/>
              </w:rPr>
              <w:t>0, 1</w:t>
            </w:r>
          </w:p>
        </w:tc>
        <w:tc>
          <w:tcPr>
            <w:tcW w:w="1362" w:type="dxa"/>
          </w:tcPr>
          <w:p w14:paraId="663D018B" w14:textId="77777777" w:rsidR="00BC24AB" w:rsidRPr="004747CA" w:rsidRDefault="00BC24AB" w:rsidP="00001584">
            <w:pPr>
              <w:jc w:val="center"/>
              <w:rPr>
                <w:rFonts w:asciiTheme="minorHAnsi" w:hAnsiTheme="minorHAnsi" w:cs="Arial"/>
                <w:sz w:val="22"/>
                <w:szCs w:val="22"/>
              </w:rPr>
            </w:pPr>
          </w:p>
        </w:tc>
        <w:tc>
          <w:tcPr>
            <w:tcW w:w="1629" w:type="dxa"/>
          </w:tcPr>
          <w:p w14:paraId="4D71276F" w14:textId="77777777" w:rsidR="00BC24AB" w:rsidRPr="004747CA" w:rsidRDefault="00BC24AB" w:rsidP="00001584">
            <w:pPr>
              <w:rPr>
                <w:rFonts w:asciiTheme="minorHAnsi" w:hAnsiTheme="minorHAnsi"/>
                <w:sz w:val="22"/>
                <w:szCs w:val="22"/>
              </w:rPr>
            </w:pPr>
            <w:r w:rsidRPr="004747CA">
              <w:rPr>
                <w:rFonts w:asciiTheme="minorHAnsi" w:hAnsiTheme="minorHAnsi" w:cs="Arial"/>
                <w:sz w:val="22"/>
                <w:szCs w:val="22"/>
              </w:rPr>
              <w:t>crop.100</w:t>
            </w:r>
          </w:p>
        </w:tc>
      </w:tr>
      <w:tr w:rsidR="00BC24AB" w:rsidRPr="004747CA" w14:paraId="0EAE13B3" w14:textId="77777777" w:rsidTr="00575E36">
        <w:trPr>
          <w:cantSplit/>
          <w:tblHeader/>
        </w:trPr>
        <w:tc>
          <w:tcPr>
            <w:tcW w:w="2337" w:type="dxa"/>
          </w:tcPr>
          <w:p w14:paraId="45440E65" w14:textId="0352009E" w:rsidR="00BC24AB" w:rsidRPr="004747CA" w:rsidRDefault="00F67888" w:rsidP="00001584">
            <w:pPr>
              <w:rPr>
                <w:rFonts w:asciiTheme="minorHAnsi" w:hAnsiTheme="minorHAnsi" w:cs="Arial"/>
                <w:sz w:val="22"/>
                <w:szCs w:val="22"/>
              </w:rPr>
            </w:pPr>
            <w:r w:rsidRPr="004747CA">
              <w:rPr>
                <w:rFonts w:asciiTheme="minorHAnsi" w:hAnsiTheme="minorHAnsi" w:cs="Arial"/>
                <w:sz w:val="22"/>
                <w:szCs w:val="22"/>
              </w:rPr>
              <w:t>GTBIOK5</w:t>
            </w:r>
          </w:p>
        </w:tc>
        <w:tc>
          <w:tcPr>
            <w:tcW w:w="4441" w:type="dxa"/>
          </w:tcPr>
          <w:p w14:paraId="5EE92051" w14:textId="30C61AF8" w:rsidR="00BC24AB" w:rsidRPr="004747CA" w:rsidRDefault="00BC24AB" w:rsidP="00001584">
            <w:pPr>
              <w:rPr>
                <w:rFonts w:asciiTheme="minorHAnsi" w:hAnsiTheme="minorHAnsi" w:cs="Arial"/>
                <w:sz w:val="22"/>
                <w:szCs w:val="22"/>
              </w:rPr>
            </w:pPr>
            <w:r w:rsidRPr="004747CA">
              <w:rPr>
                <w:rFonts w:asciiTheme="minorHAnsi" w:hAnsiTheme="minorHAnsi" w:cs="Arial"/>
                <w:sz w:val="22"/>
                <w:szCs w:val="22"/>
              </w:rPr>
              <w:t xml:space="preserve">Level of aboveground standing dead + 10% </w:t>
            </w:r>
            <w:proofErr w:type="spellStart"/>
            <w:proofErr w:type="gramStart"/>
            <w:r w:rsidRPr="004747CA">
              <w:rPr>
                <w:rFonts w:asciiTheme="minorHAnsi" w:hAnsiTheme="minorHAnsi" w:cs="Arial"/>
                <w:sz w:val="22"/>
                <w:szCs w:val="22"/>
              </w:rPr>
              <w:t>strucc</w:t>
            </w:r>
            <w:proofErr w:type="spellEnd"/>
            <w:r w:rsidRPr="004747CA">
              <w:rPr>
                <w:rFonts w:asciiTheme="minorHAnsi" w:hAnsiTheme="minorHAnsi" w:cs="Arial"/>
                <w:sz w:val="22"/>
                <w:szCs w:val="22"/>
              </w:rPr>
              <w:t>(</w:t>
            </w:r>
            <w:proofErr w:type="gramEnd"/>
            <w:r w:rsidRPr="004747CA">
              <w:rPr>
                <w:rFonts w:asciiTheme="minorHAnsi" w:hAnsiTheme="minorHAnsi" w:cs="Arial"/>
                <w:sz w:val="22"/>
                <w:szCs w:val="22"/>
              </w:rPr>
              <w:t xml:space="preserve">1) C at which production is reduced to half maximum due to physical obstruction by dead material. Used only when </w:t>
            </w:r>
            <w:r w:rsidR="00F41300" w:rsidRPr="004747CA">
              <w:rPr>
                <w:rFonts w:asciiTheme="minorHAnsi" w:hAnsiTheme="minorHAnsi" w:cs="Arial"/>
                <w:sz w:val="22"/>
                <w:szCs w:val="22"/>
              </w:rPr>
              <w:t xml:space="preserve">GTBIOFLAG </w:t>
            </w:r>
            <w:r w:rsidRPr="004747CA">
              <w:rPr>
                <w:rFonts w:asciiTheme="minorHAnsi" w:hAnsiTheme="minorHAnsi" w:cs="Arial"/>
                <w:sz w:val="22"/>
                <w:szCs w:val="22"/>
              </w:rPr>
              <w:t>= 1.</w:t>
            </w:r>
          </w:p>
        </w:tc>
        <w:tc>
          <w:tcPr>
            <w:tcW w:w="1619" w:type="dxa"/>
          </w:tcPr>
          <w:p w14:paraId="3089A549" w14:textId="77777777" w:rsidR="00BC24AB" w:rsidRPr="004747CA" w:rsidRDefault="00BC24AB" w:rsidP="00001584">
            <w:pPr>
              <w:pStyle w:val="PlainText"/>
              <w:jc w:val="center"/>
              <w:rPr>
                <w:rFonts w:asciiTheme="minorHAnsi" w:hAnsiTheme="minorHAnsi" w:cs="Arial"/>
                <w:sz w:val="22"/>
                <w:szCs w:val="22"/>
              </w:rPr>
            </w:pPr>
            <w:r w:rsidRPr="004747CA">
              <w:rPr>
                <w:rFonts w:asciiTheme="minorHAnsi" w:hAnsiTheme="minorHAnsi" w:cs="Arial"/>
                <w:sz w:val="22"/>
                <w:szCs w:val="22"/>
              </w:rPr>
              <w:t>g C m</w:t>
            </w:r>
            <w:r w:rsidRPr="004747CA">
              <w:rPr>
                <w:rFonts w:asciiTheme="minorHAnsi" w:hAnsiTheme="minorHAnsi" w:cs="Arial"/>
                <w:sz w:val="22"/>
                <w:szCs w:val="22"/>
                <w:vertAlign w:val="superscript"/>
              </w:rPr>
              <w:t>-2</w:t>
            </w:r>
          </w:p>
        </w:tc>
        <w:tc>
          <w:tcPr>
            <w:tcW w:w="1562" w:type="dxa"/>
          </w:tcPr>
          <w:p w14:paraId="2B969D8A" w14:textId="77777777" w:rsidR="00BC24AB" w:rsidRPr="004747CA" w:rsidRDefault="00BC24AB" w:rsidP="00001584">
            <w:pPr>
              <w:pStyle w:val="PlainText"/>
              <w:jc w:val="center"/>
              <w:rPr>
                <w:rFonts w:asciiTheme="minorHAnsi" w:hAnsiTheme="minorHAnsi" w:cs="Arial"/>
                <w:sz w:val="22"/>
                <w:szCs w:val="22"/>
              </w:rPr>
            </w:pPr>
            <w:r w:rsidRPr="004747CA">
              <w:rPr>
                <w:rFonts w:asciiTheme="minorHAnsi" w:hAnsiTheme="minorHAnsi" w:cs="Arial"/>
                <w:sz w:val="22"/>
                <w:szCs w:val="22"/>
              </w:rPr>
              <w:t>0.0 – 2000.0</w:t>
            </w:r>
          </w:p>
        </w:tc>
        <w:tc>
          <w:tcPr>
            <w:tcW w:w="1362" w:type="dxa"/>
          </w:tcPr>
          <w:p w14:paraId="4C267D91" w14:textId="77777777" w:rsidR="00BC24AB" w:rsidRPr="004747CA" w:rsidRDefault="00BC24AB" w:rsidP="00001584">
            <w:pPr>
              <w:jc w:val="center"/>
              <w:rPr>
                <w:rFonts w:asciiTheme="minorHAnsi" w:hAnsiTheme="minorHAnsi" w:cs="Arial"/>
                <w:sz w:val="22"/>
                <w:szCs w:val="22"/>
              </w:rPr>
            </w:pPr>
            <w:r w:rsidRPr="004747CA">
              <w:rPr>
                <w:rFonts w:asciiTheme="minorHAnsi" w:hAnsiTheme="minorHAnsi" w:cs="Arial"/>
                <w:sz w:val="22"/>
                <w:szCs w:val="22"/>
              </w:rPr>
              <w:t>60</w:t>
            </w:r>
          </w:p>
        </w:tc>
        <w:tc>
          <w:tcPr>
            <w:tcW w:w="1629" w:type="dxa"/>
          </w:tcPr>
          <w:p w14:paraId="7BABF39F" w14:textId="77777777" w:rsidR="00BC24AB" w:rsidRPr="004747CA" w:rsidRDefault="00BC24AB" w:rsidP="00001584">
            <w:pPr>
              <w:rPr>
                <w:rFonts w:asciiTheme="minorHAnsi" w:hAnsiTheme="minorHAnsi"/>
                <w:sz w:val="22"/>
                <w:szCs w:val="22"/>
              </w:rPr>
            </w:pPr>
            <w:r w:rsidRPr="004747CA">
              <w:rPr>
                <w:rFonts w:asciiTheme="minorHAnsi" w:hAnsiTheme="minorHAnsi" w:cs="Arial"/>
                <w:sz w:val="22"/>
                <w:szCs w:val="22"/>
              </w:rPr>
              <w:t>crop.100</w:t>
            </w:r>
          </w:p>
        </w:tc>
      </w:tr>
      <w:tr w:rsidR="00BC24AB" w:rsidRPr="004747CA" w14:paraId="58439796" w14:textId="77777777" w:rsidTr="00575E36">
        <w:trPr>
          <w:cantSplit/>
          <w:tblHeader/>
        </w:trPr>
        <w:tc>
          <w:tcPr>
            <w:tcW w:w="2337" w:type="dxa"/>
          </w:tcPr>
          <w:p w14:paraId="2F6B99AD" w14:textId="77777777" w:rsidR="00BC24AB" w:rsidRPr="000E6892" w:rsidRDefault="00F67888" w:rsidP="00001584">
            <w:pPr>
              <w:rPr>
                <w:rFonts w:asciiTheme="minorHAnsi" w:hAnsiTheme="minorHAnsi" w:cs="Arial"/>
                <w:strike/>
                <w:sz w:val="22"/>
                <w:szCs w:val="22"/>
              </w:rPr>
            </w:pPr>
            <w:commentRangeStart w:id="0"/>
            <w:r w:rsidRPr="000E6892">
              <w:rPr>
                <w:rFonts w:asciiTheme="minorHAnsi" w:hAnsiTheme="minorHAnsi" w:cs="Arial"/>
                <w:strike/>
                <w:sz w:val="22"/>
                <w:szCs w:val="22"/>
              </w:rPr>
              <w:t>GTPLTMRF</w:t>
            </w:r>
            <w:commentRangeEnd w:id="0"/>
            <w:r w:rsidR="00316F53" w:rsidRPr="000E6892">
              <w:rPr>
                <w:rStyle w:val="CommentReference"/>
              </w:rPr>
              <w:commentReference w:id="0"/>
            </w:r>
          </w:p>
          <w:p w14:paraId="47367419" w14:textId="659F7675" w:rsidR="000E6892" w:rsidRPr="000E6892" w:rsidRDefault="000E6892" w:rsidP="00001584">
            <w:pPr>
              <w:rPr>
                <w:rFonts w:asciiTheme="minorHAnsi" w:hAnsiTheme="minorHAnsi" w:cs="Arial"/>
                <w:sz w:val="22"/>
                <w:szCs w:val="22"/>
              </w:rPr>
            </w:pPr>
            <w:r w:rsidRPr="000E6892">
              <w:rPr>
                <w:rFonts w:asciiTheme="minorHAnsi" w:hAnsiTheme="minorHAnsi" w:cs="Arial"/>
                <w:sz w:val="22"/>
                <w:szCs w:val="22"/>
                <w:highlight w:val="yellow"/>
              </w:rPr>
              <w:t>Not used. Removed 9/5/2019</w:t>
            </w:r>
          </w:p>
        </w:tc>
        <w:tc>
          <w:tcPr>
            <w:tcW w:w="4441" w:type="dxa"/>
          </w:tcPr>
          <w:p w14:paraId="0F10B428" w14:textId="3CE0DB0C" w:rsidR="00BC24AB" w:rsidRPr="000E6892" w:rsidRDefault="00BC24AB" w:rsidP="00001584">
            <w:pPr>
              <w:rPr>
                <w:rFonts w:asciiTheme="minorHAnsi" w:hAnsiTheme="minorHAnsi" w:cs="Arial"/>
                <w:strike/>
                <w:sz w:val="22"/>
                <w:szCs w:val="22"/>
              </w:rPr>
            </w:pPr>
            <w:r w:rsidRPr="000E6892">
              <w:rPr>
                <w:rFonts w:asciiTheme="minorHAnsi" w:hAnsiTheme="minorHAnsi" w:cs="Arial"/>
                <w:strike/>
                <w:sz w:val="22"/>
                <w:szCs w:val="22"/>
              </w:rPr>
              <w:t xml:space="preserve">Planting month reduction factor to limit seedling growth; set to 1.0 for </w:t>
            </w:r>
            <w:r w:rsidR="005D7D4E" w:rsidRPr="000E6892">
              <w:rPr>
                <w:rFonts w:asciiTheme="minorHAnsi" w:hAnsiTheme="minorHAnsi" w:cs="Arial"/>
                <w:strike/>
                <w:sz w:val="22"/>
                <w:szCs w:val="22"/>
              </w:rPr>
              <w:t>perennial grasstrees</w:t>
            </w:r>
            <w:r w:rsidRPr="000E6892">
              <w:rPr>
                <w:rFonts w:asciiTheme="minorHAnsi" w:hAnsiTheme="minorHAnsi" w:cs="Arial"/>
                <w:strike/>
                <w:sz w:val="22"/>
                <w:szCs w:val="22"/>
              </w:rPr>
              <w:t>.</w:t>
            </w:r>
          </w:p>
        </w:tc>
        <w:tc>
          <w:tcPr>
            <w:tcW w:w="1619" w:type="dxa"/>
          </w:tcPr>
          <w:p w14:paraId="0EDC2A8A" w14:textId="77777777" w:rsidR="00BC24AB" w:rsidRPr="000E6892" w:rsidRDefault="00BC24AB" w:rsidP="00001584">
            <w:pPr>
              <w:pStyle w:val="PlainText"/>
              <w:jc w:val="center"/>
              <w:rPr>
                <w:rFonts w:asciiTheme="minorHAnsi" w:hAnsiTheme="minorHAnsi" w:cs="Arial"/>
                <w:strike/>
                <w:sz w:val="22"/>
                <w:szCs w:val="22"/>
              </w:rPr>
            </w:pPr>
            <w:r w:rsidRPr="000E6892">
              <w:rPr>
                <w:rFonts w:asciiTheme="minorHAnsi" w:hAnsiTheme="minorHAnsi" w:cs="Arial"/>
                <w:strike/>
                <w:sz w:val="22"/>
                <w:szCs w:val="22"/>
              </w:rPr>
              <w:t>fraction</w:t>
            </w:r>
          </w:p>
        </w:tc>
        <w:tc>
          <w:tcPr>
            <w:tcW w:w="1562" w:type="dxa"/>
          </w:tcPr>
          <w:p w14:paraId="2F58B8F7" w14:textId="77777777" w:rsidR="00BC24AB" w:rsidRPr="000E6892" w:rsidRDefault="00BC24AB" w:rsidP="00001584">
            <w:pPr>
              <w:pStyle w:val="PlainText"/>
              <w:jc w:val="center"/>
              <w:rPr>
                <w:rFonts w:asciiTheme="minorHAnsi" w:hAnsiTheme="minorHAnsi" w:cs="Arial"/>
                <w:strike/>
                <w:sz w:val="22"/>
                <w:szCs w:val="22"/>
              </w:rPr>
            </w:pPr>
            <w:r w:rsidRPr="000E6892">
              <w:rPr>
                <w:rFonts w:asciiTheme="minorHAnsi" w:hAnsiTheme="minorHAnsi" w:cs="Arial"/>
                <w:strike/>
                <w:sz w:val="22"/>
                <w:szCs w:val="22"/>
              </w:rPr>
              <w:t>0.0 – 1.0</w:t>
            </w:r>
          </w:p>
        </w:tc>
        <w:tc>
          <w:tcPr>
            <w:tcW w:w="1362" w:type="dxa"/>
          </w:tcPr>
          <w:p w14:paraId="79BCA47C" w14:textId="0EB6F558" w:rsidR="00BC24AB" w:rsidRPr="000E6892" w:rsidRDefault="00BC24AB" w:rsidP="00001584">
            <w:pPr>
              <w:jc w:val="center"/>
              <w:rPr>
                <w:rFonts w:asciiTheme="minorHAnsi" w:hAnsiTheme="minorHAnsi" w:cs="Arial"/>
                <w:strike/>
                <w:sz w:val="22"/>
                <w:szCs w:val="22"/>
              </w:rPr>
            </w:pPr>
            <w:r w:rsidRPr="000E6892">
              <w:rPr>
                <w:rFonts w:asciiTheme="minorHAnsi" w:hAnsiTheme="minorHAnsi" w:cs="Arial"/>
                <w:strike/>
                <w:sz w:val="22"/>
                <w:szCs w:val="22"/>
              </w:rPr>
              <w:t>1</w:t>
            </w:r>
            <w:r w:rsidR="004F6A82">
              <w:rPr>
                <w:rFonts w:asciiTheme="minorHAnsi" w:hAnsiTheme="minorHAnsi" w:cs="Arial"/>
                <w:strike/>
                <w:sz w:val="22"/>
                <w:szCs w:val="22"/>
              </w:rPr>
              <w:t>.0</w:t>
            </w:r>
          </w:p>
        </w:tc>
        <w:tc>
          <w:tcPr>
            <w:tcW w:w="1629" w:type="dxa"/>
          </w:tcPr>
          <w:p w14:paraId="54FF1132" w14:textId="77777777" w:rsidR="00BC24AB" w:rsidRPr="000E6892" w:rsidRDefault="00BC24AB" w:rsidP="00001584">
            <w:pPr>
              <w:rPr>
                <w:rFonts w:asciiTheme="minorHAnsi" w:hAnsiTheme="minorHAnsi"/>
                <w:strike/>
                <w:sz w:val="22"/>
                <w:szCs w:val="22"/>
              </w:rPr>
            </w:pPr>
            <w:r w:rsidRPr="000E6892">
              <w:rPr>
                <w:rFonts w:asciiTheme="minorHAnsi" w:hAnsiTheme="minorHAnsi" w:cs="Arial"/>
                <w:strike/>
                <w:sz w:val="22"/>
                <w:szCs w:val="22"/>
              </w:rPr>
              <w:t>crop.100</w:t>
            </w:r>
          </w:p>
        </w:tc>
      </w:tr>
      <w:tr w:rsidR="00BC24AB" w:rsidRPr="004747CA" w14:paraId="25B231CA" w14:textId="77777777" w:rsidTr="00575E36">
        <w:trPr>
          <w:cantSplit/>
          <w:tblHeader/>
        </w:trPr>
        <w:tc>
          <w:tcPr>
            <w:tcW w:w="2337" w:type="dxa"/>
          </w:tcPr>
          <w:p w14:paraId="3BA19391" w14:textId="0E18AC92" w:rsidR="00BC24AB" w:rsidRPr="004747CA" w:rsidRDefault="00F67888" w:rsidP="00001584">
            <w:pPr>
              <w:rPr>
                <w:rFonts w:asciiTheme="minorHAnsi" w:hAnsiTheme="minorHAnsi" w:cs="Arial"/>
                <w:sz w:val="22"/>
                <w:szCs w:val="22"/>
              </w:rPr>
            </w:pPr>
            <w:r w:rsidRPr="004747CA">
              <w:rPr>
                <w:rFonts w:asciiTheme="minorHAnsi" w:hAnsiTheme="minorHAnsi" w:cs="Arial"/>
                <w:sz w:val="22"/>
                <w:szCs w:val="22"/>
              </w:rPr>
              <w:lastRenderedPageBreak/>
              <w:t>GTBIOMC</w:t>
            </w:r>
          </w:p>
        </w:tc>
        <w:tc>
          <w:tcPr>
            <w:tcW w:w="4441" w:type="dxa"/>
          </w:tcPr>
          <w:p w14:paraId="40A6FE5D" w14:textId="4C68B82D" w:rsidR="00BC24AB" w:rsidRPr="004747CA" w:rsidRDefault="005D7D4E" w:rsidP="00414BC4">
            <w:pPr>
              <w:rPr>
                <w:rFonts w:asciiTheme="minorHAnsi" w:hAnsiTheme="minorHAnsi" w:cs="Arial"/>
                <w:sz w:val="22"/>
                <w:szCs w:val="22"/>
              </w:rPr>
            </w:pPr>
            <w:r>
              <w:rPr>
                <w:rFonts w:asciiTheme="minorHAnsi" w:hAnsiTheme="minorHAnsi" w:cs="Arial"/>
                <w:sz w:val="22"/>
                <w:szCs w:val="22"/>
              </w:rPr>
              <w:t>G</w:t>
            </w:r>
            <w:r w:rsidR="00BC24AB" w:rsidRPr="004747CA">
              <w:rPr>
                <w:rFonts w:asciiTheme="minorHAnsi" w:hAnsiTheme="minorHAnsi" w:cs="Arial"/>
                <w:sz w:val="22"/>
                <w:szCs w:val="22"/>
              </w:rPr>
              <w:t xml:space="preserve">rams </w:t>
            </w:r>
            <w:r w:rsidR="00414BC4" w:rsidRPr="004747CA">
              <w:rPr>
                <w:rFonts w:asciiTheme="minorHAnsi" w:hAnsiTheme="minorHAnsi" w:cs="Arial"/>
                <w:sz w:val="22"/>
                <w:szCs w:val="22"/>
              </w:rPr>
              <w:t xml:space="preserve">of dry matter </w:t>
            </w:r>
            <w:r w:rsidR="00BC24AB" w:rsidRPr="004747CA">
              <w:rPr>
                <w:rFonts w:asciiTheme="minorHAnsi" w:hAnsiTheme="minorHAnsi" w:cs="Arial"/>
                <w:sz w:val="22"/>
                <w:szCs w:val="22"/>
              </w:rPr>
              <w:t xml:space="preserve">biomass </w:t>
            </w:r>
            <w:r w:rsidR="00414BC4" w:rsidRPr="004747CA">
              <w:rPr>
                <w:rFonts w:asciiTheme="minorHAnsi" w:hAnsiTheme="minorHAnsi" w:cs="Arial"/>
                <w:sz w:val="22"/>
                <w:szCs w:val="22"/>
              </w:rPr>
              <w:t xml:space="preserve">per gram plant C. This is for the whole plant, not just for leaves (see photosynthesis parameter </w:t>
            </w:r>
            <w:proofErr w:type="spellStart"/>
            <w:proofErr w:type="gramStart"/>
            <w:r w:rsidR="00414BC4" w:rsidRPr="004747CA">
              <w:rPr>
                <w:rFonts w:asciiTheme="minorHAnsi" w:hAnsiTheme="minorHAnsi" w:cs="Arial"/>
                <w:sz w:val="22"/>
                <w:szCs w:val="22"/>
              </w:rPr>
              <w:t>cfracleaf</w:t>
            </w:r>
            <w:proofErr w:type="spellEnd"/>
            <w:r w:rsidR="00414BC4" w:rsidRPr="004747CA">
              <w:rPr>
                <w:rFonts w:asciiTheme="minorHAnsi" w:hAnsiTheme="minorHAnsi" w:cs="Arial"/>
                <w:sz w:val="22"/>
                <w:szCs w:val="22"/>
              </w:rPr>
              <w:t>(</w:t>
            </w:r>
            <w:proofErr w:type="gramEnd"/>
            <w:r w:rsidR="00414BC4" w:rsidRPr="004747CA">
              <w:rPr>
                <w:rFonts w:asciiTheme="minorHAnsi" w:hAnsiTheme="minorHAnsi" w:cs="Arial"/>
                <w:sz w:val="22"/>
                <w:szCs w:val="22"/>
              </w:rPr>
              <w:t>3)).</w:t>
            </w:r>
          </w:p>
        </w:tc>
        <w:tc>
          <w:tcPr>
            <w:tcW w:w="1619" w:type="dxa"/>
          </w:tcPr>
          <w:p w14:paraId="617903B5" w14:textId="77777777" w:rsidR="00BC24AB" w:rsidRPr="004747CA" w:rsidRDefault="00BC24AB" w:rsidP="00001584">
            <w:pPr>
              <w:pStyle w:val="PlainText"/>
              <w:jc w:val="center"/>
              <w:rPr>
                <w:rFonts w:asciiTheme="minorHAnsi" w:hAnsiTheme="minorHAnsi" w:cs="Arial"/>
                <w:sz w:val="22"/>
                <w:szCs w:val="22"/>
              </w:rPr>
            </w:pPr>
            <w:r w:rsidRPr="004747CA">
              <w:rPr>
                <w:rFonts w:asciiTheme="minorHAnsi" w:hAnsiTheme="minorHAnsi" w:cs="Arial"/>
                <w:sz w:val="22"/>
                <w:szCs w:val="22"/>
              </w:rPr>
              <w:t xml:space="preserve">(g </w:t>
            </w:r>
            <w:r w:rsidR="00414BC4" w:rsidRPr="004747CA">
              <w:rPr>
                <w:rFonts w:asciiTheme="minorHAnsi" w:hAnsiTheme="minorHAnsi" w:cs="Arial"/>
                <w:sz w:val="22"/>
                <w:szCs w:val="22"/>
              </w:rPr>
              <w:t>dm</w:t>
            </w:r>
            <w:r w:rsidRPr="004747CA">
              <w:rPr>
                <w:rFonts w:asciiTheme="minorHAnsi" w:hAnsiTheme="minorHAnsi" w:cs="Arial"/>
                <w:sz w:val="22"/>
                <w:szCs w:val="22"/>
              </w:rPr>
              <w:t xml:space="preserve">) / </w:t>
            </w:r>
          </w:p>
          <w:p w14:paraId="7A90335B" w14:textId="77777777" w:rsidR="00BC24AB" w:rsidRPr="004747CA" w:rsidRDefault="00BC24AB" w:rsidP="00414BC4">
            <w:pPr>
              <w:pStyle w:val="PlainText"/>
              <w:jc w:val="center"/>
              <w:rPr>
                <w:rFonts w:asciiTheme="minorHAnsi" w:hAnsiTheme="minorHAnsi" w:cs="Arial"/>
                <w:sz w:val="22"/>
                <w:szCs w:val="22"/>
              </w:rPr>
            </w:pPr>
            <w:r w:rsidRPr="004747CA">
              <w:rPr>
                <w:rFonts w:asciiTheme="minorHAnsi" w:hAnsiTheme="minorHAnsi" w:cs="Arial"/>
                <w:sz w:val="22"/>
                <w:szCs w:val="22"/>
              </w:rPr>
              <w:t xml:space="preserve">(g </w:t>
            </w:r>
            <w:r w:rsidR="00414BC4" w:rsidRPr="004747CA">
              <w:rPr>
                <w:rFonts w:asciiTheme="minorHAnsi" w:hAnsiTheme="minorHAnsi" w:cs="Arial"/>
                <w:sz w:val="22"/>
                <w:szCs w:val="22"/>
              </w:rPr>
              <w:t>C</w:t>
            </w:r>
            <w:r w:rsidRPr="004747CA">
              <w:rPr>
                <w:rFonts w:asciiTheme="minorHAnsi" w:hAnsiTheme="minorHAnsi" w:cs="Arial"/>
                <w:sz w:val="22"/>
                <w:szCs w:val="22"/>
              </w:rPr>
              <w:t>)</w:t>
            </w:r>
          </w:p>
        </w:tc>
        <w:tc>
          <w:tcPr>
            <w:tcW w:w="1562" w:type="dxa"/>
          </w:tcPr>
          <w:p w14:paraId="090F2CE3" w14:textId="77777777" w:rsidR="00BC24AB" w:rsidRPr="004747CA" w:rsidRDefault="00BC24AB" w:rsidP="00001584">
            <w:pPr>
              <w:pStyle w:val="PlainText"/>
              <w:jc w:val="center"/>
              <w:rPr>
                <w:rFonts w:asciiTheme="minorHAnsi" w:hAnsiTheme="minorHAnsi" w:cs="Arial"/>
                <w:sz w:val="22"/>
                <w:szCs w:val="22"/>
              </w:rPr>
            </w:pPr>
            <w:r w:rsidRPr="004747CA">
              <w:rPr>
                <w:rFonts w:asciiTheme="minorHAnsi" w:hAnsiTheme="minorHAnsi" w:cs="Arial"/>
                <w:sz w:val="22"/>
                <w:szCs w:val="22"/>
              </w:rPr>
              <w:t>~2.0-3.0</w:t>
            </w:r>
          </w:p>
        </w:tc>
        <w:tc>
          <w:tcPr>
            <w:tcW w:w="1362" w:type="dxa"/>
          </w:tcPr>
          <w:p w14:paraId="2639B9A3" w14:textId="77777777" w:rsidR="00BC24AB" w:rsidRPr="004747CA" w:rsidRDefault="00BC24AB" w:rsidP="00001584">
            <w:pPr>
              <w:jc w:val="center"/>
              <w:rPr>
                <w:rFonts w:asciiTheme="minorHAnsi" w:hAnsiTheme="minorHAnsi" w:cs="Arial"/>
                <w:sz w:val="22"/>
                <w:szCs w:val="22"/>
              </w:rPr>
            </w:pPr>
            <w:r w:rsidRPr="004747CA">
              <w:rPr>
                <w:rFonts w:asciiTheme="minorHAnsi" w:hAnsiTheme="minorHAnsi" w:cs="Arial"/>
                <w:sz w:val="22"/>
                <w:szCs w:val="22"/>
              </w:rPr>
              <w:t>2.5</w:t>
            </w:r>
          </w:p>
        </w:tc>
        <w:tc>
          <w:tcPr>
            <w:tcW w:w="1629" w:type="dxa"/>
          </w:tcPr>
          <w:p w14:paraId="0F936C66" w14:textId="77777777" w:rsidR="00BC24AB" w:rsidRPr="004747CA" w:rsidRDefault="00BC24AB" w:rsidP="00001584">
            <w:pPr>
              <w:rPr>
                <w:rFonts w:asciiTheme="minorHAnsi" w:hAnsiTheme="minorHAnsi" w:cs="Arial"/>
                <w:b/>
                <w:sz w:val="22"/>
                <w:szCs w:val="22"/>
              </w:rPr>
            </w:pPr>
            <w:r w:rsidRPr="004747CA">
              <w:rPr>
                <w:rFonts w:asciiTheme="minorHAnsi" w:hAnsiTheme="minorHAnsi" w:cs="Arial"/>
                <w:b/>
                <w:sz w:val="22"/>
                <w:szCs w:val="22"/>
              </w:rPr>
              <w:t>NEW</w:t>
            </w:r>
          </w:p>
        </w:tc>
      </w:tr>
      <w:tr w:rsidR="00BC24AB" w:rsidRPr="004747CA" w14:paraId="197DFD7C" w14:textId="77777777" w:rsidTr="00575E36">
        <w:trPr>
          <w:cantSplit/>
          <w:tblHeader/>
        </w:trPr>
        <w:tc>
          <w:tcPr>
            <w:tcW w:w="2337" w:type="dxa"/>
          </w:tcPr>
          <w:p w14:paraId="402CD6B8" w14:textId="77777777" w:rsidR="00BC24AB" w:rsidRPr="004747CA" w:rsidRDefault="00BC24AB" w:rsidP="00291567">
            <w:pPr>
              <w:rPr>
                <w:rFonts w:asciiTheme="minorHAnsi" w:hAnsiTheme="minorHAnsi" w:cs="Arial"/>
                <w:b/>
                <w:color w:val="FF0000"/>
                <w:sz w:val="22"/>
                <w:szCs w:val="22"/>
              </w:rPr>
            </w:pPr>
          </w:p>
        </w:tc>
        <w:tc>
          <w:tcPr>
            <w:tcW w:w="4441" w:type="dxa"/>
          </w:tcPr>
          <w:p w14:paraId="13361D80" w14:textId="77777777" w:rsidR="00BC24AB" w:rsidRPr="004747CA" w:rsidRDefault="00BC24AB" w:rsidP="0090393F">
            <w:pPr>
              <w:pStyle w:val="PlainText"/>
              <w:rPr>
                <w:rFonts w:asciiTheme="minorHAnsi" w:hAnsiTheme="minorHAnsi" w:cs="Arial"/>
                <w:b/>
                <w:color w:val="FF0000"/>
                <w:sz w:val="22"/>
                <w:szCs w:val="22"/>
              </w:rPr>
            </w:pPr>
          </w:p>
        </w:tc>
        <w:tc>
          <w:tcPr>
            <w:tcW w:w="1619" w:type="dxa"/>
          </w:tcPr>
          <w:p w14:paraId="1E166403" w14:textId="77777777" w:rsidR="00BC24AB" w:rsidRPr="004747CA" w:rsidRDefault="00BC24AB" w:rsidP="00361307">
            <w:pPr>
              <w:pStyle w:val="PlainText"/>
              <w:jc w:val="center"/>
              <w:rPr>
                <w:rFonts w:asciiTheme="minorHAnsi" w:hAnsiTheme="minorHAnsi" w:cs="Arial"/>
                <w:b/>
                <w:color w:val="FF0000"/>
                <w:sz w:val="22"/>
                <w:szCs w:val="22"/>
              </w:rPr>
            </w:pPr>
          </w:p>
        </w:tc>
        <w:tc>
          <w:tcPr>
            <w:tcW w:w="1562" w:type="dxa"/>
          </w:tcPr>
          <w:p w14:paraId="5C077685" w14:textId="77777777" w:rsidR="00BC24AB" w:rsidRPr="004747CA" w:rsidRDefault="00BC24AB" w:rsidP="00361307">
            <w:pPr>
              <w:jc w:val="center"/>
              <w:rPr>
                <w:rFonts w:asciiTheme="minorHAnsi" w:hAnsiTheme="minorHAnsi" w:cs="Arial"/>
                <w:b/>
                <w:color w:val="FF0000"/>
                <w:sz w:val="22"/>
                <w:szCs w:val="22"/>
              </w:rPr>
            </w:pPr>
          </w:p>
        </w:tc>
        <w:tc>
          <w:tcPr>
            <w:tcW w:w="1362" w:type="dxa"/>
          </w:tcPr>
          <w:p w14:paraId="255AA555" w14:textId="77777777" w:rsidR="00BC24AB" w:rsidRPr="004747CA" w:rsidRDefault="00BC24AB" w:rsidP="00361307">
            <w:pPr>
              <w:pStyle w:val="PlainText"/>
              <w:jc w:val="center"/>
              <w:rPr>
                <w:rFonts w:asciiTheme="minorHAnsi" w:hAnsiTheme="minorHAnsi" w:cs="Arial"/>
                <w:color w:val="FF0000"/>
                <w:sz w:val="22"/>
                <w:szCs w:val="22"/>
              </w:rPr>
            </w:pPr>
          </w:p>
        </w:tc>
        <w:tc>
          <w:tcPr>
            <w:tcW w:w="1629" w:type="dxa"/>
          </w:tcPr>
          <w:p w14:paraId="21857FA1" w14:textId="77777777" w:rsidR="00BC24AB" w:rsidRPr="004747CA" w:rsidRDefault="00BC24AB">
            <w:pPr>
              <w:rPr>
                <w:rFonts w:asciiTheme="minorHAnsi" w:hAnsiTheme="minorHAnsi"/>
                <w:color w:val="FF0000"/>
                <w:sz w:val="22"/>
                <w:szCs w:val="22"/>
              </w:rPr>
            </w:pPr>
          </w:p>
        </w:tc>
      </w:tr>
      <w:tr w:rsidR="00BC24AB" w:rsidRPr="004747CA" w14:paraId="51AD36A8" w14:textId="77777777" w:rsidTr="00575E36">
        <w:trPr>
          <w:cantSplit/>
          <w:tblHeader/>
        </w:trPr>
        <w:tc>
          <w:tcPr>
            <w:tcW w:w="2337" w:type="dxa"/>
          </w:tcPr>
          <w:p w14:paraId="11724827" w14:textId="364DFAC1" w:rsidR="00BC24AB" w:rsidRPr="004747CA" w:rsidRDefault="00F67888" w:rsidP="004C5630">
            <w:pPr>
              <w:rPr>
                <w:rFonts w:asciiTheme="minorHAnsi" w:hAnsiTheme="minorHAnsi" w:cs="Arial"/>
                <w:sz w:val="22"/>
                <w:szCs w:val="22"/>
              </w:rPr>
            </w:pPr>
            <w:r w:rsidRPr="004747CA">
              <w:rPr>
                <w:rFonts w:asciiTheme="minorHAnsi" w:hAnsiTheme="minorHAnsi" w:cs="Arial"/>
                <w:sz w:val="22"/>
                <w:szCs w:val="22"/>
              </w:rPr>
              <w:t>GTFRTCINDX</w:t>
            </w:r>
          </w:p>
        </w:tc>
        <w:tc>
          <w:tcPr>
            <w:tcW w:w="4441" w:type="dxa"/>
          </w:tcPr>
          <w:p w14:paraId="7F184810" w14:textId="0773C8C1" w:rsidR="00BA73D1" w:rsidRPr="001C7C23" w:rsidRDefault="00BC24AB" w:rsidP="009412E5">
            <w:pPr>
              <w:rPr>
                <w:rFonts w:asciiTheme="minorHAnsi" w:hAnsiTheme="minorHAnsi" w:cs="Arial"/>
                <w:color w:val="FF0000"/>
                <w:sz w:val="22"/>
                <w:szCs w:val="22"/>
              </w:rPr>
            </w:pPr>
            <w:r w:rsidRPr="004747CA">
              <w:rPr>
                <w:rFonts w:asciiTheme="minorHAnsi" w:hAnsiTheme="minorHAnsi" w:cs="Arial"/>
                <w:b/>
                <w:sz w:val="22"/>
                <w:szCs w:val="22"/>
              </w:rPr>
              <w:t xml:space="preserve">1 </w:t>
            </w:r>
            <w:r w:rsidRPr="004747CA">
              <w:rPr>
                <w:rFonts w:asciiTheme="minorHAnsi" w:hAnsiTheme="minorHAnsi" w:cs="Arial"/>
                <w:sz w:val="22"/>
                <w:szCs w:val="22"/>
              </w:rPr>
              <w:t>- perennial plant;</w:t>
            </w:r>
            <w:r w:rsidRPr="004747CA">
              <w:rPr>
                <w:rFonts w:asciiTheme="minorHAnsi" w:hAnsiTheme="minorHAnsi" w:cs="Arial"/>
                <w:color w:val="0000FF"/>
                <w:sz w:val="22"/>
                <w:szCs w:val="22"/>
              </w:rPr>
              <w:t xml:space="preserve"> </w:t>
            </w:r>
            <w:r w:rsidR="00E37BDF" w:rsidRPr="004F6A82">
              <w:rPr>
                <w:rFonts w:asciiTheme="minorHAnsi" w:hAnsiTheme="minorHAnsi" w:cs="Arial"/>
                <w:b/>
                <w:sz w:val="22"/>
                <w:szCs w:val="22"/>
                <w:highlight w:val="green"/>
              </w:rPr>
              <w:t>2 – annual plant</w:t>
            </w:r>
            <w:r w:rsidR="00BA73D1" w:rsidRPr="004F6A82">
              <w:rPr>
                <w:rFonts w:asciiTheme="minorHAnsi" w:hAnsiTheme="minorHAnsi" w:cs="Arial"/>
                <w:sz w:val="22"/>
                <w:szCs w:val="22"/>
                <w:highlight w:val="green"/>
              </w:rPr>
              <w:t>.</w:t>
            </w:r>
          </w:p>
        </w:tc>
        <w:tc>
          <w:tcPr>
            <w:tcW w:w="1619" w:type="dxa"/>
          </w:tcPr>
          <w:p w14:paraId="61918073" w14:textId="77777777" w:rsidR="00BC24AB" w:rsidRPr="004747CA" w:rsidRDefault="00BC24AB" w:rsidP="004C5630">
            <w:pPr>
              <w:pStyle w:val="PlainText"/>
              <w:jc w:val="center"/>
              <w:rPr>
                <w:rFonts w:asciiTheme="minorHAnsi" w:hAnsiTheme="minorHAnsi" w:cs="Arial"/>
                <w:color w:val="0000FF"/>
                <w:sz w:val="22"/>
                <w:szCs w:val="22"/>
              </w:rPr>
            </w:pPr>
            <w:r w:rsidRPr="004747CA">
              <w:rPr>
                <w:rFonts w:asciiTheme="minorHAnsi" w:hAnsiTheme="minorHAnsi" w:cs="Arial"/>
                <w:color w:val="0000FF"/>
                <w:sz w:val="22"/>
                <w:szCs w:val="22"/>
              </w:rPr>
              <w:t>i</w:t>
            </w:r>
            <w:r w:rsidRPr="004747CA">
              <w:rPr>
                <w:rFonts w:asciiTheme="minorHAnsi" w:hAnsiTheme="minorHAnsi" w:cs="Arial"/>
                <w:sz w:val="22"/>
                <w:szCs w:val="22"/>
              </w:rPr>
              <w:t>ndex</w:t>
            </w:r>
          </w:p>
        </w:tc>
        <w:tc>
          <w:tcPr>
            <w:tcW w:w="1562" w:type="dxa"/>
          </w:tcPr>
          <w:p w14:paraId="25F9B8AF" w14:textId="40BDF105" w:rsidR="00BC24AB" w:rsidRPr="004747CA" w:rsidRDefault="00BC24AB" w:rsidP="00BA73D1">
            <w:pPr>
              <w:pStyle w:val="PlainText"/>
              <w:jc w:val="center"/>
              <w:rPr>
                <w:rFonts w:asciiTheme="minorHAnsi" w:hAnsiTheme="minorHAnsi" w:cs="Arial"/>
                <w:color w:val="0000FF"/>
                <w:sz w:val="22"/>
                <w:szCs w:val="22"/>
              </w:rPr>
            </w:pPr>
            <w:commentRangeStart w:id="1"/>
            <w:r w:rsidRPr="001C7C23">
              <w:rPr>
                <w:rFonts w:asciiTheme="minorHAnsi" w:hAnsiTheme="minorHAnsi" w:cs="Arial"/>
                <w:sz w:val="22"/>
                <w:szCs w:val="22"/>
              </w:rPr>
              <w:t xml:space="preserve">1, </w:t>
            </w:r>
            <w:commentRangeEnd w:id="1"/>
            <w:r w:rsidR="00052084" w:rsidRPr="001C7C23">
              <w:rPr>
                <w:rStyle w:val="CommentReference"/>
                <w:rFonts w:asciiTheme="minorHAnsi" w:hAnsiTheme="minorHAnsi"/>
                <w:sz w:val="22"/>
                <w:szCs w:val="22"/>
              </w:rPr>
              <w:commentReference w:id="1"/>
            </w:r>
            <w:r w:rsidR="00E37BDF" w:rsidRPr="001C7C23">
              <w:rPr>
                <w:rFonts w:asciiTheme="minorHAnsi" w:hAnsiTheme="minorHAnsi" w:cs="Arial"/>
                <w:sz w:val="22"/>
                <w:szCs w:val="22"/>
              </w:rPr>
              <w:t>2</w:t>
            </w:r>
          </w:p>
        </w:tc>
        <w:tc>
          <w:tcPr>
            <w:tcW w:w="1362" w:type="dxa"/>
          </w:tcPr>
          <w:p w14:paraId="782EE38B" w14:textId="77777777" w:rsidR="00BC24AB" w:rsidRPr="004747CA" w:rsidRDefault="0003289A" w:rsidP="004C5630">
            <w:pPr>
              <w:jc w:val="center"/>
              <w:rPr>
                <w:rFonts w:asciiTheme="minorHAnsi" w:hAnsiTheme="minorHAnsi" w:cs="Arial"/>
                <w:sz w:val="22"/>
                <w:szCs w:val="22"/>
              </w:rPr>
            </w:pPr>
            <w:r w:rsidRPr="004747CA">
              <w:rPr>
                <w:rFonts w:asciiTheme="minorHAnsi" w:hAnsiTheme="minorHAnsi" w:cs="Arial"/>
                <w:sz w:val="22"/>
                <w:szCs w:val="22"/>
              </w:rPr>
              <w:t>1</w:t>
            </w:r>
          </w:p>
        </w:tc>
        <w:tc>
          <w:tcPr>
            <w:tcW w:w="1629" w:type="dxa"/>
          </w:tcPr>
          <w:p w14:paraId="39DC40C2" w14:textId="77777777" w:rsidR="00BC24AB" w:rsidRPr="004747CA" w:rsidRDefault="00BC24AB" w:rsidP="004C5630">
            <w:pPr>
              <w:rPr>
                <w:rFonts w:asciiTheme="minorHAnsi" w:hAnsiTheme="minorHAnsi"/>
                <w:sz w:val="22"/>
                <w:szCs w:val="22"/>
              </w:rPr>
            </w:pPr>
            <w:r w:rsidRPr="004747CA">
              <w:rPr>
                <w:rFonts w:asciiTheme="minorHAnsi" w:hAnsiTheme="minorHAnsi" w:cs="Arial"/>
                <w:sz w:val="22"/>
                <w:szCs w:val="22"/>
              </w:rPr>
              <w:t>crop.100</w:t>
            </w:r>
          </w:p>
        </w:tc>
      </w:tr>
      <w:tr w:rsidR="00BC24AB" w:rsidRPr="004747CA" w14:paraId="67E83A62" w14:textId="77777777" w:rsidTr="006E663A">
        <w:trPr>
          <w:cantSplit/>
          <w:tblHeader/>
        </w:trPr>
        <w:tc>
          <w:tcPr>
            <w:tcW w:w="12950" w:type="dxa"/>
            <w:gridSpan w:val="6"/>
          </w:tcPr>
          <w:p w14:paraId="7D169F3F" w14:textId="00D0BB3F" w:rsidR="00BC24AB" w:rsidRPr="004747CA" w:rsidRDefault="00BC24AB" w:rsidP="004C5630">
            <w:pPr>
              <w:rPr>
                <w:rFonts w:asciiTheme="minorHAnsi" w:hAnsiTheme="minorHAnsi" w:cs="Arial"/>
                <w:b/>
                <w:sz w:val="22"/>
                <w:szCs w:val="22"/>
              </w:rPr>
            </w:pPr>
            <w:r w:rsidRPr="004747CA">
              <w:rPr>
                <w:rFonts w:asciiTheme="minorHAnsi" w:hAnsiTheme="minorHAnsi" w:cs="Arial"/>
                <w:b/>
                <w:sz w:val="22"/>
                <w:szCs w:val="22"/>
              </w:rPr>
              <w:t>Dynamic C allocation parameter</w:t>
            </w:r>
            <w:r w:rsidR="005D7D4E">
              <w:rPr>
                <w:rFonts w:asciiTheme="minorHAnsi" w:hAnsiTheme="minorHAnsi" w:cs="Arial"/>
                <w:b/>
                <w:sz w:val="22"/>
                <w:szCs w:val="22"/>
              </w:rPr>
              <w:t>s</w:t>
            </w:r>
          </w:p>
        </w:tc>
      </w:tr>
      <w:tr w:rsidR="004543C9" w:rsidRPr="004747CA" w14:paraId="5A2A1F34" w14:textId="77777777" w:rsidTr="00575E36">
        <w:trPr>
          <w:cantSplit/>
          <w:tblHeader/>
        </w:trPr>
        <w:tc>
          <w:tcPr>
            <w:tcW w:w="2337" w:type="dxa"/>
          </w:tcPr>
          <w:p w14:paraId="0AEDDAC9" w14:textId="22247385" w:rsidR="004543C9" w:rsidRPr="00FF29EF" w:rsidRDefault="00391791" w:rsidP="004543C9">
            <w:pPr>
              <w:rPr>
                <w:rFonts w:asciiTheme="minorHAnsi" w:hAnsiTheme="minorHAnsi" w:cs="Arial"/>
                <w:sz w:val="22"/>
                <w:szCs w:val="22"/>
                <w:highlight w:val="green"/>
              </w:rPr>
            </w:pPr>
            <w:proofErr w:type="gramStart"/>
            <w:r w:rsidRPr="00FF29EF">
              <w:rPr>
                <w:rFonts w:asciiTheme="minorHAnsi" w:hAnsiTheme="minorHAnsi" w:cs="Arial"/>
                <w:sz w:val="22"/>
                <w:szCs w:val="22"/>
                <w:highlight w:val="green"/>
              </w:rPr>
              <w:t>GTFRTC(</w:t>
            </w:r>
            <w:proofErr w:type="gramEnd"/>
            <w:r w:rsidRPr="00FF29EF">
              <w:rPr>
                <w:rFonts w:asciiTheme="minorHAnsi" w:hAnsiTheme="minorHAnsi" w:cs="Arial"/>
                <w:sz w:val="22"/>
                <w:szCs w:val="22"/>
                <w:highlight w:val="green"/>
              </w:rPr>
              <w:t>1)</w:t>
            </w:r>
          </w:p>
        </w:tc>
        <w:tc>
          <w:tcPr>
            <w:tcW w:w="4441" w:type="dxa"/>
          </w:tcPr>
          <w:p w14:paraId="61EF119B" w14:textId="7D47EBD4" w:rsidR="004543C9" w:rsidRPr="00FF29EF" w:rsidRDefault="004543C9" w:rsidP="004543C9">
            <w:pPr>
              <w:rPr>
                <w:rFonts w:asciiTheme="minorHAnsi" w:hAnsiTheme="minorHAnsi" w:cs="Arial"/>
                <w:sz w:val="22"/>
                <w:szCs w:val="22"/>
                <w:highlight w:val="green"/>
              </w:rPr>
            </w:pPr>
            <w:r w:rsidRPr="00FF29EF">
              <w:rPr>
                <w:rFonts w:asciiTheme="minorHAnsi" w:hAnsiTheme="minorHAnsi" w:cs="Arial"/>
                <w:sz w:val="22"/>
                <w:szCs w:val="22"/>
                <w:highlight w:val="green"/>
              </w:rPr>
              <w:t xml:space="preserve">Fraction of C allocated to roots at planting, with no water or nutrient stress, </w:t>
            </w:r>
            <w:r w:rsidR="00311A8C">
              <w:rPr>
                <w:rFonts w:asciiTheme="minorHAnsi" w:hAnsiTheme="minorHAnsi" w:cs="Arial"/>
                <w:sz w:val="22"/>
                <w:szCs w:val="22"/>
                <w:highlight w:val="green"/>
              </w:rPr>
              <w:t xml:space="preserve">for an </w:t>
            </w:r>
            <w:r w:rsidR="00311A8C" w:rsidRPr="00311A8C">
              <w:rPr>
                <w:rFonts w:asciiTheme="minorHAnsi" w:hAnsiTheme="minorHAnsi" w:cs="Arial"/>
                <w:sz w:val="22"/>
                <w:szCs w:val="22"/>
                <w:highlight w:val="green"/>
                <w:u w:val="single"/>
              </w:rPr>
              <w:t>annual</w:t>
            </w:r>
            <w:r w:rsidR="00311A8C">
              <w:rPr>
                <w:rFonts w:asciiTheme="minorHAnsi" w:hAnsiTheme="minorHAnsi" w:cs="Arial"/>
                <w:sz w:val="22"/>
                <w:szCs w:val="22"/>
                <w:highlight w:val="green"/>
              </w:rPr>
              <w:t xml:space="preserve"> grasstree plant</w:t>
            </w:r>
            <w:r w:rsidR="00391791">
              <w:rPr>
                <w:rFonts w:asciiTheme="minorHAnsi" w:hAnsiTheme="minorHAnsi" w:cs="Arial"/>
                <w:sz w:val="22"/>
                <w:szCs w:val="22"/>
                <w:highlight w:val="green"/>
              </w:rPr>
              <w:t xml:space="preserve"> </w:t>
            </w:r>
            <w:r w:rsidR="00311A8C">
              <w:rPr>
                <w:rFonts w:asciiTheme="minorHAnsi" w:hAnsiTheme="minorHAnsi" w:cs="Arial"/>
                <w:sz w:val="22"/>
                <w:szCs w:val="22"/>
                <w:highlight w:val="green"/>
              </w:rPr>
              <w:t>(</w:t>
            </w:r>
            <w:r w:rsidR="00391791">
              <w:rPr>
                <w:rFonts w:asciiTheme="minorHAnsi" w:hAnsiTheme="minorHAnsi" w:cs="Arial"/>
                <w:sz w:val="22"/>
                <w:szCs w:val="22"/>
                <w:highlight w:val="green"/>
              </w:rPr>
              <w:t>GTFRTCINDX = 2</w:t>
            </w:r>
            <w:r w:rsidR="00311A8C">
              <w:rPr>
                <w:rFonts w:asciiTheme="minorHAnsi" w:hAnsiTheme="minorHAnsi" w:cs="Arial"/>
                <w:sz w:val="22"/>
                <w:szCs w:val="22"/>
                <w:highlight w:val="green"/>
              </w:rPr>
              <w:t>)</w:t>
            </w:r>
            <w:r w:rsidRPr="00FF29EF">
              <w:rPr>
                <w:rFonts w:asciiTheme="minorHAnsi" w:hAnsiTheme="minorHAnsi" w:cs="Arial"/>
                <w:sz w:val="22"/>
                <w:szCs w:val="22"/>
                <w:highlight w:val="green"/>
              </w:rPr>
              <w:t>.</w:t>
            </w:r>
          </w:p>
        </w:tc>
        <w:tc>
          <w:tcPr>
            <w:tcW w:w="1619" w:type="dxa"/>
          </w:tcPr>
          <w:p w14:paraId="2B83572E" w14:textId="6958C36D" w:rsidR="004543C9" w:rsidRPr="00FF29EF" w:rsidRDefault="004543C9" w:rsidP="004543C9">
            <w:pPr>
              <w:pStyle w:val="PlainText"/>
              <w:jc w:val="center"/>
              <w:rPr>
                <w:rFonts w:asciiTheme="minorHAnsi" w:hAnsiTheme="minorHAnsi" w:cs="Arial"/>
                <w:sz w:val="22"/>
                <w:szCs w:val="22"/>
                <w:highlight w:val="green"/>
              </w:rPr>
            </w:pPr>
            <w:r w:rsidRPr="00FF29EF">
              <w:rPr>
                <w:rFonts w:asciiTheme="minorHAnsi" w:hAnsiTheme="minorHAnsi" w:cs="Arial"/>
                <w:sz w:val="22"/>
                <w:szCs w:val="22"/>
                <w:highlight w:val="green"/>
              </w:rPr>
              <w:t>fraction</w:t>
            </w:r>
          </w:p>
        </w:tc>
        <w:tc>
          <w:tcPr>
            <w:tcW w:w="1562" w:type="dxa"/>
          </w:tcPr>
          <w:p w14:paraId="68B43A74" w14:textId="0D4E2C34" w:rsidR="004543C9" w:rsidRPr="00FF29EF" w:rsidRDefault="004543C9" w:rsidP="004543C9">
            <w:pPr>
              <w:pStyle w:val="PlainText"/>
              <w:jc w:val="center"/>
              <w:rPr>
                <w:rFonts w:asciiTheme="minorHAnsi" w:hAnsiTheme="minorHAnsi" w:cs="Arial"/>
                <w:sz w:val="22"/>
                <w:szCs w:val="22"/>
                <w:highlight w:val="green"/>
              </w:rPr>
            </w:pPr>
            <w:r w:rsidRPr="00FF29EF">
              <w:rPr>
                <w:rFonts w:asciiTheme="minorHAnsi" w:hAnsiTheme="minorHAnsi" w:cs="Arial"/>
                <w:sz w:val="22"/>
                <w:szCs w:val="22"/>
                <w:highlight w:val="green"/>
              </w:rPr>
              <w:t>0.0 – 1.0</w:t>
            </w:r>
          </w:p>
        </w:tc>
        <w:tc>
          <w:tcPr>
            <w:tcW w:w="1362" w:type="dxa"/>
          </w:tcPr>
          <w:p w14:paraId="65335D90" w14:textId="1EC31625" w:rsidR="004543C9" w:rsidRPr="00FF29EF" w:rsidRDefault="004F6A82" w:rsidP="004543C9">
            <w:pPr>
              <w:jc w:val="center"/>
              <w:rPr>
                <w:rFonts w:asciiTheme="minorHAnsi" w:hAnsiTheme="minorHAnsi" w:cs="Arial"/>
                <w:sz w:val="22"/>
                <w:szCs w:val="22"/>
                <w:highlight w:val="green"/>
              </w:rPr>
            </w:pPr>
            <w:r>
              <w:rPr>
                <w:rFonts w:asciiTheme="minorHAnsi" w:hAnsiTheme="minorHAnsi" w:cs="Arial"/>
                <w:sz w:val="22"/>
                <w:szCs w:val="22"/>
                <w:highlight w:val="green"/>
              </w:rPr>
              <w:t>new</w:t>
            </w:r>
            <w:r w:rsidR="004543C9" w:rsidRPr="00FF29EF">
              <w:rPr>
                <w:rFonts w:asciiTheme="minorHAnsi" w:hAnsiTheme="minorHAnsi" w:cs="Arial"/>
                <w:sz w:val="22"/>
                <w:szCs w:val="22"/>
                <w:highlight w:val="green"/>
              </w:rPr>
              <w:t xml:space="preserve"> for annual plants</w:t>
            </w:r>
          </w:p>
        </w:tc>
        <w:tc>
          <w:tcPr>
            <w:tcW w:w="1629" w:type="dxa"/>
          </w:tcPr>
          <w:p w14:paraId="7E994CF4" w14:textId="1518E9BE" w:rsidR="004543C9" w:rsidRPr="00FF29EF" w:rsidRDefault="004543C9" w:rsidP="004543C9">
            <w:pPr>
              <w:rPr>
                <w:rFonts w:asciiTheme="minorHAnsi" w:hAnsiTheme="minorHAnsi" w:cs="Arial"/>
                <w:sz w:val="22"/>
                <w:szCs w:val="22"/>
                <w:highlight w:val="green"/>
              </w:rPr>
            </w:pPr>
            <w:r w:rsidRPr="00FF29EF">
              <w:rPr>
                <w:rFonts w:asciiTheme="minorHAnsi" w:hAnsiTheme="minorHAnsi" w:cs="Arial"/>
                <w:sz w:val="22"/>
                <w:szCs w:val="22"/>
                <w:highlight w:val="green"/>
              </w:rPr>
              <w:t>crop.100</w:t>
            </w:r>
          </w:p>
        </w:tc>
      </w:tr>
      <w:tr w:rsidR="004543C9" w:rsidRPr="004747CA" w14:paraId="652C5346" w14:textId="77777777" w:rsidTr="00575E36">
        <w:trPr>
          <w:cantSplit/>
          <w:tblHeader/>
        </w:trPr>
        <w:tc>
          <w:tcPr>
            <w:tcW w:w="2337" w:type="dxa"/>
          </w:tcPr>
          <w:p w14:paraId="1CFC03C1" w14:textId="5425F1C2" w:rsidR="004543C9" w:rsidRPr="00FF29EF" w:rsidRDefault="00391791" w:rsidP="004543C9">
            <w:pPr>
              <w:rPr>
                <w:rFonts w:asciiTheme="minorHAnsi" w:hAnsiTheme="minorHAnsi" w:cs="Arial"/>
                <w:sz w:val="22"/>
                <w:szCs w:val="22"/>
                <w:highlight w:val="green"/>
              </w:rPr>
            </w:pPr>
            <w:proofErr w:type="gramStart"/>
            <w:r w:rsidRPr="00FF29EF">
              <w:rPr>
                <w:rFonts w:asciiTheme="minorHAnsi" w:hAnsiTheme="minorHAnsi" w:cs="Arial"/>
                <w:sz w:val="22"/>
                <w:szCs w:val="22"/>
                <w:highlight w:val="green"/>
              </w:rPr>
              <w:t>GTFRTC(</w:t>
            </w:r>
            <w:proofErr w:type="gramEnd"/>
            <w:r w:rsidRPr="00FF29EF">
              <w:rPr>
                <w:rFonts w:asciiTheme="minorHAnsi" w:hAnsiTheme="minorHAnsi" w:cs="Arial"/>
                <w:sz w:val="22"/>
                <w:szCs w:val="22"/>
                <w:highlight w:val="green"/>
              </w:rPr>
              <w:t>2)</w:t>
            </w:r>
          </w:p>
        </w:tc>
        <w:tc>
          <w:tcPr>
            <w:tcW w:w="4441" w:type="dxa"/>
          </w:tcPr>
          <w:p w14:paraId="0B28D23E" w14:textId="3419F090" w:rsidR="004543C9" w:rsidRPr="00FF29EF" w:rsidRDefault="004543C9" w:rsidP="004543C9">
            <w:pPr>
              <w:rPr>
                <w:rFonts w:asciiTheme="minorHAnsi" w:hAnsiTheme="minorHAnsi" w:cs="Arial"/>
                <w:sz w:val="22"/>
                <w:szCs w:val="22"/>
                <w:highlight w:val="green"/>
              </w:rPr>
            </w:pPr>
            <w:r w:rsidRPr="00FF29EF">
              <w:rPr>
                <w:rFonts w:asciiTheme="minorHAnsi" w:hAnsiTheme="minorHAnsi" w:cs="Arial"/>
                <w:sz w:val="22"/>
                <w:szCs w:val="22"/>
                <w:highlight w:val="green"/>
              </w:rPr>
              <w:t xml:space="preserve">Fraction of C allocated to roots at time </w:t>
            </w:r>
            <w:proofErr w:type="gramStart"/>
            <w:r w:rsidR="00A610CB">
              <w:rPr>
                <w:rFonts w:asciiTheme="minorHAnsi" w:hAnsiTheme="minorHAnsi" w:cs="Arial"/>
                <w:sz w:val="22"/>
                <w:szCs w:val="22"/>
                <w:highlight w:val="green"/>
              </w:rPr>
              <w:t>GT</w:t>
            </w:r>
            <w:r w:rsidRPr="00FF29EF">
              <w:rPr>
                <w:rFonts w:asciiTheme="minorHAnsi" w:hAnsiTheme="minorHAnsi" w:cs="Arial"/>
                <w:sz w:val="22"/>
                <w:szCs w:val="22"/>
                <w:highlight w:val="green"/>
              </w:rPr>
              <w:t>FRTC(</w:t>
            </w:r>
            <w:proofErr w:type="gramEnd"/>
            <w:r w:rsidRPr="00FF29EF">
              <w:rPr>
                <w:rFonts w:asciiTheme="minorHAnsi" w:hAnsiTheme="minorHAnsi" w:cs="Arial"/>
                <w:sz w:val="22"/>
                <w:szCs w:val="22"/>
                <w:highlight w:val="green"/>
              </w:rPr>
              <w:t xml:space="preserve">3), with no water or nutrient stress, </w:t>
            </w:r>
            <w:r w:rsidR="00311A8C">
              <w:rPr>
                <w:rFonts w:asciiTheme="minorHAnsi" w:hAnsiTheme="minorHAnsi" w:cs="Arial"/>
                <w:sz w:val="22"/>
                <w:szCs w:val="22"/>
                <w:highlight w:val="green"/>
              </w:rPr>
              <w:t xml:space="preserve">for an </w:t>
            </w:r>
            <w:r w:rsidR="00311A8C" w:rsidRPr="00311A8C">
              <w:rPr>
                <w:rFonts w:asciiTheme="minorHAnsi" w:hAnsiTheme="minorHAnsi" w:cs="Arial"/>
                <w:sz w:val="22"/>
                <w:szCs w:val="22"/>
                <w:highlight w:val="green"/>
                <w:u w:val="single"/>
              </w:rPr>
              <w:t>annual</w:t>
            </w:r>
            <w:r w:rsidR="00311A8C">
              <w:rPr>
                <w:rFonts w:asciiTheme="minorHAnsi" w:hAnsiTheme="minorHAnsi" w:cs="Arial"/>
                <w:sz w:val="22"/>
                <w:szCs w:val="22"/>
                <w:highlight w:val="green"/>
              </w:rPr>
              <w:t xml:space="preserve"> grasstree plant (GTFRTCINDX = 2)</w:t>
            </w:r>
            <w:r w:rsidR="00311A8C" w:rsidRPr="00FF29EF">
              <w:rPr>
                <w:rFonts w:asciiTheme="minorHAnsi" w:hAnsiTheme="minorHAnsi" w:cs="Arial"/>
                <w:sz w:val="22"/>
                <w:szCs w:val="22"/>
                <w:highlight w:val="green"/>
              </w:rPr>
              <w:t>.</w:t>
            </w:r>
          </w:p>
        </w:tc>
        <w:tc>
          <w:tcPr>
            <w:tcW w:w="1619" w:type="dxa"/>
          </w:tcPr>
          <w:p w14:paraId="381640CF" w14:textId="1A48C1FC" w:rsidR="004543C9" w:rsidRPr="00FF29EF" w:rsidRDefault="004543C9" w:rsidP="004543C9">
            <w:pPr>
              <w:pStyle w:val="PlainText"/>
              <w:jc w:val="center"/>
              <w:rPr>
                <w:rFonts w:asciiTheme="minorHAnsi" w:hAnsiTheme="minorHAnsi" w:cs="Arial"/>
                <w:sz w:val="22"/>
                <w:szCs w:val="22"/>
                <w:highlight w:val="green"/>
              </w:rPr>
            </w:pPr>
            <w:r w:rsidRPr="00FF29EF">
              <w:rPr>
                <w:rFonts w:asciiTheme="minorHAnsi" w:hAnsiTheme="minorHAnsi" w:cs="Arial"/>
                <w:sz w:val="22"/>
                <w:szCs w:val="22"/>
                <w:highlight w:val="green"/>
              </w:rPr>
              <w:t>fraction</w:t>
            </w:r>
          </w:p>
        </w:tc>
        <w:tc>
          <w:tcPr>
            <w:tcW w:w="1562" w:type="dxa"/>
          </w:tcPr>
          <w:p w14:paraId="48C10616" w14:textId="7446A21B" w:rsidR="004543C9" w:rsidRPr="00FF29EF" w:rsidRDefault="004543C9" w:rsidP="004543C9">
            <w:pPr>
              <w:pStyle w:val="PlainText"/>
              <w:jc w:val="center"/>
              <w:rPr>
                <w:rFonts w:asciiTheme="minorHAnsi" w:hAnsiTheme="minorHAnsi" w:cs="Arial"/>
                <w:sz w:val="22"/>
                <w:szCs w:val="22"/>
                <w:highlight w:val="green"/>
              </w:rPr>
            </w:pPr>
            <w:r w:rsidRPr="00FF29EF">
              <w:rPr>
                <w:rFonts w:asciiTheme="minorHAnsi" w:hAnsiTheme="minorHAnsi" w:cs="Arial"/>
                <w:sz w:val="22"/>
                <w:szCs w:val="22"/>
                <w:highlight w:val="green"/>
              </w:rPr>
              <w:t>0.0 – 1.0</w:t>
            </w:r>
          </w:p>
        </w:tc>
        <w:tc>
          <w:tcPr>
            <w:tcW w:w="1362" w:type="dxa"/>
          </w:tcPr>
          <w:p w14:paraId="30135F5F" w14:textId="4BAE8B78" w:rsidR="004543C9" w:rsidRPr="00FF29EF" w:rsidRDefault="004F6A82" w:rsidP="004543C9">
            <w:pPr>
              <w:jc w:val="center"/>
              <w:rPr>
                <w:rFonts w:asciiTheme="minorHAnsi" w:hAnsiTheme="minorHAnsi" w:cs="Arial"/>
                <w:sz w:val="22"/>
                <w:szCs w:val="22"/>
                <w:highlight w:val="green"/>
              </w:rPr>
            </w:pPr>
            <w:r>
              <w:rPr>
                <w:rFonts w:asciiTheme="minorHAnsi" w:hAnsiTheme="minorHAnsi" w:cs="Arial"/>
                <w:sz w:val="22"/>
                <w:szCs w:val="22"/>
                <w:highlight w:val="green"/>
              </w:rPr>
              <w:t>new</w:t>
            </w:r>
            <w:r w:rsidR="004543C9" w:rsidRPr="00FF29EF">
              <w:rPr>
                <w:rFonts w:asciiTheme="minorHAnsi" w:hAnsiTheme="minorHAnsi" w:cs="Arial"/>
                <w:sz w:val="22"/>
                <w:szCs w:val="22"/>
                <w:highlight w:val="green"/>
              </w:rPr>
              <w:t xml:space="preserve"> for annual plants</w:t>
            </w:r>
          </w:p>
        </w:tc>
        <w:tc>
          <w:tcPr>
            <w:tcW w:w="1629" w:type="dxa"/>
          </w:tcPr>
          <w:p w14:paraId="723E9022" w14:textId="77CBDB16" w:rsidR="004543C9" w:rsidRPr="00FF29EF" w:rsidRDefault="004543C9" w:rsidP="004543C9">
            <w:pPr>
              <w:rPr>
                <w:rFonts w:asciiTheme="minorHAnsi" w:hAnsiTheme="minorHAnsi" w:cs="Arial"/>
                <w:sz w:val="22"/>
                <w:szCs w:val="22"/>
                <w:highlight w:val="green"/>
              </w:rPr>
            </w:pPr>
            <w:r w:rsidRPr="00FF29EF">
              <w:rPr>
                <w:rFonts w:asciiTheme="minorHAnsi" w:hAnsiTheme="minorHAnsi" w:cs="Arial"/>
                <w:sz w:val="22"/>
                <w:szCs w:val="22"/>
                <w:highlight w:val="green"/>
              </w:rPr>
              <w:t>crop.100</w:t>
            </w:r>
          </w:p>
        </w:tc>
      </w:tr>
      <w:tr w:rsidR="004543C9" w:rsidRPr="004747CA" w14:paraId="420519F0" w14:textId="77777777" w:rsidTr="00575E36">
        <w:trPr>
          <w:cantSplit/>
          <w:tblHeader/>
        </w:trPr>
        <w:tc>
          <w:tcPr>
            <w:tcW w:w="2337" w:type="dxa"/>
          </w:tcPr>
          <w:p w14:paraId="7083860F" w14:textId="19E43E21" w:rsidR="004543C9" w:rsidRPr="00FF29EF" w:rsidRDefault="00391791" w:rsidP="004543C9">
            <w:pPr>
              <w:rPr>
                <w:rFonts w:asciiTheme="minorHAnsi" w:hAnsiTheme="minorHAnsi" w:cs="Arial"/>
                <w:sz w:val="22"/>
                <w:szCs w:val="22"/>
                <w:highlight w:val="green"/>
              </w:rPr>
            </w:pPr>
            <w:proofErr w:type="gramStart"/>
            <w:r w:rsidRPr="00FF29EF">
              <w:rPr>
                <w:rFonts w:asciiTheme="minorHAnsi" w:hAnsiTheme="minorHAnsi" w:cs="Arial"/>
                <w:sz w:val="22"/>
                <w:szCs w:val="22"/>
                <w:highlight w:val="green"/>
              </w:rPr>
              <w:t>GTFRTC(</w:t>
            </w:r>
            <w:proofErr w:type="gramEnd"/>
            <w:r w:rsidRPr="00FF29EF">
              <w:rPr>
                <w:rFonts w:asciiTheme="minorHAnsi" w:hAnsiTheme="minorHAnsi" w:cs="Arial"/>
                <w:sz w:val="22"/>
                <w:szCs w:val="22"/>
                <w:highlight w:val="green"/>
              </w:rPr>
              <w:t>3)</w:t>
            </w:r>
          </w:p>
        </w:tc>
        <w:tc>
          <w:tcPr>
            <w:tcW w:w="4441" w:type="dxa"/>
          </w:tcPr>
          <w:p w14:paraId="00BAE14B" w14:textId="2EB2EFA8" w:rsidR="004543C9" w:rsidRPr="00FF29EF" w:rsidRDefault="004543C9" w:rsidP="004543C9">
            <w:pPr>
              <w:rPr>
                <w:rFonts w:asciiTheme="minorHAnsi" w:hAnsiTheme="minorHAnsi" w:cs="Arial"/>
                <w:sz w:val="22"/>
                <w:szCs w:val="22"/>
                <w:highlight w:val="green"/>
              </w:rPr>
            </w:pPr>
            <w:r w:rsidRPr="00FF29EF">
              <w:rPr>
                <w:rFonts w:asciiTheme="minorHAnsi" w:hAnsiTheme="minorHAnsi" w:cs="Arial"/>
                <w:sz w:val="22"/>
                <w:szCs w:val="22"/>
                <w:highlight w:val="green"/>
              </w:rPr>
              <w:t xml:space="preserve">Time after planting (days with soil temperature greater than </w:t>
            </w:r>
            <w:r w:rsidR="00391791">
              <w:rPr>
                <w:rFonts w:asciiTheme="minorHAnsi" w:hAnsiTheme="minorHAnsi" w:cs="Arial"/>
                <w:sz w:val="22"/>
                <w:szCs w:val="22"/>
                <w:highlight w:val="green"/>
              </w:rPr>
              <w:t>GT</w:t>
            </w:r>
            <w:r w:rsidRPr="00FF29EF">
              <w:rPr>
                <w:rFonts w:asciiTheme="minorHAnsi" w:hAnsiTheme="minorHAnsi" w:cs="Arial"/>
                <w:sz w:val="22"/>
                <w:szCs w:val="22"/>
                <w:highlight w:val="green"/>
              </w:rPr>
              <w:t xml:space="preserve">RTDTMP) at which the </w:t>
            </w:r>
            <w:proofErr w:type="gramStart"/>
            <w:r w:rsidR="00A610CB">
              <w:rPr>
                <w:rFonts w:asciiTheme="minorHAnsi" w:hAnsiTheme="minorHAnsi" w:cs="Arial"/>
                <w:sz w:val="22"/>
                <w:szCs w:val="22"/>
                <w:highlight w:val="green"/>
              </w:rPr>
              <w:t>GT</w:t>
            </w:r>
            <w:r w:rsidRPr="00FF29EF">
              <w:rPr>
                <w:rFonts w:asciiTheme="minorHAnsi" w:hAnsiTheme="minorHAnsi" w:cs="Arial"/>
                <w:sz w:val="22"/>
                <w:szCs w:val="22"/>
                <w:highlight w:val="green"/>
              </w:rPr>
              <w:t>FRTC(</w:t>
            </w:r>
            <w:proofErr w:type="gramEnd"/>
            <w:r w:rsidRPr="00FF29EF">
              <w:rPr>
                <w:rFonts w:asciiTheme="minorHAnsi" w:hAnsiTheme="minorHAnsi" w:cs="Arial"/>
                <w:sz w:val="22"/>
                <w:szCs w:val="22"/>
                <w:highlight w:val="green"/>
              </w:rPr>
              <w:t xml:space="preserve">2) value is reached, </w:t>
            </w:r>
            <w:r w:rsidR="00311A8C">
              <w:rPr>
                <w:rFonts w:asciiTheme="minorHAnsi" w:hAnsiTheme="minorHAnsi" w:cs="Arial"/>
                <w:sz w:val="22"/>
                <w:szCs w:val="22"/>
                <w:highlight w:val="green"/>
              </w:rPr>
              <w:t xml:space="preserve">for an </w:t>
            </w:r>
            <w:r w:rsidR="00311A8C" w:rsidRPr="00311A8C">
              <w:rPr>
                <w:rFonts w:asciiTheme="minorHAnsi" w:hAnsiTheme="minorHAnsi" w:cs="Arial"/>
                <w:sz w:val="22"/>
                <w:szCs w:val="22"/>
                <w:highlight w:val="green"/>
                <w:u w:val="single"/>
              </w:rPr>
              <w:t>annual</w:t>
            </w:r>
            <w:r w:rsidR="00311A8C">
              <w:rPr>
                <w:rFonts w:asciiTheme="minorHAnsi" w:hAnsiTheme="minorHAnsi" w:cs="Arial"/>
                <w:sz w:val="22"/>
                <w:szCs w:val="22"/>
                <w:highlight w:val="green"/>
              </w:rPr>
              <w:t xml:space="preserve"> grasstree plant (GTFRTCINDX = 2)</w:t>
            </w:r>
            <w:r w:rsidR="00311A8C" w:rsidRPr="00FF29EF">
              <w:rPr>
                <w:rFonts w:asciiTheme="minorHAnsi" w:hAnsiTheme="minorHAnsi" w:cs="Arial"/>
                <w:sz w:val="22"/>
                <w:szCs w:val="22"/>
                <w:highlight w:val="green"/>
              </w:rPr>
              <w:t>.</w:t>
            </w:r>
          </w:p>
        </w:tc>
        <w:tc>
          <w:tcPr>
            <w:tcW w:w="1619" w:type="dxa"/>
          </w:tcPr>
          <w:p w14:paraId="1C61A6D5" w14:textId="74357593" w:rsidR="004543C9" w:rsidRPr="00FF29EF" w:rsidRDefault="004543C9" w:rsidP="004543C9">
            <w:pPr>
              <w:pStyle w:val="PlainText"/>
              <w:jc w:val="center"/>
              <w:rPr>
                <w:rFonts w:asciiTheme="minorHAnsi" w:hAnsiTheme="minorHAnsi" w:cs="Arial"/>
                <w:sz w:val="22"/>
                <w:szCs w:val="22"/>
                <w:highlight w:val="green"/>
              </w:rPr>
            </w:pPr>
            <w:r w:rsidRPr="00FF29EF">
              <w:rPr>
                <w:rFonts w:asciiTheme="minorHAnsi" w:hAnsiTheme="minorHAnsi" w:cs="Arial"/>
                <w:sz w:val="22"/>
                <w:szCs w:val="22"/>
                <w:highlight w:val="green"/>
              </w:rPr>
              <w:t>number of days</w:t>
            </w:r>
          </w:p>
        </w:tc>
        <w:tc>
          <w:tcPr>
            <w:tcW w:w="1562" w:type="dxa"/>
          </w:tcPr>
          <w:p w14:paraId="6949EFC7" w14:textId="77777777" w:rsidR="004543C9" w:rsidRPr="00FF29EF" w:rsidRDefault="004543C9" w:rsidP="004543C9">
            <w:pPr>
              <w:pStyle w:val="PlainText"/>
              <w:jc w:val="center"/>
              <w:rPr>
                <w:rFonts w:asciiTheme="minorHAnsi" w:hAnsiTheme="minorHAnsi" w:cs="Arial"/>
                <w:sz w:val="22"/>
                <w:szCs w:val="22"/>
                <w:highlight w:val="green"/>
              </w:rPr>
            </w:pPr>
          </w:p>
        </w:tc>
        <w:tc>
          <w:tcPr>
            <w:tcW w:w="1362" w:type="dxa"/>
          </w:tcPr>
          <w:p w14:paraId="548085B0" w14:textId="49F8BCFC" w:rsidR="004543C9" w:rsidRPr="00FF29EF" w:rsidRDefault="004F6A82" w:rsidP="004543C9">
            <w:pPr>
              <w:jc w:val="center"/>
              <w:rPr>
                <w:rFonts w:asciiTheme="minorHAnsi" w:hAnsiTheme="minorHAnsi" w:cs="Arial"/>
                <w:sz w:val="22"/>
                <w:szCs w:val="22"/>
                <w:highlight w:val="green"/>
              </w:rPr>
            </w:pPr>
            <w:r>
              <w:rPr>
                <w:rFonts w:asciiTheme="minorHAnsi" w:hAnsiTheme="minorHAnsi" w:cs="Arial"/>
                <w:sz w:val="22"/>
                <w:szCs w:val="22"/>
                <w:highlight w:val="green"/>
              </w:rPr>
              <w:t>new</w:t>
            </w:r>
            <w:r w:rsidR="004543C9" w:rsidRPr="00FF29EF">
              <w:rPr>
                <w:rFonts w:asciiTheme="minorHAnsi" w:hAnsiTheme="minorHAnsi" w:cs="Arial"/>
                <w:sz w:val="22"/>
                <w:szCs w:val="22"/>
                <w:highlight w:val="green"/>
              </w:rPr>
              <w:t xml:space="preserve"> for annual plants</w:t>
            </w:r>
          </w:p>
        </w:tc>
        <w:tc>
          <w:tcPr>
            <w:tcW w:w="1629" w:type="dxa"/>
          </w:tcPr>
          <w:p w14:paraId="619591BE" w14:textId="62A0DC9E" w:rsidR="004543C9" w:rsidRPr="00FF29EF" w:rsidRDefault="004543C9" w:rsidP="004543C9">
            <w:pPr>
              <w:rPr>
                <w:rFonts w:asciiTheme="minorHAnsi" w:hAnsiTheme="minorHAnsi" w:cs="Arial"/>
                <w:sz w:val="22"/>
                <w:szCs w:val="22"/>
                <w:highlight w:val="green"/>
              </w:rPr>
            </w:pPr>
            <w:r w:rsidRPr="00FF29EF">
              <w:rPr>
                <w:rFonts w:asciiTheme="minorHAnsi" w:hAnsiTheme="minorHAnsi" w:cs="Arial"/>
                <w:sz w:val="22"/>
                <w:szCs w:val="22"/>
                <w:highlight w:val="green"/>
              </w:rPr>
              <w:t>crop.100</w:t>
            </w:r>
          </w:p>
        </w:tc>
      </w:tr>
      <w:tr w:rsidR="004543C9" w:rsidRPr="004747CA" w14:paraId="2C1D6EC7" w14:textId="77777777" w:rsidTr="00575E36">
        <w:trPr>
          <w:cantSplit/>
          <w:tblHeader/>
        </w:trPr>
        <w:tc>
          <w:tcPr>
            <w:tcW w:w="2337" w:type="dxa"/>
          </w:tcPr>
          <w:p w14:paraId="58C0E5F3" w14:textId="29AC6720" w:rsidR="004543C9" w:rsidRPr="00FF29EF" w:rsidRDefault="00391791" w:rsidP="004543C9">
            <w:pPr>
              <w:rPr>
                <w:rFonts w:asciiTheme="minorHAnsi" w:hAnsiTheme="minorHAnsi" w:cs="Arial"/>
                <w:sz w:val="22"/>
                <w:szCs w:val="22"/>
                <w:highlight w:val="green"/>
              </w:rPr>
            </w:pPr>
            <w:proofErr w:type="gramStart"/>
            <w:r w:rsidRPr="00FF29EF">
              <w:rPr>
                <w:rFonts w:asciiTheme="minorHAnsi" w:hAnsiTheme="minorHAnsi" w:cs="Arial"/>
                <w:sz w:val="22"/>
                <w:szCs w:val="22"/>
                <w:highlight w:val="green"/>
              </w:rPr>
              <w:t>GTFRTC(</w:t>
            </w:r>
            <w:proofErr w:type="gramEnd"/>
            <w:r w:rsidRPr="00FF29EF">
              <w:rPr>
                <w:rFonts w:asciiTheme="minorHAnsi" w:hAnsiTheme="minorHAnsi" w:cs="Arial"/>
                <w:sz w:val="22"/>
                <w:szCs w:val="22"/>
                <w:highlight w:val="green"/>
              </w:rPr>
              <w:t>4)</w:t>
            </w:r>
          </w:p>
        </w:tc>
        <w:tc>
          <w:tcPr>
            <w:tcW w:w="4441" w:type="dxa"/>
          </w:tcPr>
          <w:p w14:paraId="7B428C57" w14:textId="2F74B87C" w:rsidR="004543C9" w:rsidRPr="00FF29EF" w:rsidRDefault="004543C9" w:rsidP="004543C9">
            <w:pPr>
              <w:rPr>
                <w:rFonts w:asciiTheme="minorHAnsi" w:hAnsiTheme="minorHAnsi" w:cs="Arial"/>
                <w:sz w:val="22"/>
                <w:szCs w:val="22"/>
                <w:highlight w:val="green"/>
              </w:rPr>
            </w:pPr>
            <w:r w:rsidRPr="00FF29EF">
              <w:rPr>
                <w:rFonts w:asciiTheme="minorHAnsi" w:hAnsiTheme="minorHAnsi" w:cs="Arial"/>
                <w:sz w:val="22"/>
                <w:szCs w:val="22"/>
                <w:highlight w:val="green"/>
              </w:rPr>
              <w:t xml:space="preserve">Maximum increase in the fraction of C going to the roots due to water stress, </w:t>
            </w:r>
            <w:r w:rsidR="00311A8C">
              <w:rPr>
                <w:rFonts w:asciiTheme="minorHAnsi" w:hAnsiTheme="minorHAnsi" w:cs="Arial"/>
                <w:sz w:val="22"/>
                <w:szCs w:val="22"/>
                <w:highlight w:val="green"/>
              </w:rPr>
              <w:t xml:space="preserve">for an </w:t>
            </w:r>
            <w:r w:rsidR="00311A8C" w:rsidRPr="00311A8C">
              <w:rPr>
                <w:rFonts w:asciiTheme="minorHAnsi" w:hAnsiTheme="minorHAnsi" w:cs="Arial"/>
                <w:sz w:val="22"/>
                <w:szCs w:val="22"/>
                <w:highlight w:val="green"/>
                <w:u w:val="single"/>
              </w:rPr>
              <w:t>annual</w:t>
            </w:r>
            <w:r w:rsidR="00311A8C">
              <w:rPr>
                <w:rFonts w:asciiTheme="minorHAnsi" w:hAnsiTheme="minorHAnsi" w:cs="Arial"/>
                <w:sz w:val="22"/>
                <w:szCs w:val="22"/>
                <w:highlight w:val="green"/>
              </w:rPr>
              <w:t xml:space="preserve"> grasstree plant (GTFRTCINDX = 2)</w:t>
            </w:r>
            <w:r w:rsidR="00311A8C" w:rsidRPr="00FF29EF">
              <w:rPr>
                <w:rFonts w:asciiTheme="minorHAnsi" w:hAnsiTheme="minorHAnsi" w:cs="Arial"/>
                <w:sz w:val="22"/>
                <w:szCs w:val="22"/>
                <w:highlight w:val="green"/>
              </w:rPr>
              <w:t>.</w:t>
            </w:r>
          </w:p>
        </w:tc>
        <w:tc>
          <w:tcPr>
            <w:tcW w:w="1619" w:type="dxa"/>
          </w:tcPr>
          <w:p w14:paraId="430EE97B" w14:textId="7E9C0879" w:rsidR="004543C9" w:rsidRPr="00FF29EF" w:rsidRDefault="004543C9" w:rsidP="004543C9">
            <w:pPr>
              <w:pStyle w:val="PlainText"/>
              <w:jc w:val="center"/>
              <w:rPr>
                <w:rFonts w:asciiTheme="minorHAnsi" w:hAnsiTheme="minorHAnsi" w:cs="Arial"/>
                <w:sz w:val="22"/>
                <w:szCs w:val="22"/>
                <w:highlight w:val="green"/>
              </w:rPr>
            </w:pPr>
            <w:r w:rsidRPr="00FF29EF">
              <w:rPr>
                <w:rFonts w:asciiTheme="minorHAnsi" w:hAnsiTheme="minorHAnsi" w:cs="Arial"/>
                <w:sz w:val="22"/>
                <w:szCs w:val="22"/>
                <w:highlight w:val="green"/>
              </w:rPr>
              <w:t>fraction</w:t>
            </w:r>
          </w:p>
        </w:tc>
        <w:tc>
          <w:tcPr>
            <w:tcW w:w="1562" w:type="dxa"/>
          </w:tcPr>
          <w:p w14:paraId="2E1FE189" w14:textId="42FE1925" w:rsidR="004543C9" w:rsidRPr="00FF29EF" w:rsidRDefault="004543C9" w:rsidP="004543C9">
            <w:pPr>
              <w:pStyle w:val="PlainText"/>
              <w:jc w:val="center"/>
              <w:rPr>
                <w:rFonts w:asciiTheme="minorHAnsi" w:hAnsiTheme="minorHAnsi" w:cs="Arial"/>
                <w:sz w:val="22"/>
                <w:szCs w:val="22"/>
                <w:highlight w:val="green"/>
              </w:rPr>
            </w:pPr>
            <w:r w:rsidRPr="00FF29EF">
              <w:rPr>
                <w:rFonts w:asciiTheme="minorHAnsi" w:hAnsiTheme="minorHAnsi" w:cs="Arial"/>
                <w:sz w:val="22"/>
                <w:szCs w:val="22"/>
                <w:highlight w:val="green"/>
              </w:rPr>
              <w:t>0.0 – 1.0</w:t>
            </w:r>
          </w:p>
        </w:tc>
        <w:tc>
          <w:tcPr>
            <w:tcW w:w="1362" w:type="dxa"/>
          </w:tcPr>
          <w:p w14:paraId="181C140C" w14:textId="07667A31" w:rsidR="004543C9" w:rsidRPr="00FF29EF" w:rsidRDefault="004F6A82" w:rsidP="004543C9">
            <w:pPr>
              <w:jc w:val="center"/>
              <w:rPr>
                <w:rFonts w:asciiTheme="minorHAnsi" w:hAnsiTheme="minorHAnsi" w:cs="Arial"/>
                <w:sz w:val="22"/>
                <w:szCs w:val="22"/>
                <w:highlight w:val="green"/>
              </w:rPr>
            </w:pPr>
            <w:r>
              <w:rPr>
                <w:rFonts w:asciiTheme="minorHAnsi" w:hAnsiTheme="minorHAnsi" w:cs="Arial"/>
                <w:sz w:val="22"/>
                <w:szCs w:val="22"/>
                <w:highlight w:val="green"/>
              </w:rPr>
              <w:t>new</w:t>
            </w:r>
            <w:r w:rsidR="004543C9" w:rsidRPr="00FF29EF">
              <w:rPr>
                <w:rFonts w:asciiTheme="minorHAnsi" w:hAnsiTheme="minorHAnsi" w:cs="Arial"/>
                <w:sz w:val="22"/>
                <w:szCs w:val="22"/>
                <w:highlight w:val="green"/>
              </w:rPr>
              <w:t xml:space="preserve"> for annual plants</w:t>
            </w:r>
          </w:p>
        </w:tc>
        <w:tc>
          <w:tcPr>
            <w:tcW w:w="1629" w:type="dxa"/>
          </w:tcPr>
          <w:p w14:paraId="0839CA95" w14:textId="503C7C87" w:rsidR="004543C9" w:rsidRPr="00FF29EF" w:rsidRDefault="004543C9" w:rsidP="004543C9">
            <w:pPr>
              <w:rPr>
                <w:rFonts w:asciiTheme="minorHAnsi" w:hAnsiTheme="minorHAnsi" w:cs="Arial"/>
                <w:sz w:val="22"/>
                <w:szCs w:val="22"/>
                <w:highlight w:val="green"/>
              </w:rPr>
            </w:pPr>
            <w:r w:rsidRPr="00FF29EF">
              <w:rPr>
                <w:rFonts w:asciiTheme="minorHAnsi" w:hAnsiTheme="minorHAnsi" w:cs="Arial"/>
                <w:sz w:val="22"/>
                <w:szCs w:val="22"/>
                <w:highlight w:val="green"/>
              </w:rPr>
              <w:t>crop.100</w:t>
            </w:r>
          </w:p>
        </w:tc>
      </w:tr>
      <w:tr w:rsidR="004543C9" w:rsidRPr="004747CA" w14:paraId="60E66EE5" w14:textId="77777777" w:rsidTr="00575E36">
        <w:trPr>
          <w:cantSplit/>
          <w:tblHeader/>
        </w:trPr>
        <w:tc>
          <w:tcPr>
            <w:tcW w:w="2337" w:type="dxa"/>
          </w:tcPr>
          <w:p w14:paraId="002F8810" w14:textId="651A9D2E" w:rsidR="004543C9" w:rsidRPr="00FF29EF" w:rsidRDefault="00391791" w:rsidP="004543C9">
            <w:pPr>
              <w:rPr>
                <w:rFonts w:asciiTheme="minorHAnsi" w:hAnsiTheme="minorHAnsi" w:cs="Arial"/>
                <w:sz w:val="22"/>
                <w:szCs w:val="22"/>
                <w:highlight w:val="green"/>
              </w:rPr>
            </w:pPr>
            <w:proofErr w:type="gramStart"/>
            <w:r w:rsidRPr="00FF29EF">
              <w:rPr>
                <w:rFonts w:asciiTheme="minorHAnsi" w:hAnsiTheme="minorHAnsi" w:cs="Arial"/>
                <w:sz w:val="22"/>
                <w:szCs w:val="22"/>
                <w:highlight w:val="green"/>
              </w:rPr>
              <w:t>GTFRTC(</w:t>
            </w:r>
            <w:proofErr w:type="gramEnd"/>
            <w:r w:rsidRPr="00FF29EF">
              <w:rPr>
                <w:rFonts w:asciiTheme="minorHAnsi" w:hAnsiTheme="minorHAnsi" w:cs="Arial"/>
                <w:sz w:val="22"/>
                <w:szCs w:val="22"/>
                <w:highlight w:val="green"/>
              </w:rPr>
              <w:t>5)</w:t>
            </w:r>
          </w:p>
        </w:tc>
        <w:tc>
          <w:tcPr>
            <w:tcW w:w="4441" w:type="dxa"/>
          </w:tcPr>
          <w:p w14:paraId="3A837108" w14:textId="51E6B820" w:rsidR="004543C9" w:rsidRPr="00FF29EF" w:rsidRDefault="004543C9" w:rsidP="004543C9">
            <w:pPr>
              <w:rPr>
                <w:rFonts w:asciiTheme="minorHAnsi" w:hAnsiTheme="minorHAnsi" w:cs="Arial"/>
                <w:sz w:val="22"/>
                <w:szCs w:val="22"/>
                <w:highlight w:val="green"/>
              </w:rPr>
            </w:pPr>
            <w:r w:rsidRPr="00FF29EF">
              <w:rPr>
                <w:rFonts w:asciiTheme="minorHAnsi" w:hAnsiTheme="minorHAnsi" w:cs="Arial"/>
                <w:sz w:val="22"/>
                <w:szCs w:val="22"/>
                <w:highlight w:val="green"/>
              </w:rPr>
              <w:t xml:space="preserve">Maximum increase in the fraction of C going to the roots due to nutrient stress, </w:t>
            </w:r>
            <w:r w:rsidR="00311A8C">
              <w:rPr>
                <w:rFonts w:asciiTheme="minorHAnsi" w:hAnsiTheme="minorHAnsi" w:cs="Arial"/>
                <w:sz w:val="22"/>
                <w:szCs w:val="22"/>
                <w:highlight w:val="green"/>
              </w:rPr>
              <w:t xml:space="preserve">for an </w:t>
            </w:r>
            <w:r w:rsidR="00311A8C" w:rsidRPr="00311A8C">
              <w:rPr>
                <w:rFonts w:asciiTheme="minorHAnsi" w:hAnsiTheme="minorHAnsi" w:cs="Arial"/>
                <w:sz w:val="22"/>
                <w:szCs w:val="22"/>
                <w:highlight w:val="green"/>
                <w:u w:val="single"/>
              </w:rPr>
              <w:t>annual</w:t>
            </w:r>
            <w:r w:rsidR="00311A8C">
              <w:rPr>
                <w:rFonts w:asciiTheme="minorHAnsi" w:hAnsiTheme="minorHAnsi" w:cs="Arial"/>
                <w:sz w:val="22"/>
                <w:szCs w:val="22"/>
                <w:highlight w:val="green"/>
              </w:rPr>
              <w:t xml:space="preserve"> grasstree plant (GTFRTCINDX = 2)</w:t>
            </w:r>
            <w:r w:rsidR="00311A8C" w:rsidRPr="00FF29EF">
              <w:rPr>
                <w:rFonts w:asciiTheme="minorHAnsi" w:hAnsiTheme="minorHAnsi" w:cs="Arial"/>
                <w:sz w:val="22"/>
                <w:szCs w:val="22"/>
                <w:highlight w:val="green"/>
              </w:rPr>
              <w:t>.</w:t>
            </w:r>
          </w:p>
        </w:tc>
        <w:tc>
          <w:tcPr>
            <w:tcW w:w="1619" w:type="dxa"/>
          </w:tcPr>
          <w:p w14:paraId="5F94019E" w14:textId="6AC388D8" w:rsidR="004543C9" w:rsidRPr="00FF29EF" w:rsidRDefault="004543C9" w:rsidP="004543C9">
            <w:pPr>
              <w:pStyle w:val="PlainText"/>
              <w:jc w:val="center"/>
              <w:rPr>
                <w:rFonts w:asciiTheme="minorHAnsi" w:hAnsiTheme="minorHAnsi" w:cs="Arial"/>
                <w:sz w:val="22"/>
                <w:szCs w:val="22"/>
                <w:highlight w:val="green"/>
              </w:rPr>
            </w:pPr>
            <w:r w:rsidRPr="00FF29EF">
              <w:rPr>
                <w:rFonts w:asciiTheme="minorHAnsi" w:hAnsiTheme="minorHAnsi" w:cs="Arial"/>
                <w:sz w:val="22"/>
                <w:szCs w:val="22"/>
                <w:highlight w:val="green"/>
              </w:rPr>
              <w:t>fraction</w:t>
            </w:r>
          </w:p>
        </w:tc>
        <w:tc>
          <w:tcPr>
            <w:tcW w:w="1562" w:type="dxa"/>
          </w:tcPr>
          <w:p w14:paraId="4C0EFE16" w14:textId="6A65AB2C" w:rsidR="004543C9" w:rsidRPr="00FF29EF" w:rsidRDefault="004543C9" w:rsidP="004543C9">
            <w:pPr>
              <w:pStyle w:val="PlainText"/>
              <w:jc w:val="center"/>
              <w:rPr>
                <w:rFonts w:asciiTheme="minorHAnsi" w:hAnsiTheme="minorHAnsi" w:cs="Arial"/>
                <w:sz w:val="22"/>
                <w:szCs w:val="22"/>
                <w:highlight w:val="green"/>
              </w:rPr>
            </w:pPr>
            <w:r w:rsidRPr="00FF29EF">
              <w:rPr>
                <w:rFonts w:asciiTheme="minorHAnsi" w:hAnsiTheme="minorHAnsi" w:cs="Arial"/>
                <w:sz w:val="22"/>
                <w:szCs w:val="22"/>
                <w:highlight w:val="green"/>
              </w:rPr>
              <w:t>0.0 – 1.0</w:t>
            </w:r>
          </w:p>
        </w:tc>
        <w:tc>
          <w:tcPr>
            <w:tcW w:w="1362" w:type="dxa"/>
          </w:tcPr>
          <w:p w14:paraId="76367D36" w14:textId="4E815B34" w:rsidR="004543C9" w:rsidRPr="00FF29EF" w:rsidRDefault="004F6A82" w:rsidP="004543C9">
            <w:pPr>
              <w:jc w:val="center"/>
              <w:rPr>
                <w:rFonts w:asciiTheme="minorHAnsi" w:hAnsiTheme="minorHAnsi" w:cs="Arial"/>
                <w:sz w:val="22"/>
                <w:szCs w:val="22"/>
                <w:highlight w:val="green"/>
              </w:rPr>
            </w:pPr>
            <w:r>
              <w:rPr>
                <w:rFonts w:asciiTheme="minorHAnsi" w:hAnsiTheme="minorHAnsi" w:cs="Arial"/>
                <w:sz w:val="22"/>
                <w:szCs w:val="22"/>
                <w:highlight w:val="green"/>
              </w:rPr>
              <w:t>new</w:t>
            </w:r>
            <w:r w:rsidR="004543C9" w:rsidRPr="00FF29EF">
              <w:rPr>
                <w:rFonts w:asciiTheme="minorHAnsi" w:hAnsiTheme="minorHAnsi" w:cs="Arial"/>
                <w:sz w:val="22"/>
                <w:szCs w:val="22"/>
                <w:highlight w:val="green"/>
              </w:rPr>
              <w:t xml:space="preserve"> for annual plants</w:t>
            </w:r>
          </w:p>
        </w:tc>
        <w:tc>
          <w:tcPr>
            <w:tcW w:w="1629" w:type="dxa"/>
          </w:tcPr>
          <w:p w14:paraId="236E7E0D" w14:textId="3B822CCC" w:rsidR="004543C9" w:rsidRPr="00FF29EF" w:rsidRDefault="004543C9" w:rsidP="004543C9">
            <w:pPr>
              <w:rPr>
                <w:rFonts w:asciiTheme="minorHAnsi" w:hAnsiTheme="minorHAnsi" w:cs="Arial"/>
                <w:sz w:val="22"/>
                <w:szCs w:val="22"/>
                <w:highlight w:val="green"/>
              </w:rPr>
            </w:pPr>
            <w:r w:rsidRPr="00FF29EF">
              <w:rPr>
                <w:rFonts w:asciiTheme="minorHAnsi" w:hAnsiTheme="minorHAnsi" w:cs="Arial"/>
                <w:sz w:val="22"/>
                <w:szCs w:val="22"/>
                <w:highlight w:val="green"/>
              </w:rPr>
              <w:t>crop.100</w:t>
            </w:r>
          </w:p>
        </w:tc>
      </w:tr>
      <w:tr w:rsidR="00140931" w:rsidRPr="004747CA" w14:paraId="4028BC82" w14:textId="77777777" w:rsidTr="00575E36">
        <w:trPr>
          <w:cantSplit/>
          <w:tblHeader/>
        </w:trPr>
        <w:tc>
          <w:tcPr>
            <w:tcW w:w="2337" w:type="dxa"/>
          </w:tcPr>
          <w:p w14:paraId="27E2EB93" w14:textId="3F931461" w:rsidR="00140931" w:rsidRPr="00140931" w:rsidRDefault="00140931" w:rsidP="00140931">
            <w:pPr>
              <w:rPr>
                <w:rFonts w:asciiTheme="minorHAnsi" w:hAnsiTheme="minorHAnsi" w:cs="Arial"/>
                <w:sz w:val="22"/>
                <w:szCs w:val="22"/>
                <w:highlight w:val="green"/>
              </w:rPr>
            </w:pPr>
          </w:p>
        </w:tc>
        <w:tc>
          <w:tcPr>
            <w:tcW w:w="4441" w:type="dxa"/>
          </w:tcPr>
          <w:p w14:paraId="47743826" w14:textId="251C0907" w:rsidR="00140931" w:rsidRPr="00140931" w:rsidRDefault="00140931" w:rsidP="00ED524D">
            <w:pPr>
              <w:rPr>
                <w:rFonts w:asciiTheme="minorHAnsi" w:hAnsiTheme="minorHAnsi" w:cs="Arial"/>
                <w:sz w:val="22"/>
                <w:szCs w:val="22"/>
                <w:highlight w:val="green"/>
              </w:rPr>
            </w:pPr>
          </w:p>
        </w:tc>
        <w:tc>
          <w:tcPr>
            <w:tcW w:w="1619" w:type="dxa"/>
          </w:tcPr>
          <w:p w14:paraId="509AEA29" w14:textId="1304401B" w:rsidR="00140931" w:rsidRPr="00140931" w:rsidRDefault="00140931" w:rsidP="00140931">
            <w:pPr>
              <w:pStyle w:val="PlainText"/>
              <w:jc w:val="center"/>
              <w:rPr>
                <w:rFonts w:asciiTheme="minorHAnsi" w:hAnsiTheme="minorHAnsi" w:cs="Arial"/>
                <w:sz w:val="22"/>
                <w:szCs w:val="22"/>
                <w:highlight w:val="green"/>
              </w:rPr>
            </w:pPr>
          </w:p>
        </w:tc>
        <w:tc>
          <w:tcPr>
            <w:tcW w:w="1562" w:type="dxa"/>
          </w:tcPr>
          <w:p w14:paraId="6216175C" w14:textId="5117A43B" w:rsidR="00140931" w:rsidRPr="00140931" w:rsidRDefault="00140931" w:rsidP="00140931">
            <w:pPr>
              <w:pStyle w:val="PlainText"/>
              <w:jc w:val="center"/>
              <w:rPr>
                <w:rFonts w:asciiTheme="minorHAnsi" w:hAnsiTheme="minorHAnsi" w:cs="Arial"/>
                <w:sz w:val="22"/>
                <w:szCs w:val="22"/>
                <w:highlight w:val="green"/>
              </w:rPr>
            </w:pPr>
          </w:p>
        </w:tc>
        <w:tc>
          <w:tcPr>
            <w:tcW w:w="1362" w:type="dxa"/>
          </w:tcPr>
          <w:p w14:paraId="048B16EB" w14:textId="557DAB0B" w:rsidR="00140931" w:rsidRPr="00140931" w:rsidRDefault="00140931" w:rsidP="00140931">
            <w:pPr>
              <w:jc w:val="center"/>
              <w:rPr>
                <w:rFonts w:asciiTheme="minorHAnsi" w:hAnsiTheme="minorHAnsi" w:cs="Arial"/>
                <w:sz w:val="22"/>
                <w:szCs w:val="22"/>
                <w:highlight w:val="green"/>
              </w:rPr>
            </w:pPr>
          </w:p>
        </w:tc>
        <w:tc>
          <w:tcPr>
            <w:tcW w:w="1629" w:type="dxa"/>
          </w:tcPr>
          <w:p w14:paraId="66FAD776" w14:textId="69ED73BB" w:rsidR="00140931" w:rsidRPr="00140931" w:rsidRDefault="00140931" w:rsidP="00140931">
            <w:pPr>
              <w:rPr>
                <w:rFonts w:asciiTheme="minorHAnsi" w:hAnsiTheme="minorHAnsi" w:cs="Arial"/>
                <w:sz w:val="22"/>
                <w:szCs w:val="22"/>
              </w:rPr>
            </w:pPr>
          </w:p>
        </w:tc>
      </w:tr>
      <w:tr w:rsidR="00140931" w:rsidRPr="004747CA" w14:paraId="619102D4" w14:textId="77777777" w:rsidTr="00575E36">
        <w:trPr>
          <w:cantSplit/>
          <w:tblHeader/>
        </w:trPr>
        <w:tc>
          <w:tcPr>
            <w:tcW w:w="2337" w:type="dxa"/>
          </w:tcPr>
          <w:p w14:paraId="53149D3D" w14:textId="654DB57F"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GTFRTCN(</w:t>
            </w:r>
            <w:proofErr w:type="gramEnd"/>
            <w:r w:rsidRPr="004747CA">
              <w:rPr>
                <w:rFonts w:asciiTheme="minorHAnsi" w:hAnsiTheme="minorHAnsi" w:cs="Arial"/>
                <w:sz w:val="22"/>
                <w:szCs w:val="22"/>
              </w:rPr>
              <w:t>1)</w:t>
            </w:r>
          </w:p>
        </w:tc>
        <w:tc>
          <w:tcPr>
            <w:tcW w:w="4441" w:type="dxa"/>
          </w:tcPr>
          <w:p w14:paraId="4CADF2F9" w14:textId="5463B748" w:rsidR="00140931" w:rsidRPr="004747CA" w:rsidRDefault="00140931" w:rsidP="00311A8C">
            <w:pPr>
              <w:rPr>
                <w:rFonts w:asciiTheme="minorHAnsi" w:hAnsiTheme="minorHAnsi" w:cs="Arial"/>
                <w:sz w:val="22"/>
                <w:szCs w:val="22"/>
              </w:rPr>
            </w:pPr>
            <w:r w:rsidRPr="004747CA">
              <w:rPr>
                <w:rFonts w:asciiTheme="minorHAnsi" w:hAnsiTheme="minorHAnsi" w:cs="Arial"/>
                <w:sz w:val="22"/>
                <w:szCs w:val="22"/>
              </w:rPr>
              <w:t xml:space="preserve">Maximum fraction of C allocated to roots under maximum nutrient stress, for a </w:t>
            </w:r>
            <w:r w:rsidRPr="004747CA">
              <w:rPr>
                <w:rFonts w:asciiTheme="minorHAnsi" w:hAnsiTheme="minorHAnsi" w:cs="Arial"/>
                <w:sz w:val="22"/>
                <w:szCs w:val="22"/>
                <w:u w:val="single"/>
              </w:rPr>
              <w:t>perennial</w:t>
            </w:r>
            <w:r w:rsidRPr="004747CA">
              <w:rPr>
                <w:rFonts w:asciiTheme="minorHAnsi" w:hAnsiTheme="minorHAnsi" w:cs="Arial"/>
                <w:sz w:val="22"/>
                <w:szCs w:val="22"/>
              </w:rPr>
              <w:t xml:space="preserve"> </w:t>
            </w:r>
            <w:r w:rsidR="00311A8C">
              <w:rPr>
                <w:rFonts w:asciiTheme="minorHAnsi" w:hAnsiTheme="minorHAnsi" w:cs="Arial"/>
                <w:sz w:val="22"/>
                <w:szCs w:val="22"/>
              </w:rPr>
              <w:t xml:space="preserve">grasstree plant </w:t>
            </w:r>
            <w:r w:rsidRPr="004747CA">
              <w:rPr>
                <w:rFonts w:asciiTheme="minorHAnsi" w:hAnsiTheme="minorHAnsi" w:cs="Arial"/>
                <w:sz w:val="22"/>
                <w:szCs w:val="22"/>
              </w:rPr>
              <w:t>(GTFRTCINDX = 1)</w:t>
            </w:r>
            <w:r w:rsidR="00311A8C">
              <w:rPr>
                <w:rFonts w:asciiTheme="minorHAnsi" w:hAnsiTheme="minorHAnsi" w:cs="Arial"/>
                <w:sz w:val="22"/>
                <w:szCs w:val="22"/>
              </w:rPr>
              <w:t>.</w:t>
            </w:r>
          </w:p>
        </w:tc>
        <w:tc>
          <w:tcPr>
            <w:tcW w:w="1619" w:type="dxa"/>
          </w:tcPr>
          <w:p w14:paraId="484F11AC"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1C65DDCF"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0AFB1E60" w14:textId="77777777" w:rsidR="00140931" w:rsidRPr="004747CA" w:rsidRDefault="00140931" w:rsidP="00140931">
            <w:pPr>
              <w:jc w:val="center"/>
              <w:rPr>
                <w:rFonts w:asciiTheme="minorHAnsi" w:hAnsiTheme="minorHAnsi" w:cs="Arial"/>
                <w:sz w:val="22"/>
                <w:szCs w:val="22"/>
              </w:rPr>
            </w:pPr>
          </w:p>
        </w:tc>
        <w:tc>
          <w:tcPr>
            <w:tcW w:w="1629" w:type="dxa"/>
          </w:tcPr>
          <w:p w14:paraId="5EC909FC"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crop.100, tree.100</w:t>
            </w:r>
          </w:p>
        </w:tc>
      </w:tr>
      <w:tr w:rsidR="00140931" w:rsidRPr="004747CA" w14:paraId="6FB85B25" w14:textId="77777777" w:rsidTr="00575E36">
        <w:trPr>
          <w:cantSplit/>
          <w:tblHeader/>
        </w:trPr>
        <w:tc>
          <w:tcPr>
            <w:tcW w:w="2337" w:type="dxa"/>
          </w:tcPr>
          <w:p w14:paraId="132669A4" w14:textId="25413D73"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GTFRTCN(</w:t>
            </w:r>
            <w:proofErr w:type="gramEnd"/>
            <w:r w:rsidRPr="004747CA">
              <w:rPr>
                <w:rFonts w:asciiTheme="minorHAnsi" w:hAnsiTheme="minorHAnsi" w:cs="Arial"/>
                <w:sz w:val="22"/>
                <w:szCs w:val="22"/>
              </w:rPr>
              <w:t>2)</w:t>
            </w:r>
          </w:p>
        </w:tc>
        <w:tc>
          <w:tcPr>
            <w:tcW w:w="4441" w:type="dxa"/>
          </w:tcPr>
          <w:p w14:paraId="3E8BA755" w14:textId="107B21B2" w:rsidR="00140931" w:rsidRPr="004747CA" w:rsidRDefault="00140931" w:rsidP="00311A8C">
            <w:pPr>
              <w:rPr>
                <w:rFonts w:asciiTheme="minorHAnsi" w:hAnsiTheme="minorHAnsi" w:cs="Arial"/>
                <w:sz w:val="22"/>
                <w:szCs w:val="22"/>
              </w:rPr>
            </w:pPr>
            <w:r w:rsidRPr="004747CA">
              <w:rPr>
                <w:rFonts w:asciiTheme="minorHAnsi" w:hAnsiTheme="minorHAnsi" w:cs="Arial"/>
                <w:sz w:val="22"/>
                <w:szCs w:val="22"/>
              </w:rPr>
              <w:t xml:space="preserve">Minimum fraction of C allocated to roots with no nutrient stress, for a </w:t>
            </w:r>
            <w:r w:rsidRPr="004747CA">
              <w:rPr>
                <w:rFonts w:asciiTheme="minorHAnsi" w:hAnsiTheme="minorHAnsi" w:cs="Arial"/>
                <w:sz w:val="22"/>
                <w:szCs w:val="22"/>
                <w:u w:val="single"/>
              </w:rPr>
              <w:t>perennial</w:t>
            </w:r>
            <w:r w:rsidRPr="004747CA">
              <w:rPr>
                <w:rFonts w:asciiTheme="minorHAnsi" w:hAnsiTheme="minorHAnsi" w:cs="Arial"/>
                <w:sz w:val="22"/>
                <w:szCs w:val="22"/>
              </w:rPr>
              <w:t xml:space="preserve"> </w:t>
            </w:r>
            <w:r w:rsidR="00311A8C">
              <w:rPr>
                <w:rFonts w:asciiTheme="minorHAnsi" w:hAnsiTheme="minorHAnsi" w:cs="Arial"/>
                <w:sz w:val="22"/>
                <w:szCs w:val="22"/>
              </w:rPr>
              <w:t xml:space="preserve">grasstree plant </w:t>
            </w:r>
            <w:r w:rsidRPr="004747CA">
              <w:rPr>
                <w:rFonts w:asciiTheme="minorHAnsi" w:hAnsiTheme="minorHAnsi" w:cs="Arial"/>
                <w:sz w:val="22"/>
                <w:szCs w:val="22"/>
              </w:rPr>
              <w:t>(GTFR</w:t>
            </w:r>
            <w:r w:rsidR="00311A8C">
              <w:rPr>
                <w:rFonts w:asciiTheme="minorHAnsi" w:hAnsiTheme="minorHAnsi" w:cs="Arial"/>
                <w:sz w:val="22"/>
                <w:szCs w:val="22"/>
              </w:rPr>
              <w:t>T</w:t>
            </w:r>
            <w:r w:rsidRPr="004747CA">
              <w:rPr>
                <w:rFonts w:asciiTheme="minorHAnsi" w:hAnsiTheme="minorHAnsi" w:cs="Arial"/>
                <w:sz w:val="22"/>
                <w:szCs w:val="22"/>
              </w:rPr>
              <w:t>CINDX = 1)</w:t>
            </w:r>
            <w:r w:rsidR="00311A8C">
              <w:rPr>
                <w:rFonts w:asciiTheme="minorHAnsi" w:hAnsiTheme="minorHAnsi" w:cs="Arial"/>
                <w:sz w:val="22"/>
                <w:szCs w:val="22"/>
              </w:rPr>
              <w:t>.</w:t>
            </w:r>
          </w:p>
        </w:tc>
        <w:tc>
          <w:tcPr>
            <w:tcW w:w="1619" w:type="dxa"/>
          </w:tcPr>
          <w:p w14:paraId="0E9F3D4D"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0DFF6926"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1A7196CC" w14:textId="77777777" w:rsidR="00140931" w:rsidRPr="004747CA" w:rsidRDefault="00140931" w:rsidP="00140931">
            <w:pPr>
              <w:jc w:val="center"/>
              <w:rPr>
                <w:rFonts w:asciiTheme="minorHAnsi" w:hAnsiTheme="minorHAnsi" w:cs="Arial"/>
                <w:sz w:val="22"/>
                <w:szCs w:val="22"/>
              </w:rPr>
            </w:pPr>
          </w:p>
        </w:tc>
        <w:tc>
          <w:tcPr>
            <w:tcW w:w="1629" w:type="dxa"/>
          </w:tcPr>
          <w:p w14:paraId="12B2C83C"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crop.100, tree.100</w:t>
            </w:r>
          </w:p>
        </w:tc>
      </w:tr>
      <w:tr w:rsidR="00140931" w:rsidRPr="004747CA" w14:paraId="1BCB2A8D" w14:textId="77777777" w:rsidTr="00575E36">
        <w:trPr>
          <w:cantSplit/>
          <w:tblHeader/>
        </w:trPr>
        <w:tc>
          <w:tcPr>
            <w:tcW w:w="2337" w:type="dxa"/>
          </w:tcPr>
          <w:p w14:paraId="0E8D80DF" w14:textId="584CD243"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GTFRTCW(</w:t>
            </w:r>
            <w:proofErr w:type="gramEnd"/>
            <w:r w:rsidRPr="004747CA">
              <w:rPr>
                <w:rFonts w:asciiTheme="minorHAnsi" w:hAnsiTheme="minorHAnsi" w:cs="Arial"/>
                <w:sz w:val="22"/>
                <w:szCs w:val="22"/>
              </w:rPr>
              <w:t>1)</w:t>
            </w:r>
          </w:p>
        </w:tc>
        <w:tc>
          <w:tcPr>
            <w:tcW w:w="4441" w:type="dxa"/>
          </w:tcPr>
          <w:p w14:paraId="39AE5EE8" w14:textId="5EC869A7" w:rsidR="00140931" w:rsidRPr="004747CA" w:rsidRDefault="00140931" w:rsidP="00311A8C">
            <w:pPr>
              <w:rPr>
                <w:rFonts w:asciiTheme="minorHAnsi" w:hAnsiTheme="minorHAnsi" w:cs="Arial"/>
                <w:sz w:val="22"/>
                <w:szCs w:val="22"/>
              </w:rPr>
            </w:pPr>
            <w:r w:rsidRPr="004747CA">
              <w:rPr>
                <w:rFonts w:asciiTheme="minorHAnsi" w:hAnsiTheme="minorHAnsi" w:cs="Arial"/>
                <w:sz w:val="22"/>
                <w:szCs w:val="22"/>
              </w:rPr>
              <w:t xml:space="preserve">Maximum fraction of C allocated to roots under maximum water stress, for a </w:t>
            </w:r>
            <w:r w:rsidRPr="004747CA">
              <w:rPr>
                <w:rFonts w:asciiTheme="minorHAnsi" w:hAnsiTheme="minorHAnsi" w:cs="Arial"/>
                <w:sz w:val="22"/>
                <w:szCs w:val="22"/>
                <w:u w:val="single"/>
              </w:rPr>
              <w:t>perennial</w:t>
            </w:r>
            <w:r w:rsidRPr="004747CA">
              <w:rPr>
                <w:rFonts w:asciiTheme="minorHAnsi" w:hAnsiTheme="minorHAnsi" w:cs="Arial"/>
                <w:sz w:val="22"/>
                <w:szCs w:val="22"/>
              </w:rPr>
              <w:t xml:space="preserve"> </w:t>
            </w:r>
            <w:r w:rsidR="00311A8C">
              <w:rPr>
                <w:rFonts w:asciiTheme="minorHAnsi" w:hAnsiTheme="minorHAnsi" w:cs="Arial"/>
                <w:sz w:val="22"/>
                <w:szCs w:val="22"/>
              </w:rPr>
              <w:t xml:space="preserve">grasstree plant </w:t>
            </w:r>
            <w:r w:rsidRPr="004747CA">
              <w:rPr>
                <w:rFonts w:asciiTheme="minorHAnsi" w:hAnsiTheme="minorHAnsi" w:cs="Arial"/>
                <w:sz w:val="22"/>
                <w:szCs w:val="22"/>
              </w:rPr>
              <w:t>(GTFRTCINDX = 1)</w:t>
            </w:r>
            <w:r w:rsidR="00311A8C">
              <w:rPr>
                <w:rFonts w:asciiTheme="minorHAnsi" w:hAnsiTheme="minorHAnsi" w:cs="Arial"/>
                <w:sz w:val="22"/>
                <w:szCs w:val="22"/>
              </w:rPr>
              <w:t>.</w:t>
            </w:r>
          </w:p>
        </w:tc>
        <w:tc>
          <w:tcPr>
            <w:tcW w:w="1619" w:type="dxa"/>
          </w:tcPr>
          <w:p w14:paraId="717BCCF6"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3572DBAD"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12623B51" w14:textId="77777777" w:rsidR="00140931" w:rsidRPr="004747CA" w:rsidRDefault="00140931" w:rsidP="00140931">
            <w:pPr>
              <w:jc w:val="center"/>
              <w:rPr>
                <w:rFonts w:asciiTheme="minorHAnsi" w:hAnsiTheme="minorHAnsi" w:cs="Arial"/>
                <w:sz w:val="22"/>
                <w:szCs w:val="22"/>
              </w:rPr>
            </w:pPr>
          </w:p>
        </w:tc>
        <w:tc>
          <w:tcPr>
            <w:tcW w:w="1629" w:type="dxa"/>
          </w:tcPr>
          <w:p w14:paraId="5D8A4021"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crop.100, tree.100</w:t>
            </w:r>
          </w:p>
        </w:tc>
      </w:tr>
      <w:tr w:rsidR="00140931" w:rsidRPr="004747CA" w14:paraId="4D9FEE29" w14:textId="77777777" w:rsidTr="00575E36">
        <w:trPr>
          <w:cantSplit/>
          <w:tblHeader/>
        </w:trPr>
        <w:tc>
          <w:tcPr>
            <w:tcW w:w="2337" w:type="dxa"/>
          </w:tcPr>
          <w:p w14:paraId="5C2C20AA" w14:textId="1146F002"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lastRenderedPageBreak/>
              <w:t>GTFRTCW(</w:t>
            </w:r>
            <w:proofErr w:type="gramEnd"/>
            <w:r w:rsidRPr="004747CA">
              <w:rPr>
                <w:rFonts w:asciiTheme="minorHAnsi" w:hAnsiTheme="minorHAnsi" w:cs="Arial"/>
                <w:sz w:val="22"/>
                <w:szCs w:val="22"/>
              </w:rPr>
              <w:t>2)</w:t>
            </w:r>
          </w:p>
        </w:tc>
        <w:tc>
          <w:tcPr>
            <w:tcW w:w="4441" w:type="dxa"/>
          </w:tcPr>
          <w:p w14:paraId="23EDF180" w14:textId="1FD97279"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 xml:space="preserve">Minimum fraction of C allocated to roots with no water stress, for a </w:t>
            </w:r>
            <w:r w:rsidRPr="004747CA">
              <w:rPr>
                <w:rFonts w:asciiTheme="minorHAnsi" w:hAnsiTheme="minorHAnsi" w:cs="Arial"/>
                <w:sz w:val="22"/>
                <w:szCs w:val="22"/>
                <w:u w:val="single"/>
              </w:rPr>
              <w:t>perennial</w:t>
            </w:r>
            <w:r w:rsidRPr="004747CA">
              <w:rPr>
                <w:rFonts w:asciiTheme="minorHAnsi" w:hAnsiTheme="minorHAnsi" w:cs="Arial"/>
                <w:sz w:val="22"/>
                <w:szCs w:val="22"/>
              </w:rPr>
              <w:t xml:space="preserve"> </w:t>
            </w:r>
            <w:r w:rsidR="00311A8C">
              <w:rPr>
                <w:rFonts w:asciiTheme="minorHAnsi" w:hAnsiTheme="minorHAnsi" w:cs="Arial"/>
                <w:sz w:val="22"/>
                <w:szCs w:val="22"/>
              </w:rPr>
              <w:t xml:space="preserve">grasstree plant </w:t>
            </w:r>
            <w:r w:rsidRPr="004747CA">
              <w:rPr>
                <w:rFonts w:asciiTheme="minorHAnsi" w:hAnsiTheme="minorHAnsi" w:cs="Arial"/>
                <w:sz w:val="22"/>
                <w:szCs w:val="22"/>
              </w:rPr>
              <w:t>(GTFRTCINDX = 1)</w:t>
            </w:r>
            <w:r w:rsidR="00311A8C">
              <w:rPr>
                <w:rFonts w:asciiTheme="minorHAnsi" w:hAnsiTheme="minorHAnsi" w:cs="Arial"/>
                <w:sz w:val="22"/>
                <w:szCs w:val="22"/>
              </w:rPr>
              <w:t>.</w:t>
            </w:r>
          </w:p>
        </w:tc>
        <w:tc>
          <w:tcPr>
            <w:tcW w:w="1619" w:type="dxa"/>
          </w:tcPr>
          <w:p w14:paraId="7A5689DF"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64F43010"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06E4BFFD" w14:textId="77777777" w:rsidR="00140931" w:rsidRPr="004747CA" w:rsidRDefault="00140931" w:rsidP="00140931">
            <w:pPr>
              <w:jc w:val="center"/>
              <w:rPr>
                <w:rFonts w:asciiTheme="minorHAnsi" w:hAnsiTheme="minorHAnsi" w:cs="Arial"/>
                <w:sz w:val="22"/>
                <w:szCs w:val="22"/>
              </w:rPr>
            </w:pPr>
          </w:p>
        </w:tc>
        <w:tc>
          <w:tcPr>
            <w:tcW w:w="1629" w:type="dxa"/>
          </w:tcPr>
          <w:p w14:paraId="10A60F26"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crop.100, tree.100</w:t>
            </w:r>
          </w:p>
        </w:tc>
      </w:tr>
      <w:tr w:rsidR="00140931" w:rsidRPr="004747CA" w14:paraId="510F868B" w14:textId="77777777" w:rsidTr="00575E36">
        <w:trPr>
          <w:cantSplit/>
          <w:tblHeader/>
        </w:trPr>
        <w:tc>
          <w:tcPr>
            <w:tcW w:w="2337" w:type="dxa"/>
          </w:tcPr>
          <w:p w14:paraId="0B806E12" w14:textId="3E043F55"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GTLVBIOMAX</w:t>
            </w:r>
          </w:p>
        </w:tc>
        <w:tc>
          <w:tcPr>
            <w:tcW w:w="4441" w:type="dxa"/>
          </w:tcPr>
          <w:p w14:paraId="590B4D7A" w14:textId="77777777"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 xml:space="preserve">Aboveground live leaf biomass level above which the minimum and maximum C/E ratios of new leaf increments = </w:t>
            </w:r>
          </w:p>
          <w:p w14:paraId="21A83037" w14:textId="373B17FE"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CERGTMN2(</w:t>
            </w:r>
            <w:proofErr w:type="gramStart"/>
            <w:r w:rsidRPr="004747CA">
              <w:rPr>
                <w:rFonts w:asciiTheme="minorHAnsi" w:hAnsiTheme="minorHAnsi" w:cs="Arial"/>
                <w:sz w:val="22"/>
                <w:szCs w:val="22"/>
              </w:rPr>
              <w:t>1,*</w:t>
            </w:r>
            <w:proofErr w:type="gramEnd"/>
            <w:r w:rsidRPr="004747CA">
              <w:rPr>
                <w:rFonts w:asciiTheme="minorHAnsi" w:hAnsiTheme="minorHAnsi" w:cs="Arial"/>
                <w:sz w:val="22"/>
                <w:szCs w:val="22"/>
              </w:rPr>
              <w:t>) and CERGTMX2(1,*) respectively.</w:t>
            </w:r>
          </w:p>
        </w:tc>
        <w:tc>
          <w:tcPr>
            <w:tcW w:w="1619" w:type="dxa"/>
          </w:tcPr>
          <w:p w14:paraId="4C4E813A"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g biomass m</w:t>
            </w:r>
            <w:r w:rsidRPr="004747CA">
              <w:rPr>
                <w:rFonts w:asciiTheme="minorHAnsi" w:hAnsiTheme="minorHAnsi" w:cs="Arial"/>
                <w:sz w:val="22"/>
                <w:szCs w:val="22"/>
                <w:vertAlign w:val="superscript"/>
              </w:rPr>
              <w:t>-2</w:t>
            </w:r>
          </w:p>
        </w:tc>
        <w:tc>
          <w:tcPr>
            <w:tcW w:w="1562" w:type="dxa"/>
          </w:tcPr>
          <w:p w14:paraId="7AC06057"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0 – 1000</w:t>
            </w:r>
          </w:p>
        </w:tc>
        <w:tc>
          <w:tcPr>
            <w:tcW w:w="1362" w:type="dxa"/>
          </w:tcPr>
          <w:p w14:paraId="413CD461" w14:textId="77777777" w:rsidR="00140931" w:rsidRPr="004747CA" w:rsidRDefault="00140931" w:rsidP="00140931">
            <w:pPr>
              <w:jc w:val="center"/>
              <w:rPr>
                <w:rFonts w:asciiTheme="minorHAnsi" w:hAnsiTheme="minorHAnsi" w:cs="Arial"/>
                <w:sz w:val="22"/>
                <w:szCs w:val="22"/>
              </w:rPr>
            </w:pPr>
          </w:p>
        </w:tc>
        <w:tc>
          <w:tcPr>
            <w:tcW w:w="1629" w:type="dxa"/>
          </w:tcPr>
          <w:p w14:paraId="55AC60EF"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crop.100</w:t>
            </w:r>
          </w:p>
        </w:tc>
      </w:tr>
      <w:tr w:rsidR="00140931" w:rsidRPr="004747CA" w14:paraId="3AA2DC95" w14:textId="77777777" w:rsidTr="00575E36">
        <w:trPr>
          <w:cantSplit/>
          <w:tblHeader/>
        </w:trPr>
        <w:tc>
          <w:tcPr>
            <w:tcW w:w="2337" w:type="dxa"/>
          </w:tcPr>
          <w:p w14:paraId="5BA9548B" w14:textId="15F9444F"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GTSTMBIOMAX</w:t>
            </w:r>
          </w:p>
        </w:tc>
        <w:tc>
          <w:tcPr>
            <w:tcW w:w="4441" w:type="dxa"/>
          </w:tcPr>
          <w:p w14:paraId="0A1D2E5E" w14:textId="292A83F4"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Aboveground live stem biomass level above which the minimum and maximum C/E ratios of new stem increments = CERGTMN2(</w:t>
            </w:r>
            <w:proofErr w:type="gramStart"/>
            <w:r w:rsidRPr="004747CA">
              <w:rPr>
                <w:rFonts w:asciiTheme="minorHAnsi" w:hAnsiTheme="minorHAnsi" w:cs="Arial"/>
                <w:sz w:val="22"/>
                <w:szCs w:val="22"/>
              </w:rPr>
              <w:t>2,*</w:t>
            </w:r>
            <w:proofErr w:type="gramEnd"/>
            <w:r w:rsidRPr="004747CA">
              <w:rPr>
                <w:rFonts w:asciiTheme="minorHAnsi" w:hAnsiTheme="minorHAnsi" w:cs="Arial"/>
                <w:sz w:val="22"/>
                <w:szCs w:val="22"/>
              </w:rPr>
              <w:t>) and CERGTMX2(2,*) respectively.</w:t>
            </w:r>
          </w:p>
        </w:tc>
        <w:tc>
          <w:tcPr>
            <w:tcW w:w="1619" w:type="dxa"/>
          </w:tcPr>
          <w:p w14:paraId="1C8885C5"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g biomass m</w:t>
            </w:r>
            <w:r w:rsidRPr="004747CA">
              <w:rPr>
                <w:rFonts w:asciiTheme="minorHAnsi" w:hAnsiTheme="minorHAnsi" w:cs="Arial"/>
                <w:sz w:val="22"/>
                <w:szCs w:val="22"/>
                <w:vertAlign w:val="superscript"/>
              </w:rPr>
              <w:t>-2</w:t>
            </w:r>
          </w:p>
        </w:tc>
        <w:tc>
          <w:tcPr>
            <w:tcW w:w="1562" w:type="dxa"/>
          </w:tcPr>
          <w:p w14:paraId="3C80A431"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0 – 1000</w:t>
            </w:r>
          </w:p>
        </w:tc>
        <w:tc>
          <w:tcPr>
            <w:tcW w:w="1362" w:type="dxa"/>
          </w:tcPr>
          <w:p w14:paraId="2E27CC89" w14:textId="77777777" w:rsidR="00140931" w:rsidRPr="004747CA" w:rsidRDefault="00140931" w:rsidP="00140931">
            <w:pPr>
              <w:jc w:val="center"/>
              <w:rPr>
                <w:rFonts w:asciiTheme="minorHAnsi" w:hAnsiTheme="minorHAnsi" w:cs="Arial"/>
                <w:sz w:val="22"/>
                <w:szCs w:val="22"/>
              </w:rPr>
            </w:pPr>
          </w:p>
        </w:tc>
        <w:tc>
          <w:tcPr>
            <w:tcW w:w="1629" w:type="dxa"/>
          </w:tcPr>
          <w:p w14:paraId="47DE6A5A"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crop.100</w:t>
            </w:r>
          </w:p>
        </w:tc>
      </w:tr>
      <w:tr w:rsidR="00140931" w:rsidRPr="004747CA" w14:paraId="3479F349" w14:textId="77777777" w:rsidTr="00575E36">
        <w:trPr>
          <w:cantSplit/>
          <w:tblHeader/>
        </w:trPr>
        <w:tc>
          <w:tcPr>
            <w:tcW w:w="2337" w:type="dxa"/>
          </w:tcPr>
          <w:p w14:paraId="14F50A76" w14:textId="1E5AF3E1"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GTBTOLAI</w:t>
            </w:r>
          </w:p>
        </w:tc>
        <w:tc>
          <w:tcPr>
            <w:tcW w:w="4441" w:type="dxa"/>
          </w:tcPr>
          <w:p w14:paraId="179F0B8A"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Biomass to leaf area index (LAI) conversion factor for grasstrees.</w:t>
            </w:r>
          </w:p>
        </w:tc>
        <w:tc>
          <w:tcPr>
            <w:tcW w:w="1619" w:type="dxa"/>
          </w:tcPr>
          <w:p w14:paraId="4B8A693A" w14:textId="77777777" w:rsidR="00140931" w:rsidRPr="004747CA" w:rsidRDefault="00140931" w:rsidP="00140931">
            <w:pPr>
              <w:pStyle w:val="PlainText"/>
              <w:rPr>
                <w:rFonts w:asciiTheme="minorHAnsi" w:hAnsiTheme="minorHAnsi" w:cs="Arial"/>
                <w:sz w:val="22"/>
                <w:szCs w:val="22"/>
              </w:rPr>
            </w:pPr>
            <w:proofErr w:type="gramStart"/>
            <w:r w:rsidRPr="004747CA">
              <w:rPr>
                <w:rFonts w:asciiTheme="minorHAnsi" w:hAnsiTheme="minorHAnsi" w:cs="Arial"/>
                <w:sz w:val="22"/>
                <w:szCs w:val="22"/>
              </w:rPr>
              <w:t>units</w:t>
            </w:r>
            <w:proofErr w:type="gramEnd"/>
            <w:r w:rsidRPr="004747CA">
              <w:rPr>
                <w:rFonts w:asciiTheme="minorHAnsi" w:hAnsiTheme="minorHAnsi" w:cs="Arial"/>
                <w:sz w:val="22"/>
                <w:szCs w:val="22"/>
              </w:rPr>
              <w:t xml:space="preserve"> LAI / g biomass</w:t>
            </w:r>
          </w:p>
        </w:tc>
        <w:tc>
          <w:tcPr>
            <w:tcW w:w="1562" w:type="dxa"/>
          </w:tcPr>
          <w:p w14:paraId="17F3A379" w14:textId="77777777"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Biome specific</w:t>
            </w:r>
          </w:p>
          <w:p w14:paraId="78D324C8" w14:textId="77777777"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0.001 – 0.02</w:t>
            </w:r>
          </w:p>
          <w:p w14:paraId="573705F7" w14:textId="77777777"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(see below)</w:t>
            </w:r>
          </w:p>
        </w:tc>
        <w:tc>
          <w:tcPr>
            <w:tcW w:w="1362" w:type="dxa"/>
          </w:tcPr>
          <w:p w14:paraId="74ECB190"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3764E38A"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3235ABE2" w14:textId="77777777" w:rsidTr="00575E36">
        <w:trPr>
          <w:cantSplit/>
          <w:tblHeader/>
        </w:trPr>
        <w:tc>
          <w:tcPr>
            <w:tcW w:w="2337" w:type="dxa"/>
          </w:tcPr>
          <w:p w14:paraId="4576FC4E" w14:textId="2A415003"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GTKLAI</w:t>
            </w:r>
          </w:p>
        </w:tc>
        <w:tc>
          <w:tcPr>
            <w:tcW w:w="4441" w:type="dxa"/>
          </w:tcPr>
          <w:p w14:paraId="00BA0C70" w14:textId="3986B938"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Stem mass at which half of theoretical maximum leaf area (GTMAXLAI) is achieved.</w:t>
            </w:r>
          </w:p>
        </w:tc>
        <w:tc>
          <w:tcPr>
            <w:tcW w:w="1619" w:type="dxa"/>
          </w:tcPr>
          <w:p w14:paraId="7C7BDED4"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g C m</w:t>
            </w:r>
            <w:r w:rsidRPr="004747CA">
              <w:rPr>
                <w:rFonts w:asciiTheme="minorHAnsi" w:hAnsiTheme="minorHAnsi" w:cs="Arial"/>
                <w:sz w:val="22"/>
                <w:szCs w:val="22"/>
                <w:vertAlign w:val="superscript"/>
              </w:rPr>
              <w:t>-2</w:t>
            </w:r>
          </w:p>
        </w:tc>
        <w:tc>
          <w:tcPr>
            <w:tcW w:w="1562" w:type="dxa"/>
          </w:tcPr>
          <w:p w14:paraId="3720696C" w14:textId="77777777" w:rsidR="00140931" w:rsidRPr="004747CA" w:rsidRDefault="00140931" w:rsidP="00140931">
            <w:pPr>
              <w:jc w:val="center"/>
              <w:rPr>
                <w:rFonts w:asciiTheme="minorHAnsi" w:hAnsiTheme="minorHAnsi" w:cs="Arial"/>
                <w:sz w:val="22"/>
                <w:szCs w:val="22"/>
              </w:rPr>
            </w:pPr>
          </w:p>
        </w:tc>
        <w:tc>
          <w:tcPr>
            <w:tcW w:w="1362" w:type="dxa"/>
          </w:tcPr>
          <w:p w14:paraId="717923BB" w14:textId="77777777" w:rsidR="00140931" w:rsidRPr="004747CA" w:rsidRDefault="00140931" w:rsidP="00140931">
            <w:pPr>
              <w:pStyle w:val="PlainText"/>
              <w:jc w:val="center"/>
              <w:rPr>
                <w:rFonts w:asciiTheme="minorHAnsi" w:hAnsiTheme="minorHAnsi" w:cs="Arial"/>
                <w:b/>
                <w:sz w:val="22"/>
                <w:szCs w:val="22"/>
              </w:rPr>
            </w:pPr>
            <w:r w:rsidRPr="004747CA">
              <w:rPr>
                <w:rFonts w:asciiTheme="minorHAnsi" w:hAnsiTheme="minorHAnsi" w:cs="Arial"/>
                <w:b/>
                <w:sz w:val="22"/>
                <w:szCs w:val="22"/>
              </w:rPr>
              <w:t>100-200</w:t>
            </w:r>
          </w:p>
        </w:tc>
        <w:tc>
          <w:tcPr>
            <w:tcW w:w="1629" w:type="dxa"/>
          </w:tcPr>
          <w:p w14:paraId="4F5CB26C"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793FA216" w14:textId="77777777" w:rsidTr="00575E36">
        <w:trPr>
          <w:cantSplit/>
          <w:tblHeader/>
        </w:trPr>
        <w:tc>
          <w:tcPr>
            <w:tcW w:w="2337" w:type="dxa"/>
          </w:tcPr>
          <w:p w14:paraId="500FBDFD" w14:textId="7A2F8FF6"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GTLAITOP</w:t>
            </w:r>
          </w:p>
        </w:tc>
        <w:tc>
          <w:tcPr>
            <w:tcW w:w="4441" w:type="dxa"/>
          </w:tcPr>
          <w:p w14:paraId="06F8784B" w14:textId="7FBF6300"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Parameter determining the relationship between LAI and grasstree production: LAI effect = 1 - exp(GTLAITOP * LAI).</w:t>
            </w:r>
          </w:p>
        </w:tc>
        <w:tc>
          <w:tcPr>
            <w:tcW w:w="1619" w:type="dxa"/>
          </w:tcPr>
          <w:p w14:paraId="052B7F82" w14:textId="77777777" w:rsidR="00140931" w:rsidRPr="004747CA" w:rsidRDefault="00140931" w:rsidP="00140931">
            <w:pPr>
              <w:pStyle w:val="PlainText"/>
              <w:jc w:val="center"/>
              <w:rPr>
                <w:rFonts w:asciiTheme="minorHAnsi" w:hAnsiTheme="minorHAnsi" w:cs="Arial"/>
                <w:sz w:val="22"/>
                <w:szCs w:val="22"/>
              </w:rPr>
            </w:pPr>
          </w:p>
        </w:tc>
        <w:tc>
          <w:tcPr>
            <w:tcW w:w="1562" w:type="dxa"/>
          </w:tcPr>
          <w:p w14:paraId="70C762C9" w14:textId="77777777" w:rsidR="00140931" w:rsidRPr="004747CA" w:rsidRDefault="00140931" w:rsidP="00140931">
            <w:pPr>
              <w:jc w:val="center"/>
              <w:rPr>
                <w:rFonts w:asciiTheme="minorHAnsi" w:hAnsiTheme="minorHAnsi" w:cs="Arial"/>
                <w:sz w:val="22"/>
                <w:szCs w:val="22"/>
              </w:rPr>
            </w:pPr>
          </w:p>
        </w:tc>
        <w:tc>
          <w:tcPr>
            <w:tcW w:w="1362" w:type="dxa"/>
          </w:tcPr>
          <w:p w14:paraId="2C259A94" w14:textId="228BB26B" w:rsidR="00140931" w:rsidRPr="004747CA" w:rsidRDefault="00882E6E" w:rsidP="00140931">
            <w:pPr>
              <w:pStyle w:val="PlainText"/>
              <w:jc w:val="center"/>
              <w:rPr>
                <w:rFonts w:asciiTheme="minorHAnsi" w:hAnsiTheme="minorHAnsi" w:cs="Arial"/>
                <w:sz w:val="22"/>
                <w:szCs w:val="22"/>
              </w:rPr>
            </w:pPr>
            <w:r>
              <w:rPr>
                <w:rFonts w:asciiTheme="minorHAnsi" w:hAnsiTheme="minorHAnsi" w:cs="Arial"/>
                <w:sz w:val="22"/>
                <w:szCs w:val="22"/>
              </w:rPr>
              <w:t xml:space="preserve">-2.0 to </w:t>
            </w:r>
            <w:r>
              <w:rPr>
                <w:rFonts w:asciiTheme="minorHAnsi" w:hAnsiTheme="minorHAnsi" w:cs="Arial"/>
                <w:sz w:val="22"/>
                <w:szCs w:val="22"/>
              </w:rPr>
              <w:noBreakHyphen/>
              <w:t>0.47</w:t>
            </w:r>
          </w:p>
        </w:tc>
        <w:tc>
          <w:tcPr>
            <w:tcW w:w="1629" w:type="dxa"/>
          </w:tcPr>
          <w:p w14:paraId="39A7E66C"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62ACFD91" w14:textId="77777777" w:rsidTr="00575E36">
        <w:trPr>
          <w:cantSplit/>
          <w:tblHeader/>
        </w:trPr>
        <w:tc>
          <w:tcPr>
            <w:tcW w:w="2337" w:type="dxa"/>
          </w:tcPr>
          <w:p w14:paraId="193A1291" w14:textId="20657DE0"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GTMAXLAI</w:t>
            </w:r>
          </w:p>
        </w:tc>
        <w:tc>
          <w:tcPr>
            <w:tcW w:w="4441" w:type="dxa"/>
          </w:tcPr>
          <w:p w14:paraId="63E6FFCB"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Theoretical maximum leaf area index achieved in a mature plant.</w:t>
            </w:r>
          </w:p>
        </w:tc>
        <w:tc>
          <w:tcPr>
            <w:tcW w:w="1619" w:type="dxa"/>
          </w:tcPr>
          <w:p w14:paraId="2FEFF4A6" w14:textId="4DB1E35B" w:rsidR="00140931" w:rsidRPr="004747CA" w:rsidRDefault="00A23148" w:rsidP="00140931">
            <w:pPr>
              <w:pStyle w:val="PlainText"/>
              <w:jc w:val="center"/>
              <w:rPr>
                <w:rFonts w:asciiTheme="minorHAnsi" w:hAnsiTheme="minorHAnsi" w:cs="Arial"/>
                <w:sz w:val="22"/>
                <w:szCs w:val="22"/>
              </w:rPr>
            </w:pPr>
            <w:r>
              <w:rPr>
                <w:rFonts w:asciiTheme="minorHAnsi" w:hAnsiTheme="minorHAnsi" w:cs="Arial"/>
                <w:sz w:val="22"/>
                <w:szCs w:val="22"/>
              </w:rPr>
              <w:t>m</w:t>
            </w:r>
            <w:r w:rsidRPr="00A23148">
              <w:rPr>
                <w:rFonts w:asciiTheme="minorHAnsi" w:hAnsiTheme="minorHAnsi" w:cs="Arial"/>
                <w:sz w:val="22"/>
                <w:szCs w:val="22"/>
                <w:vertAlign w:val="superscript"/>
              </w:rPr>
              <w:t xml:space="preserve">2 </w:t>
            </w:r>
            <w:r>
              <w:rPr>
                <w:rFonts w:asciiTheme="minorHAnsi" w:hAnsiTheme="minorHAnsi" w:cs="Arial"/>
                <w:sz w:val="22"/>
                <w:szCs w:val="22"/>
              </w:rPr>
              <w:t>/ m</w:t>
            </w:r>
            <w:r w:rsidRPr="00A23148">
              <w:rPr>
                <w:rFonts w:asciiTheme="minorHAnsi" w:hAnsiTheme="minorHAnsi" w:cs="Arial"/>
                <w:sz w:val="22"/>
                <w:szCs w:val="22"/>
                <w:vertAlign w:val="superscript"/>
              </w:rPr>
              <w:t>2</w:t>
            </w:r>
          </w:p>
        </w:tc>
        <w:tc>
          <w:tcPr>
            <w:tcW w:w="1562" w:type="dxa"/>
          </w:tcPr>
          <w:p w14:paraId="23895F58" w14:textId="77777777"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0.0 – 50.0</w:t>
            </w:r>
          </w:p>
        </w:tc>
        <w:tc>
          <w:tcPr>
            <w:tcW w:w="1362" w:type="dxa"/>
          </w:tcPr>
          <w:p w14:paraId="681B810B"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0232672E"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A23148" w:rsidRPr="004747CA" w14:paraId="3EC36FAD" w14:textId="77777777" w:rsidTr="00575E36">
        <w:trPr>
          <w:cantSplit/>
          <w:tblHeader/>
        </w:trPr>
        <w:tc>
          <w:tcPr>
            <w:tcW w:w="2337" w:type="dxa"/>
          </w:tcPr>
          <w:p w14:paraId="4300BC3E" w14:textId="5ACAAC12" w:rsidR="00A23148" w:rsidRPr="004747CA" w:rsidRDefault="00A23148" w:rsidP="00140931">
            <w:pPr>
              <w:rPr>
                <w:rFonts w:asciiTheme="minorHAnsi" w:hAnsiTheme="minorHAnsi" w:cs="Arial"/>
                <w:sz w:val="22"/>
                <w:szCs w:val="22"/>
              </w:rPr>
            </w:pPr>
            <w:r>
              <w:rPr>
                <w:rFonts w:asciiTheme="minorHAnsi" w:hAnsiTheme="minorHAnsi" w:cs="Arial"/>
                <w:sz w:val="22"/>
                <w:szCs w:val="22"/>
              </w:rPr>
              <w:t>GTMINLAIPRD</w:t>
            </w:r>
          </w:p>
        </w:tc>
        <w:tc>
          <w:tcPr>
            <w:tcW w:w="4441" w:type="dxa"/>
          </w:tcPr>
          <w:p w14:paraId="0E4274B6" w14:textId="57A4B80A" w:rsidR="00A23148" w:rsidRPr="004747CA" w:rsidRDefault="00A23148" w:rsidP="00140931">
            <w:pPr>
              <w:pStyle w:val="PlainText"/>
              <w:rPr>
                <w:rFonts w:asciiTheme="minorHAnsi" w:hAnsiTheme="minorHAnsi" w:cs="Arial"/>
                <w:sz w:val="22"/>
                <w:szCs w:val="22"/>
              </w:rPr>
            </w:pPr>
            <w:r>
              <w:rPr>
                <w:rFonts w:asciiTheme="minorHAnsi" w:hAnsiTheme="minorHAnsi" w:cs="Arial"/>
                <w:sz w:val="22"/>
                <w:szCs w:val="22"/>
              </w:rPr>
              <w:t>The minimum LAI required for plant production to occur at optimal rate. An LAI below this value will severely limit production. This was hard coded as 0.2 until Aug. 16, 2022.</w:t>
            </w:r>
          </w:p>
        </w:tc>
        <w:tc>
          <w:tcPr>
            <w:tcW w:w="1619" w:type="dxa"/>
          </w:tcPr>
          <w:p w14:paraId="268429F5" w14:textId="64D20D2A" w:rsidR="00A23148" w:rsidRPr="004747CA" w:rsidRDefault="00A23148" w:rsidP="00140931">
            <w:pPr>
              <w:pStyle w:val="PlainText"/>
              <w:jc w:val="center"/>
              <w:rPr>
                <w:rFonts w:asciiTheme="minorHAnsi" w:hAnsiTheme="minorHAnsi" w:cs="Arial"/>
                <w:sz w:val="22"/>
                <w:szCs w:val="22"/>
              </w:rPr>
            </w:pPr>
            <w:r>
              <w:rPr>
                <w:rFonts w:asciiTheme="minorHAnsi" w:hAnsiTheme="minorHAnsi" w:cs="Arial"/>
                <w:sz w:val="22"/>
                <w:szCs w:val="22"/>
              </w:rPr>
              <w:t>m</w:t>
            </w:r>
            <w:r w:rsidRPr="00A23148">
              <w:rPr>
                <w:rFonts w:asciiTheme="minorHAnsi" w:hAnsiTheme="minorHAnsi" w:cs="Arial"/>
                <w:sz w:val="22"/>
                <w:szCs w:val="22"/>
                <w:vertAlign w:val="superscript"/>
              </w:rPr>
              <w:t xml:space="preserve">2 </w:t>
            </w:r>
            <w:r>
              <w:rPr>
                <w:rFonts w:asciiTheme="minorHAnsi" w:hAnsiTheme="minorHAnsi" w:cs="Arial"/>
                <w:sz w:val="22"/>
                <w:szCs w:val="22"/>
              </w:rPr>
              <w:t>/ m</w:t>
            </w:r>
            <w:r w:rsidRPr="00A23148">
              <w:rPr>
                <w:rFonts w:asciiTheme="minorHAnsi" w:hAnsiTheme="minorHAnsi" w:cs="Arial"/>
                <w:sz w:val="22"/>
                <w:szCs w:val="22"/>
                <w:vertAlign w:val="superscript"/>
              </w:rPr>
              <w:t>2</w:t>
            </w:r>
          </w:p>
        </w:tc>
        <w:tc>
          <w:tcPr>
            <w:tcW w:w="1562" w:type="dxa"/>
          </w:tcPr>
          <w:p w14:paraId="374A6C8D" w14:textId="50CA310C" w:rsidR="00A23148" w:rsidRPr="004747CA" w:rsidRDefault="00A23148" w:rsidP="00140931">
            <w:pPr>
              <w:jc w:val="center"/>
              <w:rPr>
                <w:rFonts w:asciiTheme="minorHAnsi" w:hAnsiTheme="minorHAnsi" w:cs="Arial"/>
                <w:sz w:val="22"/>
                <w:szCs w:val="22"/>
              </w:rPr>
            </w:pPr>
            <w:r>
              <w:rPr>
                <w:rFonts w:asciiTheme="minorHAnsi" w:hAnsiTheme="minorHAnsi" w:cs="Arial"/>
                <w:sz w:val="22"/>
                <w:szCs w:val="22"/>
              </w:rPr>
              <w:t>0.01-0.5</w:t>
            </w:r>
          </w:p>
        </w:tc>
        <w:tc>
          <w:tcPr>
            <w:tcW w:w="1362" w:type="dxa"/>
          </w:tcPr>
          <w:p w14:paraId="3D33412D" w14:textId="77777777" w:rsidR="00A23148" w:rsidRPr="004747CA" w:rsidRDefault="00A23148" w:rsidP="00140931">
            <w:pPr>
              <w:pStyle w:val="PlainText"/>
              <w:jc w:val="center"/>
              <w:rPr>
                <w:rFonts w:asciiTheme="minorHAnsi" w:hAnsiTheme="minorHAnsi" w:cs="Arial"/>
                <w:sz w:val="22"/>
                <w:szCs w:val="22"/>
              </w:rPr>
            </w:pPr>
          </w:p>
        </w:tc>
        <w:tc>
          <w:tcPr>
            <w:tcW w:w="1629" w:type="dxa"/>
          </w:tcPr>
          <w:p w14:paraId="72584106" w14:textId="226DDF63" w:rsidR="00A23148" w:rsidRPr="004747CA" w:rsidRDefault="00A23148" w:rsidP="00140931">
            <w:pPr>
              <w:rPr>
                <w:rFonts w:asciiTheme="minorHAnsi" w:hAnsiTheme="minorHAnsi" w:cs="Arial"/>
                <w:sz w:val="22"/>
                <w:szCs w:val="22"/>
              </w:rPr>
            </w:pPr>
            <w:r w:rsidRPr="00A23148">
              <w:rPr>
                <w:rFonts w:asciiTheme="minorHAnsi" w:hAnsiTheme="minorHAnsi" w:cs="Arial"/>
                <w:color w:val="FF0000"/>
                <w:sz w:val="22"/>
                <w:szCs w:val="22"/>
              </w:rPr>
              <w:t>New August 16, 2022</w:t>
            </w:r>
          </w:p>
        </w:tc>
      </w:tr>
      <w:tr w:rsidR="00140931" w:rsidRPr="004747CA" w14:paraId="7327D363" w14:textId="77777777" w:rsidTr="00575E36">
        <w:trPr>
          <w:cantSplit/>
          <w:tblHeader/>
        </w:trPr>
        <w:tc>
          <w:tcPr>
            <w:tcW w:w="2337" w:type="dxa"/>
          </w:tcPr>
          <w:p w14:paraId="218883D0" w14:textId="798DB00B" w:rsidR="00140931" w:rsidRPr="004747CA" w:rsidRDefault="00140931" w:rsidP="00140931">
            <w:pPr>
              <w:rPr>
                <w:rFonts w:asciiTheme="minorHAnsi" w:hAnsiTheme="minorHAnsi" w:cs="Arial"/>
                <w:b/>
                <w:sz w:val="22"/>
                <w:szCs w:val="22"/>
              </w:rPr>
            </w:pPr>
            <w:proofErr w:type="gramStart"/>
            <w:r w:rsidRPr="004747CA">
              <w:rPr>
                <w:rFonts w:asciiTheme="minorHAnsi" w:hAnsiTheme="minorHAnsi" w:cs="Arial"/>
                <w:b/>
                <w:sz w:val="22"/>
                <w:szCs w:val="22"/>
              </w:rPr>
              <w:t>GTCFRAC(</w:t>
            </w:r>
            <w:proofErr w:type="gramEnd"/>
            <w:r w:rsidRPr="004747CA">
              <w:rPr>
                <w:rFonts w:asciiTheme="minorHAnsi" w:hAnsiTheme="minorHAnsi" w:cs="Arial"/>
                <w:b/>
                <w:sz w:val="22"/>
                <w:szCs w:val="22"/>
              </w:rPr>
              <w:t>*)</w:t>
            </w:r>
          </w:p>
        </w:tc>
        <w:tc>
          <w:tcPr>
            <w:tcW w:w="4441" w:type="dxa"/>
          </w:tcPr>
          <w:p w14:paraId="0D358EC5" w14:textId="77777777" w:rsidR="00140931" w:rsidRPr="004747CA" w:rsidRDefault="00140931" w:rsidP="00140931">
            <w:pPr>
              <w:pStyle w:val="PlainText"/>
              <w:rPr>
                <w:rFonts w:asciiTheme="minorHAnsi" w:hAnsiTheme="minorHAnsi" w:cs="Arial"/>
                <w:b/>
                <w:sz w:val="22"/>
                <w:szCs w:val="22"/>
              </w:rPr>
            </w:pPr>
            <w:r w:rsidRPr="004747CA">
              <w:rPr>
                <w:rFonts w:asciiTheme="minorHAnsi" w:hAnsiTheme="minorHAnsi" w:cs="Arial"/>
                <w:b/>
                <w:sz w:val="22"/>
                <w:szCs w:val="22"/>
              </w:rPr>
              <w:t xml:space="preserve">Relative C allocation fraction of new production after C has been allocated to leaves and fine roots </w:t>
            </w:r>
          </w:p>
        </w:tc>
        <w:tc>
          <w:tcPr>
            <w:tcW w:w="1619" w:type="dxa"/>
          </w:tcPr>
          <w:p w14:paraId="5AB2C4A0" w14:textId="77777777" w:rsidR="00140931" w:rsidRPr="004747CA" w:rsidRDefault="00140931" w:rsidP="00140931">
            <w:pPr>
              <w:pStyle w:val="PlainText"/>
              <w:jc w:val="center"/>
              <w:rPr>
                <w:rFonts w:asciiTheme="minorHAnsi" w:hAnsiTheme="minorHAnsi" w:cs="Arial"/>
                <w:sz w:val="22"/>
                <w:szCs w:val="22"/>
              </w:rPr>
            </w:pPr>
          </w:p>
        </w:tc>
        <w:tc>
          <w:tcPr>
            <w:tcW w:w="1562" w:type="dxa"/>
          </w:tcPr>
          <w:p w14:paraId="172E1CA6" w14:textId="77777777" w:rsidR="00140931" w:rsidRPr="004747CA" w:rsidRDefault="00140931" w:rsidP="00140931">
            <w:pPr>
              <w:jc w:val="center"/>
              <w:rPr>
                <w:rFonts w:asciiTheme="minorHAnsi" w:hAnsiTheme="minorHAnsi" w:cs="Arial"/>
                <w:color w:val="0000FF"/>
                <w:sz w:val="22"/>
                <w:szCs w:val="22"/>
              </w:rPr>
            </w:pPr>
          </w:p>
        </w:tc>
        <w:tc>
          <w:tcPr>
            <w:tcW w:w="1362" w:type="dxa"/>
          </w:tcPr>
          <w:p w14:paraId="5F0DBCB5" w14:textId="77777777" w:rsidR="00140931" w:rsidRPr="004747CA" w:rsidRDefault="00140931" w:rsidP="00140931">
            <w:pPr>
              <w:pStyle w:val="PlainText"/>
              <w:jc w:val="center"/>
              <w:rPr>
                <w:rFonts w:asciiTheme="minorHAnsi" w:hAnsiTheme="minorHAnsi" w:cs="Arial"/>
                <w:color w:val="0000FF"/>
                <w:sz w:val="22"/>
                <w:szCs w:val="22"/>
              </w:rPr>
            </w:pPr>
          </w:p>
        </w:tc>
        <w:tc>
          <w:tcPr>
            <w:tcW w:w="1629" w:type="dxa"/>
          </w:tcPr>
          <w:p w14:paraId="2D0D52A2" w14:textId="77777777" w:rsidR="00140931" w:rsidRPr="004747CA" w:rsidRDefault="00140931" w:rsidP="00140931">
            <w:pPr>
              <w:rPr>
                <w:rFonts w:asciiTheme="minorHAnsi" w:hAnsiTheme="minorHAnsi"/>
                <w:color w:val="0000FF"/>
                <w:sz w:val="22"/>
                <w:szCs w:val="22"/>
              </w:rPr>
            </w:pPr>
            <w:r w:rsidRPr="004747CA">
              <w:rPr>
                <w:rFonts w:asciiTheme="minorHAnsi" w:hAnsiTheme="minorHAnsi" w:cs="Arial"/>
                <w:color w:val="0000FF"/>
                <w:sz w:val="22"/>
                <w:szCs w:val="22"/>
              </w:rPr>
              <w:t>tree.100</w:t>
            </w:r>
          </w:p>
        </w:tc>
      </w:tr>
      <w:tr w:rsidR="00140931" w:rsidRPr="004747CA" w14:paraId="55C4A6A3" w14:textId="77777777" w:rsidTr="00575E36">
        <w:trPr>
          <w:cantSplit/>
          <w:tblHeader/>
        </w:trPr>
        <w:tc>
          <w:tcPr>
            <w:tcW w:w="2337" w:type="dxa"/>
          </w:tcPr>
          <w:p w14:paraId="59E56231" w14:textId="007C73DD"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GTCFRAC(2)</w:t>
            </w:r>
          </w:p>
        </w:tc>
        <w:tc>
          <w:tcPr>
            <w:tcW w:w="4441" w:type="dxa"/>
          </w:tcPr>
          <w:p w14:paraId="4FF4DAED"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(2) = stems</w:t>
            </w:r>
          </w:p>
        </w:tc>
        <w:tc>
          <w:tcPr>
            <w:tcW w:w="1619" w:type="dxa"/>
          </w:tcPr>
          <w:p w14:paraId="7F7F89DD"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5AD8E655" w14:textId="77777777"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4E093F3E"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53CC0ABC"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68DC1A2F" w14:textId="77777777" w:rsidTr="00575E36">
        <w:trPr>
          <w:cantSplit/>
          <w:tblHeader/>
        </w:trPr>
        <w:tc>
          <w:tcPr>
            <w:tcW w:w="2337" w:type="dxa"/>
          </w:tcPr>
          <w:p w14:paraId="74399AF8" w14:textId="0B120589"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GTCFRAC(4)</w:t>
            </w:r>
          </w:p>
        </w:tc>
        <w:tc>
          <w:tcPr>
            <w:tcW w:w="4441" w:type="dxa"/>
          </w:tcPr>
          <w:p w14:paraId="60FB218A" w14:textId="4632F150"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(4) = coarse roots</w:t>
            </w:r>
          </w:p>
        </w:tc>
        <w:tc>
          <w:tcPr>
            <w:tcW w:w="1619" w:type="dxa"/>
          </w:tcPr>
          <w:p w14:paraId="1D42984E"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1ED9B4C4" w14:textId="77777777"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20F8812C"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788030C6"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w:t>
            </w:r>
            <w:commentRangeStart w:id="2"/>
            <w:r w:rsidRPr="004747CA">
              <w:rPr>
                <w:rFonts w:asciiTheme="minorHAnsi" w:hAnsiTheme="minorHAnsi" w:cs="Arial"/>
                <w:sz w:val="22"/>
                <w:szCs w:val="22"/>
              </w:rPr>
              <w:t>100</w:t>
            </w:r>
            <w:commentRangeEnd w:id="2"/>
            <w:r w:rsidRPr="004747CA">
              <w:rPr>
                <w:rStyle w:val="CommentReference"/>
                <w:rFonts w:asciiTheme="minorHAnsi" w:hAnsiTheme="minorHAnsi"/>
                <w:sz w:val="22"/>
                <w:szCs w:val="22"/>
              </w:rPr>
              <w:commentReference w:id="2"/>
            </w:r>
          </w:p>
        </w:tc>
      </w:tr>
      <w:tr w:rsidR="00140931" w:rsidRPr="004747CA" w14:paraId="4598EA1F" w14:textId="77777777" w:rsidTr="00575E36">
        <w:trPr>
          <w:cantSplit/>
          <w:tblHeader/>
        </w:trPr>
        <w:tc>
          <w:tcPr>
            <w:tcW w:w="2337" w:type="dxa"/>
          </w:tcPr>
          <w:p w14:paraId="7749FC63" w14:textId="77777777" w:rsidR="00140931" w:rsidRPr="004747CA" w:rsidRDefault="00140931" w:rsidP="00140931">
            <w:pPr>
              <w:rPr>
                <w:rFonts w:asciiTheme="minorHAnsi" w:hAnsiTheme="minorHAnsi" w:cs="Arial"/>
                <w:sz w:val="22"/>
                <w:szCs w:val="22"/>
              </w:rPr>
            </w:pPr>
          </w:p>
        </w:tc>
        <w:tc>
          <w:tcPr>
            <w:tcW w:w="4441" w:type="dxa"/>
          </w:tcPr>
          <w:p w14:paraId="6C646191" w14:textId="77777777" w:rsidR="00140931" w:rsidRPr="004747CA" w:rsidRDefault="00140931" w:rsidP="00140931">
            <w:pPr>
              <w:pStyle w:val="PlainText"/>
              <w:rPr>
                <w:rFonts w:asciiTheme="minorHAnsi" w:hAnsiTheme="minorHAnsi" w:cs="Arial"/>
                <w:sz w:val="22"/>
                <w:szCs w:val="22"/>
              </w:rPr>
            </w:pPr>
          </w:p>
        </w:tc>
        <w:tc>
          <w:tcPr>
            <w:tcW w:w="1619" w:type="dxa"/>
          </w:tcPr>
          <w:p w14:paraId="61FFF554" w14:textId="77777777" w:rsidR="00140931" w:rsidRPr="004747CA" w:rsidRDefault="00140931" w:rsidP="00140931">
            <w:pPr>
              <w:pStyle w:val="PlainText"/>
              <w:jc w:val="center"/>
              <w:rPr>
                <w:rFonts w:asciiTheme="minorHAnsi" w:hAnsiTheme="minorHAnsi" w:cs="Arial"/>
                <w:sz w:val="22"/>
                <w:szCs w:val="22"/>
              </w:rPr>
            </w:pPr>
          </w:p>
        </w:tc>
        <w:tc>
          <w:tcPr>
            <w:tcW w:w="1562" w:type="dxa"/>
          </w:tcPr>
          <w:p w14:paraId="337388E2" w14:textId="77777777" w:rsidR="00140931" w:rsidRPr="004747CA" w:rsidRDefault="00140931" w:rsidP="00140931">
            <w:pPr>
              <w:jc w:val="center"/>
              <w:rPr>
                <w:rFonts w:asciiTheme="minorHAnsi" w:hAnsiTheme="minorHAnsi" w:cs="Arial"/>
                <w:sz w:val="22"/>
                <w:szCs w:val="22"/>
              </w:rPr>
            </w:pPr>
          </w:p>
        </w:tc>
        <w:tc>
          <w:tcPr>
            <w:tcW w:w="1362" w:type="dxa"/>
          </w:tcPr>
          <w:p w14:paraId="7257191F"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126B9DFF" w14:textId="77777777" w:rsidR="00140931" w:rsidRPr="004747CA" w:rsidRDefault="00140931" w:rsidP="00140931">
            <w:pPr>
              <w:rPr>
                <w:rFonts w:asciiTheme="minorHAnsi" w:hAnsiTheme="minorHAnsi" w:cs="Arial"/>
                <w:sz w:val="22"/>
                <w:szCs w:val="22"/>
              </w:rPr>
            </w:pPr>
          </w:p>
        </w:tc>
      </w:tr>
      <w:tr w:rsidR="00140931" w:rsidRPr="004747CA" w14:paraId="4CD528DB" w14:textId="77777777" w:rsidTr="00575E36">
        <w:trPr>
          <w:cantSplit/>
          <w:tblHeader/>
        </w:trPr>
        <w:tc>
          <w:tcPr>
            <w:tcW w:w="2337" w:type="dxa"/>
          </w:tcPr>
          <w:p w14:paraId="46A90303" w14:textId="105605BA" w:rsidR="00140931" w:rsidRPr="004747CA" w:rsidRDefault="00140931" w:rsidP="00140931">
            <w:pPr>
              <w:rPr>
                <w:rFonts w:asciiTheme="minorHAnsi" w:hAnsiTheme="minorHAnsi" w:cs="Arial"/>
                <w:sz w:val="22"/>
                <w:szCs w:val="22"/>
              </w:rPr>
            </w:pPr>
            <w:r w:rsidRPr="004747CA">
              <w:rPr>
                <w:rFonts w:asciiTheme="minorHAnsi" w:hAnsiTheme="minorHAnsi" w:cs="Arial"/>
                <w:b/>
                <w:sz w:val="22"/>
                <w:szCs w:val="22"/>
              </w:rPr>
              <w:t>CERGTAMN(</w:t>
            </w:r>
            <w:proofErr w:type="spellStart"/>
            <w:r w:rsidRPr="004747CA">
              <w:rPr>
                <w:rFonts w:asciiTheme="minorHAnsi" w:hAnsiTheme="minorHAnsi" w:cs="Arial"/>
                <w:b/>
                <w:sz w:val="22"/>
                <w:szCs w:val="22"/>
              </w:rPr>
              <w:t>part,E</w:t>
            </w:r>
            <w:proofErr w:type="spellEnd"/>
            <w:r w:rsidRPr="004747CA">
              <w:rPr>
                <w:rFonts w:asciiTheme="minorHAnsi" w:hAnsiTheme="minorHAnsi" w:cs="Arial"/>
                <w:b/>
                <w:sz w:val="22"/>
                <w:szCs w:val="22"/>
              </w:rPr>
              <w:t>)</w:t>
            </w:r>
          </w:p>
        </w:tc>
        <w:tc>
          <w:tcPr>
            <w:tcW w:w="4441" w:type="dxa"/>
          </w:tcPr>
          <w:p w14:paraId="5CE569EC" w14:textId="49F101DD"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b/>
                <w:i/>
                <w:sz w:val="22"/>
                <w:szCs w:val="22"/>
              </w:rPr>
              <w:t>minimum</w:t>
            </w:r>
            <w:r w:rsidRPr="004747CA">
              <w:rPr>
                <w:rFonts w:asciiTheme="minorHAnsi" w:hAnsiTheme="minorHAnsi" w:cs="Arial"/>
                <w:b/>
                <w:sz w:val="22"/>
                <w:szCs w:val="22"/>
              </w:rPr>
              <w:t xml:space="preserve"> C/E ratio for live grasstree aboveground parts</w:t>
            </w:r>
          </w:p>
        </w:tc>
        <w:tc>
          <w:tcPr>
            <w:tcW w:w="1619" w:type="dxa"/>
          </w:tcPr>
          <w:p w14:paraId="681D68C9" w14:textId="77777777" w:rsidR="00140931" w:rsidRPr="004747CA" w:rsidRDefault="00140931" w:rsidP="00140931">
            <w:pPr>
              <w:pStyle w:val="PlainText"/>
              <w:jc w:val="center"/>
              <w:rPr>
                <w:rFonts w:asciiTheme="minorHAnsi" w:hAnsiTheme="minorHAnsi" w:cs="Arial"/>
                <w:sz w:val="22"/>
                <w:szCs w:val="22"/>
              </w:rPr>
            </w:pPr>
          </w:p>
        </w:tc>
        <w:tc>
          <w:tcPr>
            <w:tcW w:w="1562" w:type="dxa"/>
          </w:tcPr>
          <w:p w14:paraId="4B49CFFE" w14:textId="77777777" w:rsidR="00140931" w:rsidRPr="004747CA" w:rsidRDefault="00140931" w:rsidP="00140931">
            <w:pPr>
              <w:jc w:val="center"/>
              <w:rPr>
                <w:rFonts w:asciiTheme="minorHAnsi" w:hAnsiTheme="minorHAnsi" w:cs="Arial"/>
                <w:sz w:val="22"/>
                <w:szCs w:val="22"/>
              </w:rPr>
            </w:pPr>
          </w:p>
        </w:tc>
        <w:tc>
          <w:tcPr>
            <w:tcW w:w="1362" w:type="dxa"/>
          </w:tcPr>
          <w:p w14:paraId="69BD2F78"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19D2F386" w14:textId="3DE14923"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3F2A2A5A" w14:textId="77777777" w:rsidTr="00575E36">
        <w:trPr>
          <w:cantSplit/>
          <w:tblHeader/>
        </w:trPr>
        <w:tc>
          <w:tcPr>
            <w:tcW w:w="2337" w:type="dxa"/>
          </w:tcPr>
          <w:p w14:paraId="5EE55976" w14:textId="0DBC5ED6" w:rsidR="00140931" w:rsidRPr="004747CA" w:rsidRDefault="00140931" w:rsidP="00140931">
            <w:pPr>
              <w:rPr>
                <w:rFonts w:asciiTheme="minorHAnsi" w:hAnsiTheme="minorHAnsi" w:cs="Arial"/>
                <w:b/>
                <w:color w:val="FF0000"/>
                <w:sz w:val="22"/>
                <w:szCs w:val="22"/>
              </w:rPr>
            </w:pPr>
            <w:r w:rsidRPr="004747CA">
              <w:rPr>
                <w:rFonts w:asciiTheme="minorHAnsi" w:hAnsiTheme="minorHAnsi" w:cs="Arial"/>
                <w:sz w:val="22"/>
                <w:szCs w:val="22"/>
              </w:rPr>
              <w:lastRenderedPageBreak/>
              <w:t>CERGTAMN1(1,1)</w:t>
            </w:r>
          </w:p>
        </w:tc>
        <w:tc>
          <w:tcPr>
            <w:tcW w:w="4441" w:type="dxa"/>
          </w:tcPr>
          <w:p w14:paraId="7E76D47D"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(1,1) = C:N, leaf </w:t>
            </w:r>
          </w:p>
          <w:p w14:paraId="1FA5DC49" w14:textId="2FC2C4C9" w:rsidR="00140931" w:rsidRPr="004747CA" w:rsidRDefault="00140931" w:rsidP="00140931">
            <w:pPr>
              <w:pStyle w:val="PlainText"/>
              <w:rPr>
                <w:rFonts w:asciiTheme="minorHAnsi" w:hAnsiTheme="minorHAnsi" w:cs="Arial"/>
                <w:b/>
                <w:color w:val="FF0000"/>
                <w:sz w:val="22"/>
                <w:szCs w:val="22"/>
              </w:rPr>
            </w:pPr>
            <w:r w:rsidRPr="004747CA">
              <w:rPr>
                <w:rFonts w:asciiTheme="minorHAnsi" w:hAnsiTheme="minorHAnsi" w:cs="Arial"/>
                <w:sz w:val="22"/>
                <w:szCs w:val="22"/>
              </w:rPr>
              <w:t xml:space="preserve">    biomass=0</w:t>
            </w:r>
          </w:p>
        </w:tc>
        <w:tc>
          <w:tcPr>
            <w:tcW w:w="1619" w:type="dxa"/>
          </w:tcPr>
          <w:p w14:paraId="39009CE2" w14:textId="5E0412C8" w:rsidR="00140931" w:rsidRPr="004747CA" w:rsidRDefault="00140931" w:rsidP="00140931">
            <w:pPr>
              <w:pStyle w:val="PlainText"/>
              <w:jc w:val="center"/>
              <w:rPr>
                <w:rFonts w:asciiTheme="minorHAnsi" w:hAnsiTheme="minorHAnsi" w:cs="Arial"/>
                <w:b/>
                <w:color w:val="FF0000"/>
                <w:sz w:val="22"/>
                <w:szCs w:val="22"/>
              </w:rPr>
            </w:pPr>
            <w:r w:rsidRPr="004747CA">
              <w:rPr>
                <w:rFonts w:asciiTheme="minorHAnsi" w:hAnsiTheme="minorHAnsi" w:cs="Arial"/>
                <w:sz w:val="22"/>
                <w:szCs w:val="22"/>
              </w:rPr>
              <w:t>C/N ratio</w:t>
            </w:r>
          </w:p>
        </w:tc>
        <w:tc>
          <w:tcPr>
            <w:tcW w:w="1562" w:type="dxa"/>
          </w:tcPr>
          <w:p w14:paraId="678F6510" w14:textId="5D517299" w:rsidR="00140931" w:rsidRPr="004747CA" w:rsidRDefault="00140931" w:rsidP="00140931">
            <w:pPr>
              <w:jc w:val="center"/>
              <w:rPr>
                <w:rFonts w:asciiTheme="minorHAnsi" w:hAnsiTheme="minorHAnsi" w:cs="Arial"/>
                <w:b/>
                <w:color w:val="FF0000"/>
                <w:sz w:val="22"/>
                <w:szCs w:val="22"/>
              </w:rPr>
            </w:pPr>
            <w:r w:rsidRPr="004747CA">
              <w:rPr>
                <w:rFonts w:asciiTheme="minorHAnsi" w:hAnsiTheme="minorHAnsi" w:cs="Arial"/>
                <w:sz w:val="22"/>
                <w:szCs w:val="22"/>
              </w:rPr>
              <w:t>1.0 – 200.0</w:t>
            </w:r>
          </w:p>
        </w:tc>
        <w:tc>
          <w:tcPr>
            <w:tcW w:w="1362" w:type="dxa"/>
          </w:tcPr>
          <w:p w14:paraId="03250449" w14:textId="77777777" w:rsidR="00140931" w:rsidRPr="004747CA" w:rsidRDefault="00140931" w:rsidP="00140931">
            <w:pPr>
              <w:pStyle w:val="PlainText"/>
              <w:jc w:val="center"/>
              <w:rPr>
                <w:rFonts w:asciiTheme="minorHAnsi" w:hAnsiTheme="minorHAnsi" w:cs="Arial"/>
                <w:color w:val="FF0000"/>
                <w:sz w:val="22"/>
                <w:szCs w:val="22"/>
              </w:rPr>
            </w:pPr>
          </w:p>
        </w:tc>
        <w:tc>
          <w:tcPr>
            <w:tcW w:w="1629" w:type="dxa"/>
          </w:tcPr>
          <w:p w14:paraId="3E222675" w14:textId="18A63FA9" w:rsidR="00140931" w:rsidRPr="004747CA" w:rsidRDefault="00140931" w:rsidP="00140931">
            <w:pPr>
              <w:rPr>
                <w:rFonts w:asciiTheme="minorHAnsi" w:hAnsiTheme="minorHAnsi"/>
                <w:color w:val="FF0000"/>
                <w:sz w:val="22"/>
                <w:szCs w:val="22"/>
              </w:rPr>
            </w:pPr>
            <w:r w:rsidRPr="004747CA">
              <w:rPr>
                <w:rFonts w:asciiTheme="minorHAnsi" w:hAnsiTheme="minorHAnsi" w:cs="Arial"/>
                <w:sz w:val="22"/>
                <w:szCs w:val="22"/>
              </w:rPr>
              <w:t>tree.100</w:t>
            </w:r>
          </w:p>
        </w:tc>
      </w:tr>
      <w:tr w:rsidR="00140931" w:rsidRPr="004747CA" w14:paraId="764DB231" w14:textId="77777777" w:rsidTr="00575E36">
        <w:trPr>
          <w:cantSplit/>
          <w:tblHeader/>
        </w:trPr>
        <w:tc>
          <w:tcPr>
            <w:tcW w:w="2337" w:type="dxa"/>
          </w:tcPr>
          <w:p w14:paraId="4FA792FD" w14:textId="1F778BC3" w:rsidR="00140931" w:rsidRPr="004747CA" w:rsidRDefault="00140931" w:rsidP="00140931">
            <w:pPr>
              <w:rPr>
                <w:rFonts w:asciiTheme="minorHAnsi" w:hAnsiTheme="minorHAnsi" w:cs="Arial"/>
                <w:b/>
                <w:sz w:val="22"/>
                <w:szCs w:val="22"/>
              </w:rPr>
            </w:pPr>
            <w:r w:rsidRPr="004747CA">
              <w:rPr>
                <w:rFonts w:asciiTheme="minorHAnsi" w:hAnsiTheme="minorHAnsi" w:cs="Arial"/>
                <w:sz w:val="22"/>
                <w:szCs w:val="22"/>
              </w:rPr>
              <w:t>CERGTAMN1(1,2)</w:t>
            </w:r>
          </w:p>
        </w:tc>
        <w:tc>
          <w:tcPr>
            <w:tcW w:w="4441" w:type="dxa"/>
          </w:tcPr>
          <w:p w14:paraId="0CC4F3FB"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(1,2) = C:P, leaf </w:t>
            </w:r>
          </w:p>
          <w:p w14:paraId="6ABEDB02" w14:textId="7AD0AE36" w:rsidR="00140931" w:rsidRPr="004747CA" w:rsidRDefault="00140931" w:rsidP="00140931">
            <w:pPr>
              <w:pStyle w:val="PlainText"/>
              <w:rPr>
                <w:rFonts w:asciiTheme="minorHAnsi" w:hAnsiTheme="minorHAnsi" w:cs="Arial"/>
                <w:b/>
                <w:sz w:val="22"/>
                <w:szCs w:val="22"/>
              </w:rPr>
            </w:pPr>
            <w:r w:rsidRPr="004747CA">
              <w:rPr>
                <w:rFonts w:asciiTheme="minorHAnsi" w:hAnsiTheme="minorHAnsi" w:cs="Arial"/>
                <w:sz w:val="22"/>
                <w:szCs w:val="22"/>
              </w:rPr>
              <w:t xml:space="preserve">    biomass=0</w:t>
            </w:r>
          </w:p>
        </w:tc>
        <w:tc>
          <w:tcPr>
            <w:tcW w:w="1619" w:type="dxa"/>
          </w:tcPr>
          <w:p w14:paraId="36E4D988" w14:textId="32B83924"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047A0F46" w14:textId="6074E6BA"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59A8B43D"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381770C3" w14:textId="2CA8C2A1"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2C8B36F7" w14:textId="77777777" w:rsidTr="00575E36">
        <w:trPr>
          <w:cantSplit/>
          <w:tblHeader/>
        </w:trPr>
        <w:tc>
          <w:tcPr>
            <w:tcW w:w="2337" w:type="dxa"/>
          </w:tcPr>
          <w:p w14:paraId="1DB9FB56" w14:textId="61FB8460"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CERGTAMN1(1,3)</w:t>
            </w:r>
          </w:p>
        </w:tc>
        <w:tc>
          <w:tcPr>
            <w:tcW w:w="4441" w:type="dxa"/>
          </w:tcPr>
          <w:p w14:paraId="7F8CFF36"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(1,3) = C:S, leaf </w:t>
            </w:r>
          </w:p>
          <w:p w14:paraId="2DA4CC22" w14:textId="5F27A996"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biomass=0</w:t>
            </w:r>
          </w:p>
        </w:tc>
        <w:tc>
          <w:tcPr>
            <w:tcW w:w="1619" w:type="dxa"/>
          </w:tcPr>
          <w:p w14:paraId="2637FF5C" w14:textId="4A6102C6"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4D4C3015" w14:textId="4DF9237A"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7EDD704A"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1029BED9" w14:textId="595A8622"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24209E12" w14:textId="77777777" w:rsidTr="00575E36">
        <w:trPr>
          <w:cantSplit/>
          <w:tblHeader/>
        </w:trPr>
        <w:tc>
          <w:tcPr>
            <w:tcW w:w="2337" w:type="dxa"/>
          </w:tcPr>
          <w:p w14:paraId="73C87B0B" w14:textId="1BE63701"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CERGTAMN1(2,1)</w:t>
            </w:r>
          </w:p>
        </w:tc>
        <w:tc>
          <w:tcPr>
            <w:tcW w:w="4441" w:type="dxa"/>
          </w:tcPr>
          <w:p w14:paraId="10AE2189"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(2,1) = C:N, stems </w:t>
            </w:r>
          </w:p>
          <w:p w14:paraId="49797759" w14:textId="03494FE4"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biomass=0</w:t>
            </w:r>
          </w:p>
        </w:tc>
        <w:tc>
          <w:tcPr>
            <w:tcW w:w="1619" w:type="dxa"/>
          </w:tcPr>
          <w:p w14:paraId="53E463FA" w14:textId="16133225"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7BDC5511" w14:textId="774CA698"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200.0</w:t>
            </w:r>
          </w:p>
        </w:tc>
        <w:tc>
          <w:tcPr>
            <w:tcW w:w="1362" w:type="dxa"/>
          </w:tcPr>
          <w:p w14:paraId="4EB878EB"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1603A012" w14:textId="5FA54189"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3772920B" w14:textId="77777777" w:rsidTr="00575E36">
        <w:trPr>
          <w:cantSplit/>
          <w:tblHeader/>
        </w:trPr>
        <w:tc>
          <w:tcPr>
            <w:tcW w:w="2337" w:type="dxa"/>
          </w:tcPr>
          <w:p w14:paraId="125CCF9D" w14:textId="42C83B78"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CERGTAMN1(2,2)</w:t>
            </w:r>
          </w:p>
        </w:tc>
        <w:tc>
          <w:tcPr>
            <w:tcW w:w="4441" w:type="dxa"/>
          </w:tcPr>
          <w:p w14:paraId="6BDC2C2F"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(2,2) = C:P, stems     </w:t>
            </w:r>
          </w:p>
          <w:p w14:paraId="3B7F8AC4" w14:textId="7897FD02"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biomass=0</w:t>
            </w:r>
          </w:p>
        </w:tc>
        <w:tc>
          <w:tcPr>
            <w:tcW w:w="1619" w:type="dxa"/>
          </w:tcPr>
          <w:p w14:paraId="26FB616A" w14:textId="0FE1C36B"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14D4DBAE" w14:textId="5C8E7947"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44FC5038"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1E9E3C0D" w14:textId="11174668"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30542A0A" w14:textId="77777777" w:rsidTr="00575E36">
        <w:trPr>
          <w:cantSplit/>
          <w:tblHeader/>
        </w:trPr>
        <w:tc>
          <w:tcPr>
            <w:tcW w:w="2337" w:type="dxa"/>
          </w:tcPr>
          <w:p w14:paraId="4159893C" w14:textId="51DC3AAD"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CERGTAMN1(2,3)</w:t>
            </w:r>
          </w:p>
        </w:tc>
        <w:tc>
          <w:tcPr>
            <w:tcW w:w="4441" w:type="dxa"/>
          </w:tcPr>
          <w:p w14:paraId="65B835DC"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(2,3) = C:S, stems     </w:t>
            </w:r>
          </w:p>
          <w:p w14:paraId="525B74C5" w14:textId="66F7354D"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biomass=0)</w:t>
            </w:r>
          </w:p>
        </w:tc>
        <w:tc>
          <w:tcPr>
            <w:tcW w:w="1619" w:type="dxa"/>
          </w:tcPr>
          <w:p w14:paraId="199B9B29" w14:textId="79F5EE92"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019C3576" w14:textId="0A1AEA15"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60BBA0DE"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19175CEA" w14:textId="2F289E42"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190E5E89" w14:textId="77777777" w:rsidTr="00575E36">
        <w:trPr>
          <w:cantSplit/>
          <w:tblHeader/>
        </w:trPr>
        <w:tc>
          <w:tcPr>
            <w:tcW w:w="2337" w:type="dxa"/>
          </w:tcPr>
          <w:p w14:paraId="27DDA1D8" w14:textId="5BEC8EA7"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CERGTAMN2(1,1)</w:t>
            </w:r>
          </w:p>
        </w:tc>
        <w:tc>
          <w:tcPr>
            <w:tcW w:w="4441" w:type="dxa"/>
          </w:tcPr>
          <w:p w14:paraId="028360B7"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(1,1) = C:N, leaf </w:t>
            </w:r>
          </w:p>
          <w:p w14:paraId="38441C96" w14:textId="60438371"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GTLBIOMAX)</w:t>
            </w:r>
          </w:p>
        </w:tc>
        <w:tc>
          <w:tcPr>
            <w:tcW w:w="1619" w:type="dxa"/>
          </w:tcPr>
          <w:p w14:paraId="28096E5A" w14:textId="01932D2A"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0CDB2D98" w14:textId="06385179" w:rsidR="00140931" w:rsidRPr="004747CA" w:rsidRDefault="00140931" w:rsidP="00140931">
            <w:pPr>
              <w:jc w:val="center"/>
              <w:rPr>
                <w:rFonts w:asciiTheme="minorHAnsi" w:hAnsiTheme="minorHAnsi" w:cs="Arial"/>
                <w:sz w:val="22"/>
                <w:szCs w:val="22"/>
              </w:rPr>
            </w:pPr>
          </w:p>
        </w:tc>
        <w:tc>
          <w:tcPr>
            <w:tcW w:w="1362" w:type="dxa"/>
          </w:tcPr>
          <w:p w14:paraId="4F70CADA"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3522F499" w14:textId="399A4EC8" w:rsidR="00140931" w:rsidRPr="004747CA" w:rsidRDefault="00140931" w:rsidP="00140931">
            <w:pPr>
              <w:rPr>
                <w:rFonts w:asciiTheme="minorHAnsi" w:hAnsiTheme="minorHAnsi"/>
                <w:sz w:val="22"/>
                <w:szCs w:val="22"/>
              </w:rPr>
            </w:pPr>
          </w:p>
        </w:tc>
      </w:tr>
      <w:tr w:rsidR="00140931" w:rsidRPr="004747CA" w14:paraId="6C331E10" w14:textId="77777777" w:rsidTr="00575E36">
        <w:trPr>
          <w:cantSplit/>
          <w:tblHeader/>
        </w:trPr>
        <w:tc>
          <w:tcPr>
            <w:tcW w:w="2337" w:type="dxa"/>
          </w:tcPr>
          <w:p w14:paraId="574D7626" w14:textId="5BB9BF21"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CERGTAMN2(1,2)</w:t>
            </w:r>
          </w:p>
        </w:tc>
        <w:tc>
          <w:tcPr>
            <w:tcW w:w="4441" w:type="dxa"/>
          </w:tcPr>
          <w:p w14:paraId="311BD14A"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(1,2) = C:P, leaf </w:t>
            </w:r>
          </w:p>
          <w:p w14:paraId="7A1FD1D5" w14:textId="23A388C2"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GTLBIOMAX)</w:t>
            </w:r>
          </w:p>
        </w:tc>
        <w:tc>
          <w:tcPr>
            <w:tcW w:w="1619" w:type="dxa"/>
          </w:tcPr>
          <w:p w14:paraId="31C1C267" w14:textId="3426AA29"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714BC427" w14:textId="4A5ABBDD" w:rsidR="00140931" w:rsidRPr="004747CA" w:rsidRDefault="00140931" w:rsidP="00140931">
            <w:pPr>
              <w:jc w:val="center"/>
              <w:rPr>
                <w:rFonts w:asciiTheme="minorHAnsi" w:hAnsiTheme="minorHAnsi" w:cs="Arial"/>
                <w:sz w:val="22"/>
                <w:szCs w:val="22"/>
              </w:rPr>
            </w:pPr>
          </w:p>
        </w:tc>
        <w:tc>
          <w:tcPr>
            <w:tcW w:w="1362" w:type="dxa"/>
          </w:tcPr>
          <w:p w14:paraId="02B10B1A"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5D038C88" w14:textId="15E5E661" w:rsidR="00140931" w:rsidRPr="004747CA" w:rsidRDefault="00140931" w:rsidP="00140931">
            <w:pPr>
              <w:rPr>
                <w:rFonts w:asciiTheme="minorHAnsi" w:hAnsiTheme="minorHAnsi"/>
                <w:sz w:val="22"/>
                <w:szCs w:val="22"/>
              </w:rPr>
            </w:pPr>
          </w:p>
        </w:tc>
      </w:tr>
      <w:tr w:rsidR="00140931" w:rsidRPr="004747CA" w14:paraId="2EDBB733" w14:textId="77777777" w:rsidTr="00575E36">
        <w:trPr>
          <w:cantSplit/>
          <w:tblHeader/>
        </w:trPr>
        <w:tc>
          <w:tcPr>
            <w:tcW w:w="2337" w:type="dxa"/>
          </w:tcPr>
          <w:p w14:paraId="001548CC" w14:textId="3DD89E97"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CERGTAMN2(1,3)</w:t>
            </w:r>
          </w:p>
        </w:tc>
        <w:tc>
          <w:tcPr>
            <w:tcW w:w="4441" w:type="dxa"/>
          </w:tcPr>
          <w:p w14:paraId="32BB7622"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(1,3) = C:S, leaf </w:t>
            </w:r>
          </w:p>
          <w:p w14:paraId="64D466B7" w14:textId="186A06B5"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GTLBIOMAX)</w:t>
            </w:r>
          </w:p>
        </w:tc>
        <w:tc>
          <w:tcPr>
            <w:tcW w:w="1619" w:type="dxa"/>
          </w:tcPr>
          <w:p w14:paraId="43756C99" w14:textId="598241CC"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0AD3F590" w14:textId="77777777" w:rsidR="00140931" w:rsidRPr="004747CA" w:rsidRDefault="00140931" w:rsidP="00140931">
            <w:pPr>
              <w:jc w:val="center"/>
              <w:rPr>
                <w:rFonts w:asciiTheme="minorHAnsi" w:hAnsiTheme="minorHAnsi" w:cs="Arial"/>
                <w:sz w:val="22"/>
                <w:szCs w:val="22"/>
              </w:rPr>
            </w:pPr>
          </w:p>
        </w:tc>
        <w:tc>
          <w:tcPr>
            <w:tcW w:w="1362" w:type="dxa"/>
          </w:tcPr>
          <w:p w14:paraId="00804FD6"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558372E6" w14:textId="77777777" w:rsidR="00140931" w:rsidRPr="004747CA" w:rsidRDefault="00140931" w:rsidP="00140931">
            <w:pPr>
              <w:rPr>
                <w:rFonts w:asciiTheme="minorHAnsi" w:hAnsiTheme="minorHAnsi" w:cs="Arial"/>
                <w:sz w:val="22"/>
                <w:szCs w:val="22"/>
              </w:rPr>
            </w:pPr>
          </w:p>
        </w:tc>
      </w:tr>
      <w:tr w:rsidR="00140931" w:rsidRPr="004747CA" w14:paraId="3581EB93" w14:textId="77777777" w:rsidTr="00575E36">
        <w:trPr>
          <w:cantSplit/>
          <w:tblHeader/>
        </w:trPr>
        <w:tc>
          <w:tcPr>
            <w:tcW w:w="2337" w:type="dxa"/>
          </w:tcPr>
          <w:p w14:paraId="3E0FF612" w14:textId="1A7ECBB7"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CERGTAMN2(2,1)</w:t>
            </w:r>
          </w:p>
        </w:tc>
        <w:tc>
          <w:tcPr>
            <w:tcW w:w="4441" w:type="dxa"/>
          </w:tcPr>
          <w:p w14:paraId="2F02EDCE"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(2,1) = C:N, stems</w:t>
            </w:r>
          </w:p>
          <w:p w14:paraId="4A818A7D" w14:textId="28027D6C"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GTSBIOMAX)</w:t>
            </w:r>
          </w:p>
        </w:tc>
        <w:tc>
          <w:tcPr>
            <w:tcW w:w="1619" w:type="dxa"/>
          </w:tcPr>
          <w:p w14:paraId="66AAC183" w14:textId="06BA12FC"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3FCEB234" w14:textId="77777777" w:rsidR="00140931" w:rsidRPr="004747CA" w:rsidRDefault="00140931" w:rsidP="00140931">
            <w:pPr>
              <w:jc w:val="center"/>
              <w:rPr>
                <w:rFonts w:asciiTheme="minorHAnsi" w:hAnsiTheme="minorHAnsi" w:cs="Arial"/>
                <w:sz w:val="22"/>
                <w:szCs w:val="22"/>
              </w:rPr>
            </w:pPr>
          </w:p>
        </w:tc>
        <w:tc>
          <w:tcPr>
            <w:tcW w:w="1362" w:type="dxa"/>
          </w:tcPr>
          <w:p w14:paraId="77975924"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0443BBA2" w14:textId="77777777" w:rsidR="00140931" w:rsidRPr="004747CA" w:rsidRDefault="00140931" w:rsidP="00140931">
            <w:pPr>
              <w:rPr>
                <w:rFonts w:asciiTheme="minorHAnsi" w:hAnsiTheme="minorHAnsi" w:cs="Arial"/>
                <w:sz w:val="22"/>
                <w:szCs w:val="22"/>
              </w:rPr>
            </w:pPr>
          </w:p>
        </w:tc>
      </w:tr>
      <w:tr w:rsidR="00140931" w:rsidRPr="004747CA" w14:paraId="15254CA0" w14:textId="77777777" w:rsidTr="00575E36">
        <w:trPr>
          <w:cantSplit/>
          <w:tblHeader/>
        </w:trPr>
        <w:tc>
          <w:tcPr>
            <w:tcW w:w="2337" w:type="dxa"/>
          </w:tcPr>
          <w:p w14:paraId="5437494F" w14:textId="4EC7CC46"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CERGTAMN2(2,2)</w:t>
            </w:r>
          </w:p>
        </w:tc>
        <w:tc>
          <w:tcPr>
            <w:tcW w:w="4441" w:type="dxa"/>
          </w:tcPr>
          <w:p w14:paraId="2D676FDA"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(2,2) = C:P, stems</w:t>
            </w:r>
          </w:p>
          <w:p w14:paraId="032DD054" w14:textId="4582C7D8"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GTSBIOMAX)</w:t>
            </w:r>
          </w:p>
        </w:tc>
        <w:tc>
          <w:tcPr>
            <w:tcW w:w="1619" w:type="dxa"/>
          </w:tcPr>
          <w:p w14:paraId="0F9DD559" w14:textId="0CDC1CB0"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350E7EF8" w14:textId="77777777" w:rsidR="00140931" w:rsidRPr="004747CA" w:rsidRDefault="00140931" w:rsidP="00140931">
            <w:pPr>
              <w:jc w:val="center"/>
              <w:rPr>
                <w:rFonts w:asciiTheme="minorHAnsi" w:hAnsiTheme="minorHAnsi" w:cs="Arial"/>
                <w:sz w:val="22"/>
                <w:szCs w:val="22"/>
              </w:rPr>
            </w:pPr>
          </w:p>
        </w:tc>
        <w:tc>
          <w:tcPr>
            <w:tcW w:w="1362" w:type="dxa"/>
          </w:tcPr>
          <w:p w14:paraId="0829AD17"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41E1F949" w14:textId="77777777" w:rsidR="00140931" w:rsidRPr="004747CA" w:rsidRDefault="00140931" w:rsidP="00140931">
            <w:pPr>
              <w:rPr>
                <w:rFonts w:asciiTheme="minorHAnsi" w:hAnsiTheme="minorHAnsi" w:cs="Arial"/>
                <w:sz w:val="22"/>
                <w:szCs w:val="22"/>
              </w:rPr>
            </w:pPr>
          </w:p>
        </w:tc>
      </w:tr>
      <w:tr w:rsidR="00140931" w:rsidRPr="004747CA" w14:paraId="2B241F80" w14:textId="77777777" w:rsidTr="00575E36">
        <w:trPr>
          <w:cantSplit/>
          <w:tblHeader/>
        </w:trPr>
        <w:tc>
          <w:tcPr>
            <w:tcW w:w="2337" w:type="dxa"/>
          </w:tcPr>
          <w:p w14:paraId="52F94734" w14:textId="7C585451"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CERGTAMN2(2,3)</w:t>
            </w:r>
          </w:p>
        </w:tc>
        <w:tc>
          <w:tcPr>
            <w:tcW w:w="4441" w:type="dxa"/>
          </w:tcPr>
          <w:p w14:paraId="2B48550F"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(2,3) = C:S, stems</w:t>
            </w:r>
          </w:p>
          <w:p w14:paraId="29FECC4A" w14:textId="4A66B6C3"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GTSBIOMAX)</w:t>
            </w:r>
          </w:p>
        </w:tc>
        <w:tc>
          <w:tcPr>
            <w:tcW w:w="1619" w:type="dxa"/>
          </w:tcPr>
          <w:p w14:paraId="2EEFF51F" w14:textId="5B2CA9B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469B6F9E" w14:textId="77777777" w:rsidR="00140931" w:rsidRPr="004747CA" w:rsidRDefault="00140931" w:rsidP="00140931">
            <w:pPr>
              <w:jc w:val="center"/>
              <w:rPr>
                <w:rFonts w:asciiTheme="minorHAnsi" w:hAnsiTheme="minorHAnsi" w:cs="Arial"/>
                <w:sz w:val="22"/>
                <w:szCs w:val="22"/>
              </w:rPr>
            </w:pPr>
          </w:p>
        </w:tc>
        <w:tc>
          <w:tcPr>
            <w:tcW w:w="1362" w:type="dxa"/>
          </w:tcPr>
          <w:p w14:paraId="5415D391"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64625357" w14:textId="77777777" w:rsidR="00140931" w:rsidRPr="004747CA" w:rsidRDefault="00140931" w:rsidP="00140931">
            <w:pPr>
              <w:rPr>
                <w:rFonts w:asciiTheme="minorHAnsi" w:hAnsiTheme="minorHAnsi" w:cs="Arial"/>
                <w:sz w:val="22"/>
                <w:szCs w:val="22"/>
              </w:rPr>
            </w:pPr>
          </w:p>
        </w:tc>
      </w:tr>
      <w:tr w:rsidR="00140931" w:rsidRPr="004747CA" w14:paraId="261FC350" w14:textId="77777777" w:rsidTr="00575E36">
        <w:trPr>
          <w:cantSplit/>
          <w:tblHeader/>
        </w:trPr>
        <w:tc>
          <w:tcPr>
            <w:tcW w:w="2337" w:type="dxa"/>
          </w:tcPr>
          <w:p w14:paraId="23D944BF" w14:textId="739C6720" w:rsidR="00140931" w:rsidRPr="004747CA" w:rsidRDefault="00140931" w:rsidP="00140931">
            <w:pPr>
              <w:rPr>
                <w:rFonts w:asciiTheme="minorHAnsi" w:hAnsiTheme="minorHAnsi" w:cs="Arial"/>
                <w:sz w:val="22"/>
                <w:szCs w:val="22"/>
              </w:rPr>
            </w:pPr>
            <w:r w:rsidRPr="004747CA">
              <w:rPr>
                <w:rFonts w:asciiTheme="minorHAnsi" w:hAnsiTheme="minorHAnsi" w:cs="Arial"/>
                <w:b/>
                <w:sz w:val="22"/>
                <w:szCs w:val="22"/>
              </w:rPr>
              <w:t>CERGTAMX(</w:t>
            </w:r>
            <w:proofErr w:type="spellStart"/>
            <w:r w:rsidRPr="004747CA">
              <w:rPr>
                <w:rFonts w:asciiTheme="minorHAnsi" w:hAnsiTheme="minorHAnsi" w:cs="Arial"/>
                <w:b/>
                <w:sz w:val="22"/>
                <w:szCs w:val="22"/>
              </w:rPr>
              <w:t>part,E</w:t>
            </w:r>
            <w:proofErr w:type="spellEnd"/>
            <w:r w:rsidRPr="004747CA">
              <w:rPr>
                <w:rFonts w:asciiTheme="minorHAnsi" w:hAnsiTheme="minorHAnsi" w:cs="Arial"/>
                <w:b/>
                <w:sz w:val="22"/>
                <w:szCs w:val="22"/>
              </w:rPr>
              <w:t>)</w:t>
            </w:r>
          </w:p>
        </w:tc>
        <w:tc>
          <w:tcPr>
            <w:tcW w:w="4441" w:type="dxa"/>
          </w:tcPr>
          <w:p w14:paraId="68C488CD" w14:textId="11E4C98D"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b/>
                <w:i/>
                <w:sz w:val="22"/>
                <w:szCs w:val="22"/>
              </w:rPr>
              <w:t>maximum</w:t>
            </w:r>
            <w:r w:rsidRPr="004747CA">
              <w:rPr>
                <w:rFonts w:asciiTheme="minorHAnsi" w:hAnsiTheme="minorHAnsi" w:cs="Arial"/>
                <w:b/>
                <w:sz w:val="22"/>
                <w:szCs w:val="22"/>
              </w:rPr>
              <w:t xml:space="preserve"> C/E ratio for live grasstree aboveground parts</w:t>
            </w:r>
          </w:p>
        </w:tc>
        <w:tc>
          <w:tcPr>
            <w:tcW w:w="1619" w:type="dxa"/>
          </w:tcPr>
          <w:p w14:paraId="56C11A74" w14:textId="1114E2D8" w:rsidR="00140931" w:rsidRPr="004747CA" w:rsidRDefault="00140931" w:rsidP="00140931">
            <w:pPr>
              <w:pStyle w:val="PlainText"/>
              <w:jc w:val="center"/>
              <w:rPr>
                <w:rFonts w:asciiTheme="minorHAnsi" w:hAnsiTheme="minorHAnsi" w:cs="Arial"/>
                <w:sz w:val="22"/>
                <w:szCs w:val="22"/>
              </w:rPr>
            </w:pPr>
          </w:p>
        </w:tc>
        <w:tc>
          <w:tcPr>
            <w:tcW w:w="1562" w:type="dxa"/>
          </w:tcPr>
          <w:p w14:paraId="4920C941" w14:textId="77777777" w:rsidR="00140931" w:rsidRPr="004747CA" w:rsidRDefault="00140931" w:rsidP="00140931">
            <w:pPr>
              <w:jc w:val="center"/>
              <w:rPr>
                <w:rFonts w:asciiTheme="minorHAnsi" w:hAnsiTheme="minorHAnsi" w:cs="Arial"/>
                <w:sz w:val="22"/>
                <w:szCs w:val="22"/>
              </w:rPr>
            </w:pPr>
          </w:p>
        </w:tc>
        <w:tc>
          <w:tcPr>
            <w:tcW w:w="1362" w:type="dxa"/>
          </w:tcPr>
          <w:p w14:paraId="09D598C9"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62530626" w14:textId="77777777" w:rsidR="00140931" w:rsidRPr="004747CA" w:rsidRDefault="00140931" w:rsidP="00140931">
            <w:pPr>
              <w:rPr>
                <w:rFonts w:asciiTheme="minorHAnsi" w:hAnsiTheme="minorHAnsi" w:cs="Arial"/>
                <w:sz w:val="22"/>
                <w:szCs w:val="22"/>
              </w:rPr>
            </w:pPr>
          </w:p>
        </w:tc>
      </w:tr>
      <w:tr w:rsidR="00140931" w:rsidRPr="004747CA" w14:paraId="7F6F607B" w14:textId="77777777" w:rsidTr="00575E36">
        <w:trPr>
          <w:cantSplit/>
          <w:tblHeader/>
        </w:trPr>
        <w:tc>
          <w:tcPr>
            <w:tcW w:w="2337" w:type="dxa"/>
          </w:tcPr>
          <w:p w14:paraId="2B948FEF" w14:textId="29AECB02"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CERGTAMX1(1,1)</w:t>
            </w:r>
          </w:p>
        </w:tc>
        <w:tc>
          <w:tcPr>
            <w:tcW w:w="4441" w:type="dxa"/>
          </w:tcPr>
          <w:p w14:paraId="7677B1D9"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(1,1) = C:N, leaf</w:t>
            </w:r>
          </w:p>
          <w:p w14:paraId="46482DFB" w14:textId="68EED64E"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 0</w:t>
            </w:r>
          </w:p>
        </w:tc>
        <w:tc>
          <w:tcPr>
            <w:tcW w:w="1619" w:type="dxa"/>
          </w:tcPr>
          <w:p w14:paraId="5A18C814" w14:textId="79CCAEB4"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03C09590" w14:textId="3C573956"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200.0</w:t>
            </w:r>
          </w:p>
        </w:tc>
        <w:tc>
          <w:tcPr>
            <w:tcW w:w="1362" w:type="dxa"/>
          </w:tcPr>
          <w:p w14:paraId="0E36772E"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5A86C639" w14:textId="793F5B26"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6A9281D3" w14:textId="77777777" w:rsidTr="00575E36">
        <w:trPr>
          <w:cantSplit/>
          <w:tblHeader/>
        </w:trPr>
        <w:tc>
          <w:tcPr>
            <w:tcW w:w="2337" w:type="dxa"/>
          </w:tcPr>
          <w:p w14:paraId="6ED53E79" w14:textId="1BA174C2" w:rsidR="00140931" w:rsidRPr="004747CA" w:rsidRDefault="00140931" w:rsidP="00140931">
            <w:pPr>
              <w:rPr>
                <w:rFonts w:asciiTheme="minorHAnsi" w:hAnsiTheme="minorHAnsi" w:cs="Arial"/>
                <w:b/>
                <w:sz w:val="22"/>
                <w:szCs w:val="22"/>
              </w:rPr>
            </w:pPr>
            <w:r w:rsidRPr="004747CA">
              <w:rPr>
                <w:rFonts w:asciiTheme="minorHAnsi" w:hAnsiTheme="minorHAnsi" w:cs="Arial"/>
                <w:sz w:val="22"/>
                <w:szCs w:val="22"/>
              </w:rPr>
              <w:t>CERGTAMX1(1,2)</w:t>
            </w:r>
          </w:p>
        </w:tc>
        <w:tc>
          <w:tcPr>
            <w:tcW w:w="4441" w:type="dxa"/>
          </w:tcPr>
          <w:p w14:paraId="7CE575ED"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(1,2) = C:P, leaf</w:t>
            </w:r>
          </w:p>
          <w:p w14:paraId="05CAA877" w14:textId="09EA0514" w:rsidR="00140931" w:rsidRPr="004747CA" w:rsidRDefault="00140931" w:rsidP="00140931">
            <w:pPr>
              <w:pStyle w:val="PlainText"/>
              <w:rPr>
                <w:rFonts w:asciiTheme="minorHAnsi" w:hAnsiTheme="minorHAnsi" w:cs="Arial"/>
                <w:b/>
                <w:sz w:val="22"/>
                <w:szCs w:val="22"/>
              </w:rPr>
            </w:pPr>
            <w:r w:rsidRPr="004747CA">
              <w:rPr>
                <w:rFonts w:asciiTheme="minorHAnsi" w:hAnsiTheme="minorHAnsi" w:cs="Arial"/>
                <w:sz w:val="22"/>
                <w:szCs w:val="22"/>
              </w:rPr>
              <w:t xml:space="preserve">    biomass = 0</w:t>
            </w:r>
          </w:p>
        </w:tc>
        <w:tc>
          <w:tcPr>
            <w:tcW w:w="1619" w:type="dxa"/>
          </w:tcPr>
          <w:p w14:paraId="4AAD7E20" w14:textId="71D18D08"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7CCC617F" w14:textId="0F1C51AA"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47C5371A"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73DFC4EC" w14:textId="4C758DA5"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75CBCD91" w14:textId="77777777" w:rsidTr="00575E36">
        <w:trPr>
          <w:cantSplit/>
          <w:tblHeader/>
        </w:trPr>
        <w:tc>
          <w:tcPr>
            <w:tcW w:w="2337" w:type="dxa"/>
          </w:tcPr>
          <w:p w14:paraId="118B71AB" w14:textId="1F7F4ABC"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CERGTAMX1(1,3)</w:t>
            </w:r>
          </w:p>
        </w:tc>
        <w:tc>
          <w:tcPr>
            <w:tcW w:w="4441" w:type="dxa"/>
          </w:tcPr>
          <w:p w14:paraId="095807B2"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(1,3) = C:S, leaf</w:t>
            </w:r>
          </w:p>
          <w:p w14:paraId="30C639B2" w14:textId="112BE659"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 0</w:t>
            </w:r>
          </w:p>
        </w:tc>
        <w:tc>
          <w:tcPr>
            <w:tcW w:w="1619" w:type="dxa"/>
          </w:tcPr>
          <w:p w14:paraId="3FA0234D" w14:textId="502B4723"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7D771F4E" w14:textId="7F14EB78"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5DF8E779"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30D4FBC7" w14:textId="1CAE350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125C8B8F" w14:textId="77777777" w:rsidTr="00575E36">
        <w:trPr>
          <w:cantSplit/>
          <w:tblHeader/>
        </w:trPr>
        <w:tc>
          <w:tcPr>
            <w:tcW w:w="2337" w:type="dxa"/>
          </w:tcPr>
          <w:p w14:paraId="269A306F" w14:textId="761DAA2D"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CERGTAMX1(2,1)</w:t>
            </w:r>
          </w:p>
        </w:tc>
        <w:tc>
          <w:tcPr>
            <w:tcW w:w="4441" w:type="dxa"/>
          </w:tcPr>
          <w:p w14:paraId="31A556F3"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(2,1) = C:N, stems</w:t>
            </w:r>
          </w:p>
          <w:p w14:paraId="466F3E6F" w14:textId="2F056D10"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 0</w:t>
            </w:r>
          </w:p>
        </w:tc>
        <w:tc>
          <w:tcPr>
            <w:tcW w:w="1619" w:type="dxa"/>
          </w:tcPr>
          <w:p w14:paraId="34BB078F" w14:textId="714FA126"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061DCD9F" w14:textId="17613494"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200.0</w:t>
            </w:r>
          </w:p>
        </w:tc>
        <w:tc>
          <w:tcPr>
            <w:tcW w:w="1362" w:type="dxa"/>
          </w:tcPr>
          <w:p w14:paraId="406609FA"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2599A506" w14:textId="132A9BAB"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3FFE7DA8" w14:textId="77777777" w:rsidTr="00575E36">
        <w:trPr>
          <w:cantSplit/>
          <w:tblHeader/>
        </w:trPr>
        <w:tc>
          <w:tcPr>
            <w:tcW w:w="2337" w:type="dxa"/>
          </w:tcPr>
          <w:p w14:paraId="03629F28" w14:textId="558E5E2A"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lastRenderedPageBreak/>
              <w:t>CERGTAMX1(2,2)</w:t>
            </w:r>
          </w:p>
        </w:tc>
        <w:tc>
          <w:tcPr>
            <w:tcW w:w="4441" w:type="dxa"/>
          </w:tcPr>
          <w:p w14:paraId="07F03093"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(2,2) = C:P, stems</w:t>
            </w:r>
          </w:p>
          <w:p w14:paraId="4E5AF350" w14:textId="24842676"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 0</w:t>
            </w:r>
          </w:p>
        </w:tc>
        <w:tc>
          <w:tcPr>
            <w:tcW w:w="1619" w:type="dxa"/>
          </w:tcPr>
          <w:p w14:paraId="12353249" w14:textId="0DE6ECFD"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1DD6D56A" w14:textId="7B0FF45B"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55C61481"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2B0D8044" w14:textId="5B4D1F53"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048082B7" w14:textId="77777777" w:rsidTr="00575E36">
        <w:trPr>
          <w:cantSplit/>
          <w:tblHeader/>
        </w:trPr>
        <w:tc>
          <w:tcPr>
            <w:tcW w:w="2337" w:type="dxa"/>
          </w:tcPr>
          <w:p w14:paraId="21275E6A" w14:textId="32FB8C64"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CERGTAMX1(2,3)</w:t>
            </w:r>
          </w:p>
        </w:tc>
        <w:tc>
          <w:tcPr>
            <w:tcW w:w="4441" w:type="dxa"/>
          </w:tcPr>
          <w:p w14:paraId="3CDBA7CA"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(2,3) = C:S, stems</w:t>
            </w:r>
          </w:p>
          <w:p w14:paraId="6FADA570" w14:textId="51C0B9F6"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 0</w:t>
            </w:r>
          </w:p>
        </w:tc>
        <w:tc>
          <w:tcPr>
            <w:tcW w:w="1619" w:type="dxa"/>
          </w:tcPr>
          <w:p w14:paraId="73B0A3B5" w14:textId="5F56A65A"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5A8557DB" w14:textId="0D5FC72A"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48884533"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2ED38ACC" w14:textId="72FB364B"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3AB56C93" w14:textId="77777777" w:rsidTr="00575E36">
        <w:trPr>
          <w:cantSplit/>
          <w:tblHeader/>
        </w:trPr>
        <w:tc>
          <w:tcPr>
            <w:tcW w:w="2337" w:type="dxa"/>
          </w:tcPr>
          <w:p w14:paraId="51234859" w14:textId="48F0605C"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CERGTAMX2(1,1)</w:t>
            </w:r>
          </w:p>
        </w:tc>
        <w:tc>
          <w:tcPr>
            <w:tcW w:w="4441" w:type="dxa"/>
          </w:tcPr>
          <w:p w14:paraId="69424EC5"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(1,1) = C:N, leaf</w:t>
            </w:r>
          </w:p>
          <w:p w14:paraId="5027DAEE" w14:textId="541F68CB"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GTLBIOMAX</w:t>
            </w:r>
          </w:p>
        </w:tc>
        <w:tc>
          <w:tcPr>
            <w:tcW w:w="1619" w:type="dxa"/>
          </w:tcPr>
          <w:p w14:paraId="2406C5BD" w14:textId="1E29FEC1"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32DC9F01" w14:textId="4C1EFC38" w:rsidR="00140931" w:rsidRPr="004747CA" w:rsidRDefault="00140931" w:rsidP="00140931">
            <w:pPr>
              <w:jc w:val="center"/>
              <w:rPr>
                <w:rFonts w:asciiTheme="minorHAnsi" w:hAnsiTheme="minorHAnsi" w:cs="Arial"/>
                <w:sz w:val="22"/>
                <w:szCs w:val="22"/>
              </w:rPr>
            </w:pPr>
          </w:p>
        </w:tc>
        <w:tc>
          <w:tcPr>
            <w:tcW w:w="1362" w:type="dxa"/>
          </w:tcPr>
          <w:p w14:paraId="54CCBDCE"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4D9A7CE0" w14:textId="5BBEBC78" w:rsidR="00140931" w:rsidRPr="004747CA" w:rsidRDefault="00140931" w:rsidP="00140931">
            <w:pPr>
              <w:rPr>
                <w:rFonts w:asciiTheme="minorHAnsi" w:hAnsiTheme="minorHAnsi"/>
                <w:sz w:val="22"/>
                <w:szCs w:val="22"/>
              </w:rPr>
            </w:pPr>
          </w:p>
        </w:tc>
      </w:tr>
      <w:tr w:rsidR="00140931" w:rsidRPr="004747CA" w14:paraId="0E58AEBA" w14:textId="77777777" w:rsidTr="00575E36">
        <w:trPr>
          <w:cantSplit/>
          <w:tblHeader/>
        </w:trPr>
        <w:tc>
          <w:tcPr>
            <w:tcW w:w="2337" w:type="dxa"/>
          </w:tcPr>
          <w:p w14:paraId="5D131D04" w14:textId="45016275"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CERGTAMX2(1,2)</w:t>
            </w:r>
          </w:p>
        </w:tc>
        <w:tc>
          <w:tcPr>
            <w:tcW w:w="4441" w:type="dxa"/>
          </w:tcPr>
          <w:p w14:paraId="52D6538B"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(1,2) = C:P, leaf</w:t>
            </w:r>
          </w:p>
          <w:p w14:paraId="42DC0AE2" w14:textId="6D52283F"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GTLBIOMAX</w:t>
            </w:r>
          </w:p>
        </w:tc>
        <w:tc>
          <w:tcPr>
            <w:tcW w:w="1619" w:type="dxa"/>
          </w:tcPr>
          <w:p w14:paraId="0E9A4D35" w14:textId="3746A756"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50909A35" w14:textId="2C8E65FC" w:rsidR="00140931" w:rsidRPr="004747CA" w:rsidRDefault="00140931" w:rsidP="00140931">
            <w:pPr>
              <w:jc w:val="center"/>
              <w:rPr>
                <w:rFonts w:asciiTheme="minorHAnsi" w:hAnsiTheme="minorHAnsi" w:cs="Arial"/>
                <w:sz w:val="22"/>
                <w:szCs w:val="22"/>
              </w:rPr>
            </w:pPr>
          </w:p>
        </w:tc>
        <w:tc>
          <w:tcPr>
            <w:tcW w:w="1362" w:type="dxa"/>
          </w:tcPr>
          <w:p w14:paraId="5678C6AF"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726B02D6" w14:textId="6DEB42EB" w:rsidR="00140931" w:rsidRPr="004747CA" w:rsidRDefault="00140931" w:rsidP="00140931">
            <w:pPr>
              <w:rPr>
                <w:rFonts w:asciiTheme="minorHAnsi" w:hAnsiTheme="minorHAnsi"/>
                <w:sz w:val="22"/>
                <w:szCs w:val="22"/>
              </w:rPr>
            </w:pPr>
          </w:p>
        </w:tc>
      </w:tr>
      <w:tr w:rsidR="00140931" w:rsidRPr="004747CA" w14:paraId="42A2CF64" w14:textId="77777777" w:rsidTr="00575E36">
        <w:trPr>
          <w:cantSplit/>
          <w:tblHeader/>
        </w:trPr>
        <w:tc>
          <w:tcPr>
            <w:tcW w:w="2337" w:type="dxa"/>
          </w:tcPr>
          <w:p w14:paraId="7B33C718" w14:textId="4A7E3DDD"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CERGTAMX2(1,3)</w:t>
            </w:r>
          </w:p>
        </w:tc>
        <w:tc>
          <w:tcPr>
            <w:tcW w:w="4441" w:type="dxa"/>
          </w:tcPr>
          <w:p w14:paraId="4801B4D4"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(1,3) = C:S, leaf</w:t>
            </w:r>
          </w:p>
          <w:p w14:paraId="55B88223" w14:textId="1A37EE00"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GTLBIOMAX</w:t>
            </w:r>
          </w:p>
        </w:tc>
        <w:tc>
          <w:tcPr>
            <w:tcW w:w="1619" w:type="dxa"/>
          </w:tcPr>
          <w:p w14:paraId="22656391" w14:textId="7A96E990"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26A965E7" w14:textId="77777777" w:rsidR="00140931" w:rsidRPr="004747CA" w:rsidRDefault="00140931" w:rsidP="00140931">
            <w:pPr>
              <w:jc w:val="center"/>
              <w:rPr>
                <w:rFonts w:asciiTheme="minorHAnsi" w:hAnsiTheme="minorHAnsi" w:cs="Arial"/>
                <w:sz w:val="22"/>
                <w:szCs w:val="22"/>
              </w:rPr>
            </w:pPr>
          </w:p>
        </w:tc>
        <w:tc>
          <w:tcPr>
            <w:tcW w:w="1362" w:type="dxa"/>
          </w:tcPr>
          <w:p w14:paraId="4BB7198C"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4A5BE667" w14:textId="77777777" w:rsidR="00140931" w:rsidRPr="004747CA" w:rsidRDefault="00140931" w:rsidP="00140931">
            <w:pPr>
              <w:rPr>
                <w:rFonts w:asciiTheme="minorHAnsi" w:hAnsiTheme="minorHAnsi" w:cs="Arial"/>
                <w:sz w:val="22"/>
                <w:szCs w:val="22"/>
              </w:rPr>
            </w:pPr>
          </w:p>
        </w:tc>
      </w:tr>
      <w:tr w:rsidR="00140931" w:rsidRPr="004747CA" w14:paraId="11EBAB2B" w14:textId="77777777" w:rsidTr="00575E36">
        <w:trPr>
          <w:cantSplit/>
          <w:tblHeader/>
        </w:trPr>
        <w:tc>
          <w:tcPr>
            <w:tcW w:w="2337" w:type="dxa"/>
          </w:tcPr>
          <w:p w14:paraId="7AFAFE39" w14:textId="000F2210"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CERGTAMX2(2,1)</w:t>
            </w:r>
          </w:p>
        </w:tc>
        <w:tc>
          <w:tcPr>
            <w:tcW w:w="4441" w:type="dxa"/>
          </w:tcPr>
          <w:p w14:paraId="530B2964"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(2,1) = C:N, stems</w:t>
            </w:r>
          </w:p>
          <w:p w14:paraId="04A01A9A" w14:textId="47A5742F"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GTSBIOMAX</w:t>
            </w:r>
          </w:p>
        </w:tc>
        <w:tc>
          <w:tcPr>
            <w:tcW w:w="1619" w:type="dxa"/>
          </w:tcPr>
          <w:p w14:paraId="0D2943D7" w14:textId="06CEBD3B"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031C43EF" w14:textId="77777777" w:rsidR="00140931" w:rsidRPr="004747CA" w:rsidRDefault="00140931" w:rsidP="00140931">
            <w:pPr>
              <w:jc w:val="center"/>
              <w:rPr>
                <w:rFonts w:asciiTheme="minorHAnsi" w:hAnsiTheme="minorHAnsi" w:cs="Arial"/>
                <w:sz w:val="22"/>
                <w:szCs w:val="22"/>
              </w:rPr>
            </w:pPr>
          </w:p>
        </w:tc>
        <w:tc>
          <w:tcPr>
            <w:tcW w:w="1362" w:type="dxa"/>
          </w:tcPr>
          <w:p w14:paraId="6E66DD78"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7B4B46E5" w14:textId="77777777" w:rsidR="00140931" w:rsidRPr="004747CA" w:rsidRDefault="00140931" w:rsidP="00140931">
            <w:pPr>
              <w:rPr>
                <w:rFonts w:asciiTheme="minorHAnsi" w:hAnsiTheme="minorHAnsi" w:cs="Arial"/>
                <w:sz w:val="22"/>
                <w:szCs w:val="22"/>
              </w:rPr>
            </w:pPr>
          </w:p>
        </w:tc>
      </w:tr>
      <w:tr w:rsidR="00140931" w:rsidRPr="004747CA" w14:paraId="01A161B2" w14:textId="77777777" w:rsidTr="00575E36">
        <w:trPr>
          <w:cantSplit/>
          <w:tblHeader/>
        </w:trPr>
        <w:tc>
          <w:tcPr>
            <w:tcW w:w="2337" w:type="dxa"/>
          </w:tcPr>
          <w:p w14:paraId="19123A5C" w14:textId="40041510"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CERGTAMX2(2,2)</w:t>
            </w:r>
          </w:p>
        </w:tc>
        <w:tc>
          <w:tcPr>
            <w:tcW w:w="4441" w:type="dxa"/>
          </w:tcPr>
          <w:p w14:paraId="3139D343"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(2,2) = C:P, stems</w:t>
            </w:r>
          </w:p>
          <w:p w14:paraId="4D57B3B7" w14:textId="7932C52E"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GTSBIOMAX</w:t>
            </w:r>
          </w:p>
        </w:tc>
        <w:tc>
          <w:tcPr>
            <w:tcW w:w="1619" w:type="dxa"/>
          </w:tcPr>
          <w:p w14:paraId="38965DCE" w14:textId="6AC78EA9"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7B997802" w14:textId="77777777" w:rsidR="00140931" w:rsidRPr="004747CA" w:rsidRDefault="00140931" w:rsidP="00140931">
            <w:pPr>
              <w:jc w:val="center"/>
              <w:rPr>
                <w:rFonts w:asciiTheme="minorHAnsi" w:hAnsiTheme="minorHAnsi" w:cs="Arial"/>
                <w:sz w:val="22"/>
                <w:szCs w:val="22"/>
              </w:rPr>
            </w:pPr>
          </w:p>
        </w:tc>
        <w:tc>
          <w:tcPr>
            <w:tcW w:w="1362" w:type="dxa"/>
          </w:tcPr>
          <w:p w14:paraId="499DCC34"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45AFBAE3" w14:textId="77777777" w:rsidR="00140931" w:rsidRPr="004747CA" w:rsidRDefault="00140931" w:rsidP="00140931">
            <w:pPr>
              <w:rPr>
                <w:rFonts w:asciiTheme="minorHAnsi" w:hAnsiTheme="minorHAnsi" w:cs="Arial"/>
                <w:sz w:val="22"/>
                <w:szCs w:val="22"/>
              </w:rPr>
            </w:pPr>
          </w:p>
        </w:tc>
      </w:tr>
      <w:tr w:rsidR="00140931" w:rsidRPr="004747CA" w14:paraId="3A237E10" w14:textId="77777777" w:rsidTr="00575E36">
        <w:trPr>
          <w:cantSplit/>
          <w:tblHeader/>
        </w:trPr>
        <w:tc>
          <w:tcPr>
            <w:tcW w:w="2337" w:type="dxa"/>
          </w:tcPr>
          <w:p w14:paraId="272DAB3A" w14:textId="21D999B5"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CERGTAMX2(2,3)</w:t>
            </w:r>
          </w:p>
        </w:tc>
        <w:tc>
          <w:tcPr>
            <w:tcW w:w="4441" w:type="dxa"/>
          </w:tcPr>
          <w:p w14:paraId="1A8AA036"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(2,3) = C:S, stems</w:t>
            </w:r>
          </w:p>
          <w:p w14:paraId="333A5116" w14:textId="060512F2"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GTSBIOMAX</w:t>
            </w:r>
          </w:p>
        </w:tc>
        <w:tc>
          <w:tcPr>
            <w:tcW w:w="1619" w:type="dxa"/>
          </w:tcPr>
          <w:p w14:paraId="5F458F92" w14:textId="4748240B"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0AA1BCAE" w14:textId="77777777" w:rsidR="00140931" w:rsidRPr="004747CA" w:rsidRDefault="00140931" w:rsidP="00140931">
            <w:pPr>
              <w:jc w:val="center"/>
              <w:rPr>
                <w:rFonts w:asciiTheme="minorHAnsi" w:hAnsiTheme="minorHAnsi" w:cs="Arial"/>
                <w:sz w:val="22"/>
                <w:szCs w:val="22"/>
              </w:rPr>
            </w:pPr>
          </w:p>
        </w:tc>
        <w:tc>
          <w:tcPr>
            <w:tcW w:w="1362" w:type="dxa"/>
          </w:tcPr>
          <w:p w14:paraId="79D018E7"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3F5850E0" w14:textId="77777777" w:rsidR="00140931" w:rsidRPr="004747CA" w:rsidRDefault="00140931" w:rsidP="00140931">
            <w:pPr>
              <w:rPr>
                <w:rFonts w:asciiTheme="minorHAnsi" w:hAnsiTheme="minorHAnsi" w:cs="Arial"/>
                <w:sz w:val="22"/>
                <w:szCs w:val="22"/>
              </w:rPr>
            </w:pPr>
          </w:p>
        </w:tc>
      </w:tr>
      <w:tr w:rsidR="00140931" w:rsidRPr="004747CA" w14:paraId="53A1093D" w14:textId="77777777" w:rsidTr="00575E36">
        <w:trPr>
          <w:cantSplit/>
          <w:tblHeader/>
        </w:trPr>
        <w:tc>
          <w:tcPr>
            <w:tcW w:w="2337" w:type="dxa"/>
          </w:tcPr>
          <w:p w14:paraId="7EA7F9BC" w14:textId="46B8428C" w:rsidR="00140931" w:rsidRPr="004747CA" w:rsidRDefault="00140931" w:rsidP="00140931">
            <w:pPr>
              <w:rPr>
                <w:rFonts w:asciiTheme="minorHAnsi" w:hAnsiTheme="minorHAnsi" w:cs="Arial"/>
                <w:sz w:val="22"/>
                <w:szCs w:val="22"/>
              </w:rPr>
            </w:pPr>
            <w:r w:rsidRPr="004747CA">
              <w:rPr>
                <w:rFonts w:asciiTheme="minorHAnsi" w:hAnsiTheme="minorHAnsi" w:cs="Arial"/>
                <w:b/>
                <w:sz w:val="22"/>
                <w:szCs w:val="22"/>
              </w:rPr>
              <w:t>CERGTBMX(</w:t>
            </w:r>
            <w:proofErr w:type="spellStart"/>
            <w:r w:rsidRPr="004747CA">
              <w:rPr>
                <w:rFonts w:asciiTheme="minorHAnsi" w:hAnsiTheme="minorHAnsi" w:cs="Arial"/>
                <w:b/>
                <w:sz w:val="22"/>
                <w:szCs w:val="22"/>
              </w:rPr>
              <w:t>part,E</w:t>
            </w:r>
            <w:proofErr w:type="spellEnd"/>
            <w:r w:rsidRPr="004747CA">
              <w:rPr>
                <w:rFonts w:asciiTheme="minorHAnsi" w:hAnsiTheme="minorHAnsi" w:cs="Arial"/>
                <w:b/>
                <w:sz w:val="22"/>
                <w:szCs w:val="22"/>
              </w:rPr>
              <w:t>)</w:t>
            </w:r>
          </w:p>
        </w:tc>
        <w:tc>
          <w:tcPr>
            <w:tcW w:w="4441" w:type="dxa"/>
          </w:tcPr>
          <w:p w14:paraId="50CA8374" w14:textId="17A7333E"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b/>
                <w:i/>
                <w:sz w:val="22"/>
                <w:szCs w:val="22"/>
              </w:rPr>
              <w:t>minimum</w:t>
            </w:r>
            <w:r w:rsidRPr="004747CA">
              <w:rPr>
                <w:rFonts w:asciiTheme="minorHAnsi" w:hAnsiTheme="minorHAnsi" w:cs="Arial"/>
                <w:b/>
                <w:sz w:val="22"/>
                <w:szCs w:val="22"/>
              </w:rPr>
              <w:t xml:space="preserve"> C/E ratio for live grasstree belowground parts</w:t>
            </w:r>
          </w:p>
        </w:tc>
        <w:tc>
          <w:tcPr>
            <w:tcW w:w="1619" w:type="dxa"/>
          </w:tcPr>
          <w:p w14:paraId="0421DF7F" w14:textId="04659C88" w:rsidR="00140931" w:rsidRPr="004747CA" w:rsidRDefault="00140931" w:rsidP="00140931">
            <w:pPr>
              <w:pStyle w:val="PlainText"/>
              <w:jc w:val="center"/>
              <w:rPr>
                <w:rFonts w:asciiTheme="minorHAnsi" w:hAnsiTheme="minorHAnsi" w:cs="Arial"/>
                <w:sz w:val="22"/>
                <w:szCs w:val="22"/>
              </w:rPr>
            </w:pPr>
          </w:p>
        </w:tc>
        <w:tc>
          <w:tcPr>
            <w:tcW w:w="1562" w:type="dxa"/>
          </w:tcPr>
          <w:p w14:paraId="2287C343" w14:textId="77777777" w:rsidR="00140931" w:rsidRPr="004747CA" w:rsidRDefault="00140931" w:rsidP="00140931">
            <w:pPr>
              <w:jc w:val="center"/>
              <w:rPr>
                <w:rFonts w:asciiTheme="minorHAnsi" w:hAnsiTheme="minorHAnsi" w:cs="Arial"/>
                <w:sz w:val="22"/>
                <w:szCs w:val="22"/>
              </w:rPr>
            </w:pPr>
          </w:p>
        </w:tc>
        <w:tc>
          <w:tcPr>
            <w:tcW w:w="1362" w:type="dxa"/>
          </w:tcPr>
          <w:p w14:paraId="4D5A96B0"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2753C45E" w14:textId="77777777" w:rsidR="00140931" w:rsidRPr="004747CA" w:rsidRDefault="00140931" w:rsidP="00140931">
            <w:pPr>
              <w:rPr>
                <w:rFonts w:asciiTheme="minorHAnsi" w:hAnsiTheme="minorHAnsi" w:cs="Arial"/>
                <w:sz w:val="22"/>
                <w:szCs w:val="22"/>
              </w:rPr>
            </w:pPr>
          </w:p>
        </w:tc>
      </w:tr>
      <w:tr w:rsidR="00140931" w:rsidRPr="004747CA" w14:paraId="2FC94015" w14:textId="77777777" w:rsidTr="00575E36">
        <w:trPr>
          <w:cantSplit/>
          <w:tblHeader/>
        </w:trPr>
        <w:tc>
          <w:tcPr>
            <w:tcW w:w="2337" w:type="dxa"/>
          </w:tcPr>
          <w:p w14:paraId="63EC40C0" w14:textId="4B2125BF"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CERGTBMN(3,1)</w:t>
            </w:r>
          </w:p>
        </w:tc>
        <w:tc>
          <w:tcPr>
            <w:tcW w:w="4441" w:type="dxa"/>
          </w:tcPr>
          <w:p w14:paraId="488BBF27" w14:textId="267B7EFA"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(3,1) = C:N, juvenile fine root</w:t>
            </w:r>
          </w:p>
        </w:tc>
        <w:tc>
          <w:tcPr>
            <w:tcW w:w="1619" w:type="dxa"/>
          </w:tcPr>
          <w:p w14:paraId="34312498" w14:textId="2640B5BF"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5C55A47F" w14:textId="1B893043"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1000.0</w:t>
            </w:r>
          </w:p>
        </w:tc>
        <w:tc>
          <w:tcPr>
            <w:tcW w:w="1362" w:type="dxa"/>
          </w:tcPr>
          <w:p w14:paraId="5C948EB3"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4A335ED0" w14:textId="790D45F0"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793C0B9F" w14:textId="77777777" w:rsidTr="00575E36">
        <w:trPr>
          <w:cantSplit/>
          <w:tblHeader/>
        </w:trPr>
        <w:tc>
          <w:tcPr>
            <w:tcW w:w="2337" w:type="dxa"/>
          </w:tcPr>
          <w:p w14:paraId="56AC3C65" w14:textId="34D1DDF2" w:rsidR="00140931" w:rsidRPr="004747CA" w:rsidRDefault="00140931" w:rsidP="00140931">
            <w:pPr>
              <w:rPr>
                <w:rFonts w:asciiTheme="minorHAnsi" w:hAnsiTheme="minorHAnsi" w:cs="Arial"/>
                <w:b/>
                <w:sz w:val="22"/>
                <w:szCs w:val="22"/>
              </w:rPr>
            </w:pPr>
            <w:r w:rsidRPr="004747CA">
              <w:rPr>
                <w:rFonts w:asciiTheme="minorHAnsi" w:hAnsiTheme="minorHAnsi" w:cs="Arial"/>
                <w:sz w:val="22"/>
                <w:szCs w:val="22"/>
              </w:rPr>
              <w:t>CERGTBMN(3,2)</w:t>
            </w:r>
          </w:p>
        </w:tc>
        <w:tc>
          <w:tcPr>
            <w:tcW w:w="4441" w:type="dxa"/>
          </w:tcPr>
          <w:p w14:paraId="2895D592" w14:textId="01E9D02F" w:rsidR="00140931" w:rsidRPr="004747CA" w:rsidRDefault="00140931" w:rsidP="00140931">
            <w:pPr>
              <w:pStyle w:val="PlainText"/>
              <w:rPr>
                <w:rFonts w:asciiTheme="minorHAnsi" w:hAnsiTheme="minorHAnsi" w:cs="Arial"/>
                <w:b/>
                <w:sz w:val="22"/>
                <w:szCs w:val="22"/>
              </w:rPr>
            </w:pPr>
            <w:r w:rsidRPr="004747CA">
              <w:rPr>
                <w:rFonts w:asciiTheme="minorHAnsi" w:hAnsiTheme="minorHAnsi" w:cs="Arial"/>
                <w:sz w:val="22"/>
                <w:szCs w:val="22"/>
              </w:rPr>
              <w:t>(3,2) = C:P, juvenile fine root</w:t>
            </w:r>
          </w:p>
        </w:tc>
        <w:tc>
          <w:tcPr>
            <w:tcW w:w="1619" w:type="dxa"/>
          </w:tcPr>
          <w:p w14:paraId="172F0494" w14:textId="61E3035D"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01CF60A2" w14:textId="5D050364"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0BBAE98B"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1C9E1FF0" w14:textId="245FEFCB"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644A5A6E" w14:textId="77777777" w:rsidTr="00575E36">
        <w:trPr>
          <w:cantSplit/>
          <w:tblHeader/>
        </w:trPr>
        <w:tc>
          <w:tcPr>
            <w:tcW w:w="2337" w:type="dxa"/>
          </w:tcPr>
          <w:p w14:paraId="0F96D4BA" w14:textId="10E01B91"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CERGTBMN(3,3)</w:t>
            </w:r>
          </w:p>
        </w:tc>
        <w:tc>
          <w:tcPr>
            <w:tcW w:w="4441" w:type="dxa"/>
          </w:tcPr>
          <w:p w14:paraId="286BAC7A" w14:textId="4E201CCB"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(3,3) = C:S, juvenile fine root</w:t>
            </w:r>
          </w:p>
        </w:tc>
        <w:tc>
          <w:tcPr>
            <w:tcW w:w="1619" w:type="dxa"/>
          </w:tcPr>
          <w:p w14:paraId="45C4940B" w14:textId="7917269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21704E07" w14:textId="42BA4B69"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6C6E28D3"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59210F07" w14:textId="1617308F"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037A355F" w14:textId="77777777" w:rsidTr="00575E36">
        <w:trPr>
          <w:cantSplit/>
          <w:tblHeader/>
        </w:trPr>
        <w:tc>
          <w:tcPr>
            <w:tcW w:w="2337" w:type="dxa"/>
          </w:tcPr>
          <w:p w14:paraId="137C1477" w14:textId="2543DEAD"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CERGTBMN(4,1)</w:t>
            </w:r>
          </w:p>
        </w:tc>
        <w:tc>
          <w:tcPr>
            <w:tcW w:w="4441" w:type="dxa"/>
          </w:tcPr>
          <w:p w14:paraId="1A29DF4B" w14:textId="3071053D"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(4,1) = C:N, coarse root</w:t>
            </w:r>
          </w:p>
        </w:tc>
        <w:tc>
          <w:tcPr>
            <w:tcW w:w="1619" w:type="dxa"/>
          </w:tcPr>
          <w:p w14:paraId="5367ED5A" w14:textId="6682EED4"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55097CDF" w14:textId="5825247F"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1500.0</w:t>
            </w:r>
          </w:p>
        </w:tc>
        <w:tc>
          <w:tcPr>
            <w:tcW w:w="1362" w:type="dxa"/>
          </w:tcPr>
          <w:p w14:paraId="6808556B"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22C1E4FB" w14:textId="31206482"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10F12660" w14:textId="77777777" w:rsidTr="00575E36">
        <w:trPr>
          <w:cantSplit/>
          <w:tblHeader/>
        </w:trPr>
        <w:tc>
          <w:tcPr>
            <w:tcW w:w="2337" w:type="dxa"/>
          </w:tcPr>
          <w:p w14:paraId="025E3C3B" w14:textId="400FC3C9"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CERGTBMN(4,2)</w:t>
            </w:r>
          </w:p>
        </w:tc>
        <w:tc>
          <w:tcPr>
            <w:tcW w:w="4441" w:type="dxa"/>
          </w:tcPr>
          <w:p w14:paraId="7439582E" w14:textId="54DF04B1"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(4,2) = C:P, coarse root</w:t>
            </w:r>
          </w:p>
        </w:tc>
        <w:tc>
          <w:tcPr>
            <w:tcW w:w="1619" w:type="dxa"/>
          </w:tcPr>
          <w:p w14:paraId="56F8D81E" w14:textId="1688B0ED"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2387EDF6" w14:textId="0E104FB8"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30C0C1E5"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6DDB4BA0" w14:textId="7745A738"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14166837" w14:textId="77777777" w:rsidTr="00575E36">
        <w:trPr>
          <w:cantSplit/>
          <w:tblHeader/>
        </w:trPr>
        <w:tc>
          <w:tcPr>
            <w:tcW w:w="2337" w:type="dxa"/>
          </w:tcPr>
          <w:p w14:paraId="0E59DE0F" w14:textId="48228A54"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CERGTBMN(4,3)</w:t>
            </w:r>
          </w:p>
        </w:tc>
        <w:tc>
          <w:tcPr>
            <w:tcW w:w="4441" w:type="dxa"/>
          </w:tcPr>
          <w:p w14:paraId="28A8AD3B" w14:textId="05C56848"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(4,3) = C:S, coarse root</w:t>
            </w:r>
          </w:p>
        </w:tc>
        <w:tc>
          <w:tcPr>
            <w:tcW w:w="1619" w:type="dxa"/>
          </w:tcPr>
          <w:p w14:paraId="6A0A8AB8" w14:textId="4AB4E409"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3178B054" w14:textId="5B34F9A9"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7E11472D"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77E4802E" w14:textId="2373196F"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3CFD7393" w14:textId="77777777" w:rsidTr="00575E36">
        <w:trPr>
          <w:cantSplit/>
          <w:tblHeader/>
        </w:trPr>
        <w:tc>
          <w:tcPr>
            <w:tcW w:w="2337" w:type="dxa"/>
          </w:tcPr>
          <w:p w14:paraId="3AA8B111" w14:textId="445C1FA6"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CERGTBMN(5,1)</w:t>
            </w:r>
          </w:p>
        </w:tc>
        <w:tc>
          <w:tcPr>
            <w:tcW w:w="4441" w:type="dxa"/>
          </w:tcPr>
          <w:p w14:paraId="749D9DA8" w14:textId="64B89EF3"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(5,1) = C:N, mature fine root</w:t>
            </w:r>
          </w:p>
        </w:tc>
        <w:tc>
          <w:tcPr>
            <w:tcW w:w="1619" w:type="dxa"/>
          </w:tcPr>
          <w:p w14:paraId="5DB636FB" w14:textId="1107C2CC"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32682C40" w14:textId="71C8BB16" w:rsidR="00140931" w:rsidRPr="004747CA" w:rsidRDefault="00140931" w:rsidP="00140931">
            <w:pPr>
              <w:jc w:val="center"/>
              <w:rPr>
                <w:rFonts w:asciiTheme="minorHAnsi" w:hAnsiTheme="minorHAnsi" w:cs="Arial"/>
                <w:sz w:val="22"/>
                <w:szCs w:val="22"/>
              </w:rPr>
            </w:pPr>
          </w:p>
        </w:tc>
        <w:tc>
          <w:tcPr>
            <w:tcW w:w="1362" w:type="dxa"/>
          </w:tcPr>
          <w:p w14:paraId="617670C2"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17D0B6B1" w14:textId="3CBE36ED" w:rsidR="00140931" w:rsidRPr="004747CA" w:rsidRDefault="00140931" w:rsidP="00140931">
            <w:pPr>
              <w:rPr>
                <w:rFonts w:asciiTheme="minorHAnsi" w:hAnsiTheme="minorHAnsi" w:cs="Arial"/>
                <w:sz w:val="22"/>
                <w:szCs w:val="22"/>
              </w:rPr>
            </w:pPr>
          </w:p>
        </w:tc>
      </w:tr>
      <w:tr w:rsidR="00140931" w:rsidRPr="004747CA" w14:paraId="16587439" w14:textId="77777777" w:rsidTr="00575E36">
        <w:trPr>
          <w:cantSplit/>
          <w:tblHeader/>
        </w:trPr>
        <w:tc>
          <w:tcPr>
            <w:tcW w:w="2337" w:type="dxa"/>
          </w:tcPr>
          <w:p w14:paraId="6247AEFC" w14:textId="2C24F0C0"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CERGTBMN(5,2)</w:t>
            </w:r>
          </w:p>
        </w:tc>
        <w:tc>
          <w:tcPr>
            <w:tcW w:w="4441" w:type="dxa"/>
          </w:tcPr>
          <w:p w14:paraId="7310D88E" w14:textId="7D7C6CE3"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(5,2) = C:P, mature fine root</w:t>
            </w:r>
          </w:p>
        </w:tc>
        <w:tc>
          <w:tcPr>
            <w:tcW w:w="1619" w:type="dxa"/>
          </w:tcPr>
          <w:p w14:paraId="6850A5B6" w14:textId="6CA72D36"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78F22722" w14:textId="647E5611" w:rsidR="00140931" w:rsidRPr="004747CA" w:rsidRDefault="00140931" w:rsidP="00140931">
            <w:pPr>
              <w:jc w:val="center"/>
              <w:rPr>
                <w:rFonts w:asciiTheme="minorHAnsi" w:hAnsiTheme="minorHAnsi" w:cs="Arial"/>
                <w:sz w:val="22"/>
                <w:szCs w:val="22"/>
              </w:rPr>
            </w:pPr>
          </w:p>
        </w:tc>
        <w:tc>
          <w:tcPr>
            <w:tcW w:w="1362" w:type="dxa"/>
          </w:tcPr>
          <w:p w14:paraId="7CD43264"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739E2E05" w14:textId="5DB8C847" w:rsidR="00140931" w:rsidRPr="004747CA" w:rsidRDefault="00140931" w:rsidP="00140931">
            <w:pPr>
              <w:rPr>
                <w:rFonts w:asciiTheme="minorHAnsi" w:hAnsiTheme="minorHAnsi" w:cs="Arial"/>
                <w:sz w:val="22"/>
                <w:szCs w:val="22"/>
              </w:rPr>
            </w:pPr>
          </w:p>
        </w:tc>
      </w:tr>
      <w:tr w:rsidR="00140931" w:rsidRPr="004747CA" w14:paraId="550E366D" w14:textId="77777777" w:rsidTr="00575E36">
        <w:trPr>
          <w:cantSplit/>
          <w:tblHeader/>
        </w:trPr>
        <w:tc>
          <w:tcPr>
            <w:tcW w:w="2337" w:type="dxa"/>
          </w:tcPr>
          <w:p w14:paraId="5A6F72AA" w14:textId="35939978"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CERGTBMN(5,3)</w:t>
            </w:r>
          </w:p>
        </w:tc>
        <w:tc>
          <w:tcPr>
            <w:tcW w:w="4441" w:type="dxa"/>
          </w:tcPr>
          <w:p w14:paraId="008EDA4C" w14:textId="58A7008E"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(5,3) = C:S, mature fine root</w:t>
            </w:r>
          </w:p>
        </w:tc>
        <w:tc>
          <w:tcPr>
            <w:tcW w:w="1619" w:type="dxa"/>
          </w:tcPr>
          <w:p w14:paraId="035956BA" w14:textId="716D9764"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1560CB21" w14:textId="77777777" w:rsidR="00140931" w:rsidRPr="004747CA" w:rsidRDefault="00140931" w:rsidP="00140931">
            <w:pPr>
              <w:jc w:val="center"/>
              <w:rPr>
                <w:rFonts w:asciiTheme="minorHAnsi" w:hAnsiTheme="minorHAnsi" w:cs="Arial"/>
                <w:sz w:val="22"/>
                <w:szCs w:val="22"/>
              </w:rPr>
            </w:pPr>
          </w:p>
        </w:tc>
        <w:tc>
          <w:tcPr>
            <w:tcW w:w="1362" w:type="dxa"/>
          </w:tcPr>
          <w:p w14:paraId="3D5D80BF"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4720EC18" w14:textId="77777777" w:rsidR="00140931" w:rsidRPr="004747CA" w:rsidRDefault="00140931" w:rsidP="00140931">
            <w:pPr>
              <w:rPr>
                <w:rFonts w:asciiTheme="minorHAnsi" w:hAnsiTheme="minorHAnsi"/>
                <w:sz w:val="22"/>
                <w:szCs w:val="22"/>
              </w:rPr>
            </w:pPr>
          </w:p>
        </w:tc>
      </w:tr>
      <w:tr w:rsidR="00140931" w:rsidRPr="004747CA" w14:paraId="2FD8855C" w14:textId="77777777" w:rsidTr="00575E36">
        <w:trPr>
          <w:cantSplit/>
          <w:tblHeader/>
        </w:trPr>
        <w:tc>
          <w:tcPr>
            <w:tcW w:w="2337" w:type="dxa"/>
          </w:tcPr>
          <w:p w14:paraId="1D4AC80B" w14:textId="39CF6A19" w:rsidR="00140931" w:rsidRPr="004747CA" w:rsidRDefault="00140931" w:rsidP="00140931">
            <w:pPr>
              <w:rPr>
                <w:rFonts w:asciiTheme="minorHAnsi" w:hAnsiTheme="minorHAnsi" w:cs="Arial"/>
                <w:sz w:val="22"/>
                <w:szCs w:val="22"/>
              </w:rPr>
            </w:pPr>
            <w:r w:rsidRPr="004747CA">
              <w:rPr>
                <w:rFonts w:asciiTheme="minorHAnsi" w:hAnsiTheme="minorHAnsi" w:cs="Arial"/>
                <w:b/>
                <w:sz w:val="22"/>
                <w:szCs w:val="22"/>
              </w:rPr>
              <w:t>CERGTBMX(</w:t>
            </w:r>
            <w:proofErr w:type="spellStart"/>
            <w:r w:rsidRPr="004747CA">
              <w:rPr>
                <w:rFonts w:asciiTheme="minorHAnsi" w:hAnsiTheme="minorHAnsi" w:cs="Arial"/>
                <w:b/>
                <w:sz w:val="22"/>
                <w:szCs w:val="22"/>
              </w:rPr>
              <w:t>part,E</w:t>
            </w:r>
            <w:proofErr w:type="spellEnd"/>
            <w:r w:rsidRPr="004747CA">
              <w:rPr>
                <w:rFonts w:asciiTheme="minorHAnsi" w:hAnsiTheme="minorHAnsi" w:cs="Arial"/>
                <w:b/>
                <w:sz w:val="22"/>
                <w:szCs w:val="22"/>
              </w:rPr>
              <w:t>)</w:t>
            </w:r>
          </w:p>
        </w:tc>
        <w:tc>
          <w:tcPr>
            <w:tcW w:w="4441" w:type="dxa"/>
          </w:tcPr>
          <w:p w14:paraId="58E91CAB" w14:textId="6C82A373"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b/>
                <w:i/>
                <w:sz w:val="22"/>
                <w:szCs w:val="22"/>
              </w:rPr>
              <w:t>maximum</w:t>
            </w:r>
            <w:r w:rsidRPr="004747CA">
              <w:rPr>
                <w:rFonts w:asciiTheme="minorHAnsi" w:hAnsiTheme="minorHAnsi" w:cs="Arial"/>
                <w:b/>
                <w:sz w:val="22"/>
                <w:szCs w:val="22"/>
              </w:rPr>
              <w:t xml:space="preserve"> C/E ratio for live grasstree belowground parts</w:t>
            </w:r>
          </w:p>
        </w:tc>
        <w:tc>
          <w:tcPr>
            <w:tcW w:w="1619" w:type="dxa"/>
          </w:tcPr>
          <w:p w14:paraId="01FDC1B0" w14:textId="6AC5517C" w:rsidR="00140931" w:rsidRPr="004747CA" w:rsidRDefault="00140931" w:rsidP="00140931">
            <w:pPr>
              <w:pStyle w:val="PlainText"/>
              <w:jc w:val="center"/>
              <w:rPr>
                <w:rFonts w:asciiTheme="minorHAnsi" w:hAnsiTheme="minorHAnsi" w:cs="Arial"/>
                <w:sz w:val="22"/>
                <w:szCs w:val="22"/>
              </w:rPr>
            </w:pPr>
          </w:p>
        </w:tc>
        <w:tc>
          <w:tcPr>
            <w:tcW w:w="1562" w:type="dxa"/>
          </w:tcPr>
          <w:p w14:paraId="7EFC302F" w14:textId="77777777" w:rsidR="00140931" w:rsidRPr="004747CA" w:rsidRDefault="00140931" w:rsidP="00140931">
            <w:pPr>
              <w:jc w:val="center"/>
              <w:rPr>
                <w:rFonts w:asciiTheme="minorHAnsi" w:hAnsiTheme="minorHAnsi" w:cs="Arial"/>
                <w:sz w:val="22"/>
                <w:szCs w:val="22"/>
              </w:rPr>
            </w:pPr>
          </w:p>
        </w:tc>
        <w:tc>
          <w:tcPr>
            <w:tcW w:w="1362" w:type="dxa"/>
          </w:tcPr>
          <w:p w14:paraId="2BD18492"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1FD7AB6F" w14:textId="77777777" w:rsidR="00140931" w:rsidRPr="004747CA" w:rsidRDefault="00140931" w:rsidP="00140931">
            <w:pPr>
              <w:rPr>
                <w:rFonts w:asciiTheme="minorHAnsi" w:hAnsiTheme="minorHAnsi"/>
                <w:sz w:val="22"/>
                <w:szCs w:val="22"/>
              </w:rPr>
            </w:pPr>
          </w:p>
        </w:tc>
      </w:tr>
      <w:tr w:rsidR="00140931" w:rsidRPr="004747CA" w14:paraId="1AC54D3B" w14:textId="77777777" w:rsidTr="00575E36">
        <w:trPr>
          <w:cantSplit/>
          <w:tblHeader/>
        </w:trPr>
        <w:tc>
          <w:tcPr>
            <w:tcW w:w="2337" w:type="dxa"/>
          </w:tcPr>
          <w:p w14:paraId="2080F191" w14:textId="02849A2B"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CERGTBMX(3,1)</w:t>
            </w:r>
          </w:p>
        </w:tc>
        <w:tc>
          <w:tcPr>
            <w:tcW w:w="4441" w:type="dxa"/>
          </w:tcPr>
          <w:p w14:paraId="0DC004AC" w14:textId="27EA52C4"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(3,1) = C:N, juvenile fine root</w:t>
            </w:r>
          </w:p>
        </w:tc>
        <w:tc>
          <w:tcPr>
            <w:tcW w:w="1619" w:type="dxa"/>
          </w:tcPr>
          <w:p w14:paraId="1A7FE86B" w14:textId="6456650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3804119C" w14:textId="77777777" w:rsidR="00140931" w:rsidRPr="004747CA" w:rsidRDefault="00140931" w:rsidP="00140931">
            <w:pPr>
              <w:jc w:val="center"/>
              <w:rPr>
                <w:rFonts w:asciiTheme="minorHAnsi" w:hAnsiTheme="minorHAnsi" w:cs="Arial"/>
                <w:sz w:val="22"/>
                <w:szCs w:val="22"/>
              </w:rPr>
            </w:pPr>
          </w:p>
        </w:tc>
        <w:tc>
          <w:tcPr>
            <w:tcW w:w="1362" w:type="dxa"/>
          </w:tcPr>
          <w:p w14:paraId="0F24651E"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0247E267" w14:textId="77777777" w:rsidR="00140931" w:rsidRPr="004747CA" w:rsidRDefault="00140931" w:rsidP="00140931">
            <w:pPr>
              <w:rPr>
                <w:rFonts w:asciiTheme="minorHAnsi" w:hAnsiTheme="minorHAnsi"/>
                <w:sz w:val="22"/>
                <w:szCs w:val="22"/>
              </w:rPr>
            </w:pPr>
          </w:p>
        </w:tc>
      </w:tr>
      <w:tr w:rsidR="00140931" w:rsidRPr="004747CA" w14:paraId="476454B4" w14:textId="77777777" w:rsidTr="00575E36">
        <w:trPr>
          <w:cantSplit/>
          <w:tblHeader/>
        </w:trPr>
        <w:tc>
          <w:tcPr>
            <w:tcW w:w="2337" w:type="dxa"/>
          </w:tcPr>
          <w:p w14:paraId="1E3092AD" w14:textId="0E29AD92"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CERGTBMX(3,2)</w:t>
            </w:r>
          </w:p>
        </w:tc>
        <w:tc>
          <w:tcPr>
            <w:tcW w:w="4441" w:type="dxa"/>
          </w:tcPr>
          <w:p w14:paraId="4877B0D8" w14:textId="1C271A0D"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(3,2) = C:P, juvenile fine root</w:t>
            </w:r>
          </w:p>
        </w:tc>
        <w:tc>
          <w:tcPr>
            <w:tcW w:w="1619" w:type="dxa"/>
          </w:tcPr>
          <w:p w14:paraId="32C81893" w14:textId="735F3515"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41638B88" w14:textId="77777777" w:rsidR="00140931" w:rsidRPr="004747CA" w:rsidRDefault="00140931" w:rsidP="00140931">
            <w:pPr>
              <w:jc w:val="center"/>
              <w:rPr>
                <w:rFonts w:asciiTheme="minorHAnsi" w:hAnsiTheme="minorHAnsi" w:cs="Arial"/>
                <w:sz w:val="22"/>
                <w:szCs w:val="22"/>
              </w:rPr>
            </w:pPr>
          </w:p>
        </w:tc>
        <w:tc>
          <w:tcPr>
            <w:tcW w:w="1362" w:type="dxa"/>
          </w:tcPr>
          <w:p w14:paraId="22ECA8DD"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6C16F28F" w14:textId="77777777" w:rsidR="00140931" w:rsidRPr="004747CA" w:rsidRDefault="00140931" w:rsidP="00140931">
            <w:pPr>
              <w:rPr>
                <w:rFonts w:asciiTheme="minorHAnsi" w:hAnsiTheme="minorHAnsi" w:cs="Arial"/>
                <w:sz w:val="22"/>
                <w:szCs w:val="22"/>
              </w:rPr>
            </w:pPr>
          </w:p>
        </w:tc>
      </w:tr>
      <w:tr w:rsidR="00140931" w:rsidRPr="004747CA" w14:paraId="59AFF33A" w14:textId="77777777" w:rsidTr="00575E36">
        <w:trPr>
          <w:cantSplit/>
          <w:tblHeader/>
        </w:trPr>
        <w:tc>
          <w:tcPr>
            <w:tcW w:w="2337" w:type="dxa"/>
          </w:tcPr>
          <w:p w14:paraId="6F1267DC" w14:textId="0FA14C8D"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CERGTBMX(3,3)</w:t>
            </w:r>
          </w:p>
        </w:tc>
        <w:tc>
          <w:tcPr>
            <w:tcW w:w="4441" w:type="dxa"/>
          </w:tcPr>
          <w:p w14:paraId="30276765" w14:textId="2810A39C"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(3,3) = C:S, juvenile fine root</w:t>
            </w:r>
          </w:p>
        </w:tc>
        <w:tc>
          <w:tcPr>
            <w:tcW w:w="1619" w:type="dxa"/>
          </w:tcPr>
          <w:p w14:paraId="72B66CEC" w14:textId="1A991406"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5B7D94C4" w14:textId="77777777" w:rsidR="00140931" w:rsidRPr="004747CA" w:rsidRDefault="00140931" w:rsidP="00140931">
            <w:pPr>
              <w:jc w:val="center"/>
              <w:rPr>
                <w:rFonts w:asciiTheme="minorHAnsi" w:hAnsiTheme="minorHAnsi" w:cs="Arial"/>
                <w:sz w:val="22"/>
                <w:szCs w:val="22"/>
              </w:rPr>
            </w:pPr>
          </w:p>
        </w:tc>
        <w:tc>
          <w:tcPr>
            <w:tcW w:w="1362" w:type="dxa"/>
          </w:tcPr>
          <w:p w14:paraId="7BC106EE"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3733CF99" w14:textId="77777777" w:rsidR="00140931" w:rsidRPr="004747CA" w:rsidRDefault="00140931" w:rsidP="00140931">
            <w:pPr>
              <w:rPr>
                <w:rFonts w:asciiTheme="minorHAnsi" w:hAnsiTheme="minorHAnsi" w:cs="Arial"/>
                <w:sz w:val="22"/>
                <w:szCs w:val="22"/>
              </w:rPr>
            </w:pPr>
          </w:p>
        </w:tc>
      </w:tr>
      <w:tr w:rsidR="00140931" w:rsidRPr="004747CA" w14:paraId="5FC633A5" w14:textId="77777777" w:rsidTr="00575E36">
        <w:trPr>
          <w:cantSplit/>
          <w:tblHeader/>
        </w:trPr>
        <w:tc>
          <w:tcPr>
            <w:tcW w:w="2337" w:type="dxa"/>
          </w:tcPr>
          <w:p w14:paraId="4E12DF52" w14:textId="6D0FE786"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CERGTBMX(4,1)</w:t>
            </w:r>
          </w:p>
        </w:tc>
        <w:tc>
          <w:tcPr>
            <w:tcW w:w="4441" w:type="dxa"/>
          </w:tcPr>
          <w:p w14:paraId="450E322B" w14:textId="73AD40D6"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(4,1) = C:N, coarse root</w:t>
            </w:r>
          </w:p>
        </w:tc>
        <w:tc>
          <w:tcPr>
            <w:tcW w:w="1619" w:type="dxa"/>
          </w:tcPr>
          <w:p w14:paraId="4CA76C3E" w14:textId="26B3BEC8"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4DF07172" w14:textId="58AAD679"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1500.0</w:t>
            </w:r>
          </w:p>
        </w:tc>
        <w:tc>
          <w:tcPr>
            <w:tcW w:w="1362" w:type="dxa"/>
          </w:tcPr>
          <w:p w14:paraId="1C3D03F9"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6BCE2DF6" w14:textId="2CF2B54D"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1BA65D62" w14:textId="77777777" w:rsidTr="00575E36">
        <w:trPr>
          <w:cantSplit/>
          <w:tblHeader/>
        </w:trPr>
        <w:tc>
          <w:tcPr>
            <w:tcW w:w="2337" w:type="dxa"/>
          </w:tcPr>
          <w:p w14:paraId="51B835C1" w14:textId="3C49E5F2" w:rsidR="00140931" w:rsidRPr="004747CA" w:rsidRDefault="00140931" w:rsidP="00140931">
            <w:pPr>
              <w:rPr>
                <w:rFonts w:asciiTheme="minorHAnsi" w:hAnsiTheme="minorHAnsi" w:cs="Arial"/>
                <w:b/>
                <w:sz w:val="22"/>
                <w:szCs w:val="22"/>
              </w:rPr>
            </w:pPr>
            <w:r w:rsidRPr="004747CA">
              <w:rPr>
                <w:rFonts w:asciiTheme="minorHAnsi" w:hAnsiTheme="minorHAnsi" w:cs="Arial"/>
                <w:sz w:val="22"/>
                <w:szCs w:val="22"/>
              </w:rPr>
              <w:t>CERGTBMX(4,2)</w:t>
            </w:r>
          </w:p>
        </w:tc>
        <w:tc>
          <w:tcPr>
            <w:tcW w:w="4441" w:type="dxa"/>
          </w:tcPr>
          <w:p w14:paraId="22F30DC6" w14:textId="2D0F77FA" w:rsidR="00140931" w:rsidRPr="004747CA" w:rsidRDefault="00140931" w:rsidP="00140931">
            <w:pPr>
              <w:pStyle w:val="PlainText"/>
              <w:rPr>
                <w:rFonts w:asciiTheme="minorHAnsi" w:hAnsiTheme="minorHAnsi" w:cs="Arial"/>
                <w:b/>
                <w:sz w:val="22"/>
                <w:szCs w:val="22"/>
              </w:rPr>
            </w:pPr>
            <w:r w:rsidRPr="004747CA">
              <w:rPr>
                <w:rFonts w:asciiTheme="minorHAnsi" w:hAnsiTheme="minorHAnsi" w:cs="Arial"/>
                <w:sz w:val="22"/>
                <w:szCs w:val="22"/>
              </w:rPr>
              <w:t>(4,2) = C:P, coarse root</w:t>
            </w:r>
          </w:p>
        </w:tc>
        <w:tc>
          <w:tcPr>
            <w:tcW w:w="1619" w:type="dxa"/>
          </w:tcPr>
          <w:p w14:paraId="6164248B" w14:textId="07E8341B"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59DACA80" w14:textId="7223AF1F"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399780D1"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0435B67C" w14:textId="5E0224C2"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725A282F" w14:textId="77777777" w:rsidTr="00575E36">
        <w:trPr>
          <w:cantSplit/>
          <w:tblHeader/>
        </w:trPr>
        <w:tc>
          <w:tcPr>
            <w:tcW w:w="2337" w:type="dxa"/>
          </w:tcPr>
          <w:p w14:paraId="58594421" w14:textId="018479FD"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lastRenderedPageBreak/>
              <w:t>CERGTBMX(4,3)</w:t>
            </w:r>
          </w:p>
        </w:tc>
        <w:tc>
          <w:tcPr>
            <w:tcW w:w="4441" w:type="dxa"/>
          </w:tcPr>
          <w:p w14:paraId="7397836C" w14:textId="67FF06E1"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(4,3) = C:S, coarse root</w:t>
            </w:r>
          </w:p>
        </w:tc>
        <w:tc>
          <w:tcPr>
            <w:tcW w:w="1619" w:type="dxa"/>
          </w:tcPr>
          <w:p w14:paraId="1699B37C" w14:textId="4DB33D22"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2187493B" w14:textId="76A471CD"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5E112437"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52A72C45" w14:textId="54249821"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7ABC292F" w14:textId="77777777" w:rsidTr="00575E36">
        <w:trPr>
          <w:cantSplit/>
          <w:tblHeader/>
        </w:trPr>
        <w:tc>
          <w:tcPr>
            <w:tcW w:w="2337" w:type="dxa"/>
          </w:tcPr>
          <w:p w14:paraId="07C47A1B" w14:textId="6C79D49C"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CERGTBMX(5,1)</w:t>
            </w:r>
          </w:p>
        </w:tc>
        <w:tc>
          <w:tcPr>
            <w:tcW w:w="4441" w:type="dxa"/>
          </w:tcPr>
          <w:p w14:paraId="178D07FF" w14:textId="562D99B5"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(5,1) = C:N, mature fine root</w:t>
            </w:r>
          </w:p>
        </w:tc>
        <w:tc>
          <w:tcPr>
            <w:tcW w:w="1619" w:type="dxa"/>
          </w:tcPr>
          <w:p w14:paraId="18787F3B" w14:textId="64D0F2D3"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61B5B9BF" w14:textId="10B4C093"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1000.0</w:t>
            </w:r>
          </w:p>
        </w:tc>
        <w:tc>
          <w:tcPr>
            <w:tcW w:w="1362" w:type="dxa"/>
          </w:tcPr>
          <w:p w14:paraId="13A3C0E3"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0C2B788B" w14:textId="6C6C4E6B"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2FB0BC06" w14:textId="77777777" w:rsidTr="00575E36">
        <w:trPr>
          <w:cantSplit/>
          <w:tblHeader/>
        </w:trPr>
        <w:tc>
          <w:tcPr>
            <w:tcW w:w="2337" w:type="dxa"/>
          </w:tcPr>
          <w:p w14:paraId="1F84F539" w14:textId="39296AB2"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CERGTBMX(5,2)</w:t>
            </w:r>
          </w:p>
        </w:tc>
        <w:tc>
          <w:tcPr>
            <w:tcW w:w="4441" w:type="dxa"/>
          </w:tcPr>
          <w:p w14:paraId="4AC05D01" w14:textId="24F83B39"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(5,2) = C:P, mature fine root</w:t>
            </w:r>
          </w:p>
        </w:tc>
        <w:tc>
          <w:tcPr>
            <w:tcW w:w="1619" w:type="dxa"/>
          </w:tcPr>
          <w:p w14:paraId="50BCCC46" w14:textId="6B62F3FD"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75F57C42" w14:textId="361C1A97"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65ACE038"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3422A215" w14:textId="5C9FD7E1"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0F7D9579" w14:textId="77777777" w:rsidTr="00575E36">
        <w:trPr>
          <w:cantSplit/>
          <w:tblHeader/>
        </w:trPr>
        <w:tc>
          <w:tcPr>
            <w:tcW w:w="2337" w:type="dxa"/>
          </w:tcPr>
          <w:p w14:paraId="2A29F518" w14:textId="37602BA4"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CERGTBMX(5,3)</w:t>
            </w:r>
          </w:p>
        </w:tc>
        <w:tc>
          <w:tcPr>
            <w:tcW w:w="4441" w:type="dxa"/>
          </w:tcPr>
          <w:p w14:paraId="26AC5510" w14:textId="250D1539"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(5,3) = C:S, mature fine root</w:t>
            </w:r>
          </w:p>
        </w:tc>
        <w:tc>
          <w:tcPr>
            <w:tcW w:w="1619" w:type="dxa"/>
          </w:tcPr>
          <w:p w14:paraId="3C481B42" w14:textId="03E29E75"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354A81A7" w14:textId="2F05888A"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065CB2DF"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2D46C844" w14:textId="69A13FC2"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2E1C6176" w14:textId="77777777" w:rsidTr="00575E36">
        <w:trPr>
          <w:cantSplit/>
          <w:tblHeader/>
        </w:trPr>
        <w:tc>
          <w:tcPr>
            <w:tcW w:w="2337" w:type="dxa"/>
          </w:tcPr>
          <w:p w14:paraId="5FDC0258" w14:textId="6A17F6D7" w:rsidR="00140931" w:rsidRPr="004747CA" w:rsidRDefault="00140931" w:rsidP="00140931">
            <w:pPr>
              <w:rPr>
                <w:rFonts w:asciiTheme="minorHAnsi" w:hAnsiTheme="minorHAnsi" w:cs="Arial"/>
                <w:sz w:val="22"/>
                <w:szCs w:val="22"/>
              </w:rPr>
            </w:pPr>
          </w:p>
        </w:tc>
        <w:tc>
          <w:tcPr>
            <w:tcW w:w="4441" w:type="dxa"/>
          </w:tcPr>
          <w:p w14:paraId="1652DD70" w14:textId="34658AD8" w:rsidR="00140931" w:rsidRPr="004747CA" w:rsidRDefault="00140931" w:rsidP="00140931">
            <w:pPr>
              <w:pStyle w:val="PlainText"/>
              <w:rPr>
                <w:rFonts w:asciiTheme="minorHAnsi" w:hAnsiTheme="minorHAnsi" w:cs="Arial"/>
                <w:sz w:val="22"/>
                <w:szCs w:val="22"/>
              </w:rPr>
            </w:pPr>
          </w:p>
        </w:tc>
        <w:tc>
          <w:tcPr>
            <w:tcW w:w="1619" w:type="dxa"/>
          </w:tcPr>
          <w:p w14:paraId="0405C1A5" w14:textId="368C5A29" w:rsidR="00140931" w:rsidRPr="004747CA" w:rsidRDefault="00140931" w:rsidP="00140931">
            <w:pPr>
              <w:pStyle w:val="PlainText"/>
              <w:jc w:val="center"/>
              <w:rPr>
                <w:rFonts w:asciiTheme="minorHAnsi" w:hAnsiTheme="minorHAnsi" w:cs="Arial"/>
                <w:sz w:val="22"/>
                <w:szCs w:val="22"/>
              </w:rPr>
            </w:pPr>
          </w:p>
        </w:tc>
        <w:tc>
          <w:tcPr>
            <w:tcW w:w="1562" w:type="dxa"/>
          </w:tcPr>
          <w:p w14:paraId="6BE29401" w14:textId="416B9AA1" w:rsidR="00140931" w:rsidRPr="004747CA" w:rsidRDefault="00140931" w:rsidP="00140931">
            <w:pPr>
              <w:jc w:val="center"/>
              <w:rPr>
                <w:rFonts w:asciiTheme="minorHAnsi" w:hAnsiTheme="minorHAnsi" w:cs="Arial"/>
                <w:sz w:val="22"/>
                <w:szCs w:val="22"/>
              </w:rPr>
            </w:pPr>
          </w:p>
        </w:tc>
        <w:tc>
          <w:tcPr>
            <w:tcW w:w="1362" w:type="dxa"/>
          </w:tcPr>
          <w:p w14:paraId="6E54EBFD"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4AEE2C0A" w14:textId="5817F41E" w:rsidR="00140931" w:rsidRPr="004747CA" w:rsidRDefault="00140931" w:rsidP="00140931">
            <w:pPr>
              <w:rPr>
                <w:rFonts w:asciiTheme="minorHAnsi" w:hAnsiTheme="minorHAnsi"/>
                <w:sz w:val="22"/>
                <w:szCs w:val="22"/>
              </w:rPr>
            </w:pPr>
          </w:p>
        </w:tc>
      </w:tr>
      <w:tr w:rsidR="00140931" w:rsidRPr="004747CA" w14:paraId="22575BF6" w14:textId="77777777" w:rsidTr="00575E36">
        <w:trPr>
          <w:cantSplit/>
          <w:tblHeader/>
        </w:trPr>
        <w:tc>
          <w:tcPr>
            <w:tcW w:w="2337" w:type="dxa"/>
          </w:tcPr>
          <w:p w14:paraId="6E1E1D1E" w14:textId="5CB94613"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GTLIG(1)</w:t>
            </w:r>
          </w:p>
        </w:tc>
        <w:tc>
          <w:tcPr>
            <w:tcW w:w="4441" w:type="dxa"/>
          </w:tcPr>
          <w:p w14:paraId="144FFE96" w14:textId="1BFB7429"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Lignin fraction of live leaves</w:t>
            </w:r>
          </w:p>
        </w:tc>
        <w:tc>
          <w:tcPr>
            <w:tcW w:w="1619" w:type="dxa"/>
          </w:tcPr>
          <w:p w14:paraId="18A40B49" w14:textId="77777777" w:rsidR="00140931" w:rsidRPr="004747CA" w:rsidRDefault="00140931" w:rsidP="00140931">
            <w:pPr>
              <w:jc w:val="center"/>
              <w:rPr>
                <w:rFonts w:asciiTheme="minorHAnsi" w:hAnsiTheme="minorHAnsi" w:cs="Arial"/>
                <w:sz w:val="22"/>
                <w:szCs w:val="22"/>
                <w:lang w:val="da-DK"/>
              </w:rPr>
            </w:pPr>
            <w:r w:rsidRPr="004747CA">
              <w:rPr>
                <w:rFonts w:asciiTheme="minorHAnsi" w:hAnsiTheme="minorHAnsi" w:cs="Arial"/>
                <w:sz w:val="22"/>
                <w:szCs w:val="22"/>
                <w:lang w:val="da-DK"/>
              </w:rPr>
              <w:t>g lignin C/</w:t>
            </w:r>
          </w:p>
          <w:p w14:paraId="5BE68F8A" w14:textId="6851A072"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lang w:val="da-DK"/>
              </w:rPr>
              <w:t>g C</w:t>
            </w:r>
          </w:p>
        </w:tc>
        <w:tc>
          <w:tcPr>
            <w:tcW w:w="1562" w:type="dxa"/>
          </w:tcPr>
          <w:p w14:paraId="371D932D" w14:textId="1E8526B5"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752AB9CE"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 xml:space="preserve">0.20300           </w:t>
            </w:r>
          </w:p>
          <w:p w14:paraId="04A3EA5C" w14:textId="0326FBB1"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 xml:space="preserve"> </w:t>
            </w:r>
          </w:p>
        </w:tc>
        <w:tc>
          <w:tcPr>
            <w:tcW w:w="1629" w:type="dxa"/>
          </w:tcPr>
          <w:p w14:paraId="1F628A10" w14:textId="09925F7D"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6C1662F2" w14:textId="77777777" w:rsidTr="00575E36">
        <w:trPr>
          <w:cantSplit/>
          <w:tblHeader/>
        </w:trPr>
        <w:tc>
          <w:tcPr>
            <w:tcW w:w="2337" w:type="dxa"/>
          </w:tcPr>
          <w:p w14:paraId="0C6F9F2C" w14:textId="0967E94E"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GTLIG(2)</w:t>
            </w:r>
          </w:p>
        </w:tc>
        <w:tc>
          <w:tcPr>
            <w:tcW w:w="4441" w:type="dxa"/>
          </w:tcPr>
          <w:p w14:paraId="313A144E" w14:textId="026502A2"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Lignin fraction of live stems. </w:t>
            </w:r>
          </w:p>
        </w:tc>
        <w:tc>
          <w:tcPr>
            <w:tcW w:w="1619" w:type="dxa"/>
          </w:tcPr>
          <w:p w14:paraId="7822B3A6" w14:textId="77777777" w:rsidR="00140931" w:rsidRPr="004747CA" w:rsidRDefault="00140931" w:rsidP="00140931">
            <w:pPr>
              <w:jc w:val="center"/>
              <w:rPr>
                <w:rFonts w:asciiTheme="minorHAnsi" w:hAnsiTheme="minorHAnsi" w:cs="Arial"/>
                <w:sz w:val="22"/>
                <w:szCs w:val="22"/>
                <w:lang w:val="da-DK"/>
              </w:rPr>
            </w:pPr>
            <w:r w:rsidRPr="004747CA">
              <w:rPr>
                <w:rFonts w:asciiTheme="minorHAnsi" w:hAnsiTheme="minorHAnsi" w:cs="Arial"/>
                <w:sz w:val="22"/>
                <w:szCs w:val="22"/>
                <w:lang w:val="da-DK"/>
              </w:rPr>
              <w:t>g lignin C /</w:t>
            </w:r>
          </w:p>
          <w:p w14:paraId="1C29CC74" w14:textId="6652ED5A"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lang w:val="da-DK"/>
              </w:rPr>
              <w:t>g C</w:t>
            </w:r>
          </w:p>
        </w:tc>
        <w:tc>
          <w:tcPr>
            <w:tcW w:w="1562" w:type="dxa"/>
          </w:tcPr>
          <w:p w14:paraId="0A9548FF" w14:textId="166884D1"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1C1E23B9" w14:textId="42BC07B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 xml:space="preserve">0.25000           </w:t>
            </w:r>
          </w:p>
        </w:tc>
        <w:tc>
          <w:tcPr>
            <w:tcW w:w="1629" w:type="dxa"/>
          </w:tcPr>
          <w:p w14:paraId="4B4D35D1" w14:textId="4280BD64"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1AA7DB07" w14:textId="77777777" w:rsidTr="00575E36">
        <w:trPr>
          <w:cantSplit/>
          <w:tblHeader/>
        </w:trPr>
        <w:tc>
          <w:tcPr>
            <w:tcW w:w="2337" w:type="dxa"/>
          </w:tcPr>
          <w:p w14:paraId="31DEDDD1" w14:textId="0C7AAF01"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GTLIG(3)</w:t>
            </w:r>
          </w:p>
        </w:tc>
        <w:tc>
          <w:tcPr>
            <w:tcW w:w="4441" w:type="dxa"/>
          </w:tcPr>
          <w:p w14:paraId="4DF07729" w14:textId="5FD7687D"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Lignin fraction of juvenile fine roots.</w:t>
            </w:r>
          </w:p>
        </w:tc>
        <w:tc>
          <w:tcPr>
            <w:tcW w:w="1619" w:type="dxa"/>
          </w:tcPr>
          <w:p w14:paraId="0884702C" w14:textId="77777777" w:rsidR="00140931" w:rsidRPr="004747CA" w:rsidRDefault="00140931" w:rsidP="00140931">
            <w:pPr>
              <w:jc w:val="center"/>
              <w:rPr>
                <w:rFonts w:asciiTheme="minorHAnsi" w:hAnsiTheme="minorHAnsi" w:cs="Arial"/>
                <w:sz w:val="22"/>
                <w:szCs w:val="22"/>
                <w:lang w:val="da-DK"/>
              </w:rPr>
            </w:pPr>
            <w:r w:rsidRPr="004747CA">
              <w:rPr>
                <w:rFonts w:asciiTheme="minorHAnsi" w:hAnsiTheme="minorHAnsi" w:cs="Arial"/>
                <w:sz w:val="22"/>
                <w:szCs w:val="22"/>
                <w:lang w:val="da-DK"/>
              </w:rPr>
              <w:t>g lignin C /</w:t>
            </w:r>
          </w:p>
          <w:p w14:paraId="48DE2B44" w14:textId="5BCFF996"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lang w:val="da-DK"/>
              </w:rPr>
              <w:t>g C</w:t>
            </w:r>
          </w:p>
        </w:tc>
        <w:tc>
          <w:tcPr>
            <w:tcW w:w="1562" w:type="dxa"/>
          </w:tcPr>
          <w:p w14:paraId="0E2EA9EC" w14:textId="1EF0C342"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48B85B77" w14:textId="57580BCF"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 xml:space="preserve">0.08000           </w:t>
            </w:r>
          </w:p>
        </w:tc>
        <w:tc>
          <w:tcPr>
            <w:tcW w:w="1629" w:type="dxa"/>
          </w:tcPr>
          <w:p w14:paraId="6399B454" w14:textId="46B9B2E8"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0BF9678E" w14:textId="77777777" w:rsidTr="00575E36">
        <w:trPr>
          <w:cantSplit/>
          <w:tblHeader/>
        </w:trPr>
        <w:tc>
          <w:tcPr>
            <w:tcW w:w="2337" w:type="dxa"/>
          </w:tcPr>
          <w:p w14:paraId="348A4D39" w14:textId="4B90218D"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GTLIG(4)</w:t>
            </w:r>
          </w:p>
        </w:tc>
        <w:tc>
          <w:tcPr>
            <w:tcW w:w="4441" w:type="dxa"/>
          </w:tcPr>
          <w:p w14:paraId="38C14798" w14:textId="44AEBF28"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Lignin fraction of coarse roots.</w:t>
            </w:r>
          </w:p>
        </w:tc>
        <w:tc>
          <w:tcPr>
            <w:tcW w:w="1619" w:type="dxa"/>
          </w:tcPr>
          <w:p w14:paraId="2E5FDB81" w14:textId="77777777" w:rsidR="00140931" w:rsidRPr="004747CA" w:rsidRDefault="00140931" w:rsidP="00140931">
            <w:pPr>
              <w:jc w:val="center"/>
              <w:rPr>
                <w:rFonts w:asciiTheme="minorHAnsi" w:hAnsiTheme="minorHAnsi" w:cs="Arial"/>
                <w:sz w:val="22"/>
                <w:szCs w:val="22"/>
                <w:lang w:val="da-DK"/>
              </w:rPr>
            </w:pPr>
            <w:r w:rsidRPr="004747CA">
              <w:rPr>
                <w:rFonts w:asciiTheme="minorHAnsi" w:hAnsiTheme="minorHAnsi" w:cs="Arial"/>
                <w:sz w:val="22"/>
                <w:szCs w:val="22"/>
                <w:lang w:val="da-DK"/>
              </w:rPr>
              <w:t>g lignin C /</w:t>
            </w:r>
          </w:p>
          <w:p w14:paraId="789429D4" w14:textId="2E74AE1E"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lang w:val="da-DK"/>
              </w:rPr>
              <w:t>g C</w:t>
            </w:r>
          </w:p>
        </w:tc>
        <w:tc>
          <w:tcPr>
            <w:tcW w:w="1562" w:type="dxa"/>
          </w:tcPr>
          <w:p w14:paraId="6715A3EC" w14:textId="73A159F1"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443E82F4" w14:textId="13C79DE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 xml:space="preserve">0.20000           </w:t>
            </w:r>
          </w:p>
        </w:tc>
        <w:tc>
          <w:tcPr>
            <w:tcW w:w="1629" w:type="dxa"/>
          </w:tcPr>
          <w:p w14:paraId="2D32ABE6" w14:textId="0D03AEB3"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36B76C99" w14:textId="77777777" w:rsidTr="00575E36">
        <w:trPr>
          <w:cantSplit/>
          <w:trHeight w:val="70"/>
          <w:tblHeader/>
        </w:trPr>
        <w:tc>
          <w:tcPr>
            <w:tcW w:w="2337" w:type="dxa"/>
          </w:tcPr>
          <w:p w14:paraId="7A06739F" w14:textId="3404A8F7"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GTLIG(5)</w:t>
            </w:r>
          </w:p>
        </w:tc>
        <w:tc>
          <w:tcPr>
            <w:tcW w:w="4441" w:type="dxa"/>
          </w:tcPr>
          <w:p w14:paraId="648E8E13" w14:textId="330AF49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Lignin fraction of mature fine roots.</w:t>
            </w:r>
          </w:p>
        </w:tc>
        <w:tc>
          <w:tcPr>
            <w:tcW w:w="1619" w:type="dxa"/>
          </w:tcPr>
          <w:p w14:paraId="71126244" w14:textId="77777777" w:rsidR="00140931" w:rsidRPr="004747CA" w:rsidRDefault="00140931" w:rsidP="00140931">
            <w:pPr>
              <w:jc w:val="center"/>
              <w:rPr>
                <w:rFonts w:asciiTheme="minorHAnsi" w:hAnsiTheme="minorHAnsi" w:cs="Arial"/>
                <w:sz w:val="22"/>
                <w:szCs w:val="22"/>
                <w:lang w:val="da-DK"/>
              </w:rPr>
            </w:pPr>
            <w:r w:rsidRPr="004747CA">
              <w:rPr>
                <w:rFonts w:asciiTheme="minorHAnsi" w:hAnsiTheme="minorHAnsi" w:cs="Arial"/>
                <w:sz w:val="22"/>
                <w:szCs w:val="22"/>
                <w:lang w:val="da-DK"/>
              </w:rPr>
              <w:t>g lignin C /</w:t>
            </w:r>
          </w:p>
          <w:p w14:paraId="6C314E7B" w14:textId="6950AEE1"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lang w:val="da-DK"/>
              </w:rPr>
              <w:t>g C</w:t>
            </w:r>
          </w:p>
        </w:tc>
        <w:tc>
          <w:tcPr>
            <w:tcW w:w="1562" w:type="dxa"/>
          </w:tcPr>
          <w:p w14:paraId="3A9CC171" w14:textId="7C4D51CA"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2AB5D02A" w14:textId="023EFA62"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 xml:space="preserve">0.20000           </w:t>
            </w:r>
          </w:p>
        </w:tc>
        <w:tc>
          <w:tcPr>
            <w:tcW w:w="1629" w:type="dxa"/>
          </w:tcPr>
          <w:p w14:paraId="1BFF9302" w14:textId="4A774BEF"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8C428E" w:rsidRPr="004747CA" w14:paraId="5DDA166E" w14:textId="77777777" w:rsidTr="00575E36">
        <w:trPr>
          <w:cantSplit/>
          <w:tblHeader/>
        </w:trPr>
        <w:tc>
          <w:tcPr>
            <w:tcW w:w="2337" w:type="dxa"/>
          </w:tcPr>
          <w:p w14:paraId="5C518299" w14:textId="3CE91690" w:rsidR="008C428E" w:rsidRPr="000423D3" w:rsidRDefault="008C428E" w:rsidP="008C428E">
            <w:pP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HIMAX</w:t>
            </w:r>
            <w:r w:rsidR="00CD5002">
              <w:rPr>
                <w:rFonts w:asciiTheme="minorHAnsi" w:hAnsiTheme="minorHAnsi" w:cstheme="minorHAnsi"/>
                <w:sz w:val="22"/>
                <w:szCs w:val="22"/>
                <w:highlight w:val="green"/>
              </w:rPr>
              <w:t>GT</w:t>
            </w:r>
          </w:p>
        </w:tc>
        <w:tc>
          <w:tcPr>
            <w:tcW w:w="4441" w:type="dxa"/>
          </w:tcPr>
          <w:p w14:paraId="3E0C15CD" w14:textId="004A17B7" w:rsidR="008C428E" w:rsidRPr="000423D3" w:rsidRDefault="008C428E" w:rsidP="008C428E">
            <w:pPr>
              <w:pStyle w:val="PlainText"/>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Maximum harvest index maximum, the fraction of aboveground live C (</w:t>
            </w:r>
            <w:proofErr w:type="spellStart"/>
            <w:r>
              <w:rPr>
                <w:rFonts w:asciiTheme="minorHAnsi" w:hAnsiTheme="minorHAnsi" w:cstheme="minorHAnsi"/>
                <w:sz w:val="22"/>
                <w:szCs w:val="22"/>
                <w:highlight w:val="green"/>
              </w:rPr>
              <w:t>gtleavc</w:t>
            </w:r>
            <w:proofErr w:type="spellEnd"/>
            <w:r w:rsidRPr="000423D3">
              <w:rPr>
                <w:rFonts w:asciiTheme="minorHAnsi" w:hAnsiTheme="minorHAnsi" w:cstheme="minorHAnsi"/>
                <w:sz w:val="22"/>
                <w:szCs w:val="22"/>
                <w:highlight w:val="green"/>
              </w:rPr>
              <w:t>) allocated to grain at the time of harvest.</w:t>
            </w:r>
          </w:p>
        </w:tc>
        <w:tc>
          <w:tcPr>
            <w:tcW w:w="1619" w:type="dxa"/>
          </w:tcPr>
          <w:p w14:paraId="70AD3ABA" w14:textId="59C54803" w:rsidR="008C428E" w:rsidRPr="000423D3" w:rsidRDefault="008C428E" w:rsidP="008C428E">
            <w:pPr>
              <w:pStyle w:val="PlainText"/>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fraction</w:t>
            </w:r>
          </w:p>
        </w:tc>
        <w:tc>
          <w:tcPr>
            <w:tcW w:w="1562" w:type="dxa"/>
          </w:tcPr>
          <w:p w14:paraId="40B2E8EE" w14:textId="00687229" w:rsidR="008C428E" w:rsidRPr="000423D3" w:rsidRDefault="008C428E" w:rsidP="008C428E">
            <w:pPr>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0.0 – 1.0</w:t>
            </w:r>
          </w:p>
        </w:tc>
        <w:tc>
          <w:tcPr>
            <w:tcW w:w="1362" w:type="dxa"/>
          </w:tcPr>
          <w:p w14:paraId="2A9ED9F0" w14:textId="7FDA3DEB" w:rsidR="008C428E" w:rsidRPr="000423D3" w:rsidRDefault="004F6A82" w:rsidP="008C428E">
            <w:pPr>
              <w:pStyle w:val="PlainText"/>
              <w:jc w:val="center"/>
              <w:rPr>
                <w:rFonts w:asciiTheme="minorHAnsi" w:hAnsiTheme="minorHAnsi" w:cstheme="minorHAnsi"/>
                <w:sz w:val="22"/>
                <w:szCs w:val="22"/>
                <w:highlight w:val="green"/>
              </w:rPr>
            </w:pPr>
            <w:r>
              <w:rPr>
                <w:rFonts w:asciiTheme="minorHAnsi" w:hAnsiTheme="minorHAnsi" w:cs="Arial"/>
                <w:sz w:val="22"/>
                <w:szCs w:val="22"/>
                <w:highlight w:val="green"/>
              </w:rPr>
              <w:t>new</w:t>
            </w:r>
            <w:r w:rsidR="008C428E" w:rsidRPr="00FF29EF">
              <w:rPr>
                <w:rFonts w:asciiTheme="minorHAnsi" w:hAnsiTheme="minorHAnsi" w:cs="Arial"/>
                <w:sz w:val="22"/>
                <w:szCs w:val="22"/>
                <w:highlight w:val="green"/>
              </w:rPr>
              <w:t xml:space="preserve"> for annual plants</w:t>
            </w:r>
          </w:p>
        </w:tc>
        <w:tc>
          <w:tcPr>
            <w:tcW w:w="1629" w:type="dxa"/>
          </w:tcPr>
          <w:p w14:paraId="2B1BA01C" w14:textId="67C8615B" w:rsidR="008C428E" w:rsidRPr="000423D3" w:rsidRDefault="008C428E" w:rsidP="008C428E">
            <w:pPr>
              <w:rPr>
                <w:rFonts w:asciiTheme="minorHAnsi" w:hAnsiTheme="minorHAnsi" w:cs="Arial"/>
                <w:sz w:val="22"/>
                <w:szCs w:val="22"/>
                <w:highlight w:val="green"/>
              </w:rPr>
            </w:pPr>
            <w:r w:rsidRPr="00FF29EF">
              <w:rPr>
                <w:rFonts w:asciiTheme="minorHAnsi" w:hAnsiTheme="minorHAnsi" w:cs="Arial"/>
                <w:sz w:val="22"/>
                <w:szCs w:val="22"/>
                <w:highlight w:val="green"/>
              </w:rPr>
              <w:t>crop.100</w:t>
            </w:r>
          </w:p>
        </w:tc>
      </w:tr>
      <w:tr w:rsidR="004F6A82" w:rsidRPr="004747CA" w14:paraId="6B482CCC" w14:textId="77777777" w:rsidTr="00575E36">
        <w:trPr>
          <w:cantSplit/>
          <w:tblHeader/>
        </w:trPr>
        <w:tc>
          <w:tcPr>
            <w:tcW w:w="2337" w:type="dxa"/>
          </w:tcPr>
          <w:p w14:paraId="129B6603" w14:textId="64EF686D" w:rsidR="004F6A82" w:rsidRPr="000423D3" w:rsidRDefault="004F6A82" w:rsidP="004F6A82">
            <w:pP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HIWSF</w:t>
            </w:r>
            <w:r>
              <w:rPr>
                <w:rFonts w:asciiTheme="minorHAnsi" w:hAnsiTheme="minorHAnsi" w:cstheme="minorHAnsi"/>
                <w:sz w:val="22"/>
                <w:szCs w:val="22"/>
                <w:highlight w:val="green"/>
              </w:rPr>
              <w:t>GT</w:t>
            </w:r>
          </w:p>
        </w:tc>
        <w:tc>
          <w:tcPr>
            <w:tcW w:w="4441" w:type="dxa"/>
          </w:tcPr>
          <w:p w14:paraId="6EA531B7" w14:textId="3990C3CA" w:rsidR="004F6A82" w:rsidRPr="000423D3" w:rsidRDefault="004F6A82" w:rsidP="004F6A82">
            <w:pPr>
              <w:pStyle w:val="PlainText"/>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Harvest index water stress factor: 0=no effect of water stress; 1= no grain yield with maximum water stress.</w:t>
            </w:r>
          </w:p>
        </w:tc>
        <w:tc>
          <w:tcPr>
            <w:tcW w:w="1619" w:type="dxa"/>
          </w:tcPr>
          <w:p w14:paraId="52713543" w14:textId="01B3EB23" w:rsidR="004F6A82" w:rsidRPr="000423D3" w:rsidRDefault="004F6A82" w:rsidP="004F6A82">
            <w:pPr>
              <w:pStyle w:val="PlainText"/>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fraction</w:t>
            </w:r>
          </w:p>
        </w:tc>
        <w:tc>
          <w:tcPr>
            <w:tcW w:w="1562" w:type="dxa"/>
          </w:tcPr>
          <w:p w14:paraId="5C1527E0" w14:textId="6E504D84" w:rsidR="004F6A82" w:rsidRPr="000423D3" w:rsidRDefault="004F6A82" w:rsidP="004F6A82">
            <w:pPr>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0 – 1</w:t>
            </w:r>
          </w:p>
        </w:tc>
        <w:tc>
          <w:tcPr>
            <w:tcW w:w="1362" w:type="dxa"/>
          </w:tcPr>
          <w:p w14:paraId="32A7A2BA" w14:textId="4F7B723C" w:rsidR="004F6A82" w:rsidRPr="000423D3" w:rsidRDefault="004F6A82" w:rsidP="004F6A82">
            <w:pPr>
              <w:pStyle w:val="PlainText"/>
              <w:jc w:val="center"/>
              <w:rPr>
                <w:rFonts w:asciiTheme="minorHAnsi" w:hAnsiTheme="minorHAnsi" w:cstheme="minorHAnsi"/>
                <w:sz w:val="22"/>
                <w:szCs w:val="22"/>
                <w:highlight w:val="green"/>
              </w:rPr>
            </w:pPr>
            <w:r w:rsidRPr="009F1E38">
              <w:rPr>
                <w:rFonts w:asciiTheme="minorHAnsi" w:hAnsiTheme="minorHAnsi" w:cs="Arial"/>
                <w:sz w:val="22"/>
                <w:szCs w:val="22"/>
                <w:highlight w:val="green"/>
              </w:rPr>
              <w:t>new for annual plants</w:t>
            </w:r>
          </w:p>
        </w:tc>
        <w:tc>
          <w:tcPr>
            <w:tcW w:w="1629" w:type="dxa"/>
          </w:tcPr>
          <w:p w14:paraId="641A980E" w14:textId="319CAAE3" w:rsidR="004F6A82" w:rsidRPr="000423D3" w:rsidRDefault="004F6A82" w:rsidP="004F6A82">
            <w:pPr>
              <w:rPr>
                <w:rFonts w:asciiTheme="minorHAnsi" w:hAnsiTheme="minorHAnsi" w:cs="Arial"/>
                <w:sz w:val="22"/>
                <w:szCs w:val="22"/>
                <w:highlight w:val="green"/>
              </w:rPr>
            </w:pPr>
            <w:r w:rsidRPr="00FF29EF">
              <w:rPr>
                <w:rFonts w:asciiTheme="minorHAnsi" w:hAnsiTheme="minorHAnsi" w:cs="Arial"/>
                <w:sz w:val="22"/>
                <w:szCs w:val="22"/>
                <w:highlight w:val="green"/>
              </w:rPr>
              <w:t>crop.100</w:t>
            </w:r>
          </w:p>
        </w:tc>
      </w:tr>
      <w:tr w:rsidR="004F6A82" w:rsidRPr="004747CA" w14:paraId="0870695D" w14:textId="77777777" w:rsidTr="00575E36">
        <w:trPr>
          <w:cantSplit/>
          <w:tblHeader/>
        </w:trPr>
        <w:tc>
          <w:tcPr>
            <w:tcW w:w="2337" w:type="dxa"/>
          </w:tcPr>
          <w:p w14:paraId="6A158948" w14:textId="623B8C4E" w:rsidR="004F6A82" w:rsidRPr="000423D3" w:rsidRDefault="004F6A82" w:rsidP="004F6A82">
            <w:pP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HIMON</w:t>
            </w:r>
            <w:r>
              <w:rPr>
                <w:rFonts w:asciiTheme="minorHAnsi" w:hAnsiTheme="minorHAnsi" w:cstheme="minorHAnsi"/>
                <w:sz w:val="22"/>
                <w:szCs w:val="22"/>
                <w:highlight w:val="green"/>
              </w:rPr>
              <w:t>GT</w:t>
            </w:r>
            <w:r w:rsidRPr="000423D3">
              <w:rPr>
                <w:rFonts w:asciiTheme="minorHAnsi" w:hAnsiTheme="minorHAnsi" w:cstheme="minorHAnsi"/>
                <w:sz w:val="22"/>
                <w:szCs w:val="22"/>
                <w:highlight w:val="green"/>
              </w:rPr>
              <w:t>(1)</w:t>
            </w:r>
          </w:p>
        </w:tc>
        <w:tc>
          <w:tcPr>
            <w:tcW w:w="4441" w:type="dxa"/>
          </w:tcPr>
          <w:p w14:paraId="57408D09" w14:textId="2BEA4BB5" w:rsidR="004F6A82" w:rsidRPr="000423D3" w:rsidRDefault="004F6A82" w:rsidP="004F6A82">
            <w:pPr>
              <w:pStyle w:val="PlainText"/>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Number of months prior to harvest in which to begin accumulating water stress effect on harvest index.</w:t>
            </w:r>
          </w:p>
        </w:tc>
        <w:tc>
          <w:tcPr>
            <w:tcW w:w="1619" w:type="dxa"/>
          </w:tcPr>
          <w:p w14:paraId="626F891B" w14:textId="566737EB" w:rsidR="004F6A82" w:rsidRPr="000423D3" w:rsidRDefault="004F6A82" w:rsidP="004F6A82">
            <w:pPr>
              <w:pStyle w:val="PlainText"/>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number of months</w:t>
            </w:r>
          </w:p>
        </w:tc>
        <w:tc>
          <w:tcPr>
            <w:tcW w:w="1562" w:type="dxa"/>
          </w:tcPr>
          <w:p w14:paraId="50D9120E" w14:textId="77777777" w:rsidR="004F6A82" w:rsidRPr="000423D3" w:rsidRDefault="004F6A82" w:rsidP="004F6A82">
            <w:pPr>
              <w:pStyle w:val="PlainText"/>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1 – 12</w:t>
            </w:r>
          </w:p>
          <w:p w14:paraId="6BEBADCB" w14:textId="77777777" w:rsidR="004F6A82" w:rsidRPr="000423D3" w:rsidRDefault="004F6A82" w:rsidP="004F6A82">
            <w:pPr>
              <w:jc w:val="center"/>
              <w:rPr>
                <w:rFonts w:asciiTheme="minorHAnsi" w:hAnsiTheme="minorHAnsi" w:cstheme="minorHAnsi"/>
                <w:sz w:val="22"/>
                <w:szCs w:val="22"/>
                <w:highlight w:val="green"/>
              </w:rPr>
            </w:pPr>
          </w:p>
        </w:tc>
        <w:tc>
          <w:tcPr>
            <w:tcW w:w="1362" w:type="dxa"/>
          </w:tcPr>
          <w:p w14:paraId="4B772E8B" w14:textId="4B200459" w:rsidR="004F6A82" w:rsidRPr="000423D3" w:rsidRDefault="004F6A82" w:rsidP="004F6A82">
            <w:pPr>
              <w:pStyle w:val="PlainText"/>
              <w:jc w:val="center"/>
              <w:rPr>
                <w:rFonts w:asciiTheme="minorHAnsi" w:hAnsiTheme="minorHAnsi" w:cstheme="minorHAnsi"/>
                <w:sz w:val="22"/>
                <w:szCs w:val="22"/>
                <w:highlight w:val="green"/>
              </w:rPr>
            </w:pPr>
            <w:r w:rsidRPr="009F1E38">
              <w:rPr>
                <w:rFonts w:asciiTheme="minorHAnsi" w:hAnsiTheme="minorHAnsi" w:cs="Arial"/>
                <w:sz w:val="22"/>
                <w:szCs w:val="22"/>
                <w:highlight w:val="green"/>
              </w:rPr>
              <w:t>new for annual plants</w:t>
            </w:r>
          </w:p>
        </w:tc>
        <w:tc>
          <w:tcPr>
            <w:tcW w:w="1629" w:type="dxa"/>
          </w:tcPr>
          <w:p w14:paraId="3641769E" w14:textId="5FCDED97" w:rsidR="004F6A82" w:rsidRPr="000423D3" w:rsidRDefault="004F6A82" w:rsidP="004F6A82">
            <w:pPr>
              <w:rPr>
                <w:rFonts w:asciiTheme="minorHAnsi" w:hAnsiTheme="minorHAnsi" w:cs="Arial"/>
                <w:sz w:val="22"/>
                <w:szCs w:val="22"/>
                <w:highlight w:val="green"/>
              </w:rPr>
            </w:pPr>
            <w:r w:rsidRPr="00FF29EF">
              <w:rPr>
                <w:rFonts w:asciiTheme="minorHAnsi" w:hAnsiTheme="minorHAnsi" w:cs="Arial"/>
                <w:sz w:val="22"/>
                <w:szCs w:val="22"/>
                <w:highlight w:val="green"/>
              </w:rPr>
              <w:t>crop.100</w:t>
            </w:r>
          </w:p>
        </w:tc>
      </w:tr>
      <w:tr w:rsidR="004F6A82" w:rsidRPr="004747CA" w14:paraId="7488FBD4" w14:textId="77777777" w:rsidTr="00575E36">
        <w:trPr>
          <w:cantSplit/>
          <w:tblHeader/>
        </w:trPr>
        <w:tc>
          <w:tcPr>
            <w:tcW w:w="2337" w:type="dxa"/>
          </w:tcPr>
          <w:p w14:paraId="4AEB7489" w14:textId="25487EFC" w:rsidR="004F6A82" w:rsidRPr="000423D3" w:rsidRDefault="004F6A82" w:rsidP="004F6A82">
            <w:pP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HIMON</w:t>
            </w:r>
            <w:r>
              <w:rPr>
                <w:rFonts w:asciiTheme="minorHAnsi" w:hAnsiTheme="minorHAnsi" w:cstheme="minorHAnsi"/>
                <w:sz w:val="22"/>
                <w:szCs w:val="22"/>
                <w:highlight w:val="green"/>
              </w:rPr>
              <w:t>GT</w:t>
            </w:r>
            <w:r w:rsidRPr="000423D3">
              <w:rPr>
                <w:rFonts w:asciiTheme="minorHAnsi" w:hAnsiTheme="minorHAnsi" w:cstheme="minorHAnsi"/>
                <w:sz w:val="22"/>
                <w:szCs w:val="22"/>
                <w:highlight w:val="green"/>
              </w:rPr>
              <w:t>(2)</w:t>
            </w:r>
          </w:p>
        </w:tc>
        <w:tc>
          <w:tcPr>
            <w:tcW w:w="4441" w:type="dxa"/>
          </w:tcPr>
          <w:p w14:paraId="45E2914C" w14:textId="520144BE" w:rsidR="004F6A82" w:rsidRPr="000423D3" w:rsidRDefault="004F6A82" w:rsidP="004F6A82">
            <w:pPr>
              <w:pStyle w:val="PlainText"/>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Number of months prior to harvest in which to stop accumulating water stress effect on harvest index.</w:t>
            </w:r>
          </w:p>
        </w:tc>
        <w:tc>
          <w:tcPr>
            <w:tcW w:w="1619" w:type="dxa"/>
          </w:tcPr>
          <w:p w14:paraId="1FECEF2C" w14:textId="15B71879" w:rsidR="004F6A82" w:rsidRPr="000423D3" w:rsidRDefault="004F6A82" w:rsidP="004F6A82">
            <w:pPr>
              <w:pStyle w:val="PlainText"/>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number of months</w:t>
            </w:r>
          </w:p>
        </w:tc>
        <w:tc>
          <w:tcPr>
            <w:tcW w:w="1562" w:type="dxa"/>
          </w:tcPr>
          <w:p w14:paraId="2C329F91" w14:textId="77777777" w:rsidR="004F6A82" w:rsidRPr="000423D3" w:rsidRDefault="004F6A82" w:rsidP="004F6A82">
            <w:pPr>
              <w:pStyle w:val="PlainText"/>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1 – 12</w:t>
            </w:r>
          </w:p>
          <w:p w14:paraId="5FA0274D" w14:textId="77777777" w:rsidR="004F6A82" w:rsidRPr="000423D3" w:rsidRDefault="004F6A82" w:rsidP="004F6A82">
            <w:pPr>
              <w:jc w:val="center"/>
              <w:rPr>
                <w:rFonts w:asciiTheme="minorHAnsi" w:hAnsiTheme="minorHAnsi" w:cstheme="minorHAnsi"/>
                <w:sz w:val="22"/>
                <w:szCs w:val="22"/>
                <w:highlight w:val="green"/>
              </w:rPr>
            </w:pPr>
          </w:p>
        </w:tc>
        <w:tc>
          <w:tcPr>
            <w:tcW w:w="1362" w:type="dxa"/>
          </w:tcPr>
          <w:p w14:paraId="1E109748" w14:textId="7451E0AF" w:rsidR="004F6A82" w:rsidRPr="000423D3" w:rsidRDefault="004F6A82" w:rsidP="004F6A82">
            <w:pPr>
              <w:pStyle w:val="PlainText"/>
              <w:jc w:val="center"/>
              <w:rPr>
                <w:rFonts w:asciiTheme="minorHAnsi" w:hAnsiTheme="minorHAnsi" w:cstheme="minorHAnsi"/>
                <w:sz w:val="22"/>
                <w:szCs w:val="22"/>
                <w:highlight w:val="green"/>
              </w:rPr>
            </w:pPr>
            <w:r w:rsidRPr="009F1E38">
              <w:rPr>
                <w:rFonts w:asciiTheme="minorHAnsi" w:hAnsiTheme="minorHAnsi" w:cs="Arial"/>
                <w:sz w:val="22"/>
                <w:szCs w:val="22"/>
                <w:highlight w:val="green"/>
              </w:rPr>
              <w:t>new for annual plants</w:t>
            </w:r>
          </w:p>
        </w:tc>
        <w:tc>
          <w:tcPr>
            <w:tcW w:w="1629" w:type="dxa"/>
          </w:tcPr>
          <w:p w14:paraId="7D88649E" w14:textId="4FE5B8CA" w:rsidR="004F6A82" w:rsidRPr="000423D3" w:rsidRDefault="004F6A82" w:rsidP="004F6A82">
            <w:pPr>
              <w:rPr>
                <w:rFonts w:asciiTheme="minorHAnsi" w:hAnsiTheme="minorHAnsi" w:cs="Arial"/>
                <w:sz w:val="22"/>
                <w:szCs w:val="22"/>
                <w:highlight w:val="green"/>
              </w:rPr>
            </w:pPr>
            <w:r w:rsidRPr="00FF29EF">
              <w:rPr>
                <w:rFonts w:asciiTheme="minorHAnsi" w:hAnsiTheme="minorHAnsi" w:cs="Arial"/>
                <w:sz w:val="22"/>
                <w:szCs w:val="22"/>
                <w:highlight w:val="green"/>
              </w:rPr>
              <w:t>crop.100</w:t>
            </w:r>
          </w:p>
        </w:tc>
      </w:tr>
      <w:tr w:rsidR="004F6A82" w:rsidRPr="004747CA" w14:paraId="277ED6B4" w14:textId="77777777" w:rsidTr="00575E36">
        <w:trPr>
          <w:cantSplit/>
          <w:tblHeader/>
        </w:trPr>
        <w:tc>
          <w:tcPr>
            <w:tcW w:w="2337" w:type="dxa"/>
          </w:tcPr>
          <w:p w14:paraId="0CCBBCC4" w14:textId="482E9325" w:rsidR="004F6A82" w:rsidRPr="000423D3" w:rsidRDefault="004F6A82" w:rsidP="004F6A82">
            <w:pP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EFRGRN</w:t>
            </w:r>
            <w:r>
              <w:rPr>
                <w:rFonts w:asciiTheme="minorHAnsi" w:hAnsiTheme="minorHAnsi" w:cstheme="minorHAnsi"/>
                <w:sz w:val="22"/>
                <w:szCs w:val="22"/>
                <w:highlight w:val="green"/>
              </w:rPr>
              <w:t>GT</w:t>
            </w:r>
            <w:r w:rsidRPr="000423D3">
              <w:rPr>
                <w:rFonts w:asciiTheme="minorHAnsi" w:hAnsiTheme="minorHAnsi" w:cstheme="minorHAnsi"/>
                <w:sz w:val="22"/>
                <w:szCs w:val="22"/>
                <w:highlight w:val="green"/>
              </w:rPr>
              <w:t>(1)</w:t>
            </w:r>
          </w:p>
        </w:tc>
        <w:tc>
          <w:tcPr>
            <w:tcW w:w="4441" w:type="dxa"/>
          </w:tcPr>
          <w:p w14:paraId="7F156E8F" w14:textId="34E99773" w:rsidR="004F6A82" w:rsidRPr="000423D3" w:rsidRDefault="004F6A82" w:rsidP="004F6A82">
            <w:pPr>
              <w:pStyle w:val="PlainText"/>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 xml:space="preserve">Fraction of </w:t>
            </w:r>
            <w:r>
              <w:rPr>
                <w:rFonts w:asciiTheme="minorHAnsi" w:hAnsiTheme="minorHAnsi" w:cstheme="minorHAnsi"/>
                <w:sz w:val="22"/>
                <w:szCs w:val="22"/>
                <w:highlight w:val="green"/>
              </w:rPr>
              <w:t>live leaf</w:t>
            </w:r>
            <w:r w:rsidRPr="000423D3">
              <w:rPr>
                <w:rFonts w:asciiTheme="minorHAnsi" w:hAnsiTheme="minorHAnsi" w:cstheme="minorHAnsi"/>
                <w:sz w:val="22"/>
                <w:szCs w:val="22"/>
                <w:highlight w:val="green"/>
              </w:rPr>
              <w:t xml:space="preserve"> N </w:t>
            </w:r>
            <w:r>
              <w:rPr>
                <w:rFonts w:asciiTheme="minorHAnsi" w:hAnsiTheme="minorHAnsi" w:cstheme="minorHAnsi"/>
                <w:sz w:val="22"/>
                <w:szCs w:val="22"/>
                <w:highlight w:val="green"/>
              </w:rPr>
              <w:t>(</w:t>
            </w:r>
            <w:proofErr w:type="spellStart"/>
            <w:r>
              <w:rPr>
                <w:rFonts w:asciiTheme="minorHAnsi" w:hAnsiTheme="minorHAnsi" w:cstheme="minorHAnsi"/>
                <w:sz w:val="22"/>
                <w:szCs w:val="22"/>
                <w:highlight w:val="green"/>
              </w:rPr>
              <w:t>gtleave</w:t>
            </w:r>
            <w:proofErr w:type="spellEnd"/>
            <w:r>
              <w:rPr>
                <w:rFonts w:asciiTheme="minorHAnsi" w:hAnsiTheme="minorHAnsi" w:cstheme="minorHAnsi"/>
                <w:sz w:val="22"/>
                <w:szCs w:val="22"/>
                <w:highlight w:val="green"/>
              </w:rPr>
              <w:t xml:space="preserve">(1)) </w:t>
            </w:r>
            <w:r w:rsidRPr="000423D3">
              <w:rPr>
                <w:rFonts w:asciiTheme="minorHAnsi" w:hAnsiTheme="minorHAnsi" w:cstheme="minorHAnsi"/>
                <w:sz w:val="22"/>
                <w:szCs w:val="22"/>
                <w:highlight w:val="green"/>
              </w:rPr>
              <w:t>which goes to grain.</w:t>
            </w:r>
          </w:p>
        </w:tc>
        <w:tc>
          <w:tcPr>
            <w:tcW w:w="1619" w:type="dxa"/>
          </w:tcPr>
          <w:p w14:paraId="743F6F76" w14:textId="024583EE" w:rsidR="004F6A82" w:rsidRPr="000423D3" w:rsidRDefault="004F6A82" w:rsidP="004F6A82">
            <w:pPr>
              <w:pStyle w:val="PlainText"/>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fraction</w:t>
            </w:r>
          </w:p>
        </w:tc>
        <w:tc>
          <w:tcPr>
            <w:tcW w:w="1562" w:type="dxa"/>
          </w:tcPr>
          <w:p w14:paraId="40A40A76" w14:textId="3FE2EE0B" w:rsidR="004F6A82" w:rsidRPr="000423D3" w:rsidRDefault="004F6A82" w:rsidP="004F6A82">
            <w:pPr>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0.0 – 1.0</w:t>
            </w:r>
          </w:p>
        </w:tc>
        <w:tc>
          <w:tcPr>
            <w:tcW w:w="1362" w:type="dxa"/>
          </w:tcPr>
          <w:p w14:paraId="70322FCC" w14:textId="311BFDF5" w:rsidR="004F6A82" w:rsidRPr="000423D3" w:rsidRDefault="004F6A82" w:rsidP="004F6A82">
            <w:pPr>
              <w:pStyle w:val="PlainText"/>
              <w:jc w:val="center"/>
              <w:rPr>
                <w:rFonts w:asciiTheme="minorHAnsi" w:hAnsiTheme="minorHAnsi" w:cstheme="minorHAnsi"/>
                <w:sz w:val="22"/>
                <w:szCs w:val="22"/>
                <w:highlight w:val="green"/>
              </w:rPr>
            </w:pPr>
            <w:r w:rsidRPr="009F1E38">
              <w:rPr>
                <w:rFonts w:asciiTheme="minorHAnsi" w:hAnsiTheme="minorHAnsi" w:cs="Arial"/>
                <w:sz w:val="22"/>
                <w:szCs w:val="22"/>
                <w:highlight w:val="green"/>
              </w:rPr>
              <w:t>new for annual plants</w:t>
            </w:r>
          </w:p>
        </w:tc>
        <w:tc>
          <w:tcPr>
            <w:tcW w:w="1629" w:type="dxa"/>
          </w:tcPr>
          <w:p w14:paraId="5060AAA2" w14:textId="7FD6719D" w:rsidR="004F6A82" w:rsidRPr="000423D3" w:rsidRDefault="004F6A82" w:rsidP="004F6A82">
            <w:pPr>
              <w:rPr>
                <w:rFonts w:asciiTheme="minorHAnsi" w:hAnsiTheme="minorHAnsi" w:cs="Arial"/>
                <w:sz w:val="22"/>
                <w:szCs w:val="22"/>
                <w:highlight w:val="green"/>
              </w:rPr>
            </w:pPr>
            <w:r w:rsidRPr="00FF29EF">
              <w:rPr>
                <w:rFonts w:asciiTheme="minorHAnsi" w:hAnsiTheme="minorHAnsi" w:cs="Arial"/>
                <w:sz w:val="22"/>
                <w:szCs w:val="22"/>
                <w:highlight w:val="green"/>
              </w:rPr>
              <w:t>crop.100</w:t>
            </w:r>
          </w:p>
        </w:tc>
      </w:tr>
      <w:tr w:rsidR="004F6A82" w:rsidRPr="004747CA" w14:paraId="1DAE0D72" w14:textId="77777777" w:rsidTr="00575E36">
        <w:trPr>
          <w:cantSplit/>
          <w:tblHeader/>
        </w:trPr>
        <w:tc>
          <w:tcPr>
            <w:tcW w:w="2337" w:type="dxa"/>
          </w:tcPr>
          <w:p w14:paraId="35CDFE40" w14:textId="65925235" w:rsidR="004F6A82" w:rsidRPr="000423D3" w:rsidRDefault="004F6A82" w:rsidP="004F6A82">
            <w:pP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EFRGRN</w:t>
            </w:r>
            <w:r>
              <w:rPr>
                <w:rFonts w:asciiTheme="minorHAnsi" w:hAnsiTheme="minorHAnsi" w:cstheme="minorHAnsi"/>
                <w:sz w:val="22"/>
                <w:szCs w:val="22"/>
                <w:highlight w:val="green"/>
              </w:rPr>
              <w:t>GT</w:t>
            </w:r>
            <w:r w:rsidRPr="000423D3">
              <w:rPr>
                <w:rFonts w:asciiTheme="minorHAnsi" w:hAnsiTheme="minorHAnsi" w:cstheme="minorHAnsi"/>
                <w:sz w:val="22"/>
                <w:szCs w:val="22"/>
                <w:highlight w:val="green"/>
              </w:rPr>
              <w:t>(2)</w:t>
            </w:r>
          </w:p>
        </w:tc>
        <w:tc>
          <w:tcPr>
            <w:tcW w:w="4441" w:type="dxa"/>
          </w:tcPr>
          <w:p w14:paraId="3A9FC0D5" w14:textId="28ECCE7E" w:rsidR="004F6A82" w:rsidRPr="000423D3" w:rsidRDefault="004F6A82" w:rsidP="004F6A82">
            <w:pPr>
              <w:pStyle w:val="PlainText"/>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 xml:space="preserve">Fraction of </w:t>
            </w:r>
            <w:r>
              <w:rPr>
                <w:rFonts w:asciiTheme="minorHAnsi" w:hAnsiTheme="minorHAnsi" w:cstheme="minorHAnsi"/>
                <w:sz w:val="22"/>
                <w:szCs w:val="22"/>
                <w:highlight w:val="green"/>
              </w:rPr>
              <w:t>live leaf</w:t>
            </w:r>
            <w:r w:rsidRPr="000423D3">
              <w:rPr>
                <w:rFonts w:asciiTheme="minorHAnsi" w:hAnsiTheme="minorHAnsi" w:cstheme="minorHAnsi"/>
                <w:sz w:val="22"/>
                <w:szCs w:val="22"/>
                <w:highlight w:val="green"/>
              </w:rPr>
              <w:t xml:space="preserve"> P </w:t>
            </w:r>
            <w:r>
              <w:rPr>
                <w:rFonts w:asciiTheme="minorHAnsi" w:hAnsiTheme="minorHAnsi" w:cstheme="minorHAnsi"/>
                <w:sz w:val="22"/>
                <w:szCs w:val="22"/>
                <w:highlight w:val="green"/>
              </w:rPr>
              <w:t>(</w:t>
            </w:r>
            <w:proofErr w:type="spellStart"/>
            <w:r>
              <w:rPr>
                <w:rFonts w:asciiTheme="minorHAnsi" w:hAnsiTheme="minorHAnsi" w:cstheme="minorHAnsi"/>
                <w:sz w:val="22"/>
                <w:szCs w:val="22"/>
                <w:highlight w:val="green"/>
              </w:rPr>
              <w:t>gtleave</w:t>
            </w:r>
            <w:proofErr w:type="spellEnd"/>
            <w:r>
              <w:rPr>
                <w:rFonts w:asciiTheme="minorHAnsi" w:hAnsiTheme="minorHAnsi" w:cstheme="minorHAnsi"/>
                <w:sz w:val="22"/>
                <w:szCs w:val="22"/>
                <w:highlight w:val="green"/>
              </w:rPr>
              <w:t xml:space="preserve">(2)) </w:t>
            </w:r>
            <w:r w:rsidRPr="000423D3">
              <w:rPr>
                <w:rFonts w:asciiTheme="minorHAnsi" w:hAnsiTheme="minorHAnsi" w:cstheme="minorHAnsi"/>
                <w:sz w:val="22"/>
                <w:szCs w:val="22"/>
                <w:highlight w:val="green"/>
              </w:rPr>
              <w:t>which goes to grain.</w:t>
            </w:r>
          </w:p>
        </w:tc>
        <w:tc>
          <w:tcPr>
            <w:tcW w:w="1619" w:type="dxa"/>
          </w:tcPr>
          <w:p w14:paraId="54520EB8" w14:textId="5ACD29EE" w:rsidR="004F6A82" w:rsidRPr="000423D3" w:rsidRDefault="004F6A82" w:rsidP="004F6A82">
            <w:pPr>
              <w:pStyle w:val="PlainText"/>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fraction</w:t>
            </w:r>
          </w:p>
        </w:tc>
        <w:tc>
          <w:tcPr>
            <w:tcW w:w="1562" w:type="dxa"/>
          </w:tcPr>
          <w:p w14:paraId="6B0B8168" w14:textId="0BCE6D20" w:rsidR="004F6A82" w:rsidRPr="000423D3" w:rsidRDefault="004F6A82" w:rsidP="004F6A82">
            <w:pPr>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0.0 – 1.0</w:t>
            </w:r>
          </w:p>
        </w:tc>
        <w:tc>
          <w:tcPr>
            <w:tcW w:w="1362" w:type="dxa"/>
          </w:tcPr>
          <w:p w14:paraId="33706772" w14:textId="4F0436AC" w:rsidR="004F6A82" w:rsidRPr="000423D3" w:rsidRDefault="004F6A82" w:rsidP="004F6A82">
            <w:pPr>
              <w:pStyle w:val="PlainText"/>
              <w:jc w:val="center"/>
              <w:rPr>
                <w:rFonts w:asciiTheme="minorHAnsi" w:hAnsiTheme="minorHAnsi" w:cstheme="minorHAnsi"/>
                <w:sz w:val="22"/>
                <w:szCs w:val="22"/>
                <w:highlight w:val="green"/>
              </w:rPr>
            </w:pPr>
            <w:r w:rsidRPr="009F1E38">
              <w:rPr>
                <w:rFonts w:asciiTheme="minorHAnsi" w:hAnsiTheme="minorHAnsi" w:cs="Arial"/>
                <w:sz w:val="22"/>
                <w:szCs w:val="22"/>
                <w:highlight w:val="green"/>
              </w:rPr>
              <w:t>new for annual plants</w:t>
            </w:r>
          </w:p>
        </w:tc>
        <w:tc>
          <w:tcPr>
            <w:tcW w:w="1629" w:type="dxa"/>
          </w:tcPr>
          <w:p w14:paraId="7A3D5335" w14:textId="610312FF" w:rsidR="004F6A82" w:rsidRPr="000423D3" w:rsidRDefault="004F6A82" w:rsidP="004F6A82">
            <w:pPr>
              <w:rPr>
                <w:rFonts w:asciiTheme="minorHAnsi" w:hAnsiTheme="minorHAnsi"/>
                <w:sz w:val="22"/>
                <w:szCs w:val="22"/>
                <w:highlight w:val="green"/>
              </w:rPr>
            </w:pPr>
            <w:r w:rsidRPr="00FF29EF">
              <w:rPr>
                <w:rFonts w:asciiTheme="minorHAnsi" w:hAnsiTheme="minorHAnsi" w:cs="Arial"/>
                <w:sz w:val="22"/>
                <w:szCs w:val="22"/>
                <w:highlight w:val="green"/>
              </w:rPr>
              <w:t>crop.100</w:t>
            </w:r>
          </w:p>
        </w:tc>
      </w:tr>
      <w:tr w:rsidR="004F6A82" w:rsidRPr="004747CA" w14:paraId="0B6FD3F6" w14:textId="77777777" w:rsidTr="00575E36">
        <w:trPr>
          <w:cantSplit/>
          <w:tblHeader/>
        </w:trPr>
        <w:tc>
          <w:tcPr>
            <w:tcW w:w="2337" w:type="dxa"/>
          </w:tcPr>
          <w:p w14:paraId="521CDB17" w14:textId="015C8FA5" w:rsidR="004F6A82" w:rsidRPr="000423D3" w:rsidRDefault="004F6A82" w:rsidP="004F6A82">
            <w:pP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lastRenderedPageBreak/>
              <w:t>EFRGRN</w:t>
            </w:r>
            <w:r>
              <w:rPr>
                <w:rFonts w:asciiTheme="minorHAnsi" w:hAnsiTheme="minorHAnsi" w:cstheme="minorHAnsi"/>
                <w:sz w:val="22"/>
                <w:szCs w:val="22"/>
                <w:highlight w:val="green"/>
              </w:rPr>
              <w:t>GT</w:t>
            </w:r>
            <w:r w:rsidRPr="000423D3">
              <w:rPr>
                <w:rFonts w:asciiTheme="minorHAnsi" w:hAnsiTheme="minorHAnsi" w:cstheme="minorHAnsi"/>
                <w:sz w:val="22"/>
                <w:szCs w:val="22"/>
                <w:highlight w:val="green"/>
              </w:rPr>
              <w:t>(3)</w:t>
            </w:r>
          </w:p>
        </w:tc>
        <w:tc>
          <w:tcPr>
            <w:tcW w:w="4441" w:type="dxa"/>
          </w:tcPr>
          <w:p w14:paraId="380DE9E2" w14:textId="7AA793F5" w:rsidR="004F6A82" w:rsidRPr="000423D3" w:rsidRDefault="004F6A82" w:rsidP="004F6A82">
            <w:pPr>
              <w:pStyle w:val="PlainText"/>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 xml:space="preserve">Fraction of </w:t>
            </w:r>
            <w:r>
              <w:rPr>
                <w:rFonts w:asciiTheme="minorHAnsi" w:hAnsiTheme="minorHAnsi" w:cstheme="minorHAnsi"/>
                <w:sz w:val="22"/>
                <w:szCs w:val="22"/>
                <w:highlight w:val="green"/>
              </w:rPr>
              <w:t>live leaf</w:t>
            </w:r>
            <w:r w:rsidRPr="000423D3">
              <w:rPr>
                <w:rFonts w:asciiTheme="minorHAnsi" w:hAnsiTheme="minorHAnsi" w:cstheme="minorHAnsi"/>
                <w:sz w:val="22"/>
                <w:szCs w:val="22"/>
                <w:highlight w:val="green"/>
              </w:rPr>
              <w:t xml:space="preserve"> S </w:t>
            </w:r>
            <w:r>
              <w:rPr>
                <w:rFonts w:asciiTheme="minorHAnsi" w:hAnsiTheme="minorHAnsi" w:cstheme="minorHAnsi"/>
                <w:sz w:val="22"/>
                <w:szCs w:val="22"/>
                <w:highlight w:val="green"/>
              </w:rPr>
              <w:t>(</w:t>
            </w:r>
            <w:proofErr w:type="spellStart"/>
            <w:r>
              <w:rPr>
                <w:rFonts w:asciiTheme="minorHAnsi" w:hAnsiTheme="minorHAnsi" w:cstheme="minorHAnsi"/>
                <w:sz w:val="22"/>
                <w:szCs w:val="22"/>
                <w:highlight w:val="green"/>
              </w:rPr>
              <w:t>gtleave</w:t>
            </w:r>
            <w:proofErr w:type="spellEnd"/>
            <w:r>
              <w:rPr>
                <w:rFonts w:asciiTheme="minorHAnsi" w:hAnsiTheme="minorHAnsi" w:cstheme="minorHAnsi"/>
                <w:sz w:val="22"/>
                <w:szCs w:val="22"/>
                <w:highlight w:val="green"/>
              </w:rPr>
              <w:t xml:space="preserve">(3)) </w:t>
            </w:r>
            <w:r w:rsidRPr="000423D3">
              <w:rPr>
                <w:rFonts w:asciiTheme="minorHAnsi" w:hAnsiTheme="minorHAnsi" w:cstheme="minorHAnsi"/>
                <w:sz w:val="22"/>
                <w:szCs w:val="22"/>
                <w:highlight w:val="green"/>
              </w:rPr>
              <w:t>which goes to grain.</w:t>
            </w:r>
          </w:p>
        </w:tc>
        <w:tc>
          <w:tcPr>
            <w:tcW w:w="1619" w:type="dxa"/>
          </w:tcPr>
          <w:p w14:paraId="08D2457E" w14:textId="62246C72" w:rsidR="004F6A82" w:rsidRPr="000423D3" w:rsidRDefault="004F6A82" w:rsidP="004F6A82">
            <w:pPr>
              <w:pStyle w:val="PlainText"/>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fraction</w:t>
            </w:r>
          </w:p>
        </w:tc>
        <w:tc>
          <w:tcPr>
            <w:tcW w:w="1562" w:type="dxa"/>
          </w:tcPr>
          <w:p w14:paraId="05C0A3B5" w14:textId="2A612962" w:rsidR="004F6A82" w:rsidRPr="000423D3" w:rsidRDefault="004F6A82" w:rsidP="004F6A82">
            <w:pPr>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0.0 – 1.0</w:t>
            </w:r>
          </w:p>
        </w:tc>
        <w:tc>
          <w:tcPr>
            <w:tcW w:w="1362" w:type="dxa"/>
          </w:tcPr>
          <w:p w14:paraId="4A54FB52" w14:textId="24CE5F29" w:rsidR="004F6A82" w:rsidRPr="000423D3" w:rsidRDefault="004F6A82" w:rsidP="004F6A82">
            <w:pPr>
              <w:pStyle w:val="PlainText"/>
              <w:jc w:val="center"/>
              <w:rPr>
                <w:rFonts w:asciiTheme="minorHAnsi" w:hAnsiTheme="minorHAnsi" w:cstheme="minorHAnsi"/>
                <w:sz w:val="22"/>
                <w:szCs w:val="22"/>
                <w:highlight w:val="green"/>
              </w:rPr>
            </w:pPr>
            <w:r w:rsidRPr="009F1E38">
              <w:rPr>
                <w:rFonts w:asciiTheme="minorHAnsi" w:hAnsiTheme="minorHAnsi" w:cs="Arial"/>
                <w:sz w:val="22"/>
                <w:szCs w:val="22"/>
                <w:highlight w:val="green"/>
              </w:rPr>
              <w:t>new for annual plants</w:t>
            </w:r>
          </w:p>
        </w:tc>
        <w:tc>
          <w:tcPr>
            <w:tcW w:w="1629" w:type="dxa"/>
          </w:tcPr>
          <w:p w14:paraId="393A44D8" w14:textId="6ECD6B58" w:rsidR="004F6A82" w:rsidRPr="000423D3" w:rsidRDefault="004F6A82" w:rsidP="004F6A82">
            <w:pPr>
              <w:rPr>
                <w:rFonts w:asciiTheme="minorHAnsi" w:hAnsiTheme="minorHAnsi" w:cs="Arial"/>
                <w:sz w:val="22"/>
                <w:szCs w:val="22"/>
                <w:highlight w:val="green"/>
              </w:rPr>
            </w:pPr>
            <w:r w:rsidRPr="00FF29EF">
              <w:rPr>
                <w:rFonts w:asciiTheme="minorHAnsi" w:hAnsiTheme="minorHAnsi" w:cs="Arial"/>
                <w:sz w:val="22"/>
                <w:szCs w:val="22"/>
                <w:highlight w:val="green"/>
              </w:rPr>
              <w:t>crop.100</w:t>
            </w:r>
          </w:p>
        </w:tc>
      </w:tr>
      <w:tr w:rsidR="006E663A" w:rsidRPr="004747CA" w14:paraId="57A468E0" w14:textId="77777777" w:rsidTr="00575E36">
        <w:trPr>
          <w:cantSplit/>
          <w:tblHeader/>
        </w:trPr>
        <w:tc>
          <w:tcPr>
            <w:tcW w:w="2337" w:type="dxa"/>
          </w:tcPr>
          <w:p w14:paraId="5C232E67" w14:textId="4B8772FB" w:rsidR="006E663A" w:rsidRPr="004747CA" w:rsidRDefault="006E663A" w:rsidP="006E663A">
            <w:pPr>
              <w:rPr>
                <w:rFonts w:asciiTheme="minorHAnsi" w:hAnsiTheme="minorHAnsi" w:cs="Arial"/>
                <w:sz w:val="22"/>
                <w:szCs w:val="22"/>
              </w:rPr>
            </w:pPr>
            <w:r w:rsidRPr="004747CA">
              <w:rPr>
                <w:rFonts w:asciiTheme="minorHAnsi" w:hAnsiTheme="minorHAnsi" w:cs="Arial"/>
                <w:sz w:val="22"/>
                <w:szCs w:val="22"/>
              </w:rPr>
              <w:t>VLOSS</w:t>
            </w:r>
            <w:commentRangeStart w:id="3"/>
            <w:commentRangeEnd w:id="3"/>
            <w:r w:rsidRPr="004747CA">
              <w:rPr>
                <w:rStyle w:val="CommentReference"/>
                <w:rFonts w:asciiTheme="minorHAnsi" w:hAnsiTheme="minorHAnsi"/>
                <w:sz w:val="22"/>
                <w:szCs w:val="22"/>
              </w:rPr>
              <w:commentReference w:id="3"/>
            </w:r>
            <w:r w:rsidRPr="004747CA">
              <w:rPr>
                <w:rFonts w:asciiTheme="minorHAnsi" w:hAnsiTheme="minorHAnsi" w:cs="Arial"/>
                <w:sz w:val="22"/>
                <w:szCs w:val="22"/>
              </w:rPr>
              <w:t>GT</w:t>
            </w:r>
          </w:p>
        </w:tc>
        <w:tc>
          <w:tcPr>
            <w:tcW w:w="4441" w:type="dxa"/>
          </w:tcPr>
          <w:p w14:paraId="4CB7FB6F" w14:textId="56418153" w:rsidR="006E663A" w:rsidRPr="004747CA" w:rsidRDefault="006E663A" w:rsidP="006E663A">
            <w:pPr>
              <w:pStyle w:val="PlainText"/>
              <w:rPr>
                <w:rFonts w:asciiTheme="minorHAnsi" w:hAnsiTheme="minorHAnsi" w:cs="Arial"/>
                <w:sz w:val="22"/>
                <w:szCs w:val="22"/>
              </w:rPr>
            </w:pPr>
            <w:r w:rsidRPr="004747CA">
              <w:rPr>
                <w:rFonts w:asciiTheme="minorHAnsi" w:hAnsiTheme="minorHAnsi" w:cs="Arial"/>
                <w:sz w:val="22"/>
                <w:szCs w:val="22"/>
              </w:rPr>
              <w:t>Fraction of above ground plant N which is volatilized (occurs at death).</w:t>
            </w:r>
          </w:p>
        </w:tc>
        <w:tc>
          <w:tcPr>
            <w:tcW w:w="1619" w:type="dxa"/>
          </w:tcPr>
          <w:p w14:paraId="4935BF3E" w14:textId="2A0B1E14" w:rsidR="006E663A" w:rsidRPr="004747CA" w:rsidRDefault="006E663A" w:rsidP="006E663A">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2DF69946" w14:textId="078D9F57" w:rsidR="006E663A" w:rsidRPr="004747CA" w:rsidRDefault="006E663A" w:rsidP="006E663A">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6862CD8C" w14:textId="5F267750" w:rsidR="006E663A" w:rsidRPr="004747CA" w:rsidRDefault="006E663A" w:rsidP="006E663A">
            <w:pPr>
              <w:pStyle w:val="PlainText"/>
              <w:jc w:val="center"/>
              <w:rPr>
                <w:rFonts w:asciiTheme="minorHAnsi" w:hAnsiTheme="minorHAnsi" w:cs="Arial"/>
                <w:sz w:val="22"/>
                <w:szCs w:val="22"/>
              </w:rPr>
            </w:pPr>
            <w:r w:rsidRPr="004747CA">
              <w:rPr>
                <w:rFonts w:asciiTheme="minorHAnsi" w:hAnsiTheme="minorHAnsi" w:cs="Arial"/>
                <w:sz w:val="22"/>
                <w:szCs w:val="22"/>
              </w:rPr>
              <w:t>0.04</w:t>
            </w:r>
          </w:p>
        </w:tc>
        <w:tc>
          <w:tcPr>
            <w:tcW w:w="1629" w:type="dxa"/>
          </w:tcPr>
          <w:p w14:paraId="317459C3" w14:textId="61BC266E" w:rsidR="006E663A" w:rsidRPr="004747CA" w:rsidRDefault="006E663A" w:rsidP="006E663A">
            <w:pPr>
              <w:rPr>
                <w:rFonts w:asciiTheme="minorHAnsi" w:hAnsiTheme="minorHAnsi" w:cs="Arial"/>
                <w:sz w:val="22"/>
                <w:szCs w:val="22"/>
              </w:rPr>
            </w:pPr>
            <w:r w:rsidRPr="004747CA">
              <w:rPr>
                <w:rFonts w:asciiTheme="minorHAnsi" w:hAnsiTheme="minorHAnsi" w:cs="Arial"/>
                <w:sz w:val="22"/>
                <w:szCs w:val="22"/>
              </w:rPr>
              <w:t>crop.100</w:t>
            </w:r>
          </w:p>
        </w:tc>
      </w:tr>
      <w:tr w:rsidR="006E663A" w:rsidRPr="004747CA" w14:paraId="165E3A65" w14:textId="77777777" w:rsidTr="00575E36">
        <w:trPr>
          <w:cantSplit/>
          <w:tblHeader/>
        </w:trPr>
        <w:tc>
          <w:tcPr>
            <w:tcW w:w="2337" w:type="dxa"/>
          </w:tcPr>
          <w:p w14:paraId="3BDE9AEA" w14:textId="0582B0A5" w:rsidR="006E663A" w:rsidRPr="004747CA" w:rsidRDefault="006E663A" w:rsidP="006E663A">
            <w:pPr>
              <w:rPr>
                <w:rFonts w:asciiTheme="minorHAnsi" w:hAnsiTheme="minorHAnsi" w:cs="Arial"/>
                <w:sz w:val="22"/>
                <w:szCs w:val="22"/>
              </w:rPr>
            </w:pPr>
            <w:r w:rsidRPr="004747CA">
              <w:rPr>
                <w:rFonts w:asciiTheme="minorHAnsi" w:hAnsiTheme="minorHAnsi" w:cs="Arial"/>
                <w:b/>
                <w:sz w:val="22"/>
                <w:szCs w:val="22"/>
              </w:rPr>
              <w:t>Death and senescence</w:t>
            </w:r>
          </w:p>
        </w:tc>
        <w:tc>
          <w:tcPr>
            <w:tcW w:w="4441" w:type="dxa"/>
          </w:tcPr>
          <w:p w14:paraId="65E9D940" w14:textId="77777777" w:rsidR="006E663A" w:rsidRPr="004747CA" w:rsidRDefault="006E663A" w:rsidP="006E663A">
            <w:pPr>
              <w:pStyle w:val="PlainText"/>
              <w:rPr>
                <w:rFonts w:asciiTheme="minorHAnsi" w:hAnsiTheme="minorHAnsi" w:cs="Arial"/>
                <w:sz w:val="22"/>
                <w:szCs w:val="22"/>
              </w:rPr>
            </w:pPr>
          </w:p>
        </w:tc>
        <w:tc>
          <w:tcPr>
            <w:tcW w:w="1619" w:type="dxa"/>
          </w:tcPr>
          <w:p w14:paraId="574048B6" w14:textId="77777777" w:rsidR="006E663A" w:rsidRPr="004747CA" w:rsidRDefault="006E663A" w:rsidP="006E663A">
            <w:pPr>
              <w:jc w:val="center"/>
              <w:rPr>
                <w:rFonts w:asciiTheme="minorHAnsi" w:hAnsiTheme="minorHAnsi" w:cs="Arial"/>
                <w:sz w:val="22"/>
                <w:szCs w:val="22"/>
                <w:lang w:val="da-DK"/>
              </w:rPr>
            </w:pPr>
          </w:p>
        </w:tc>
        <w:tc>
          <w:tcPr>
            <w:tcW w:w="1562" w:type="dxa"/>
          </w:tcPr>
          <w:p w14:paraId="58324D80" w14:textId="77777777" w:rsidR="006E663A" w:rsidRPr="004747CA" w:rsidRDefault="006E663A" w:rsidP="006E663A">
            <w:pPr>
              <w:jc w:val="center"/>
              <w:rPr>
                <w:rFonts w:asciiTheme="minorHAnsi" w:hAnsiTheme="minorHAnsi" w:cs="Arial"/>
                <w:sz w:val="22"/>
                <w:szCs w:val="22"/>
              </w:rPr>
            </w:pPr>
          </w:p>
        </w:tc>
        <w:tc>
          <w:tcPr>
            <w:tcW w:w="1362" w:type="dxa"/>
          </w:tcPr>
          <w:p w14:paraId="1CD40A1C" w14:textId="77777777" w:rsidR="006E663A" w:rsidRPr="004747CA" w:rsidRDefault="006E663A" w:rsidP="006E663A">
            <w:pPr>
              <w:pStyle w:val="PlainText"/>
              <w:jc w:val="center"/>
              <w:rPr>
                <w:rFonts w:asciiTheme="minorHAnsi" w:hAnsiTheme="minorHAnsi" w:cs="Arial"/>
                <w:sz w:val="22"/>
                <w:szCs w:val="22"/>
              </w:rPr>
            </w:pPr>
          </w:p>
        </w:tc>
        <w:tc>
          <w:tcPr>
            <w:tcW w:w="1629" w:type="dxa"/>
          </w:tcPr>
          <w:p w14:paraId="0D948926" w14:textId="77777777" w:rsidR="006E663A" w:rsidRPr="004747CA" w:rsidRDefault="006E663A" w:rsidP="006E663A">
            <w:pPr>
              <w:rPr>
                <w:rFonts w:asciiTheme="minorHAnsi" w:hAnsiTheme="minorHAnsi"/>
                <w:sz w:val="22"/>
                <w:szCs w:val="22"/>
              </w:rPr>
            </w:pPr>
          </w:p>
        </w:tc>
      </w:tr>
      <w:tr w:rsidR="006E663A" w:rsidRPr="004747CA" w14:paraId="782C67FB" w14:textId="77777777" w:rsidTr="00575E36">
        <w:trPr>
          <w:cantSplit/>
          <w:tblHeader/>
        </w:trPr>
        <w:tc>
          <w:tcPr>
            <w:tcW w:w="2337" w:type="dxa"/>
          </w:tcPr>
          <w:p w14:paraId="37F2E206" w14:textId="6D3257A9" w:rsidR="006E663A" w:rsidRPr="004747CA" w:rsidRDefault="006E663A" w:rsidP="006E663A">
            <w:pPr>
              <w:rPr>
                <w:rFonts w:asciiTheme="minorHAnsi" w:hAnsiTheme="minorHAnsi" w:cs="Arial"/>
                <w:sz w:val="22"/>
                <w:szCs w:val="22"/>
              </w:rPr>
            </w:pPr>
            <w:r w:rsidRPr="004747CA">
              <w:rPr>
                <w:rFonts w:asciiTheme="minorHAnsi" w:hAnsiTheme="minorHAnsi" w:cs="Arial"/>
                <w:sz w:val="22"/>
                <w:szCs w:val="22"/>
              </w:rPr>
              <w:t>GTFSDETH(1)</w:t>
            </w:r>
          </w:p>
        </w:tc>
        <w:tc>
          <w:tcPr>
            <w:tcW w:w="4441" w:type="dxa"/>
          </w:tcPr>
          <w:p w14:paraId="7BD5D5E5" w14:textId="20B677FE" w:rsidR="006E663A" w:rsidRPr="004747CA" w:rsidRDefault="006E663A" w:rsidP="006E663A">
            <w:pPr>
              <w:pStyle w:val="PlainText"/>
              <w:rPr>
                <w:rFonts w:asciiTheme="minorHAnsi" w:hAnsiTheme="minorHAnsi" w:cs="Arial"/>
                <w:sz w:val="22"/>
                <w:szCs w:val="22"/>
              </w:rPr>
            </w:pPr>
            <w:r w:rsidRPr="004747CA">
              <w:rPr>
                <w:rFonts w:asciiTheme="minorHAnsi" w:hAnsiTheme="minorHAnsi" w:cs="Arial"/>
                <w:sz w:val="22"/>
                <w:szCs w:val="22"/>
              </w:rPr>
              <w:t xml:space="preserve">Maximum leaf death rate at </w:t>
            </w:r>
            <w:r w:rsidRPr="004747CA">
              <w:rPr>
                <w:rFonts w:asciiTheme="minorHAnsi" w:hAnsiTheme="minorHAnsi" w:cs="Arial"/>
                <w:sz w:val="22"/>
                <w:szCs w:val="22"/>
                <w:u w:val="single"/>
              </w:rPr>
              <w:t>very dry soil conditions</w:t>
            </w:r>
            <w:r w:rsidRPr="004747CA">
              <w:rPr>
                <w:rFonts w:asciiTheme="minorHAnsi" w:hAnsiTheme="minorHAnsi" w:cs="Arial"/>
                <w:sz w:val="22"/>
                <w:szCs w:val="22"/>
              </w:rPr>
              <w:t xml:space="preserve"> (fraction/month); to get the </w:t>
            </w:r>
            <w:r w:rsidR="00F1223E">
              <w:rPr>
                <w:rFonts w:asciiTheme="minorHAnsi" w:hAnsiTheme="minorHAnsi" w:cs="Arial"/>
                <w:sz w:val="22"/>
                <w:szCs w:val="22"/>
              </w:rPr>
              <w:t>daily</w:t>
            </w:r>
            <w:r w:rsidRPr="004747CA">
              <w:rPr>
                <w:rFonts w:asciiTheme="minorHAnsi" w:hAnsiTheme="minorHAnsi" w:cs="Arial"/>
                <w:sz w:val="22"/>
                <w:szCs w:val="22"/>
              </w:rPr>
              <w:t xml:space="preserve"> </w:t>
            </w:r>
            <w:r w:rsidR="00F1223E">
              <w:rPr>
                <w:rFonts w:asciiTheme="minorHAnsi" w:hAnsiTheme="minorHAnsi" w:cs="Arial"/>
                <w:sz w:val="22"/>
                <w:szCs w:val="22"/>
              </w:rPr>
              <w:t>leaf death</w:t>
            </w:r>
            <w:r w:rsidRPr="004747CA">
              <w:rPr>
                <w:rFonts w:asciiTheme="minorHAnsi" w:hAnsiTheme="minorHAnsi" w:cs="Arial"/>
                <w:sz w:val="22"/>
                <w:szCs w:val="22"/>
              </w:rPr>
              <w:t xml:space="preserve"> rate, this fraction </w:t>
            </w:r>
            <w:r w:rsidR="00F1223E">
              <w:rPr>
                <w:rFonts w:asciiTheme="minorHAnsi" w:hAnsiTheme="minorHAnsi" w:cs="Arial"/>
                <w:sz w:val="22"/>
                <w:szCs w:val="22"/>
              </w:rPr>
              <w:t xml:space="preserve">divided by the number of days in a month then </w:t>
            </w:r>
            <w:r w:rsidRPr="004747CA">
              <w:rPr>
                <w:rFonts w:asciiTheme="minorHAnsi" w:hAnsiTheme="minorHAnsi" w:cs="Arial"/>
                <w:sz w:val="22"/>
                <w:szCs w:val="22"/>
              </w:rPr>
              <w:t xml:space="preserve">multiplied by a reduction factor </w:t>
            </w:r>
            <w:r w:rsidR="00972B30">
              <w:rPr>
                <w:rFonts w:asciiTheme="minorHAnsi" w:hAnsiTheme="minorHAnsi" w:cs="Arial"/>
                <w:sz w:val="22"/>
                <w:szCs w:val="22"/>
              </w:rPr>
              <w:t>which decreases with increased soil moisture</w:t>
            </w:r>
            <w:r w:rsidR="001F4D27">
              <w:rPr>
                <w:rFonts w:asciiTheme="minorHAnsi" w:hAnsiTheme="minorHAnsi" w:cs="Arial"/>
                <w:sz w:val="22"/>
                <w:szCs w:val="22"/>
              </w:rPr>
              <w:t xml:space="preserve"> (</w:t>
            </w:r>
            <w:proofErr w:type="spellStart"/>
            <w:r w:rsidR="001F4D27" w:rsidRPr="001F4D27">
              <w:rPr>
                <w:rFonts w:asciiTheme="minorHAnsi" w:hAnsiTheme="minorHAnsi" w:cs="Arial"/>
                <w:sz w:val="22"/>
                <w:szCs w:val="22"/>
              </w:rPr>
              <w:t>dthppt</w:t>
            </w:r>
            <w:proofErr w:type="spellEnd"/>
            <w:r w:rsidR="001F4D27" w:rsidRPr="001F4D27">
              <w:rPr>
                <w:rFonts w:asciiTheme="minorHAnsi" w:hAnsiTheme="minorHAnsi" w:cs="Arial"/>
                <w:sz w:val="22"/>
                <w:szCs w:val="22"/>
              </w:rPr>
              <w:t xml:space="preserve"> = 1.0 </w:t>
            </w:r>
            <w:r w:rsidR="001F4D27">
              <w:rPr>
                <w:rFonts w:asciiTheme="minorHAnsi" w:hAnsiTheme="minorHAnsi" w:cs="Arial"/>
                <w:sz w:val="22"/>
                <w:szCs w:val="22"/>
              </w:rPr>
              <w:t>–</w:t>
            </w:r>
            <w:r w:rsidR="001F4D27" w:rsidRPr="001F4D27">
              <w:rPr>
                <w:rFonts w:asciiTheme="minorHAnsi" w:hAnsiTheme="minorHAnsi" w:cs="Arial"/>
                <w:sz w:val="22"/>
                <w:szCs w:val="22"/>
              </w:rPr>
              <w:t xml:space="preserve"> </w:t>
            </w:r>
            <w:proofErr w:type="spellStart"/>
            <w:r w:rsidR="001F4D27" w:rsidRPr="001F4D27">
              <w:rPr>
                <w:rFonts w:asciiTheme="minorHAnsi" w:hAnsiTheme="minorHAnsi" w:cs="Arial"/>
                <w:sz w:val="22"/>
                <w:szCs w:val="22"/>
              </w:rPr>
              <w:t>bgwfunc</w:t>
            </w:r>
            <w:proofErr w:type="spellEnd"/>
            <w:r w:rsidR="001F4D27">
              <w:rPr>
                <w:rFonts w:asciiTheme="minorHAnsi" w:hAnsiTheme="minorHAnsi" w:cs="Arial"/>
                <w:sz w:val="22"/>
                <w:szCs w:val="22"/>
              </w:rPr>
              <w:t>)</w:t>
            </w:r>
            <w:r w:rsidRPr="004747CA">
              <w:rPr>
                <w:rFonts w:asciiTheme="minorHAnsi" w:hAnsiTheme="minorHAnsi" w:cs="Arial"/>
                <w:sz w:val="22"/>
                <w:szCs w:val="22"/>
              </w:rPr>
              <w:t>. Live leaves that die are transferred to dead attached leaf pool.</w:t>
            </w:r>
            <w:r w:rsidR="008219D3">
              <w:rPr>
                <w:rFonts w:asciiTheme="minorHAnsi" w:hAnsiTheme="minorHAnsi" w:cs="Arial"/>
                <w:sz w:val="22"/>
                <w:szCs w:val="22"/>
              </w:rPr>
              <w:t xml:space="preserve"> N from dying leaves is </w:t>
            </w:r>
            <w:proofErr w:type="spellStart"/>
            <w:r w:rsidR="008219D3">
              <w:rPr>
                <w:rFonts w:asciiTheme="minorHAnsi" w:hAnsiTheme="minorHAnsi" w:cs="Arial"/>
                <w:sz w:val="22"/>
                <w:szCs w:val="22"/>
              </w:rPr>
              <w:t>retranslocated</w:t>
            </w:r>
            <w:proofErr w:type="spellEnd"/>
            <w:r w:rsidR="008219D3">
              <w:rPr>
                <w:rFonts w:asciiTheme="minorHAnsi" w:hAnsiTheme="minorHAnsi" w:cs="Arial"/>
                <w:sz w:val="22"/>
                <w:szCs w:val="22"/>
              </w:rPr>
              <w:t xml:space="preserve"> to internal storage.</w:t>
            </w:r>
            <w:r w:rsidR="00EA6617">
              <w:rPr>
                <w:rFonts w:asciiTheme="minorHAnsi" w:hAnsiTheme="minorHAnsi" w:cs="Arial"/>
                <w:sz w:val="22"/>
                <w:szCs w:val="22"/>
              </w:rPr>
              <w:t xml:space="preserve"> Death due to dry soil conditions will not occur during a senescence event.</w:t>
            </w:r>
          </w:p>
        </w:tc>
        <w:tc>
          <w:tcPr>
            <w:tcW w:w="1619" w:type="dxa"/>
          </w:tcPr>
          <w:p w14:paraId="557BAA9A" w14:textId="3ABDDDDD" w:rsidR="006E663A" w:rsidRPr="004747CA" w:rsidRDefault="006E663A" w:rsidP="006E663A">
            <w:pPr>
              <w:jc w:val="center"/>
              <w:rPr>
                <w:rFonts w:asciiTheme="minorHAnsi" w:hAnsiTheme="minorHAnsi" w:cs="Arial"/>
                <w:sz w:val="22"/>
                <w:szCs w:val="22"/>
                <w:lang w:val="da-DK"/>
              </w:rPr>
            </w:pPr>
            <w:r w:rsidRPr="004747CA">
              <w:rPr>
                <w:rFonts w:asciiTheme="minorHAnsi" w:hAnsiTheme="minorHAnsi" w:cs="Arial"/>
                <w:sz w:val="22"/>
                <w:szCs w:val="22"/>
              </w:rPr>
              <w:t>fraction</w:t>
            </w:r>
          </w:p>
        </w:tc>
        <w:tc>
          <w:tcPr>
            <w:tcW w:w="1562" w:type="dxa"/>
          </w:tcPr>
          <w:p w14:paraId="044CABE4" w14:textId="20F540FA" w:rsidR="006E663A" w:rsidRPr="004747CA" w:rsidRDefault="006E663A" w:rsidP="006E663A">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0C6B0A6B" w14:textId="77777777" w:rsidR="006E663A" w:rsidRPr="004747CA" w:rsidRDefault="006E663A" w:rsidP="006E663A">
            <w:pPr>
              <w:pStyle w:val="PlainText"/>
              <w:jc w:val="center"/>
              <w:rPr>
                <w:rFonts w:asciiTheme="minorHAnsi" w:hAnsiTheme="minorHAnsi" w:cs="Arial"/>
                <w:sz w:val="22"/>
                <w:szCs w:val="22"/>
              </w:rPr>
            </w:pPr>
          </w:p>
        </w:tc>
        <w:tc>
          <w:tcPr>
            <w:tcW w:w="1629" w:type="dxa"/>
          </w:tcPr>
          <w:p w14:paraId="017B7461" w14:textId="7BCA7A8D" w:rsidR="006E663A" w:rsidRPr="004747CA" w:rsidRDefault="006E663A" w:rsidP="006E663A">
            <w:pPr>
              <w:rPr>
                <w:rFonts w:asciiTheme="minorHAnsi" w:hAnsiTheme="minorHAnsi"/>
                <w:sz w:val="22"/>
                <w:szCs w:val="22"/>
              </w:rPr>
            </w:pPr>
            <w:r w:rsidRPr="004747CA">
              <w:rPr>
                <w:rFonts w:asciiTheme="minorHAnsi" w:hAnsiTheme="minorHAnsi" w:cs="Arial"/>
                <w:sz w:val="22"/>
                <w:szCs w:val="22"/>
              </w:rPr>
              <w:t>crop.100</w:t>
            </w:r>
          </w:p>
        </w:tc>
      </w:tr>
      <w:tr w:rsidR="006E663A" w:rsidRPr="004747CA" w14:paraId="58CD5D32" w14:textId="77777777" w:rsidTr="00575E36">
        <w:trPr>
          <w:cantSplit/>
          <w:tblHeader/>
        </w:trPr>
        <w:tc>
          <w:tcPr>
            <w:tcW w:w="2337" w:type="dxa"/>
          </w:tcPr>
          <w:p w14:paraId="5A9DF19C" w14:textId="1BF66559" w:rsidR="006E663A" w:rsidRPr="004747CA" w:rsidRDefault="006E663A" w:rsidP="006E663A">
            <w:pPr>
              <w:rPr>
                <w:rFonts w:asciiTheme="minorHAnsi" w:hAnsiTheme="minorHAnsi" w:cs="Arial"/>
                <w:sz w:val="22"/>
                <w:szCs w:val="22"/>
              </w:rPr>
            </w:pPr>
            <w:r w:rsidRPr="004747CA">
              <w:rPr>
                <w:rFonts w:asciiTheme="minorHAnsi" w:hAnsiTheme="minorHAnsi" w:cs="Arial"/>
                <w:sz w:val="22"/>
                <w:szCs w:val="22"/>
              </w:rPr>
              <w:t>GTFSDETH(2)</w:t>
            </w:r>
          </w:p>
        </w:tc>
        <w:tc>
          <w:tcPr>
            <w:tcW w:w="4441" w:type="dxa"/>
          </w:tcPr>
          <w:p w14:paraId="784AC290" w14:textId="071A9EC1" w:rsidR="006E663A" w:rsidRPr="004747CA" w:rsidRDefault="006E663A" w:rsidP="006E663A">
            <w:pPr>
              <w:pStyle w:val="PlainText"/>
              <w:rPr>
                <w:rFonts w:asciiTheme="minorHAnsi" w:hAnsiTheme="minorHAnsi" w:cs="Arial"/>
                <w:sz w:val="22"/>
                <w:szCs w:val="22"/>
              </w:rPr>
            </w:pPr>
            <w:r w:rsidRPr="004747CA">
              <w:rPr>
                <w:rFonts w:asciiTheme="minorHAnsi" w:hAnsiTheme="minorHAnsi" w:cs="Arial"/>
                <w:sz w:val="22"/>
                <w:szCs w:val="22"/>
              </w:rPr>
              <w:t xml:space="preserve">Maximum stem death rate at </w:t>
            </w:r>
            <w:r w:rsidRPr="004747CA">
              <w:rPr>
                <w:rFonts w:asciiTheme="minorHAnsi" w:hAnsiTheme="minorHAnsi" w:cs="Arial"/>
                <w:sz w:val="22"/>
                <w:szCs w:val="22"/>
                <w:u w:val="single"/>
              </w:rPr>
              <w:t>very dry soil conditions</w:t>
            </w:r>
            <w:r w:rsidRPr="004747CA">
              <w:rPr>
                <w:rFonts w:asciiTheme="minorHAnsi" w:hAnsiTheme="minorHAnsi" w:cs="Arial"/>
                <w:sz w:val="22"/>
                <w:szCs w:val="22"/>
              </w:rPr>
              <w:t xml:space="preserve"> (fraction/month); </w:t>
            </w:r>
            <w:r w:rsidR="00972B30" w:rsidRPr="004747CA">
              <w:rPr>
                <w:rFonts w:asciiTheme="minorHAnsi" w:hAnsiTheme="minorHAnsi" w:cs="Arial"/>
                <w:sz w:val="22"/>
                <w:szCs w:val="22"/>
              </w:rPr>
              <w:t xml:space="preserve">to get the </w:t>
            </w:r>
            <w:r w:rsidR="00972B30">
              <w:rPr>
                <w:rFonts w:asciiTheme="minorHAnsi" w:hAnsiTheme="minorHAnsi" w:cs="Arial"/>
                <w:sz w:val="22"/>
                <w:szCs w:val="22"/>
              </w:rPr>
              <w:t>daily</w:t>
            </w:r>
            <w:r w:rsidR="00972B30" w:rsidRPr="004747CA">
              <w:rPr>
                <w:rFonts w:asciiTheme="minorHAnsi" w:hAnsiTheme="minorHAnsi" w:cs="Arial"/>
                <w:sz w:val="22"/>
                <w:szCs w:val="22"/>
              </w:rPr>
              <w:t xml:space="preserve"> s</w:t>
            </w:r>
            <w:r w:rsidR="00972B30">
              <w:rPr>
                <w:rFonts w:asciiTheme="minorHAnsi" w:hAnsiTheme="minorHAnsi" w:cs="Arial"/>
                <w:sz w:val="22"/>
                <w:szCs w:val="22"/>
              </w:rPr>
              <w:t>tem death</w:t>
            </w:r>
            <w:r w:rsidR="00972B30" w:rsidRPr="004747CA">
              <w:rPr>
                <w:rFonts w:asciiTheme="minorHAnsi" w:hAnsiTheme="minorHAnsi" w:cs="Arial"/>
                <w:sz w:val="22"/>
                <w:szCs w:val="22"/>
              </w:rPr>
              <w:t xml:space="preserve"> rate, this fraction </w:t>
            </w:r>
            <w:r w:rsidR="00972B30">
              <w:rPr>
                <w:rFonts w:asciiTheme="minorHAnsi" w:hAnsiTheme="minorHAnsi" w:cs="Arial"/>
                <w:sz w:val="22"/>
                <w:szCs w:val="22"/>
              </w:rPr>
              <w:t xml:space="preserve">divided by the number of days in a month then </w:t>
            </w:r>
            <w:r w:rsidR="00972B30" w:rsidRPr="004747CA">
              <w:rPr>
                <w:rFonts w:asciiTheme="minorHAnsi" w:hAnsiTheme="minorHAnsi" w:cs="Arial"/>
                <w:sz w:val="22"/>
                <w:szCs w:val="22"/>
              </w:rPr>
              <w:t xml:space="preserve">multiplied by a reduction factor </w:t>
            </w:r>
            <w:r w:rsidR="00972B30">
              <w:rPr>
                <w:rFonts w:asciiTheme="minorHAnsi" w:hAnsiTheme="minorHAnsi" w:cs="Arial"/>
                <w:sz w:val="22"/>
                <w:szCs w:val="22"/>
              </w:rPr>
              <w:t>which decreases with increased soil moisture</w:t>
            </w:r>
            <w:r w:rsidR="001F4D27">
              <w:rPr>
                <w:rFonts w:asciiTheme="minorHAnsi" w:hAnsiTheme="minorHAnsi" w:cs="Arial"/>
                <w:sz w:val="22"/>
                <w:szCs w:val="22"/>
              </w:rPr>
              <w:t xml:space="preserve"> (</w:t>
            </w:r>
            <w:proofErr w:type="spellStart"/>
            <w:r w:rsidR="001F4D27" w:rsidRPr="001F4D27">
              <w:rPr>
                <w:rFonts w:asciiTheme="minorHAnsi" w:hAnsiTheme="minorHAnsi" w:cs="Arial"/>
                <w:sz w:val="22"/>
                <w:szCs w:val="22"/>
              </w:rPr>
              <w:t>dthppt</w:t>
            </w:r>
            <w:proofErr w:type="spellEnd"/>
            <w:r w:rsidR="001F4D27" w:rsidRPr="001F4D27">
              <w:rPr>
                <w:rFonts w:asciiTheme="minorHAnsi" w:hAnsiTheme="minorHAnsi" w:cs="Arial"/>
                <w:sz w:val="22"/>
                <w:szCs w:val="22"/>
              </w:rPr>
              <w:t xml:space="preserve"> = 1.0 </w:t>
            </w:r>
            <w:r w:rsidR="001F4D27">
              <w:rPr>
                <w:rFonts w:asciiTheme="minorHAnsi" w:hAnsiTheme="minorHAnsi" w:cs="Arial"/>
                <w:sz w:val="22"/>
                <w:szCs w:val="22"/>
              </w:rPr>
              <w:t>–</w:t>
            </w:r>
            <w:r w:rsidR="001F4D27" w:rsidRPr="001F4D27">
              <w:rPr>
                <w:rFonts w:asciiTheme="minorHAnsi" w:hAnsiTheme="minorHAnsi" w:cs="Arial"/>
                <w:sz w:val="22"/>
                <w:szCs w:val="22"/>
              </w:rPr>
              <w:t xml:space="preserve"> </w:t>
            </w:r>
            <w:proofErr w:type="spellStart"/>
            <w:r w:rsidR="001F4D27" w:rsidRPr="001F4D27">
              <w:rPr>
                <w:rFonts w:asciiTheme="minorHAnsi" w:hAnsiTheme="minorHAnsi" w:cs="Arial"/>
                <w:sz w:val="22"/>
                <w:szCs w:val="22"/>
              </w:rPr>
              <w:t>bgwfunc</w:t>
            </w:r>
            <w:proofErr w:type="spellEnd"/>
            <w:r w:rsidR="001F4D27">
              <w:rPr>
                <w:rFonts w:asciiTheme="minorHAnsi" w:hAnsiTheme="minorHAnsi" w:cs="Arial"/>
                <w:sz w:val="22"/>
                <w:szCs w:val="22"/>
              </w:rPr>
              <w:t>)</w:t>
            </w:r>
            <w:r w:rsidR="00972B30" w:rsidRPr="004747CA">
              <w:rPr>
                <w:rFonts w:asciiTheme="minorHAnsi" w:hAnsiTheme="minorHAnsi" w:cs="Arial"/>
                <w:sz w:val="22"/>
                <w:szCs w:val="22"/>
              </w:rPr>
              <w:t xml:space="preserve">. </w:t>
            </w:r>
            <w:r w:rsidRPr="004747CA">
              <w:rPr>
                <w:rFonts w:asciiTheme="minorHAnsi" w:hAnsiTheme="minorHAnsi" w:cs="Arial"/>
                <w:sz w:val="22"/>
                <w:szCs w:val="22"/>
              </w:rPr>
              <w:t>Live stems that die are transferred to standing dead stem pool.</w:t>
            </w:r>
            <w:r w:rsidR="00EA6617">
              <w:rPr>
                <w:rFonts w:asciiTheme="minorHAnsi" w:hAnsiTheme="minorHAnsi" w:cs="Arial"/>
                <w:sz w:val="22"/>
                <w:szCs w:val="22"/>
              </w:rPr>
              <w:t xml:space="preserve"> Death due to dry soil conditions will not occur during a senescence event.</w:t>
            </w:r>
          </w:p>
        </w:tc>
        <w:tc>
          <w:tcPr>
            <w:tcW w:w="1619" w:type="dxa"/>
          </w:tcPr>
          <w:p w14:paraId="671706CC" w14:textId="3D76A3B5" w:rsidR="006E663A" w:rsidRPr="004747CA" w:rsidRDefault="006E663A" w:rsidP="006E663A">
            <w:pPr>
              <w:jc w:val="center"/>
              <w:rPr>
                <w:rFonts w:asciiTheme="minorHAnsi" w:hAnsiTheme="minorHAnsi" w:cs="Arial"/>
                <w:sz w:val="22"/>
                <w:szCs w:val="22"/>
                <w:lang w:val="da-DK"/>
              </w:rPr>
            </w:pPr>
            <w:r w:rsidRPr="004747CA">
              <w:rPr>
                <w:rFonts w:asciiTheme="minorHAnsi" w:hAnsiTheme="minorHAnsi" w:cs="Arial"/>
                <w:sz w:val="22"/>
                <w:szCs w:val="22"/>
              </w:rPr>
              <w:t>fraction</w:t>
            </w:r>
          </w:p>
        </w:tc>
        <w:tc>
          <w:tcPr>
            <w:tcW w:w="1562" w:type="dxa"/>
          </w:tcPr>
          <w:p w14:paraId="796C9CF1" w14:textId="0B733445" w:rsidR="006E663A" w:rsidRPr="004747CA" w:rsidRDefault="006E663A" w:rsidP="006E663A">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56CDCBC6" w14:textId="77777777" w:rsidR="006E663A" w:rsidRPr="004747CA" w:rsidRDefault="006E663A" w:rsidP="006E663A">
            <w:pPr>
              <w:pStyle w:val="PlainText"/>
              <w:jc w:val="center"/>
              <w:rPr>
                <w:rFonts w:asciiTheme="minorHAnsi" w:hAnsiTheme="minorHAnsi" w:cs="Arial"/>
                <w:sz w:val="22"/>
                <w:szCs w:val="22"/>
              </w:rPr>
            </w:pPr>
          </w:p>
        </w:tc>
        <w:tc>
          <w:tcPr>
            <w:tcW w:w="1629" w:type="dxa"/>
          </w:tcPr>
          <w:p w14:paraId="300F5F72" w14:textId="5DA8E28D" w:rsidR="006E663A" w:rsidRPr="004747CA" w:rsidRDefault="006E663A" w:rsidP="006E663A">
            <w:pPr>
              <w:rPr>
                <w:rFonts w:asciiTheme="minorHAnsi" w:hAnsiTheme="minorHAnsi"/>
                <w:sz w:val="22"/>
                <w:szCs w:val="22"/>
              </w:rPr>
            </w:pPr>
            <w:r w:rsidRPr="004747CA">
              <w:rPr>
                <w:rFonts w:asciiTheme="minorHAnsi" w:hAnsiTheme="minorHAnsi" w:cs="Arial"/>
                <w:sz w:val="22"/>
                <w:szCs w:val="22"/>
              </w:rPr>
              <w:t>crop.100</w:t>
            </w:r>
          </w:p>
        </w:tc>
      </w:tr>
      <w:tr w:rsidR="006E663A" w:rsidRPr="004747CA" w14:paraId="2E57E35A" w14:textId="77777777" w:rsidTr="00575E36">
        <w:trPr>
          <w:cantSplit/>
          <w:tblHeader/>
        </w:trPr>
        <w:tc>
          <w:tcPr>
            <w:tcW w:w="2337" w:type="dxa"/>
          </w:tcPr>
          <w:p w14:paraId="597D3DA0" w14:textId="0C3663C2" w:rsidR="006E663A" w:rsidRPr="004747CA" w:rsidRDefault="006E663A" w:rsidP="006E663A">
            <w:pPr>
              <w:rPr>
                <w:rFonts w:asciiTheme="minorHAnsi" w:hAnsiTheme="minorHAnsi" w:cs="Arial"/>
                <w:sz w:val="22"/>
                <w:szCs w:val="22"/>
              </w:rPr>
            </w:pPr>
            <w:r w:rsidRPr="004747CA">
              <w:rPr>
                <w:rFonts w:asciiTheme="minorHAnsi" w:hAnsiTheme="minorHAnsi" w:cs="Arial"/>
                <w:sz w:val="22"/>
                <w:szCs w:val="22"/>
              </w:rPr>
              <w:t>GTFSDETH(3)</w:t>
            </w:r>
          </w:p>
        </w:tc>
        <w:tc>
          <w:tcPr>
            <w:tcW w:w="4441" w:type="dxa"/>
          </w:tcPr>
          <w:p w14:paraId="34B203A2" w14:textId="4203A409" w:rsidR="006E663A" w:rsidRPr="004747CA" w:rsidRDefault="006E663A" w:rsidP="006E663A">
            <w:pPr>
              <w:pStyle w:val="PlainText"/>
              <w:rPr>
                <w:rFonts w:asciiTheme="minorHAnsi" w:hAnsiTheme="minorHAnsi" w:cs="Arial"/>
                <w:sz w:val="22"/>
                <w:szCs w:val="22"/>
              </w:rPr>
            </w:pPr>
            <w:r w:rsidRPr="004747CA">
              <w:rPr>
                <w:rFonts w:asciiTheme="minorHAnsi" w:hAnsiTheme="minorHAnsi" w:cs="Arial"/>
                <w:sz w:val="22"/>
                <w:szCs w:val="22"/>
              </w:rPr>
              <w:t xml:space="preserve">Fraction of leaves which die </w:t>
            </w:r>
            <w:r w:rsidR="00484718">
              <w:rPr>
                <w:rFonts w:asciiTheme="minorHAnsi" w:hAnsiTheme="minorHAnsi" w:cs="Arial"/>
                <w:sz w:val="22"/>
                <w:szCs w:val="22"/>
              </w:rPr>
              <w:t>on the day of a SENM (senescence) event</w:t>
            </w:r>
            <w:r w:rsidRPr="004747CA">
              <w:rPr>
                <w:rFonts w:asciiTheme="minorHAnsi" w:hAnsiTheme="minorHAnsi" w:cs="Arial"/>
                <w:sz w:val="22"/>
                <w:szCs w:val="22"/>
              </w:rPr>
              <w:t>. Live leaves that die are transferred to dead attached leaf pool.</w:t>
            </w:r>
            <w:r w:rsidR="008219D3">
              <w:rPr>
                <w:rFonts w:asciiTheme="minorHAnsi" w:hAnsiTheme="minorHAnsi" w:cs="Arial"/>
                <w:sz w:val="22"/>
                <w:szCs w:val="22"/>
              </w:rPr>
              <w:t xml:space="preserve"> N from dying leaves is </w:t>
            </w:r>
            <w:proofErr w:type="spellStart"/>
            <w:r w:rsidR="008219D3">
              <w:rPr>
                <w:rFonts w:asciiTheme="minorHAnsi" w:hAnsiTheme="minorHAnsi" w:cs="Arial"/>
                <w:sz w:val="22"/>
                <w:szCs w:val="22"/>
              </w:rPr>
              <w:t>retranslocated</w:t>
            </w:r>
            <w:proofErr w:type="spellEnd"/>
            <w:r w:rsidR="008219D3">
              <w:rPr>
                <w:rFonts w:asciiTheme="minorHAnsi" w:hAnsiTheme="minorHAnsi" w:cs="Arial"/>
                <w:sz w:val="22"/>
                <w:szCs w:val="22"/>
              </w:rPr>
              <w:t xml:space="preserve"> to internal storage.</w:t>
            </w:r>
          </w:p>
        </w:tc>
        <w:tc>
          <w:tcPr>
            <w:tcW w:w="1619" w:type="dxa"/>
          </w:tcPr>
          <w:p w14:paraId="2C4235E5" w14:textId="58622B1B" w:rsidR="006E663A" w:rsidRPr="004747CA" w:rsidRDefault="006E663A" w:rsidP="006E663A">
            <w:pPr>
              <w:jc w:val="center"/>
              <w:rPr>
                <w:rFonts w:asciiTheme="minorHAnsi" w:hAnsiTheme="minorHAnsi" w:cs="Arial"/>
                <w:sz w:val="22"/>
                <w:szCs w:val="22"/>
                <w:lang w:val="da-DK"/>
              </w:rPr>
            </w:pPr>
            <w:r w:rsidRPr="004747CA">
              <w:rPr>
                <w:rFonts w:asciiTheme="minorHAnsi" w:hAnsiTheme="minorHAnsi" w:cs="Arial"/>
                <w:sz w:val="22"/>
                <w:szCs w:val="22"/>
              </w:rPr>
              <w:t>fraction</w:t>
            </w:r>
          </w:p>
        </w:tc>
        <w:tc>
          <w:tcPr>
            <w:tcW w:w="1562" w:type="dxa"/>
          </w:tcPr>
          <w:p w14:paraId="031A5615" w14:textId="0FE4A4C6" w:rsidR="006E663A" w:rsidRPr="004747CA" w:rsidRDefault="006E663A" w:rsidP="006E663A">
            <w:pPr>
              <w:jc w:val="center"/>
              <w:rPr>
                <w:rFonts w:asciiTheme="minorHAnsi" w:hAnsiTheme="minorHAnsi" w:cs="Arial"/>
                <w:sz w:val="22"/>
                <w:szCs w:val="22"/>
              </w:rPr>
            </w:pPr>
            <w:r w:rsidRPr="004747CA">
              <w:rPr>
                <w:rFonts w:asciiTheme="minorHAnsi" w:hAnsiTheme="minorHAnsi" w:cs="Arial"/>
                <w:sz w:val="22"/>
                <w:szCs w:val="22"/>
              </w:rPr>
              <w:t>0.</w:t>
            </w:r>
            <w:r w:rsidR="00E57FD4">
              <w:rPr>
                <w:rFonts w:asciiTheme="minorHAnsi" w:hAnsiTheme="minorHAnsi" w:cs="Arial"/>
                <w:sz w:val="22"/>
                <w:szCs w:val="22"/>
              </w:rPr>
              <w:t>0</w:t>
            </w:r>
            <w:r w:rsidRPr="004747CA">
              <w:rPr>
                <w:rFonts w:asciiTheme="minorHAnsi" w:hAnsiTheme="minorHAnsi" w:cs="Arial"/>
                <w:sz w:val="22"/>
                <w:szCs w:val="22"/>
              </w:rPr>
              <w:t xml:space="preserve"> – 1.0</w:t>
            </w:r>
          </w:p>
        </w:tc>
        <w:tc>
          <w:tcPr>
            <w:tcW w:w="1362" w:type="dxa"/>
          </w:tcPr>
          <w:p w14:paraId="24650679" w14:textId="77777777" w:rsidR="006E663A" w:rsidRPr="004747CA" w:rsidRDefault="006E663A" w:rsidP="006E663A">
            <w:pPr>
              <w:pStyle w:val="PlainText"/>
              <w:jc w:val="center"/>
              <w:rPr>
                <w:rFonts w:asciiTheme="minorHAnsi" w:hAnsiTheme="minorHAnsi" w:cs="Arial"/>
                <w:sz w:val="22"/>
                <w:szCs w:val="22"/>
              </w:rPr>
            </w:pPr>
          </w:p>
        </w:tc>
        <w:tc>
          <w:tcPr>
            <w:tcW w:w="1629" w:type="dxa"/>
          </w:tcPr>
          <w:p w14:paraId="52B61531" w14:textId="20CB71DE" w:rsidR="006E663A" w:rsidRPr="004747CA" w:rsidRDefault="006E663A" w:rsidP="006E663A">
            <w:pPr>
              <w:rPr>
                <w:rFonts w:asciiTheme="minorHAnsi" w:hAnsiTheme="minorHAnsi"/>
                <w:sz w:val="22"/>
                <w:szCs w:val="22"/>
              </w:rPr>
            </w:pPr>
            <w:r w:rsidRPr="004747CA">
              <w:rPr>
                <w:rFonts w:asciiTheme="minorHAnsi" w:hAnsiTheme="minorHAnsi" w:cs="Arial"/>
                <w:sz w:val="22"/>
                <w:szCs w:val="22"/>
              </w:rPr>
              <w:t>crop.100</w:t>
            </w:r>
          </w:p>
        </w:tc>
      </w:tr>
      <w:tr w:rsidR="006E663A" w:rsidRPr="004747CA" w14:paraId="3D1902EA" w14:textId="77777777" w:rsidTr="00575E36">
        <w:trPr>
          <w:cantSplit/>
          <w:tblHeader/>
        </w:trPr>
        <w:tc>
          <w:tcPr>
            <w:tcW w:w="2337" w:type="dxa"/>
          </w:tcPr>
          <w:p w14:paraId="7CB9B268" w14:textId="484F83D6" w:rsidR="006E663A" w:rsidRPr="004747CA" w:rsidRDefault="006E663A" w:rsidP="006E663A">
            <w:pPr>
              <w:rPr>
                <w:rFonts w:asciiTheme="minorHAnsi" w:hAnsiTheme="minorHAnsi" w:cs="Arial"/>
                <w:sz w:val="22"/>
                <w:szCs w:val="22"/>
              </w:rPr>
            </w:pPr>
            <w:r w:rsidRPr="004747CA">
              <w:rPr>
                <w:rFonts w:asciiTheme="minorHAnsi" w:hAnsiTheme="minorHAnsi" w:cs="Arial"/>
                <w:sz w:val="22"/>
                <w:szCs w:val="22"/>
              </w:rPr>
              <w:t>GTFSDETH(4)</w:t>
            </w:r>
          </w:p>
        </w:tc>
        <w:tc>
          <w:tcPr>
            <w:tcW w:w="4441" w:type="dxa"/>
          </w:tcPr>
          <w:p w14:paraId="7AFE4141" w14:textId="33F18FF4" w:rsidR="006E663A" w:rsidRPr="004747CA" w:rsidRDefault="006E663A" w:rsidP="006E663A">
            <w:pPr>
              <w:rPr>
                <w:rFonts w:asciiTheme="minorHAnsi" w:hAnsiTheme="minorHAnsi" w:cs="Arial"/>
                <w:sz w:val="22"/>
                <w:szCs w:val="22"/>
              </w:rPr>
            </w:pPr>
            <w:r w:rsidRPr="004747CA">
              <w:rPr>
                <w:rFonts w:asciiTheme="minorHAnsi" w:hAnsiTheme="minorHAnsi" w:cs="Arial"/>
                <w:sz w:val="22"/>
                <w:szCs w:val="22"/>
              </w:rPr>
              <w:t xml:space="preserve">Fraction of stems which die </w:t>
            </w:r>
            <w:r w:rsidR="00484718">
              <w:rPr>
                <w:rFonts w:asciiTheme="minorHAnsi" w:hAnsiTheme="minorHAnsi" w:cs="Arial"/>
                <w:sz w:val="22"/>
                <w:szCs w:val="22"/>
              </w:rPr>
              <w:t>on the day of a SENM (senescence) event</w:t>
            </w:r>
            <w:r w:rsidRPr="004747CA">
              <w:rPr>
                <w:rFonts w:asciiTheme="minorHAnsi" w:hAnsiTheme="minorHAnsi" w:cs="Arial"/>
                <w:sz w:val="22"/>
                <w:szCs w:val="22"/>
              </w:rPr>
              <w:t>. Live stems that die are transferred to standing dead stem pool.</w:t>
            </w:r>
          </w:p>
        </w:tc>
        <w:tc>
          <w:tcPr>
            <w:tcW w:w="1619" w:type="dxa"/>
          </w:tcPr>
          <w:p w14:paraId="071A5606" w14:textId="63CCDE77" w:rsidR="006E663A" w:rsidRPr="004747CA" w:rsidRDefault="006E663A" w:rsidP="006E663A">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1862DDF4" w14:textId="6A66E998" w:rsidR="006E663A" w:rsidRPr="004747CA" w:rsidRDefault="006E663A" w:rsidP="006E663A">
            <w:pPr>
              <w:pStyle w:val="PlainText"/>
              <w:jc w:val="center"/>
              <w:rPr>
                <w:rFonts w:asciiTheme="minorHAnsi" w:hAnsiTheme="minorHAnsi" w:cs="Arial"/>
                <w:sz w:val="22"/>
                <w:szCs w:val="22"/>
              </w:rPr>
            </w:pPr>
            <w:r w:rsidRPr="004747CA">
              <w:rPr>
                <w:rFonts w:asciiTheme="minorHAnsi" w:hAnsiTheme="minorHAnsi" w:cs="Arial"/>
                <w:sz w:val="22"/>
                <w:szCs w:val="22"/>
              </w:rPr>
              <w:t>0.</w:t>
            </w:r>
            <w:r w:rsidR="00E57FD4">
              <w:rPr>
                <w:rFonts w:asciiTheme="minorHAnsi" w:hAnsiTheme="minorHAnsi" w:cs="Arial"/>
                <w:sz w:val="22"/>
                <w:szCs w:val="22"/>
              </w:rPr>
              <w:t>0</w:t>
            </w:r>
            <w:r w:rsidRPr="004747CA">
              <w:rPr>
                <w:rFonts w:asciiTheme="minorHAnsi" w:hAnsiTheme="minorHAnsi" w:cs="Arial"/>
                <w:sz w:val="22"/>
                <w:szCs w:val="22"/>
              </w:rPr>
              <w:t xml:space="preserve"> – 1.0</w:t>
            </w:r>
          </w:p>
        </w:tc>
        <w:tc>
          <w:tcPr>
            <w:tcW w:w="1362" w:type="dxa"/>
          </w:tcPr>
          <w:p w14:paraId="23E98ED7" w14:textId="77777777" w:rsidR="006E663A" w:rsidRPr="004747CA" w:rsidRDefault="006E663A" w:rsidP="006E663A">
            <w:pPr>
              <w:jc w:val="center"/>
              <w:rPr>
                <w:rFonts w:asciiTheme="minorHAnsi" w:hAnsiTheme="minorHAnsi" w:cs="Arial"/>
                <w:sz w:val="22"/>
                <w:szCs w:val="22"/>
              </w:rPr>
            </w:pPr>
          </w:p>
        </w:tc>
        <w:tc>
          <w:tcPr>
            <w:tcW w:w="1629" w:type="dxa"/>
          </w:tcPr>
          <w:p w14:paraId="5219A698" w14:textId="71674066" w:rsidR="006E663A" w:rsidRPr="004747CA" w:rsidRDefault="006E663A" w:rsidP="006E663A">
            <w:pPr>
              <w:rPr>
                <w:rFonts w:asciiTheme="minorHAnsi" w:hAnsiTheme="minorHAnsi" w:cs="Arial"/>
                <w:sz w:val="22"/>
                <w:szCs w:val="22"/>
              </w:rPr>
            </w:pPr>
            <w:r w:rsidRPr="004747CA">
              <w:rPr>
                <w:rFonts w:asciiTheme="minorHAnsi" w:hAnsiTheme="minorHAnsi" w:cs="Arial"/>
                <w:sz w:val="22"/>
                <w:szCs w:val="22"/>
              </w:rPr>
              <w:t>crop.100</w:t>
            </w:r>
          </w:p>
        </w:tc>
      </w:tr>
      <w:tr w:rsidR="006E663A" w:rsidRPr="004747CA" w14:paraId="307B6B69" w14:textId="77777777" w:rsidTr="00575E36">
        <w:trPr>
          <w:cantSplit/>
          <w:tblHeader/>
        </w:trPr>
        <w:tc>
          <w:tcPr>
            <w:tcW w:w="2337" w:type="dxa"/>
          </w:tcPr>
          <w:p w14:paraId="0391A1DB" w14:textId="5E21ECCA" w:rsidR="006E663A" w:rsidRPr="004747CA" w:rsidRDefault="006E663A" w:rsidP="006E663A">
            <w:pPr>
              <w:rPr>
                <w:rFonts w:asciiTheme="minorHAnsi" w:hAnsiTheme="minorHAnsi" w:cs="Arial"/>
                <w:color w:val="0000FF"/>
                <w:sz w:val="22"/>
                <w:szCs w:val="22"/>
              </w:rPr>
            </w:pPr>
            <w:r w:rsidRPr="004747CA">
              <w:rPr>
                <w:rFonts w:asciiTheme="minorHAnsi" w:hAnsiTheme="minorHAnsi" w:cs="Arial"/>
                <w:sz w:val="22"/>
                <w:szCs w:val="22"/>
              </w:rPr>
              <w:lastRenderedPageBreak/>
              <w:t>GTFSDETH(5)</w:t>
            </w:r>
          </w:p>
        </w:tc>
        <w:tc>
          <w:tcPr>
            <w:tcW w:w="4441" w:type="dxa"/>
          </w:tcPr>
          <w:p w14:paraId="04FAEFAE" w14:textId="094955F6" w:rsidR="006E663A" w:rsidRPr="004747CA" w:rsidRDefault="00FB025B" w:rsidP="006E663A">
            <w:pPr>
              <w:pStyle w:val="PlainText"/>
              <w:rPr>
                <w:rFonts w:asciiTheme="minorHAnsi" w:hAnsiTheme="minorHAnsi" w:cs="Arial"/>
                <w:sz w:val="22"/>
                <w:szCs w:val="22"/>
              </w:rPr>
            </w:pPr>
            <w:r w:rsidRPr="004747CA">
              <w:rPr>
                <w:rFonts w:asciiTheme="minorHAnsi" w:hAnsiTheme="minorHAnsi" w:cs="Arial"/>
                <w:sz w:val="22"/>
                <w:szCs w:val="22"/>
              </w:rPr>
              <w:t xml:space="preserve">Additional fraction of leaves which die </w:t>
            </w:r>
            <w:r w:rsidR="001B1C36">
              <w:rPr>
                <w:rFonts w:asciiTheme="minorHAnsi" w:hAnsiTheme="minorHAnsi" w:cs="Arial"/>
                <w:sz w:val="22"/>
                <w:szCs w:val="22"/>
              </w:rPr>
              <w:t xml:space="preserve">(per month) </w:t>
            </w:r>
            <w:r w:rsidRPr="004747CA">
              <w:rPr>
                <w:rFonts w:asciiTheme="minorHAnsi" w:hAnsiTheme="minorHAnsi" w:cs="Arial"/>
                <w:sz w:val="22"/>
                <w:szCs w:val="22"/>
              </w:rPr>
              <w:t>when aboveground live leaf C is greater than GTFSDETH(6)</w:t>
            </w:r>
            <w:r w:rsidR="00DF1195">
              <w:rPr>
                <w:rFonts w:asciiTheme="minorHAnsi" w:hAnsiTheme="minorHAnsi" w:cs="Arial"/>
                <w:sz w:val="22"/>
                <w:szCs w:val="22"/>
              </w:rPr>
              <w:t xml:space="preserve"> and senescence is not occur</w:t>
            </w:r>
            <w:r w:rsidR="00C1491C">
              <w:rPr>
                <w:rFonts w:asciiTheme="minorHAnsi" w:hAnsiTheme="minorHAnsi" w:cs="Arial"/>
                <w:sz w:val="22"/>
                <w:szCs w:val="22"/>
              </w:rPr>
              <w:t>r</w:t>
            </w:r>
            <w:r w:rsidR="00DF1195">
              <w:rPr>
                <w:rFonts w:asciiTheme="minorHAnsi" w:hAnsiTheme="minorHAnsi" w:cs="Arial"/>
                <w:sz w:val="22"/>
                <w:szCs w:val="22"/>
              </w:rPr>
              <w:t>ing</w:t>
            </w:r>
            <w:r w:rsidRPr="004747CA">
              <w:rPr>
                <w:rFonts w:asciiTheme="minorHAnsi" w:hAnsiTheme="minorHAnsi" w:cs="Arial"/>
                <w:sz w:val="22"/>
                <w:szCs w:val="22"/>
              </w:rPr>
              <w:t xml:space="preserve">. Live </w:t>
            </w:r>
            <w:r w:rsidR="00DF1195">
              <w:rPr>
                <w:rFonts w:asciiTheme="minorHAnsi" w:hAnsiTheme="minorHAnsi" w:cs="Arial"/>
                <w:sz w:val="22"/>
                <w:szCs w:val="22"/>
              </w:rPr>
              <w:t>leaves</w:t>
            </w:r>
            <w:r w:rsidRPr="004747CA">
              <w:rPr>
                <w:rFonts w:asciiTheme="minorHAnsi" w:hAnsiTheme="minorHAnsi" w:cs="Arial"/>
                <w:sz w:val="22"/>
                <w:szCs w:val="22"/>
              </w:rPr>
              <w:t xml:space="preserve"> that die are transferred to dead attached leaf pool.</w:t>
            </w:r>
            <w:r w:rsidR="008219D3">
              <w:rPr>
                <w:rFonts w:asciiTheme="minorHAnsi" w:hAnsiTheme="minorHAnsi" w:cs="Arial"/>
                <w:sz w:val="22"/>
                <w:szCs w:val="22"/>
              </w:rPr>
              <w:t xml:space="preserve"> N from dying leaves is </w:t>
            </w:r>
            <w:proofErr w:type="spellStart"/>
            <w:r w:rsidR="008219D3">
              <w:rPr>
                <w:rFonts w:asciiTheme="minorHAnsi" w:hAnsiTheme="minorHAnsi" w:cs="Arial"/>
                <w:sz w:val="22"/>
                <w:szCs w:val="22"/>
              </w:rPr>
              <w:t>retranslocated</w:t>
            </w:r>
            <w:proofErr w:type="spellEnd"/>
            <w:r w:rsidR="008219D3">
              <w:rPr>
                <w:rFonts w:asciiTheme="minorHAnsi" w:hAnsiTheme="minorHAnsi" w:cs="Arial"/>
                <w:sz w:val="22"/>
                <w:szCs w:val="22"/>
              </w:rPr>
              <w:t xml:space="preserve"> to internal storage.</w:t>
            </w:r>
          </w:p>
        </w:tc>
        <w:tc>
          <w:tcPr>
            <w:tcW w:w="1619" w:type="dxa"/>
          </w:tcPr>
          <w:p w14:paraId="29C9A4A1" w14:textId="580E57B3" w:rsidR="006E663A" w:rsidRPr="004747CA" w:rsidRDefault="006E663A" w:rsidP="006E663A">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37BD73BB" w14:textId="0037EED5" w:rsidR="006E663A" w:rsidRPr="004747CA" w:rsidRDefault="006E663A" w:rsidP="006E663A">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7A0D8C18" w14:textId="77777777" w:rsidR="006E663A" w:rsidRPr="004747CA" w:rsidRDefault="006E663A" w:rsidP="006E663A">
            <w:pPr>
              <w:pStyle w:val="PlainText"/>
              <w:jc w:val="center"/>
              <w:rPr>
                <w:rFonts w:asciiTheme="minorHAnsi" w:hAnsiTheme="minorHAnsi" w:cs="Arial"/>
                <w:sz w:val="22"/>
                <w:szCs w:val="22"/>
              </w:rPr>
            </w:pPr>
          </w:p>
        </w:tc>
        <w:tc>
          <w:tcPr>
            <w:tcW w:w="1629" w:type="dxa"/>
          </w:tcPr>
          <w:p w14:paraId="74C479A3" w14:textId="2051DFEF" w:rsidR="006E663A" w:rsidRPr="004747CA" w:rsidRDefault="006E663A" w:rsidP="006E663A">
            <w:pPr>
              <w:rPr>
                <w:rFonts w:asciiTheme="minorHAnsi" w:hAnsiTheme="minorHAnsi"/>
                <w:sz w:val="22"/>
                <w:szCs w:val="22"/>
              </w:rPr>
            </w:pPr>
            <w:r w:rsidRPr="004747CA">
              <w:rPr>
                <w:rFonts w:asciiTheme="minorHAnsi" w:hAnsiTheme="minorHAnsi" w:cs="Arial"/>
                <w:sz w:val="22"/>
                <w:szCs w:val="22"/>
              </w:rPr>
              <w:t>crop.100</w:t>
            </w:r>
          </w:p>
        </w:tc>
      </w:tr>
      <w:tr w:rsidR="006E663A" w:rsidRPr="004747CA" w14:paraId="6A5C2B1C" w14:textId="77777777" w:rsidTr="00575E36">
        <w:trPr>
          <w:cantSplit/>
          <w:tblHeader/>
        </w:trPr>
        <w:tc>
          <w:tcPr>
            <w:tcW w:w="2337" w:type="dxa"/>
          </w:tcPr>
          <w:p w14:paraId="09D4651A" w14:textId="695A3E51" w:rsidR="006E663A" w:rsidRPr="004747CA" w:rsidRDefault="006E663A" w:rsidP="006E663A">
            <w:pPr>
              <w:rPr>
                <w:rFonts w:asciiTheme="minorHAnsi" w:hAnsiTheme="minorHAnsi" w:cs="Arial"/>
                <w:color w:val="0000FF"/>
                <w:sz w:val="22"/>
                <w:szCs w:val="22"/>
              </w:rPr>
            </w:pPr>
            <w:r w:rsidRPr="004747CA">
              <w:rPr>
                <w:rFonts w:asciiTheme="minorHAnsi" w:hAnsiTheme="minorHAnsi" w:cs="Arial"/>
                <w:sz w:val="22"/>
                <w:szCs w:val="22"/>
              </w:rPr>
              <w:t>GTFSDETH(6)</w:t>
            </w:r>
          </w:p>
        </w:tc>
        <w:tc>
          <w:tcPr>
            <w:tcW w:w="4441" w:type="dxa"/>
          </w:tcPr>
          <w:p w14:paraId="343754A3" w14:textId="0CCF2100" w:rsidR="006E663A" w:rsidRPr="004747CA" w:rsidRDefault="006E663A" w:rsidP="006E663A">
            <w:pPr>
              <w:pStyle w:val="PlainText"/>
              <w:rPr>
                <w:rFonts w:asciiTheme="minorHAnsi" w:hAnsiTheme="minorHAnsi" w:cs="Arial"/>
                <w:sz w:val="22"/>
                <w:szCs w:val="22"/>
              </w:rPr>
            </w:pPr>
            <w:r w:rsidRPr="004747CA">
              <w:rPr>
                <w:rFonts w:asciiTheme="minorHAnsi" w:hAnsiTheme="minorHAnsi" w:cs="Arial"/>
                <w:sz w:val="22"/>
                <w:szCs w:val="22"/>
              </w:rPr>
              <w:t xml:space="preserve">Level of live leaf C which shading occurs and </w:t>
            </w:r>
            <w:r w:rsidR="00CE7AAE">
              <w:rPr>
                <w:rFonts w:asciiTheme="minorHAnsi" w:hAnsiTheme="minorHAnsi" w:cs="Arial"/>
                <w:sz w:val="22"/>
                <w:szCs w:val="22"/>
                <w:u w:val="single"/>
              </w:rPr>
              <w:t>leaf</w:t>
            </w:r>
            <w:r w:rsidRPr="004747CA">
              <w:rPr>
                <w:rFonts w:asciiTheme="minorHAnsi" w:hAnsiTheme="minorHAnsi" w:cs="Arial"/>
                <w:sz w:val="22"/>
                <w:szCs w:val="22"/>
                <w:u w:val="single"/>
              </w:rPr>
              <w:t xml:space="preserve"> </w:t>
            </w:r>
            <w:r w:rsidR="009D4F71">
              <w:rPr>
                <w:rFonts w:asciiTheme="minorHAnsi" w:hAnsiTheme="minorHAnsi" w:cs="Arial"/>
                <w:sz w:val="22"/>
                <w:szCs w:val="22"/>
                <w:u w:val="single"/>
              </w:rPr>
              <w:t>death</w:t>
            </w:r>
            <w:r w:rsidRPr="004747CA">
              <w:rPr>
                <w:rFonts w:asciiTheme="minorHAnsi" w:hAnsiTheme="minorHAnsi" w:cs="Arial"/>
                <w:sz w:val="22"/>
                <w:szCs w:val="22"/>
                <w:u w:val="single"/>
              </w:rPr>
              <w:t xml:space="preserve"> increases</w:t>
            </w:r>
            <w:r w:rsidR="009D4F71">
              <w:rPr>
                <w:rFonts w:asciiTheme="minorHAnsi" w:hAnsiTheme="minorHAnsi" w:cs="Arial"/>
                <w:sz w:val="22"/>
                <w:szCs w:val="22"/>
                <w:u w:val="single"/>
              </w:rPr>
              <w:t xml:space="preserve"> (see </w:t>
            </w:r>
            <w:r w:rsidR="009D4F71" w:rsidRPr="004747CA">
              <w:rPr>
                <w:rFonts w:asciiTheme="minorHAnsi" w:hAnsiTheme="minorHAnsi" w:cs="Arial"/>
                <w:sz w:val="22"/>
                <w:szCs w:val="22"/>
              </w:rPr>
              <w:t>GTFSDETH(5)</w:t>
            </w:r>
            <w:r w:rsidR="009D4F71">
              <w:rPr>
                <w:rFonts w:asciiTheme="minorHAnsi" w:hAnsiTheme="minorHAnsi" w:cs="Arial"/>
                <w:sz w:val="22"/>
                <w:szCs w:val="22"/>
              </w:rPr>
              <w:t>)</w:t>
            </w:r>
            <w:r w:rsidRPr="004747CA">
              <w:rPr>
                <w:rFonts w:asciiTheme="minorHAnsi" w:hAnsiTheme="minorHAnsi" w:cs="Arial"/>
                <w:sz w:val="22"/>
                <w:szCs w:val="22"/>
              </w:rPr>
              <w:t>.</w:t>
            </w:r>
            <w:r w:rsidR="009D4F71">
              <w:rPr>
                <w:rFonts w:asciiTheme="minorHAnsi" w:hAnsiTheme="minorHAnsi" w:cs="Arial"/>
                <w:sz w:val="22"/>
                <w:szCs w:val="22"/>
              </w:rPr>
              <w:t xml:space="preserve"> </w:t>
            </w:r>
          </w:p>
        </w:tc>
        <w:tc>
          <w:tcPr>
            <w:tcW w:w="1619" w:type="dxa"/>
          </w:tcPr>
          <w:p w14:paraId="49B6C1EA" w14:textId="66912D2D" w:rsidR="006E663A" w:rsidRPr="004747CA" w:rsidRDefault="006E663A" w:rsidP="006E663A">
            <w:pPr>
              <w:pStyle w:val="PlainText"/>
              <w:jc w:val="center"/>
              <w:rPr>
                <w:rFonts w:asciiTheme="minorHAnsi" w:hAnsiTheme="minorHAnsi" w:cs="Arial"/>
                <w:sz w:val="22"/>
                <w:szCs w:val="22"/>
              </w:rPr>
            </w:pPr>
            <w:r w:rsidRPr="004747CA">
              <w:rPr>
                <w:rFonts w:asciiTheme="minorHAnsi" w:hAnsiTheme="minorHAnsi" w:cs="Arial"/>
                <w:sz w:val="22"/>
                <w:szCs w:val="22"/>
              </w:rPr>
              <w:t>g C m</w:t>
            </w:r>
            <w:r w:rsidRPr="004747CA">
              <w:rPr>
                <w:rFonts w:asciiTheme="minorHAnsi" w:hAnsiTheme="minorHAnsi" w:cs="Arial"/>
                <w:sz w:val="22"/>
                <w:szCs w:val="22"/>
                <w:vertAlign w:val="superscript"/>
              </w:rPr>
              <w:t>-2</w:t>
            </w:r>
          </w:p>
        </w:tc>
        <w:tc>
          <w:tcPr>
            <w:tcW w:w="1562" w:type="dxa"/>
          </w:tcPr>
          <w:p w14:paraId="0339F98A" w14:textId="2430E204" w:rsidR="006E663A" w:rsidRPr="004747CA" w:rsidRDefault="006E663A" w:rsidP="006E663A">
            <w:pPr>
              <w:jc w:val="center"/>
              <w:rPr>
                <w:rFonts w:asciiTheme="minorHAnsi" w:hAnsiTheme="minorHAnsi" w:cs="Arial"/>
                <w:sz w:val="22"/>
                <w:szCs w:val="22"/>
              </w:rPr>
            </w:pPr>
            <w:r w:rsidRPr="004747CA">
              <w:rPr>
                <w:rFonts w:asciiTheme="minorHAnsi" w:hAnsiTheme="minorHAnsi" w:cs="Arial"/>
                <w:sz w:val="22"/>
                <w:szCs w:val="22"/>
              </w:rPr>
              <w:t>0.0 – 500.0</w:t>
            </w:r>
          </w:p>
        </w:tc>
        <w:tc>
          <w:tcPr>
            <w:tcW w:w="1362" w:type="dxa"/>
          </w:tcPr>
          <w:p w14:paraId="6226DA34" w14:textId="77777777" w:rsidR="006E663A" w:rsidRPr="004747CA" w:rsidRDefault="006E663A" w:rsidP="006E663A">
            <w:pPr>
              <w:pStyle w:val="PlainText"/>
              <w:jc w:val="center"/>
              <w:rPr>
                <w:rFonts w:asciiTheme="minorHAnsi" w:hAnsiTheme="minorHAnsi" w:cs="Arial"/>
                <w:sz w:val="22"/>
                <w:szCs w:val="22"/>
              </w:rPr>
            </w:pPr>
          </w:p>
        </w:tc>
        <w:tc>
          <w:tcPr>
            <w:tcW w:w="1629" w:type="dxa"/>
          </w:tcPr>
          <w:p w14:paraId="078DEA24" w14:textId="092397A5" w:rsidR="006E663A" w:rsidRPr="004747CA" w:rsidRDefault="006E663A" w:rsidP="006E663A">
            <w:pPr>
              <w:rPr>
                <w:rFonts w:asciiTheme="minorHAnsi" w:hAnsiTheme="minorHAnsi"/>
                <w:sz w:val="22"/>
                <w:szCs w:val="22"/>
              </w:rPr>
            </w:pPr>
            <w:r w:rsidRPr="004747CA">
              <w:rPr>
                <w:rFonts w:asciiTheme="minorHAnsi" w:hAnsiTheme="minorHAnsi" w:cs="Arial"/>
                <w:sz w:val="22"/>
                <w:szCs w:val="22"/>
              </w:rPr>
              <w:t>crop.100</w:t>
            </w:r>
          </w:p>
        </w:tc>
      </w:tr>
      <w:tr w:rsidR="00E4410B" w:rsidRPr="004747CA" w14:paraId="3DDC4D58" w14:textId="77777777" w:rsidTr="00575E36">
        <w:trPr>
          <w:cantSplit/>
          <w:tblHeader/>
        </w:trPr>
        <w:tc>
          <w:tcPr>
            <w:tcW w:w="2337" w:type="dxa"/>
          </w:tcPr>
          <w:p w14:paraId="478515DF" w14:textId="0B083659" w:rsidR="00E4410B" w:rsidRPr="004747CA" w:rsidRDefault="00E4410B" w:rsidP="00E4410B">
            <w:pPr>
              <w:rPr>
                <w:rFonts w:asciiTheme="minorHAnsi" w:hAnsiTheme="minorHAnsi" w:cs="Arial"/>
                <w:sz w:val="22"/>
                <w:szCs w:val="22"/>
              </w:rPr>
            </w:pPr>
            <w:r w:rsidRPr="004747CA">
              <w:rPr>
                <w:rFonts w:asciiTheme="minorHAnsi" w:hAnsiTheme="minorHAnsi" w:cs="Arial"/>
                <w:sz w:val="22"/>
                <w:szCs w:val="22"/>
              </w:rPr>
              <w:t>GTFSDETH(</w:t>
            </w:r>
            <w:r>
              <w:rPr>
                <w:rFonts w:asciiTheme="minorHAnsi" w:hAnsiTheme="minorHAnsi" w:cs="Arial"/>
                <w:sz w:val="22"/>
                <w:szCs w:val="22"/>
              </w:rPr>
              <w:t>7</w:t>
            </w:r>
            <w:r w:rsidRPr="004747CA">
              <w:rPr>
                <w:rFonts w:asciiTheme="minorHAnsi" w:hAnsiTheme="minorHAnsi" w:cs="Arial"/>
                <w:sz w:val="22"/>
                <w:szCs w:val="22"/>
              </w:rPr>
              <w:t>)</w:t>
            </w:r>
          </w:p>
        </w:tc>
        <w:tc>
          <w:tcPr>
            <w:tcW w:w="4441" w:type="dxa"/>
          </w:tcPr>
          <w:p w14:paraId="57A4E626" w14:textId="0297D8C2" w:rsidR="00E4410B" w:rsidRPr="004747CA" w:rsidRDefault="00E4410B" w:rsidP="00E4410B">
            <w:pPr>
              <w:pStyle w:val="PlainText"/>
              <w:rPr>
                <w:rFonts w:asciiTheme="minorHAnsi" w:hAnsiTheme="minorHAnsi" w:cs="Arial"/>
                <w:sz w:val="22"/>
                <w:szCs w:val="22"/>
              </w:rPr>
            </w:pPr>
            <w:r w:rsidRPr="004747CA">
              <w:rPr>
                <w:rFonts w:asciiTheme="minorHAnsi" w:hAnsiTheme="minorHAnsi" w:cs="Arial"/>
                <w:sz w:val="22"/>
                <w:szCs w:val="22"/>
              </w:rPr>
              <w:t xml:space="preserve">Maximum leaf death rate </w:t>
            </w:r>
            <w:r w:rsidR="0060660F" w:rsidRPr="0060660F">
              <w:rPr>
                <w:rFonts w:asciiTheme="minorHAnsi" w:hAnsiTheme="minorHAnsi" w:cs="Arial"/>
                <w:sz w:val="22"/>
                <w:szCs w:val="22"/>
                <w:u w:val="single"/>
              </w:rPr>
              <w:t>during a frost</w:t>
            </w:r>
            <w:r w:rsidRPr="004747CA">
              <w:rPr>
                <w:rFonts w:asciiTheme="minorHAnsi" w:hAnsiTheme="minorHAnsi" w:cs="Arial"/>
                <w:sz w:val="22"/>
                <w:szCs w:val="22"/>
              </w:rPr>
              <w:t xml:space="preserve"> (fraction/</w:t>
            </w:r>
            <w:r>
              <w:rPr>
                <w:rFonts w:asciiTheme="minorHAnsi" w:hAnsiTheme="minorHAnsi" w:cs="Arial"/>
                <w:sz w:val="22"/>
                <w:szCs w:val="22"/>
              </w:rPr>
              <w:t>day</w:t>
            </w:r>
            <w:r w:rsidRPr="004747CA">
              <w:rPr>
                <w:rFonts w:asciiTheme="minorHAnsi" w:hAnsiTheme="minorHAnsi" w:cs="Arial"/>
                <w:sz w:val="22"/>
                <w:szCs w:val="22"/>
              </w:rPr>
              <w:t xml:space="preserve">); this fraction </w:t>
            </w:r>
            <w:r>
              <w:rPr>
                <w:rFonts w:asciiTheme="minorHAnsi" w:hAnsiTheme="minorHAnsi" w:cs="Arial"/>
                <w:sz w:val="22"/>
                <w:szCs w:val="22"/>
              </w:rPr>
              <w:t xml:space="preserve">is </w:t>
            </w:r>
            <w:r w:rsidRPr="004747CA">
              <w:rPr>
                <w:rFonts w:asciiTheme="minorHAnsi" w:hAnsiTheme="minorHAnsi" w:cs="Arial"/>
                <w:sz w:val="22"/>
                <w:szCs w:val="22"/>
              </w:rPr>
              <w:t>multiplied by a reduction factor</w:t>
            </w:r>
            <w:r>
              <w:rPr>
                <w:rFonts w:asciiTheme="minorHAnsi" w:hAnsiTheme="minorHAnsi" w:cs="Arial"/>
                <w:sz w:val="22"/>
                <w:szCs w:val="22"/>
              </w:rPr>
              <w:t xml:space="preserve">, </w:t>
            </w:r>
            <w:proofErr w:type="spellStart"/>
            <w:r>
              <w:rPr>
                <w:rFonts w:asciiTheme="minorHAnsi" w:hAnsiTheme="minorHAnsi" w:cs="Arial"/>
                <w:sz w:val="22"/>
                <w:szCs w:val="22"/>
              </w:rPr>
              <w:t>dthcold</w:t>
            </w:r>
            <w:proofErr w:type="spellEnd"/>
            <w:r>
              <w:rPr>
                <w:rFonts w:asciiTheme="minorHAnsi" w:hAnsiTheme="minorHAnsi" w:cs="Arial"/>
                <w:sz w:val="22"/>
                <w:szCs w:val="22"/>
              </w:rPr>
              <w:t xml:space="preserve">, which decreases linearly from 1.0 to 0.0 as minimum daily air temperature increases from, </w:t>
            </w:r>
            <w:r w:rsidR="008C1F0B">
              <w:rPr>
                <w:rFonts w:asciiTheme="minorHAnsi" w:hAnsiTheme="minorHAnsi" w:cs="Arial"/>
                <w:sz w:val="22"/>
                <w:szCs w:val="22"/>
              </w:rPr>
              <w:t>TLSKILL(1)</w:t>
            </w:r>
            <w:r>
              <w:rPr>
                <w:rFonts w:asciiTheme="minorHAnsi" w:hAnsiTheme="minorHAnsi" w:cs="Arial"/>
                <w:sz w:val="22"/>
                <w:szCs w:val="22"/>
              </w:rPr>
              <w:t xml:space="preserve"> to </w:t>
            </w:r>
            <w:r w:rsidR="008C1F0B">
              <w:rPr>
                <w:rFonts w:asciiTheme="minorHAnsi" w:hAnsiTheme="minorHAnsi" w:cs="Arial"/>
                <w:sz w:val="22"/>
                <w:szCs w:val="22"/>
              </w:rPr>
              <w:t>TLSKILL(2)</w:t>
            </w:r>
            <w:r w:rsidRPr="004747CA">
              <w:rPr>
                <w:rFonts w:asciiTheme="minorHAnsi" w:hAnsiTheme="minorHAnsi" w:cs="Arial"/>
                <w:sz w:val="22"/>
                <w:szCs w:val="22"/>
              </w:rPr>
              <w:t>. Live leaves that die are transferred to dead attached leaf pool.</w:t>
            </w:r>
            <w:r w:rsidR="008219D3">
              <w:rPr>
                <w:rFonts w:asciiTheme="minorHAnsi" w:hAnsiTheme="minorHAnsi" w:cs="Arial"/>
                <w:sz w:val="22"/>
                <w:szCs w:val="22"/>
              </w:rPr>
              <w:t xml:space="preserve"> With frost kill there is </w:t>
            </w:r>
            <w:r w:rsidR="008219D3" w:rsidRPr="008219D3">
              <w:rPr>
                <w:rFonts w:asciiTheme="minorHAnsi" w:hAnsiTheme="minorHAnsi" w:cs="Arial"/>
                <w:sz w:val="22"/>
                <w:szCs w:val="22"/>
                <w:u w:val="single"/>
              </w:rPr>
              <w:t xml:space="preserve">no N </w:t>
            </w:r>
            <w:proofErr w:type="spellStart"/>
            <w:r w:rsidR="008219D3" w:rsidRPr="008219D3">
              <w:rPr>
                <w:rFonts w:asciiTheme="minorHAnsi" w:hAnsiTheme="minorHAnsi" w:cs="Arial"/>
                <w:sz w:val="22"/>
                <w:szCs w:val="22"/>
                <w:u w:val="single"/>
              </w:rPr>
              <w:t>retranslocation</w:t>
            </w:r>
            <w:proofErr w:type="spellEnd"/>
            <w:r w:rsidR="008219D3">
              <w:rPr>
                <w:rFonts w:asciiTheme="minorHAnsi" w:hAnsiTheme="minorHAnsi" w:cs="Arial"/>
                <w:sz w:val="22"/>
                <w:szCs w:val="22"/>
              </w:rPr>
              <w:t xml:space="preserve"> from dying leaves is to internal storage.</w:t>
            </w:r>
          </w:p>
        </w:tc>
        <w:tc>
          <w:tcPr>
            <w:tcW w:w="1619" w:type="dxa"/>
          </w:tcPr>
          <w:p w14:paraId="6C1E2D59" w14:textId="0B32B84A" w:rsidR="00E4410B" w:rsidRPr="004747CA" w:rsidRDefault="0060660F" w:rsidP="00E4410B">
            <w:pPr>
              <w:pStyle w:val="PlainText"/>
              <w:jc w:val="center"/>
              <w:rPr>
                <w:rFonts w:asciiTheme="minorHAnsi" w:hAnsiTheme="minorHAnsi" w:cs="Arial"/>
                <w:sz w:val="22"/>
                <w:szCs w:val="22"/>
              </w:rPr>
            </w:pPr>
            <w:r>
              <w:rPr>
                <w:rFonts w:asciiTheme="minorHAnsi" w:hAnsiTheme="minorHAnsi" w:cs="Arial"/>
                <w:sz w:val="22"/>
                <w:szCs w:val="22"/>
              </w:rPr>
              <w:t>f</w:t>
            </w:r>
            <w:r w:rsidRPr="004747CA">
              <w:rPr>
                <w:rFonts w:asciiTheme="minorHAnsi" w:hAnsiTheme="minorHAnsi" w:cs="Arial"/>
                <w:sz w:val="22"/>
                <w:szCs w:val="22"/>
              </w:rPr>
              <w:t>raction</w:t>
            </w:r>
            <w:r>
              <w:rPr>
                <w:rFonts w:asciiTheme="minorHAnsi" w:hAnsiTheme="minorHAnsi" w:cs="Arial"/>
                <w:sz w:val="22"/>
                <w:szCs w:val="22"/>
              </w:rPr>
              <w:t xml:space="preserve"> day</w:t>
            </w:r>
            <w:r w:rsidRPr="0060660F">
              <w:rPr>
                <w:rFonts w:asciiTheme="minorHAnsi" w:hAnsiTheme="minorHAnsi" w:cs="Arial"/>
                <w:sz w:val="22"/>
                <w:szCs w:val="22"/>
                <w:vertAlign w:val="superscript"/>
              </w:rPr>
              <w:noBreakHyphen/>
              <w:t>1</w:t>
            </w:r>
          </w:p>
        </w:tc>
        <w:tc>
          <w:tcPr>
            <w:tcW w:w="1562" w:type="dxa"/>
          </w:tcPr>
          <w:p w14:paraId="5CBE9E99" w14:textId="26E2C8D1" w:rsidR="00E4410B" w:rsidRPr="004747CA" w:rsidRDefault="00E4410B" w:rsidP="00E4410B">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17D749BF" w14:textId="77777777" w:rsidR="00E4410B" w:rsidRPr="004747CA" w:rsidRDefault="00E4410B" w:rsidP="00E4410B">
            <w:pPr>
              <w:pStyle w:val="PlainText"/>
              <w:jc w:val="center"/>
              <w:rPr>
                <w:rFonts w:asciiTheme="minorHAnsi" w:hAnsiTheme="minorHAnsi" w:cs="Arial"/>
                <w:sz w:val="22"/>
                <w:szCs w:val="22"/>
              </w:rPr>
            </w:pPr>
          </w:p>
        </w:tc>
        <w:tc>
          <w:tcPr>
            <w:tcW w:w="1629" w:type="dxa"/>
          </w:tcPr>
          <w:p w14:paraId="3934E906" w14:textId="60716385" w:rsidR="00E4410B" w:rsidRPr="004747CA" w:rsidRDefault="008A4145" w:rsidP="00E4410B">
            <w:pPr>
              <w:rPr>
                <w:rFonts w:asciiTheme="minorHAnsi" w:hAnsiTheme="minorHAnsi" w:cs="Arial"/>
                <w:sz w:val="22"/>
                <w:szCs w:val="22"/>
              </w:rPr>
            </w:pPr>
            <w:r w:rsidRPr="008A4145">
              <w:rPr>
                <w:rFonts w:asciiTheme="minorHAnsi" w:hAnsiTheme="minorHAnsi" w:cs="Arial"/>
                <w:color w:val="00B050"/>
                <w:sz w:val="22"/>
                <w:szCs w:val="22"/>
              </w:rPr>
              <w:t>New 9/21/2021</w:t>
            </w:r>
          </w:p>
        </w:tc>
      </w:tr>
      <w:tr w:rsidR="00E4410B" w:rsidRPr="004747CA" w14:paraId="18578E1E" w14:textId="77777777" w:rsidTr="00575E36">
        <w:trPr>
          <w:cantSplit/>
          <w:tblHeader/>
        </w:trPr>
        <w:tc>
          <w:tcPr>
            <w:tcW w:w="2337" w:type="dxa"/>
          </w:tcPr>
          <w:p w14:paraId="478FEB5B" w14:textId="5697A73B" w:rsidR="00E4410B" w:rsidRPr="004747CA" w:rsidRDefault="00E4410B" w:rsidP="00E4410B">
            <w:pPr>
              <w:rPr>
                <w:rFonts w:asciiTheme="minorHAnsi" w:hAnsiTheme="minorHAnsi" w:cs="Arial"/>
                <w:sz w:val="22"/>
                <w:szCs w:val="22"/>
              </w:rPr>
            </w:pPr>
            <w:r w:rsidRPr="004747CA">
              <w:rPr>
                <w:rFonts w:asciiTheme="minorHAnsi" w:hAnsiTheme="minorHAnsi" w:cs="Arial"/>
                <w:sz w:val="22"/>
                <w:szCs w:val="22"/>
              </w:rPr>
              <w:t>GTFSDETH(</w:t>
            </w:r>
            <w:r>
              <w:rPr>
                <w:rFonts w:asciiTheme="minorHAnsi" w:hAnsiTheme="minorHAnsi" w:cs="Arial"/>
                <w:sz w:val="22"/>
                <w:szCs w:val="22"/>
              </w:rPr>
              <w:t>8</w:t>
            </w:r>
            <w:r w:rsidRPr="004747CA">
              <w:rPr>
                <w:rFonts w:asciiTheme="minorHAnsi" w:hAnsiTheme="minorHAnsi" w:cs="Arial"/>
                <w:sz w:val="22"/>
                <w:szCs w:val="22"/>
              </w:rPr>
              <w:t>)</w:t>
            </w:r>
          </w:p>
        </w:tc>
        <w:tc>
          <w:tcPr>
            <w:tcW w:w="4441" w:type="dxa"/>
          </w:tcPr>
          <w:p w14:paraId="7744D959" w14:textId="4759B36A" w:rsidR="00E4410B" w:rsidRPr="004747CA" w:rsidRDefault="00E4410B" w:rsidP="00E4410B">
            <w:pPr>
              <w:pStyle w:val="PlainText"/>
              <w:rPr>
                <w:rFonts w:asciiTheme="minorHAnsi" w:hAnsiTheme="minorHAnsi" w:cs="Arial"/>
                <w:sz w:val="22"/>
                <w:szCs w:val="22"/>
              </w:rPr>
            </w:pPr>
            <w:r w:rsidRPr="004747CA">
              <w:rPr>
                <w:rFonts w:asciiTheme="minorHAnsi" w:hAnsiTheme="minorHAnsi" w:cs="Arial"/>
                <w:sz w:val="22"/>
                <w:szCs w:val="22"/>
              </w:rPr>
              <w:t xml:space="preserve">Maximum </w:t>
            </w:r>
            <w:r>
              <w:rPr>
                <w:rFonts w:asciiTheme="minorHAnsi" w:hAnsiTheme="minorHAnsi" w:cs="Arial"/>
                <w:sz w:val="22"/>
                <w:szCs w:val="22"/>
              </w:rPr>
              <w:t>stem</w:t>
            </w:r>
            <w:r w:rsidRPr="004747CA">
              <w:rPr>
                <w:rFonts w:asciiTheme="minorHAnsi" w:hAnsiTheme="minorHAnsi" w:cs="Arial"/>
                <w:sz w:val="22"/>
                <w:szCs w:val="22"/>
              </w:rPr>
              <w:t xml:space="preserve"> death rate at </w:t>
            </w:r>
            <w:r w:rsidR="0060660F">
              <w:rPr>
                <w:rFonts w:asciiTheme="minorHAnsi" w:hAnsiTheme="minorHAnsi" w:cs="Arial"/>
                <w:sz w:val="22"/>
                <w:szCs w:val="22"/>
                <w:u w:val="single"/>
              </w:rPr>
              <w:t>during a frost</w:t>
            </w:r>
            <w:r w:rsidRPr="004747CA">
              <w:rPr>
                <w:rFonts w:asciiTheme="minorHAnsi" w:hAnsiTheme="minorHAnsi" w:cs="Arial"/>
                <w:sz w:val="22"/>
                <w:szCs w:val="22"/>
              </w:rPr>
              <w:t xml:space="preserve"> (fraction/</w:t>
            </w:r>
            <w:r>
              <w:rPr>
                <w:rFonts w:asciiTheme="minorHAnsi" w:hAnsiTheme="minorHAnsi" w:cs="Arial"/>
                <w:sz w:val="22"/>
                <w:szCs w:val="22"/>
              </w:rPr>
              <w:t>day</w:t>
            </w:r>
            <w:r w:rsidRPr="004747CA">
              <w:rPr>
                <w:rFonts w:asciiTheme="minorHAnsi" w:hAnsiTheme="minorHAnsi" w:cs="Arial"/>
                <w:sz w:val="22"/>
                <w:szCs w:val="22"/>
              </w:rPr>
              <w:t xml:space="preserve">); this fraction </w:t>
            </w:r>
            <w:r>
              <w:rPr>
                <w:rFonts w:asciiTheme="minorHAnsi" w:hAnsiTheme="minorHAnsi" w:cs="Arial"/>
                <w:sz w:val="22"/>
                <w:szCs w:val="22"/>
              </w:rPr>
              <w:t xml:space="preserve">is </w:t>
            </w:r>
            <w:r w:rsidRPr="004747CA">
              <w:rPr>
                <w:rFonts w:asciiTheme="minorHAnsi" w:hAnsiTheme="minorHAnsi" w:cs="Arial"/>
                <w:sz w:val="22"/>
                <w:szCs w:val="22"/>
              </w:rPr>
              <w:t>multiplied by a reduction factor</w:t>
            </w:r>
            <w:r>
              <w:rPr>
                <w:rFonts w:asciiTheme="minorHAnsi" w:hAnsiTheme="minorHAnsi" w:cs="Arial"/>
                <w:sz w:val="22"/>
                <w:szCs w:val="22"/>
              </w:rPr>
              <w:t xml:space="preserve">, </w:t>
            </w:r>
            <w:proofErr w:type="spellStart"/>
            <w:r>
              <w:rPr>
                <w:rFonts w:asciiTheme="minorHAnsi" w:hAnsiTheme="minorHAnsi" w:cs="Arial"/>
                <w:sz w:val="22"/>
                <w:szCs w:val="22"/>
              </w:rPr>
              <w:t>dthcold</w:t>
            </w:r>
            <w:proofErr w:type="spellEnd"/>
            <w:r>
              <w:rPr>
                <w:rFonts w:asciiTheme="minorHAnsi" w:hAnsiTheme="minorHAnsi" w:cs="Arial"/>
                <w:sz w:val="22"/>
                <w:szCs w:val="22"/>
              </w:rPr>
              <w:t>, which decreases linearly from 1.0 to 0.0 as minimum daily air temperature increases from</w:t>
            </w:r>
            <w:r w:rsidR="008C1F0B">
              <w:rPr>
                <w:rFonts w:asciiTheme="minorHAnsi" w:hAnsiTheme="minorHAnsi" w:cs="Arial"/>
                <w:sz w:val="22"/>
                <w:szCs w:val="22"/>
              </w:rPr>
              <w:t>, TLSKILL(1) to TLSKILL(2)</w:t>
            </w:r>
            <w:r w:rsidRPr="004747CA">
              <w:rPr>
                <w:rFonts w:asciiTheme="minorHAnsi" w:hAnsiTheme="minorHAnsi" w:cs="Arial"/>
                <w:sz w:val="22"/>
                <w:szCs w:val="22"/>
              </w:rPr>
              <w:t>. Live stems that die are transferred to standing dead stem pool.</w:t>
            </w:r>
            <w:r w:rsidR="008219D3">
              <w:rPr>
                <w:rFonts w:asciiTheme="minorHAnsi" w:hAnsiTheme="minorHAnsi" w:cs="Arial"/>
                <w:sz w:val="22"/>
                <w:szCs w:val="22"/>
              </w:rPr>
              <w:t xml:space="preserve"> </w:t>
            </w:r>
          </w:p>
        </w:tc>
        <w:tc>
          <w:tcPr>
            <w:tcW w:w="1619" w:type="dxa"/>
          </w:tcPr>
          <w:p w14:paraId="27531CA0" w14:textId="718ACE9F" w:rsidR="00E4410B" w:rsidRPr="004747CA" w:rsidRDefault="0060660F" w:rsidP="00E4410B">
            <w:pPr>
              <w:pStyle w:val="PlainText"/>
              <w:jc w:val="center"/>
              <w:rPr>
                <w:rFonts w:asciiTheme="minorHAnsi" w:hAnsiTheme="minorHAnsi" w:cs="Arial"/>
                <w:sz w:val="22"/>
                <w:szCs w:val="22"/>
              </w:rPr>
            </w:pPr>
            <w:r>
              <w:rPr>
                <w:rFonts w:asciiTheme="minorHAnsi" w:hAnsiTheme="minorHAnsi" w:cs="Arial"/>
                <w:sz w:val="22"/>
                <w:szCs w:val="22"/>
              </w:rPr>
              <w:t>f</w:t>
            </w:r>
            <w:r w:rsidR="00E4410B" w:rsidRPr="004747CA">
              <w:rPr>
                <w:rFonts w:asciiTheme="minorHAnsi" w:hAnsiTheme="minorHAnsi" w:cs="Arial"/>
                <w:sz w:val="22"/>
                <w:szCs w:val="22"/>
              </w:rPr>
              <w:t>raction</w:t>
            </w:r>
            <w:r>
              <w:rPr>
                <w:rFonts w:asciiTheme="minorHAnsi" w:hAnsiTheme="minorHAnsi" w:cs="Arial"/>
                <w:sz w:val="22"/>
                <w:szCs w:val="22"/>
              </w:rPr>
              <w:t xml:space="preserve"> day</w:t>
            </w:r>
            <w:r w:rsidRPr="0060660F">
              <w:rPr>
                <w:rFonts w:asciiTheme="minorHAnsi" w:hAnsiTheme="minorHAnsi" w:cs="Arial"/>
                <w:sz w:val="22"/>
                <w:szCs w:val="22"/>
                <w:vertAlign w:val="superscript"/>
              </w:rPr>
              <w:noBreakHyphen/>
              <w:t>1</w:t>
            </w:r>
          </w:p>
        </w:tc>
        <w:tc>
          <w:tcPr>
            <w:tcW w:w="1562" w:type="dxa"/>
          </w:tcPr>
          <w:p w14:paraId="3A7DF22E" w14:textId="49BA5AAB" w:rsidR="00E4410B" w:rsidRPr="004747CA" w:rsidRDefault="00E4410B" w:rsidP="00E4410B">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0CC09034" w14:textId="77777777" w:rsidR="00E4410B" w:rsidRPr="004747CA" w:rsidRDefault="00E4410B" w:rsidP="00E4410B">
            <w:pPr>
              <w:pStyle w:val="PlainText"/>
              <w:jc w:val="center"/>
              <w:rPr>
                <w:rFonts w:asciiTheme="minorHAnsi" w:hAnsiTheme="minorHAnsi" w:cs="Arial"/>
                <w:sz w:val="22"/>
                <w:szCs w:val="22"/>
              </w:rPr>
            </w:pPr>
          </w:p>
        </w:tc>
        <w:tc>
          <w:tcPr>
            <w:tcW w:w="1629" w:type="dxa"/>
          </w:tcPr>
          <w:p w14:paraId="5268C4ED" w14:textId="274034D9" w:rsidR="00E4410B" w:rsidRPr="004747CA" w:rsidRDefault="008A4145" w:rsidP="00E4410B">
            <w:pPr>
              <w:rPr>
                <w:rFonts w:asciiTheme="minorHAnsi" w:hAnsiTheme="minorHAnsi" w:cs="Arial"/>
                <w:sz w:val="22"/>
                <w:szCs w:val="22"/>
              </w:rPr>
            </w:pPr>
            <w:r w:rsidRPr="008A4145">
              <w:rPr>
                <w:rFonts w:asciiTheme="minorHAnsi" w:hAnsiTheme="minorHAnsi" w:cs="Arial"/>
                <w:color w:val="00B050"/>
                <w:sz w:val="22"/>
                <w:szCs w:val="22"/>
              </w:rPr>
              <w:t>New 9/21/2021</w:t>
            </w:r>
          </w:p>
        </w:tc>
      </w:tr>
      <w:tr w:rsidR="008A4145" w:rsidRPr="004747CA" w14:paraId="7BCD580D" w14:textId="77777777" w:rsidTr="00575E36">
        <w:trPr>
          <w:cantSplit/>
          <w:tblHeader/>
        </w:trPr>
        <w:tc>
          <w:tcPr>
            <w:tcW w:w="2337" w:type="dxa"/>
          </w:tcPr>
          <w:p w14:paraId="67A7CB6C" w14:textId="035E6C35" w:rsidR="008A4145" w:rsidRPr="004747CA" w:rsidRDefault="008C1F0B" w:rsidP="00E4410B">
            <w:pPr>
              <w:rPr>
                <w:rFonts w:asciiTheme="minorHAnsi" w:hAnsiTheme="minorHAnsi" w:cs="Arial"/>
                <w:sz w:val="22"/>
                <w:szCs w:val="22"/>
              </w:rPr>
            </w:pPr>
            <w:r>
              <w:rPr>
                <w:rFonts w:asciiTheme="minorHAnsi" w:hAnsiTheme="minorHAnsi" w:cs="Arial"/>
                <w:sz w:val="22"/>
                <w:szCs w:val="22"/>
              </w:rPr>
              <w:t>TLSKILL</w:t>
            </w:r>
            <w:r w:rsidR="008A4145">
              <w:rPr>
                <w:rFonts w:asciiTheme="minorHAnsi" w:hAnsiTheme="minorHAnsi" w:cs="Arial"/>
                <w:sz w:val="22"/>
                <w:szCs w:val="22"/>
              </w:rPr>
              <w:t>(1)</w:t>
            </w:r>
          </w:p>
        </w:tc>
        <w:tc>
          <w:tcPr>
            <w:tcW w:w="4441" w:type="dxa"/>
          </w:tcPr>
          <w:p w14:paraId="2B33CA06" w14:textId="553E6482" w:rsidR="008A4145" w:rsidRPr="004747CA" w:rsidRDefault="00D34E46" w:rsidP="00E4410B">
            <w:pPr>
              <w:pStyle w:val="PlainText"/>
              <w:rPr>
                <w:rFonts w:asciiTheme="minorHAnsi" w:hAnsiTheme="minorHAnsi" w:cs="Arial"/>
                <w:sz w:val="22"/>
                <w:szCs w:val="22"/>
              </w:rPr>
            </w:pPr>
            <w:r>
              <w:rPr>
                <w:rFonts w:asciiTheme="minorHAnsi" w:hAnsiTheme="minorHAnsi" w:cs="Arial"/>
                <w:sz w:val="22"/>
                <w:szCs w:val="22"/>
              </w:rPr>
              <w:t xml:space="preserve">Threshold for maximum </w:t>
            </w:r>
            <w:r w:rsidR="00610D0F">
              <w:rPr>
                <w:rFonts w:asciiTheme="minorHAnsi" w:hAnsiTheme="minorHAnsi" w:cs="Arial"/>
                <w:sz w:val="22"/>
                <w:szCs w:val="22"/>
              </w:rPr>
              <w:t xml:space="preserve">leaf/stem </w:t>
            </w:r>
            <w:r>
              <w:rPr>
                <w:rFonts w:asciiTheme="minorHAnsi" w:hAnsiTheme="minorHAnsi" w:cs="Arial"/>
                <w:sz w:val="22"/>
                <w:szCs w:val="22"/>
              </w:rPr>
              <w:t xml:space="preserve">frost death. </w:t>
            </w:r>
            <w:r w:rsidR="000F6FA2">
              <w:rPr>
                <w:rFonts w:asciiTheme="minorHAnsi" w:hAnsiTheme="minorHAnsi" w:cs="Arial"/>
                <w:sz w:val="22"/>
                <w:szCs w:val="22"/>
              </w:rPr>
              <w:t xml:space="preserve">When daily minimum air temperature </w:t>
            </w:r>
            <w:r w:rsidR="000F6FA2">
              <w:rPr>
                <w:rFonts w:asciiTheme="minorHAnsi" w:hAnsiTheme="minorHAnsi" w:cstheme="minorHAnsi"/>
                <w:sz w:val="22"/>
                <w:szCs w:val="22"/>
              </w:rPr>
              <w:t>≤</w:t>
            </w:r>
            <w:r w:rsidR="000F6FA2">
              <w:rPr>
                <w:rFonts w:asciiTheme="minorHAnsi" w:hAnsiTheme="minorHAnsi" w:cs="Arial"/>
                <w:sz w:val="22"/>
                <w:szCs w:val="22"/>
              </w:rPr>
              <w:t xml:space="preserve"> TLSKILL(1), the maximum rate of frost leaf/stem death occurs. See also </w:t>
            </w:r>
            <w:r w:rsidR="000F6FA2" w:rsidRPr="004747CA">
              <w:rPr>
                <w:rFonts w:asciiTheme="minorHAnsi" w:hAnsiTheme="minorHAnsi" w:cs="Arial"/>
                <w:sz w:val="22"/>
                <w:szCs w:val="22"/>
              </w:rPr>
              <w:t>GTFSDETH</w:t>
            </w:r>
            <w:r w:rsidR="000F6FA2">
              <w:rPr>
                <w:rFonts w:asciiTheme="minorHAnsi" w:hAnsiTheme="minorHAnsi" w:cs="Arial"/>
                <w:sz w:val="22"/>
                <w:szCs w:val="22"/>
              </w:rPr>
              <w:t xml:space="preserve">(7) and </w:t>
            </w:r>
            <w:r w:rsidR="000F6FA2" w:rsidRPr="004747CA">
              <w:rPr>
                <w:rFonts w:asciiTheme="minorHAnsi" w:hAnsiTheme="minorHAnsi" w:cs="Arial"/>
                <w:sz w:val="22"/>
                <w:szCs w:val="22"/>
              </w:rPr>
              <w:t>GTFSDETH</w:t>
            </w:r>
            <w:r w:rsidR="000F6FA2">
              <w:rPr>
                <w:rFonts w:asciiTheme="minorHAnsi" w:hAnsiTheme="minorHAnsi" w:cs="Arial"/>
                <w:sz w:val="22"/>
                <w:szCs w:val="22"/>
              </w:rPr>
              <w:t>(8).</w:t>
            </w:r>
          </w:p>
        </w:tc>
        <w:tc>
          <w:tcPr>
            <w:tcW w:w="1619" w:type="dxa"/>
          </w:tcPr>
          <w:p w14:paraId="7CDA0F35" w14:textId="12367079" w:rsidR="008A4145" w:rsidRPr="004747CA" w:rsidRDefault="00D34E46" w:rsidP="00E4410B">
            <w:pPr>
              <w:pStyle w:val="PlainText"/>
              <w:jc w:val="center"/>
              <w:rPr>
                <w:rFonts w:asciiTheme="minorHAnsi" w:hAnsiTheme="minorHAnsi" w:cs="Arial"/>
                <w:sz w:val="22"/>
                <w:szCs w:val="22"/>
              </w:rPr>
            </w:pPr>
            <w:r>
              <w:rPr>
                <w:rFonts w:asciiTheme="minorHAnsi" w:hAnsiTheme="minorHAnsi" w:cstheme="minorHAnsi"/>
                <w:sz w:val="22"/>
                <w:szCs w:val="22"/>
              </w:rPr>
              <w:t>°</w:t>
            </w:r>
            <w:r>
              <w:rPr>
                <w:rFonts w:asciiTheme="minorHAnsi" w:hAnsiTheme="minorHAnsi" w:cs="Arial"/>
                <w:sz w:val="22"/>
                <w:szCs w:val="22"/>
              </w:rPr>
              <w:t>C</w:t>
            </w:r>
          </w:p>
        </w:tc>
        <w:tc>
          <w:tcPr>
            <w:tcW w:w="1562" w:type="dxa"/>
          </w:tcPr>
          <w:p w14:paraId="54866BF3" w14:textId="4BC9B7AB" w:rsidR="008A4145" w:rsidRPr="004747CA" w:rsidRDefault="003104AC" w:rsidP="00E4410B">
            <w:pPr>
              <w:jc w:val="center"/>
              <w:rPr>
                <w:rFonts w:asciiTheme="minorHAnsi" w:hAnsiTheme="minorHAnsi" w:cs="Arial"/>
                <w:sz w:val="22"/>
                <w:szCs w:val="22"/>
              </w:rPr>
            </w:pPr>
            <w:r>
              <w:rPr>
                <w:rFonts w:asciiTheme="minorHAnsi" w:hAnsiTheme="minorHAnsi" w:cs="Arial"/>
                <w:sz w:val="22"/>
                <w:szCs w:val="22"/>
              </w:rPr>
              <w:t>TLSKILL(1) &lt; TLSKILL(2) &lt; 0.0</w:t>
            </w:r>
          </w:p>
        </w:tc>
        <w:tc>
          <w:tcPr>
            <w:tcW w:w="1362" w:type="dxa"/>
          </w:tcPr>
          <w:p w14:paraId="43E82151" w14:textId="3D2D52FD" w:rsidR="008A4145" w:rsidRPr="004747CA" w:rsidRDefault="003104AC" w:rsidP="00E4410B">
            <w:pPr>
              <w:pStyle w:val="PlainText"/>
              <w:jc w:val="center"/>
              <w:rPr>
                <w:rFonts w:asciiTheme="minorHAnsi" w:hAnsiTheme="minorHAnsi" w:cs="Arial"/>
                <w:sz w:val="22"/>
                <w:szCs w:val="22"/>
              </w:rPr>
            </w:pPr>
            <w:r>
              <w:rPr>
                <w:rFonts w:asciiTheme="minorHAnsi" w:hAnsiTheme="minorHAnsi" w:cs="Arial"/>
                <w:sz w:val="22"/>
                <w:szCs w:val="22"/>
              </w:rPr>
              <w:t xml:space="preserve">-15 </w:t>
            </w:r>
            <w:r>
              <w:rPr>
                <w:rFonts w:asciiTheme="minorHAnsi" w:hAnsiTheme="minorHAnsi" w:cstheme="minorHAnsi"/>
                <w:sz w:val="22"/>
                <w:szCs w:val="22"/>
              </w:rPr>
              <w:t>°</w:t>
            </w:r>
            <w:r>
              <w:rPr>
                <w:rFonts w:asciiTheme="minorHAnsi" w:hAnsiTheme="minorHAnsi" w:cs="Arial"/>
                <w:sz w:val="22"/>
                <w:szCs w:val="22"/>
              </w:rPr>
              <w:t>C</w:t>
            </w:r>
          </w:p>
        </w:tc>
        <w:tc>
          <w:tcPr>
            <w:tcW w:w="1629" w:type="dxa"/>
          </w:tcPr>
          <w:p w14:paraId="3B530AAD" w14:textId="65383BED" w:rsidR="008A4145" w:rsidRPr="004747CA" w:rsidRDefault="008A4145" w:rsidP="00E4410B">
            <w:pPr>
              <w:rPr>
                <w:rFonts w:asciiTheme="minorHAnsi" w:hAnsiTheme="minorHAnsi" w:cs="Arial"/>
                <w:sz w:val="22"/>
                <w:szCs w:val="22"/>
              </w:rPr>
            </w:pPr>
            <w:r w:rsidRPr="008A4145">
              <w:rPr>
                <w:rFonts w:asciiTheme="minorHAnsi" w:hAnsiTheme="minorHAnsi" w:cs="Arial"/>
                <w:color w:val="00B050"/>
                <w:sz w:val="22"/>
                <w:szCs w:val="22"/>
              </w:rPr>
              <w:t>New 9/21/2021</w:t>
            </w:r>
          </w:p>
        </w:tc>
      </w:tr>
      <w:tr w:rsidR="008A4145" w:rsidRPr="004747CA" w14:paraId="55801EEA" w14:textId="77777777" w:rsidTr="00575E36">
        <w:trPr>
          <w:cantSplit/>
          <w:tblHeader/>
        </w:trPr>
        <w:tc>
          <w:tcPr>
            <w:tcW w:w="2337" w:type="dxa"/>
          </w:tcPr>
          <w:p w14:paraId="0FB7D653" w14:textId="1E1A291E" w:rsidR="008A4145" w:rsidRPr="004747CA" w:rsidRDefault="008C1F0B" w:rsidP="00E4410B">
            <w:pPr>
              <w:rPr>
                <w:rFonts w:asciiTheme="minorHAnsi" w:hAnsiTheme="minorHAnsi" w:cs="Arial"/>
                <w:sz w:val="22"/>
                <w:szCs w:val="22"/>
              </w:rPr>
            </w:pPr>
            <w:r>
              <w:rPr>
                <w:rFonts w:asciiTheme="minorHAnsi" w:hAnsiTheme="minorHAnsi" w:cs="Arial"/>
                <w:sz w:val="22"/>
                <w:szCs w:val="22"/>
              </w:rPr>
              <w:t>TLSKILL</w:t>
            </w:r>
            <w:r w:rsidR="008A4145">
              <w:rPr>
                <w:rFonts w:asciiTheme="minorHAnsi" w:hAnsiTheme="minorHAnsi" w:cs="Arial"/>
                <w:sz w:val="22"/>
                <w:szCs w:val="22"/>
              </w:rPr>
              <w:t>(2)</w:t>
            </w:r>
          </w:p>
        </w:tc>
        <w:tc>
          <w:tcPr>
            <w:tcW w:w="4441" w:type="dxa"/>
          </w:tcPr>
          <w:p w14:paraId="1AA5DB56" w14:textId="75CBF500" w:rsidR="008A4145" w:rsidRPr="004747CA" w:rsidRDefault="00D34E46" w:rsidP="00E4410B">
            <w:pPr>
              <w:pStyle w:val="PlainText"/>
              <w:rPr>
                <w:rFonts w:asciiTheme="minorHAnsi" w:hAnsiTheme="minorHAnsi" w:cs="Arial"/>
                <w:sz w:val="22"/>
                <w:szCs w:val="22"/>
              </w:rPr>
            </w:pPr>
            <w:r>
              <w:rPr>
                <w:rFonts w:asciiTheme="minorHAnsi" w:hAnsiTheme="minorHAnsi" w:cs="Arial"/>
                <w:sz w:val="22"/>
                <w:szCs w:val="22"/>
              </w:rPr>
              <w:t xml:space="preserve">The warmest minimum daily air temperature that causes leaf/stem frost death. </w:t>
            </w:r>
            <w:r w:rsidR="000F6FA2">
              <w:rPr>
                <w:rFonts w:asciiTheme="minorHAnsi" w:hAnsiTheme="minorHAnsi" w:cs="Arial"/>
                <w:sz w:val="22"/>
                <w:szCs w:val="22"/>
              </w:rPr>
              <w:t xml:space="preserve">When daily minimum air temperature &gt; TLSKILL(2), no frost leaf/stem </w:t>
            </w:r>
            <w:r>
              <w:rPr>
                <w:rFonts w:asciiTheme="minorHAnsi" w:hAnsiTheme="minorHAnsi" w:cs="Arial"/>
                <w:sz w:val="22"/>
                <w:szCs w:val="22"/>
              </w:rPr>
              <w:t xml:space="preserve">frost </w:t>
            </w:r>
            <w:r w:rsidR="000F6FA2">
              <w:rPr>
                <w:rFonts w:asciiTheme="minorHAnsi" w:hAnsiTheme="minorHAnsi" w:cs="Arial"/>
                <w:sz w:val="22"/>
                <w:szCs w:val="22"/>
              </w:rPr>
              <w:t xml:space="preserve">death occurs. See also </w:t>
            </w:r>
            <w:r w:rsidR="000F6FA2" w:rsidRPr="004747CA">
              <w:rPr>
                <w:rFonts w:asciiTheme="minorHAnsi" w:hAnsiTheme="minorHAnsi" w:cs="Arial"/>
                <w:sz w:val="22"/>
                <w:szCs w:val="22"/>
              </w:rPr>
              <w:t>GTFSDETH</w:t>
            </w:r>
            <w:r w:rsidR="000F6FA2">
              <w:rPr>
                <w:rFonts w:asciiTheme="minorHAnsi" w:hAnsiTheme="minorHAnsi" w:cs="Arial"/>
                <w:sz w:val="22"/>
                <w:szCs w:val="22"/>
              </w:rPr>
              <w:t xml:space="preserve">(7) and </w:t>
            </w:r>
            <w:r w:rsidR="000F6FA2" w:rsidRPr="004747CA">
              <w:rPr>
                <w:rFonts w:asciiTheme="minorHAnsi" w:hAnsiTheme="minorHAnsi" w:cs="Arial"/>
                <w:sz w:val="22"/>
                <w:szCs w:val="22"/>
              </w:rPr>
              <w:t>GTFSDETH</w:t>
            </w:r>
            <w:r w:rsidR="000F6FA2">
              <w:rPr>
                <w:rFonts w:asciiTheme="minorHAnsi" w:hAnsiTheme="minorHAnsi" w:cs="Arial"/>
                <w:sz w:val="22"/>
                <w:szCs w:val="22"/>
              </w:rPr>
              <w:t>(8).</w:t>
            </w:r>
          </w:p>
        </w:tc>
        <w:tc>
          <w:tcPr>
            <w:tcW w:w="1619" w:type="dxa"/>
          </w:tcPr>
          <w:p w14:paraId="67DC3A05" w14:textId="218A8C2F" w:rsidR="008A4145" w:rsidRPr="004747CA" w:rsidRDefault="00D34E46" w:rsidP="00E4410B">
            <w:pPr>
              <w:pStyle w:val="PlainText"/>
              <w:jc w:val="center"/>
              <w:rPr>
                <w:rFonts w:asciiTheme="minorHAnsi" w:hAnsiTheme="minorHAnsi" w:cs="Arial"/>
                <w:sz w:val="22"/>
                <w:szCs w:val="22"/>
              </w:rPr>
            </w:pPr>
            <w:r>
              <w:rPr>
                <w:rFonts w:asciiTheme="minorHAnsi" w:hAnsiTheme="minorHAnsi" w:cstheme="minorHAnsi"/>
                <w:sz w:val="22"/>
                <w:szCs w:val="22"/>
              </w:rPr>
              <w:t>°</w:t>
            </w:r>
            <w:r>
              <w:rPr>
                <w:rFonts w:asciiTheme="minorHAnsi" w:hAnsiTheme="minorHAnsi" w:cs="Arial"/>
                <w:sz w:val="22"/>
                <w:szCs w:val="22"/>
              </w:rPr>
              <w:t>C</w:t>
            </w:r>
          </w:p>
        </w:tc>
        <w:tc>
          <w:tcPr>
            <w:tcW w:w="1562" w:type="dxa"/>
          </w:tcPr>
          <w:p w14:paraId="06AAD279" w14:textId="2896C820" w:rsidR="008A4145" w:rsidRPr="004747CA" w:rsidRDefault="003104AC" w:rsidP="00E4410B">
            <w:pPr>
              <w:jc w:val="center"/>
              <w:rPr>
                <w:rFonts w:asciiTheme="minorHAnsi" w:hAnsiTheme="minorHAnsi" w:cs="Arial"/>
                <w:sz w:val="22"/>
                <w:szCs w:val="22"/>
              </w:rPr>
            </w:pPr>
            <w:r>
              <w:rPr>
                <w:rFonts w:asciiTheme="minorHAnsi" w:hAnsiTheme="minorHAnsi" w:cs="Arial"/>
                <w:sz w:val="22"/>
                <w:szCs w:val="22"/>
              </w:rPr>
              <w:t>TLSKILL(1) &lt; TLSKILL(2) &lt; 0.0</w:t>
            </w:r>
          </w:p>
        </w:tc>
        <w:tc>
          <w:tcPr>
            <w:tcW w:w="1362" w:type="dxa"/>
          </w:tcPr>
          <w:p w14:paraId="62591AB6" w14:textId="31FC4CCD" w:rsidR="008A4145" w:rsidRPr="004747CA" w:rsidRDefault="003104AC" w:rsidP="00E4410B">
            <w:pPr>
              <w:pStyle w:val="PlainText"/>
              <w:jc w:val="center"/>
              <w:rPr>
                <w:rFonts w:asciiTheme="minorHAnsi" w:hAnsiTheme="minorHAnsi" w:cs="Arial"/>
                <w:sz w:val="22"/>
                <w:szCs w:val="22"/>
              </w:rPr>
            </w:pPr>
            <w:r>
              <w:rPr>
                <w:rFonts w:asciiTheme="minorHAnsi" w:hAnsiTheme="minorHAnsi" w:cs="Arial"/>
                <w:sz w:val="22"/>
                <w:szCs w:val="22"/>
              </w:rPr>
              <w:t xml:space="preserve">-1 </w:t>
            </w:r>
            <w:r>
              <w:rPr>
                <w:rFonts w:asciiTheme="minorHAnsi" w:hAnsiTheme="minorHAnsi" w:cstheme="minorHAnsi"/>
                <w:sz w:val="22"/>
                <w:szCs w:val="22"/>
              </w:rPr>
              <w:t>°</w:t>
            </w:r>
            <w:r>
              <w:rPr>
                <w:rFonts w:asciiTheme="minorHAnsi" w:hAnsiTheme="minorHAnsi" w:cs="Arial"/>
                <w:sz w:val="22"/>
                <w:szCs w:val="22"/>
              </w:rPr>
              <w:t>C</w:t>
            </w:r>
          </w:p>
        </w:tc>
        <w:tc>
          <w:tcPr>
            <w:tcW w:w="1629" w:type="dxa"/>
          </w:tcPr>
          <w:p w14:paraId="0F629F26" w14:textId="395FDDCC" w:rsidR="008A4145" w:rsidRPr="004747CA" w:rsidRDefault="008A4145" w:rsidP="00E4410B">
            <w:pPr>
              <w:rPr>
                <w:rFonts w:asciiTheme="minorHAnsi" w:hAnsiTheme="minorHAnsi" w:cs="Arial"/>
                <w:sz w:val="22"/>
                <w:szCs w:val="22"/>
              </w:rPr>
            </w:pPr>
            <w:r w:rsidRPr="008A4145">
              <w:rPr>
                <w:rFonts w:asciiTheme="minorHAnsi" w:hAnsiTheme="minorHAnsi" w:cs="Arial"/>
                <w:color w:val="00B050"/>
                <w:sz w:val="22"/>
                <w:szCs w:val="22"/>
              </w:rPr>
              <w:t>New 9/21/2021</w:t>
            </w:r>
          </w:p>
        </w:tc>
      </w:tr>
      <w:tr w:rsidR="00E4410B" w:rsidRPr="004747CA" w14:paraId="5E7A23CC" w14:textId="77777777" w:rsidTr="00575E36">
        <w:trPr>
          <w:cantSplit/>
          <w:tblHeader/>
        </w:trPr>
        <w:tc>
          <w:tcPr>
            <w:tcW w:w="2337" w:type="dxa"/>
          </w:tcPr>
          <w:p w14:paraId="6CEECEAD" w14:textId="4325B031" w:rsidR="00E4410B" w:rsidRPr="004747CA" w:rsidRDefault="00E4410B" w:rsidP="00E4410B">
            <w:pPr>
              <w:rPr>
                <w:rFonts w:asciiTheme="minorHAnsi" w:hAnsiTheme="minorHAnsi" w:cs="Arial"/>
                <w:color w:val="0000FF"/>
                <w:sz w:val="22"/>
                <w:szCs w:val="22"/>
              </w:rPr>
            </w:pPr>
            <w:r w:rsidRPr="004747CA">
              <w:rPr>
                <w:rFonts w:asciiTheme="minorHAnsi" w:hAnsiTheme="minorHAnsi" w:cs="Arial"/>
                <w:sz w:val="22"/>
                <w:szCs w:val="22"/>
              </w:rPr>
              <w:lastRenderedPageBreak/>
              <w:t>SDFALLRT(1)</w:t>
            </w:r>
          </w:p>
        </w:tc>
        <w:tc>
          <w:tcPr>
            <w:tcW w:w="4441" w:type="dxa"/>
          </w:tcPr>
          <w:p w14:paraId="207BA634" w14:textId="311B8235" w:rsidR="00E4410B" w:rsidRPr="004747CA" w:rsidRDefault="00E4410B" w:rsidP="00E4410B">
            <w:pPr>
              <w:pStyle w:val="PlainText"/>
              <w:rPr>
                <w:rFonts w:asciiTheme="minorHAnsi" w:hAnsiTheme="minorHAnsi" w:cs="Arial"/>
                <w:sz w:val="22"/>
                <w:szCs w:val="22"/>
              </w:rPr>
            </w:pPr>
            <w:r w:rsidRPr="004747CA">
              <w:rPr>
                <w:rFonts w:asciiTheme="minorHAnsi" w:hAnsiTheme="minorHAnsi" w:cs="Arial"/>
                <w:sz w:val="22"/>
                <w:szCs w:val="22"/>
              </w:rPr>
              <w:t>Fall rate for dead leaves (fraction of attached dead leaves that drop each month).</w:t>
            </w:r>
          </w:p>
        </w:tc>
        <w:tc>
          <w:tcPr>
            <w:tcW w:w="1619" w:type="dxa"/>
          </w:tcPr>
          <w:p w14:paraId="42A3ED56" w14:textId="63C63637" w:rsidR="00E4410B" w:rsidRPr="004747CA" w:rsidRDefault="00E4410B" w:rsidP="00E4410B">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25D4CAEB" w14:textId="0DB79D2F" w:rsidR="00E4410B" w:rsidRPr="004747CA" w:rsidRDefault="00E4410B" w:rsidP="00E4410B">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6F796891" w14:textId="77777777" w:rsidR="00E4410B" w:rsidRPr="004747CA" w:rsidRDefault="00E4410B" w:rsidP="00E4410B">
            <w:pPr>
              <w:pStyle w:val="PlainText"/>
              <w:jc w:val="center"/>
              <w:rPr>
                <w:rFonts w:asciiTheme="minorHAnsi" w:hAnsiTheme="minorHAnsi" w:cs="Arial"/>
                <w:sz w:val="22"/>
                <w:szCs w:val="22"/>
              </w:rPr>
            </w:pPr>
          </w:p>
        </w:tc>
        <w:tc>
          <w:tcPr>
            <w:tcW w:w="1629" w:type="dxa"/>
          </w:tcPr>
          <w:p w14:paraId="1FAD82A8" w14:textId="565BC07B" w:rsidR="00E4410B" w:rsidRPr="004747CA" w:rsidRDefault="00E4410B" w:rsidP="00E4410B">
            <w:pPr>
              <w:rPr>
                <w:rFonts w:asciiTheme="minorHAnsi" w:hAnsiTheme="minorHAnsi" w:cs="Arial"/>
                <w:sz w:val="22"/>
                <w:szCs w:val="22"/>
              </w:rPr>
            </w:pPr>
            <w:r w:rsidRPr="004747CA">
              <w:rPr>
                <w:rFonts w:asciiTheme="minorHAnsi" w:hAnsiTheme="minorHAnsi" w:cs="Arial"/>
                <w:sz w:val="22"/>
                <w:szCs w:val="22"/>
              </w:rPr>
              <w:t>crop.100</w:t>
            </w:r>
          </w:p>
        </w:tc>
      </w:tr>
      <w:tr w:rsidR="00E4410B" w:rsidRPr="004747CA" w14:paraId="0B557FC7" w14:textId="77777777" w:rsidTr="00575E36">
        <w:trPr>
          <w:cantSplit/>
          <w:tblHeader/>
        </w:trPr>
        <w:tc>
          <w:tcPr>
            <w:tcW w:w="2337" w:type="dxa"/>
          </w:tcPr>
          <w:p w14:paraId="456A8238" w14:textId="19CC05C4" w:rsidR="00E4410B" w:rsidRPr="004747CA" w:rsidRDefault="00E4410B" w:rsidP="00E4410B">
            <w:pPr>
              <w:rPr>
                <w:rFonts w:asciiTheme="minorHAnsi" w:hAnsiTheme="minorHAnsi" w:cs="Arial"/>
                <w:sz w:val="22"/>
                <w:szCs w:val="22"/>
              </w:rPr>
            </w:pPr>
            <w:r w:rsidRPr="004747CA">
              <w:rPr>
                <w:rFonts w:asciiTheme="minorHAnsi" w:hAnsiTheme="minorHAnsi" w:cs="Arial"/>
                <w:sz w:val="22"/>
                <w:szCs w:val="22"/>
              </w:rPr>
              <w:t>SDFALLRT(</w:t>
            </w:r>
            <w:r>
              <w:rPr>
                <w:rFonts w:asciiTheme="minorHAnsi" w:hAnsiTheme="minorHAnsi" w:cs="Arial"/>
                <w:sz w:val="22"/>
                <w:szCs w:val="22"/>
              </w:rPr>
              <w:t>2</w:t>
            </w:r>
            <w:r w:rsidRPr="004747CA">
              <w:rPr>
                <w:rFonts w:asciiTheme="minorHAnsi" w:hAnsiTheme="minorHAnsi" w:cs="Arial"/>
                <w:sz w:val="22"/>
                <w:szCs w:val="22"/>
              </w:rPr>
              <w:t>)</w:t>
            </w:r>
          </w:p>
        </w:tc>
        <w:tc>
          <w:tcPr>
            <w:tcW w:w="4441" w:type="dxa"/>
          </w:tcPr>
          <w:p w14:paraId="22126E5F" w14:textId="45AD3A8D" w:rsidR="00E4410B" w:rsidRPr="004747CA" w:rsidRDefault="00E4410B" w:rsidP="00E4410B">
            <w:pPr>
              <w:pStyle w:val="PlainText"/>
              <w:rPr>
                <w:rFonts w:asciiTheme="minorHAnsi" w:hAnsiTheme="minorHAnsi" w:cs="Arial"/>
                <w:sz w:val="22"/>
                <w:szCs w:val="22"/>
              </w:rPr>
            </w:pPr>
            <w:r w:rsidRPr="004747CA">
              <w:rPr>
                <w:rFonts w:asciiTheme="minorHAnsi" w:hAnsiTheme="minorHAnsi" w:cs="Arial"/>
                <w:sz w:val="22"/>
                <w:szCs w:val="22"/>
              </w:rPr>
              <w:t>Fall rate for dead stems (fraction of standing dead stems that drop each month).</w:t>
            </w:r>
          </w:p>
        </w:tc>
        <w:tc>
          <w:tcPr>
            <w:tcW w:w="1619" w:type="dxa"/>
          </w:tcPr>
          <w:p w14:paraId="3820E5B0" w14:textId="00708969" w:rsidR="00E4410B" w:rsidRPr="004747CA" w:rsidRDefault="00E4410B" w:rsidP="00E4410B">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61186D19" w14:textId="78542ACD" w:rsidR="00E4410B" w:rsidRPr="004747CA" w:rsidRDefault="00E4410B" w:rsidP="00E4410B">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011E41F6" w14:textId="77777777" w:rsidR="00E4410B" w:rsidRPr="004747CA" w:rsidRDefault="00E4410B" w:rsidP="00E4410B">
            <w:pPr>
              <w:pStyle w:val="PlainText"/>
              <w:jc w:val="center"/>
              <w:rPr>
                <w:rFonts w:asciiTheme="minorHAnsi" w:hAnsiTheme="minorHAnsi" w:cs="Arial"/>
                <w:sz w:val="22"/>
                <w:szCs w:val="22"/>
              </w:rPr>
            </w:pPr>
          </w:p>
        </w:tc>
        <w:tc>
          <w:tcPr>
            <w:tcW w:w="1629" w:type="dxa"/>
          </w:tcPr>
          <w:p w14:paraId="00D520BC" w14:textId="4FFAFA60" w:rsidR="00E4410B" w:rsidRPr="004747CA" w:rsidRDefault="00E4410B" w:rsidP="00E4410B">
            <w:pPr>
              <w:rPr>
                <w:rFonts w:asciiTheme="minorHAnsi" w:hAnsiTheme="minorHAnsi" w:cs="Arial"/>
                <w:sz w:val="22"/>
                <w:szCs w:val="22"/>
              </w:rPr>
            </w:pPr>
            <w:r w:rsidRPr="004747CA">
              <w:rPr>
                <w:rFonts w:asciiTheme="minorHAnsi" w:hAnsiTheme="minorHAnsi" w:cs="Arial"/>
                <w:sz w:val="22"/>
                <w:szCs w:val="22"/>
              </w:rPr>
              <w:t>crop.100</w:t>
            </w:r>
          </w:p>
        </w:tc>
      </w:tr>
      <w:tr w:rsidR="00E4410B" w:rsidRPr="004747CA" w14:paraId="13C00937" w14:textId="77777777" w:rsidTr="00575E36">
        <w:trPr>
          <w:cantSplit/>
          <w:tblHeader/>
        </w:trPr>
        <w:tc>
          <w:tcPr>
            <w:tcW w:w="2337" w:type="dxa"/>
          </w:tcPr>
          <w:p w14:paraId="21646F1D" w14:textId="56490F66" w:rsidR="00E4410B" w:rsidRPr="004747CA" w:rsidRDefault="00E4410B" w:rsidP="00E4410B">
            <w:pPr>
              <w:rPr>
                <w:rFonts w:asciiTheme="minorHAnsi" w:hAnsiTheme="minorHAnsi" w:cs="Arial"/>
                <w:sz w:val="22"/>
                <w:szCs w:val="22"/>
              </w:rPr>
            </w:pPr>
            <w:r w:rsidRPr="004747CA">
              <w:rPr>
                <w:rFonts w:asciiTheme="minorHAnsi" w:hAnsiTheme="minorHAnsi" w:cs="Arial"/>
                <w:sz w:val="22"/>
                <w:szCs w:val="22"/>
              </w:rPr>
              <w:t>ROOTDR(1)</w:t>
            </w:r>
          </w:p>
        </w:tc>
        <w:tc>
          <w:tcPr>
            <w:tcW w:w="4441" w:type="dxa"/>
          </w:tcPr>
          <w:p w14:paraId="3D9BF5CB" w14:textId="621521A8" w:rsidR="00E4410B" w:rsidRDefault="00E4410B" w:rsidP="00E4410B">
            <w:pPr>
              <w:rPr>
                <w:rFonts w:asciiTheme="minorHAnsi" w:hAnsiTheme="minorHAnsi" w:cs="Arial"/>
                <w:sz w:val="22"/>
                <w:szCs w:val="22"/>
              </w:rPr>
            </w:pPr>
            <w:r w:rsidRPr="004747CA">
              <w:rPr>
                <w:rFonts w:asciiTheme="minorHAnsi" w:hAnsiTheme="minorHAnsi" w:cs="Arial"/>
                <w:sz w:val="22"/>
                <w:szCs w:val="22"/>
              </w:rPr>
              <w:t xml:space="preserve">Maximum </w:t>
            </w:r>
            <w:r w:rsidRPr="007A5E12">
              <w:rPr>
                <w:rFonts w:asciiTheme="minorHAnsi" w:hAnsiTheme="minorHAnsi" w:cs="Arial"/>
                <w:b/>
                <w:sz w:val="22"/>
                <w:szCs w:val="22"/>
              </w:rPr>
              <w:t>juvenile fine root</w:t>
            </w:r>
            <w:r w:rsidRPr="004747CA">
              <w:rPr>
                <w:rFonts w:asciiTheme="minorHAnsi" w:hAnsiTheme="minorHAnsi" w:cs="Arial"/>
                <w:sz w:val="22"/>
                <w:szCs w:val="22"/>
              </w:rPr>
              <w:t xml:space="preserve"> death rate </w:t>
            </w:r>
            <w:r>
              <w:rPr>
                <w:rFonts w:asciiTheme="minorHAnsi" w:hAnsiTheme="minorHAnsi" w:cs="Arial"/>
                <w:sz w:val="22"/>
                <w:szCs w:val="22"/>
              </w:rPr>
              <w:t>with</w:t>
            </w:r>
            <w:r w:rsidRPr="004747CA">
              <w:rPr>
                <w:rFonts w:asciiTheme="minorHAnsi" w:hAnsiTheme="minorHAnsi" w:cs="Arial"/>
                <w:sz w:val="22"/>
                <w:szCs w:val="22"/>
              </w:rPr>
              <w:t xml:space="preserve"> </w:t>
            </w:r>
            <w:r w:rsidRPr="00570BA9">
              <w:rPr>
                <w:rFonts w:asciiTheme="minorHAnsi" w:hAnsiTheme="minorHAnsi" w:cs="Arial"/>
                <w:sz w:val="22"/>
                <w:szCs w:val="22"/>
                <w:u w:val="single"/>
              </w:rPr>
              <w:t>very dry soil or very cold</w:t>
            </w:r>
            <w:r>
              <w:rPr>
                <w:rFonts w:asciiTheme="minorHAnsi" w:hAnsiTheme="minorHAnsi" w:cs="Arial"/>
                <w:sz w:val="22"/>
                <w:szCs w:val="22"/>
                <w:u w:val="single"/>
              </w:rPr>
              <w:t>/</w:t>
            </w:r>
            <w:r w:rsidRPr="00570BA9">
              <w:rPr>
                <w:rFonts w:asciiTheme="minorHAnsi" w:hAnsiTheme="minorHAnsi" w:cs="Arial"/>
                <w:sz w:val="22"/>
                <w:szCs w:val="22"/>
                <w:u w:val="single"/>
              </w:rPr>
              <w:t>hot soil conditions</w:t>
            </w:r>
            <w:r w:rsidR="00DE4761">
              <w:rPr>
                <w:rFonts w:asciiTheme="minorHAnsi" w:hAnsiTheme="minorHAnsi" w:cs="Arial"/>
                <w:sz w:val="22"/>
                <w:szCs w:val="22"/>
                <w:u w:val="single"/>
              </w:rPr>
              <w:t xml:space="preserve"> in the rooting zone</w:t>
            </w:r>
            <w:r>
              <w:rPr>
                <w:rFonts w:asciiTheme="minorHAnsi" w:hAnsiTheme="minorHAnsi" w:cs="Arial"/>
                <w:sz w:val="22"/>
                <w:szCs w:val="22"/>
              </w:rPr>
              <w:t xml:space="preserve"> </w:t>
            </w:r>
            <w:r w:rsidRPr="004747CA">
              <w:rPr>
                <w:rFonts w:asciiTheme="minorHAnsi" w:hAnsiTheme="minorHAnsi" w:cs="Arial"/>
                <w:sz w:val="22"/>
                <w:szCs w:val="22"/>
              </w:rPr>
              <w:t xml:space="preserve">(fraction/month); to get the </w:t>
            </w:r>
            <w:r>
              <w:rPr>
                <w:rFonts w:asciiTheme="minorHAnsi" w:hAnsiTheme="minorHAnsi" w:cs="Arial"/>
                <w:sz w:val="22"/>
                <w:szCs w:val="22"/>
              </w:rPr>
              <w:t>daily</w:t>
            </w:r>
            <w:r w:rsidRPr="004747CA">
              <w:rPr>
                <w:rFonts w:asciiTheme="minorHAnsi" w:hAnsiTheme="minorHAnsi" w:cs="Arial"/>
                <w:sz w:val="22"/>
                <w:szCs w:val="22"/>
              </w:rPr>
              <w:t xml:space="preserve"> root death rate, this </w:t>
            </w:r>
            <w:r>
              <w:rPr>
                <w:rFonts w:asciiTheme="minorHAnsi" w:hAnsiTheme="minorHAnsi" w:cs="Arial"/>
                <w:sz w:val="22"/>
                <w:szCs w:val="22"/>
              </w:rPr>
              <w:t xml:space="preserve">fraction is divided by the number of days in the month then </w:t>
            </w:r>
            <w:r w:rsidRPr="004747CA">
              <w:rPr>
                <w:rFonts w:asciiTheme="minorHAnsi" w:hAnsiTheme="minorHAnsi" w:cs="Arial"/>
                <w:sz w:val="22"/>
                <w:szCs w:val="22"/>
              </w:rPr>
              <w:t xml:space="preserve">multiplied by </w:t>
            </w:r>
            <w:r>
              <w:rPr>
                <w:rFonts w:asciiTheme="minorHAnsi" w:hAnsiTheme="minorHAnsi" w:cs="Arial"/>
                <w:sz w:val="22"/>
                <w:szCs w:val="22"/>
              </w:rPr>
              <w:t xml:space="preserve">another fraction that decreases as soil moisture increases and soil temperature approaches optimal conditions (~10 °C). </w:t>
            </w:r>
          </w:p>
          <w:p w14:paraId="34CC95E6" w14:textId="77777777" w:rsidR="00E4410B" w:rsidRDefault="00E4410B" w:rsidP="00E4410B">
            <w:pPr>
              <w:rPr>
                <w:rFonts w:asciiTheme="minorHAnsi" w:hAnsiTheme="minorHAnsi" w:cs="Arial"/>
                <w:sz w:val="22"/>
                <w:szCs w:val="22"/>
              </w:rPr>
            </w:pPr>
          </w:p>
          <w:p w14:paraId="2507811B" w14:textId="279F5D0A" w:rsidR="00E4410B" w:rsidRPr="004747CA" w:rsidRDefault="00E4410B" w:rsidP="00E4410B">
            <w:pPr>
              <w:rPr>
                <w:rFonts w:asciiTheme="minorHAnsi" w:hAnsiTheme="minorHAnsi" w:cs="Arial"/>
                <w:sz w:val="22"/>
                <w:szCs w:val="22"/>
              </w:rPr>
            </w:pPr>
            <w:r>
              <w:rPr>
                <w:rFonts w:asciiTheme="minorHAnsi" w:hAnsiTheme="minorHAnsi" w:cs="Arial"/>
                <w:sz w:val="22"/>
                <w:szCs w:val="22"/>
              </w:rPr>
              <w:t xml:space="preserve">See </w:t>
            </w:r>
            <w:r w:rsidRPr="00E43622">
              <w:rPr>
                <w:rFonts w:asciiTheme="minorHAnsi" w:hAnsiTheme="minorHAnsi" w:cs="Arial"/>
                <w:sz w:val="22"/>
                <w:szCs w:val="22"/>
              </w:rPr>
              <w:t>watreff_drootgt_atanf.xlsx</w:t>
            </w:r>
            <w:r>
              <w:rPr>
                <w:rFonts w:asciiTheme="minorHAnsi" w:hAnsiTheme="minorHAnsi" w:cs="Arial"/>
                <w:sz w:val="22"/>
                <w:szCs w:val="22"/>
              </w:rPr>
              <w:t>.</w:t>
            </w:r>
          </w:p>
        </w:tc>
        <w:tc>
          <w:tcPr>
            <w:tcW w:w="1619" w:type="dxa"/>
          </w:tcPr>
          <w:p w14:paraId="2BF0ACEC" w14:textId="343D248F" w:rsidR="00E4410B" w:rsidRPr="004747CA" w:rsidRDefault="00E4410B" w:rsidP="00E4410B">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4B26917B" w14:textId="0F11D954" w:rsidR="00E4410B" w:rsidRPr="004747CA" w:rsidRDefault="00E4410B" w:rsidP="00E4410B">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21A7FAEB" w14:textId="77777777" w:rsidR="00E4410B" w:rsidRPr="004747CA" w:rsidRDefault="00E4410B" w:rsidP="00E4410B">
            <w:pPr>
              <w:jc w:val="center"/>
              <w:rPr>
                <w:rFonts w:asciiTheme="minorHAnsi" w:hAnsiTheme="minorHAnsi" w:cs="Arial"/>
                <w:sz w:val="22"/>
                <w:szCs w:val="22"/>
              </w:rPr>
            </w:pPr>
          </w:p>
        </w:tc>
        <w:tc>
          <w:tcPr>
            <w:tcW w:w="1629" w:type="dxa"/>
          </w:tcPr>
          <w:p w14:paraId="4451DE0A" w14:textId="1D682856" w:rsidR="00E4410B" w:rsidRPr="004747CA" w:rsidRDefault="00E4410B" w:rsidP="00E4410B">
            <w:pPr>
              <w:rPr>
                <w:rFonts w:asciiTheme="minorHAnsi" w:hAnsiTheme="minorHAnsi"/>
                <w:sz w:val="22"/>
                <w:szCs w:val="22"/>
              </w:rPr>
            </w:pPr>
            <w:r w:rsidRPr="004747CA">
              <w:rPr>
                <w:rFonts w:asciiTheme="minorHAnsi" w:hAnsiTheme="minorHAnsi" w:cs="Arial"/>
                <w:sz w:val="22"/>
                <w:szCs w:val="22"/>
              </w:rPr>
              <w:t>crop.100</w:t>
            </w:r>
          </w:p>
        </w:tc>
      </w:tr>
      <w:tr w:rsidR="00E4410B" w:rsidRPr="004747CA" w14:paraId="73FC4955" w14:textId="77777777" w:rsidTr="00575E36">
        <w:trPr>
          <w:cantSplit/>
          <w:tblHeader/>
        </w:trPr>
        <w:tc>
          <w:tcPr>
            <w:tcW w:w="2337" w:type="dxa"/>
          </w:tcPr>
          <w:p w14:paraId="492E45D1" w14:textId="04E2C156" w:rsidR="00E4410B" w:rsidRPr="004747CA" w:rsidRDefault="00E4410B" w:rsidP="00E4410B">
            <w:pPr>
              <w:rPr>
                <w:rFonts w:asciiTheme="minorHAnsi" w:hAnsiTheme="minorHAnsi" w:cs="Arial"/>
                <w:sz w:val="22"/>
                <w:szCs w:val="22"/>
              </w:rPr>
            </w:pPr>
            <w:r w:rsidRPr="004747CA">
              <w:rPr>
                <w:rFonts w:asciiTheme="minorHAnsi" w:hAnsiTheme="minorHAnsi" w:cs="Arial"/>
                <w:sz w:val="22"/>
                <w:szCs w:val="22"/>
              </w:rPr>
              <w:t>ROOTDR(2)</w:t>
            </w:r>
          </w:p>
        </w:tc>
        <w:tc>
          <w:tcPr>
            <w:tcW w:w="4441" w:type="dxa"/>
          </w:tcPr>
          <w:p w14:paraId="5EE6126E" w14:textId="59A26C65" w:rsidR="00E4410B" w:rsidRDefault="00E4410B" w:rsidP="00E4410B">
            <w:pPr>
              <w:rPr>
                <w:rFonts w:asciiTheme="minorHAnsi" w:hAnsiTheme="minorHAnsi" w:cs="Arial"/>
                <w:sz w:val="22"/>
                <w:szCs w:val="22"/>
              </w:rPr>
            </w:pPr>
            <w:r w:rsidRPr="004747CA">
              <w:rPr>
                <w:rFonts w:asciiTheme="minorHAnsi" w:hAnsiTheme="minorHAnsi" w:cs="Arial"/>
                <w:sz w:val="22"/>
                <w:szCs w:val="22"/>
              </w:rPr>
              <w:t xml:space="preserve">Maximum </w:t>
            </w:r>
            <w:r w:rsidRPr="007A5E12">
              <w:rPr>
                <w:rFonts w:asciiTheme="minorHAnsi" w:hAnsiTheme="minorHAnsi" w:cs="Arial"/>
                <w:b/>
                <w:sz w:val="22"/>
                <w:szCs w:val="22"/>
              </w:rPr>
              <w:t>mature fine root</w:t>
            </w:r>
            <w:r w:rsidRPr="004747CA">
              <w:rPr>
                <w:rFonts w:asciiTheme="minorHAnsi" w:hAnsiTheme="minorHAnsi" w:cs="Arial"/>
                <w:sz w:val="22"/>
                <w:szCs w:val="22"/>
              </w:rPr>
              <w:t xml:space="preserve"> death rate </w:t>
            </w:r>
            <w:r>
              <w:rPr>
                <w:rFonts w:asciiTheme="minorHAnsi" w:hAnsiTheme="minorHAnsi" w:cs="Arial"/>
                <w:sz w:val="22"/>
                <w:szCs w:val="22"/>
              </w:rPr>
              <w:t>with</w:t>
            </w:r>
            <w:r w:rsidRPr="004747CA">
              <w:rPr>
                <w:rFonts w:asciiTheme="minorHAnsi" w:hAnsiTheme="minorHAnsi" w:cs="Arial"/>
                <w:sz w:val="22"/>
                <w:szCs w:val="22"/>
              </w:rPr>
              <w:t xml:space="preserve"> </w:t>
            </w:r>
            <w:r w:rsidRPr="00570BA9">
              <w:rPr>
                <w:rFonts w:asciiTheme="minorHAnsi" w:hAnsiTheme="minorHAnsi" w:cs="Arial"/>
                <w:sz w:val="22"/>
                <w:szCs w:val="22"/>
                <w:u w:val="single"/>
              </w:rPr>
              <w:t xml:space="preserve">very dry soil </w:t>
            </w:r>
            <w:r w:rsidR="00BC7582">
              <w:rPr>
                <w:rFonts w:asciiTheme="minorHAnsi" w:hAnsiTheme="minorHAnsi" w:cs="Arial"/>
                <w:sz w:val="22"/>
                <w:szCs w:val="22"/>
                <w:u w:val="single"/>
              </w:rPr>
              <w:t xml:space="preserve">in the rooting zone </w:t>
            </w:r>
            <w:r w:rsidRPr="00570BA9">
              <w:rPr>
                <w:rFonts w:asciiTheme="minorHAnsi" w:hAnsiTheme="minorHAnsi" w:cs="Arial"/>
                <w:sz w:val="22"/>
                <w:szCs w:val="22"/>
                <w:u w:val="single"/>
              </w:rPr>
              <w:t>or very cold</w:t>
            </w:r>
            <w:r>
              <w:rPr>
                <w:rFonts w:asciiTheme="minorHAnsi" w:hAnsiTheme="minorHAnsi" w:cs="Arial"/>
                <w:sz w:val="22"/>
                <w:szCs w:val="22"/>
                <w:u w:val="single"/>
              </w:rPr>
              <w:t>/</w:t>
            </w:r>
            <w:r w:rsidRPr="00570BA9">
              <w:rPr>
                <w:rFonts w:asciiTheme="minorHAnsi" w:hAnsiTheme="minorHAnsi" w:cs="Arial"/>
                <w:sz w:val="22"/>
                <w:szCs w:val="22"/>
                <w:u w:val="single"/>
              </w:rPr>
              <w:t>hot soil conditions</w:t>
            </w:r>
            <w:r w:rsidR="00DE4761">
              <w:rPr>
                <w:rFonts w:asciiTheme="minorHAnsi" w:hAnsiTheme="minorHAnsi" w:cs="Arial"/>
                <w:sz w:val="22"/>
                <w:szCs w:val="22"/>
                <w:u w:val="single"/>
              </w:rPr>
              <w:t xml:space="preserve"> in the rooting zone</w:t>
            </w:r>
            <w:r>
              <w:rPr>
                <w:rFonts w:asciiTheme="minorHAnsi" w:hAnsiTheme="minorHAnsi" w:cs="Arial"/>
                <w:sz w:val="22"/>
                <w:szCs w:val="22"/>
              </w:rPr>
              <w:t xml:space="preserve"> </w:t>
            </w:r>
            <w:r w:rsidRPr="004747CA">
              <w:rPr>
                <w:rFonts w:asciiTheme="minorHAnsi" w:hAnsiTheme="minorHAnsi" w:cs="Arial"/>
                <w:sz w:val="22"/>
                <w:szCs w:val="22"/>
              </w:rPr>
              <w:t xml:space="preserve">(fraction/month); to get the </w:t>
            </w:r>
            <w:r>
              <w:rPr>
                <w:rFonts w:asciiTheme="minorHAnsi" w:hAnsiTheme="minorHAnsi" w:cs="Arial"/>
                <w:sz w:val="22"/>
                <w:szCs w:val="22"/>
              </w:rPr>
              <w:t>daily</w:t>
            </w:r>
            <w:r w:rsidRPr="004747CA">
              <w:rPr>
                <w:rFonts w:asciiTheme="minorHAnsi" w:hAnsiTheme="minorHAnsi" w:cs="Arial"/>
                <w:sz w:val="22"/>
                <w:szCs w:val="22"/>
              </w:rPr>
              <w:t xml:space="preserve"> root death rate, this </w:t>
            </w:r>
            <w:r>
              <w:rPr>
                <w:rFonts w:asciiTheme="minorHAnsi" w:hAnsiTheme="minorHAnsi" w:cs="Arial"/>
                <w:sz w:val="22"/>
                <w:szCs w:val="22"/>
              </w:rPr>
              <w:t xml:space="preserve">fraction is divided by the number of days in the month then </w:t>
            </w:r>
            <w:r w:rsidRPr="004747CA">
              <w:rPr>
                <w:rFonts w:asciiTheme="minorHAnsi" w:hAnsiTheme="minorHAnsi" w:cs="Arial"/>
                <w:sz w:val="22"/>
                <w:szCs w:val="22"/>
              </w:rPr>
              <w:t xml:space="preserve">multiplied by </w:t>
            </w:r>
            <w:r>
              <w:rPr>
                <w:rFonts w:asciiTheme="minorHAnsi" w:hAnsiTheme="minorHAnsi" w:cs="Arial"/>
                <w:sz w:val="22"/>
                <w:szCs w:val="22"/>
              </w:rPr>
              <w:t xml:space="preserve">another fraction that decreases as soil moisture increases and soil temperature approaches optimal conditions (~10 °C). </w:t>
            </w:r>
          </w:p>
          <w:p w14:paraId="1AD8733A" w14:textId="77777777" w:rsidR="00E4410B" w:rsidRDefault="00E4410B" w:rsidP="00E4410B">
            <w:pPr>
              <w:rPr>
                <w:rFonts w:asciiTheme="minorHAnsi" w:hAnsiTheme="minorHAnsi" w:cs="Arial"/>
                <w:sz w:val="22"/>
                <w:szCs w:val="22"/>
              </w:rPr>
            </w:pPr>
          </w:p>
          <w:p w14:paraId="0F393DAB" w14:textId="7CC92CF7" w:rsidR="00E4410B" w:rsidRPr="004747CA" w:rsidRDefault="00E4410B" w:rsidP="00E4410B">
            <w:pPr>
              <w:rPr>
                <w:rFonts w:asciiTheme="minorHAnsi" w:hAnsiTheme="minorHAnsi" w:cs="Arial"/>
                <w:sz w:val="22"/>
                <w:szCs w:val="22"/>
              </w:rPr>
            </w:pPr>
            <w:r>
              <w:rPr>
                <w:rFonts w:asciiTheme="minorHAnsi" w:hAnsiTheme="minorHAnsi" w:cs="Arial"/>
                <w:sz w:val="22"/>
                <w:szCs w:val="22"/>
              </w:rPr>
              <w:t xml:space="preserve">See </w:t>
            </w:r>
            <w:r w:rsidRPr="00E43622">
              <w:rPr>
                <w:rFonts w:asciiTheme="minorHAnsi" w:hAnsiTheme="minorHAnsi" w:cs="Arial"/>
                <w:sz w:val="22"/>
                <w:szCs w:val="22"/>
              </w:rPr>
              <w:t>watreff_drootgt_atanf.xlsx</w:t>
            </w:r>
            <w:r>
              <w:rPr>
                <w:rFonts w:asciiTheme="minorHAnsi" w:hAnsiTheme="minorHAnsi" w:cs="Arial"/>
                <w:sz w:val="22"/>
                <w:szCs w:val="22"/>
              </w:rPr>
              <w:t>.</w:t>
            </w:r>
          </w:p>
        </w:tc>
        <w:tc>
          <w:tcPr>
            <w:tcW w:w="1619" w:type="dxa"/>
          </w:tcPr>
          <w:p w14:paraId="21FF7B53" w14:textId="26FDF358" w:rsidR="00E4410B" w:rsidRPr="004747CA" w:rsidRDefault="00E4410B" w:rsidP="00E4410B">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612AED73" w14:textId="36D6317A" w:rsidR="00E4410B" w:rsidRPr="004747CA" w:rsidRDefault="00E4410B" w:rsidP="00E4410B">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46E44DDD" w14:textId="77777777" w:rsidR="00E4410B" w:rsidRPr="004747CA" w:rsidRDefault="00E4410B" w:rsidP="00E4410B">
            <w:pPr>
              <w:jc w:val="center"/>
              <w:rPr>
                <w:rFonts w:asciiTheme="minorHAnsi" w:hAnsiTheme="minorHAnsi" w:cs="Arial"/>
                <w:sz w:val="22"/>
                <w:szCs w:val="22"/>
              </w:rPr>
            </w:pPr>
          </w:p>
        </w:tc>
        <w:tc>
          <w:tcPr>
            <w:tcW w:w="1629" w:type="dxa"/>
          </w:tcPr>
          <w:p w14:paraId="3F8BDF24" w14:textId="529CD704" w:rsidR="00E4410B" w:rsidRPr="004747CA" w:rsidRDefault="00E4410B" w:rsidP="00E4410B">
            <w:pPr>
              <w:rPr>
                <w:rFonts w:asciiTheme="minorHAnsi" w:hAnsiTheme="minorHAnsi"/>
                <w:sz w:val="22"/>
                <w:szCs w:val="22"/>
              </w:rPr>
            </w:pPr>
            <w:r w:rsidRPr="004747CA">
              <w:rPr>
                <w:rFonts w:asciiTheme="minorHAnsi" w:hAnsiTheme="minorHAnsi" w:cs="Arial"/>
                <w:sz w:val="22"/>
                <w:szCs w:val="22"/>
              </w:rPr>
              <w:t>crop.100</w:t>
            </w:r>
          </w:p>
        </w:tc>
      </w:tr>
      <w:tr w:rsidR="00E4410B" w:rsidRPr="004747CA" w14:paraId="1DEF3D0E" w14:textId="77777777" w:rsidTr="00575E36">
        <w:trPr>
          <w:cantSplit/>
          <w:tblHeader/>
        </w:trPr>
        <w:tc>
          <w:tcPr>
            <w:tcW w:w="2337" w:type="dxa"/>
          </w:tcPr>
          <w:p w14:paraId="3096393E" w14:textId="7F01B735" w:rsidR="00E4410B" w:rsidRPr="004747CA" w:rsidRDefault="00E4410B" w:rsidP="00E4410B">
            <w:pPr>
              <w:rPr>
                <w:rFonts w:asciiTheme="minorHAnsi" w:hAnsiTheme="minorHAnsi" w:cs="Arial"/>
                <w:sz w:val="22"/>
                <w:szCs w:val="22"/>
              </w:rPr>
            </w:pPr>
            <w:r w:rsidRPr="004747CA">
              <w:rPr>
                <w:rFonts w:asciiTheme="minorHAnsi" w:hAnsiTheme="minorHAnsi" w:cs="Arial"/>
                <w:sz w:val="22"/>
                <w:szCs w:val="22"/>
              </w:rPr>
              <w:lastRenderedPageBreak/>
              <w:t>ROOTDR(3)</w:t>
            </w:r>
          </w:p>
        </w:tc>
        <w:tc>
          <w:tcPr>
            <w:tcW w:w="4441" w:type="dxa"/>
          </w:tcPr>
          <w:p w14:paraId="4B9ECD58" w14:textId="14E0CA39" w:rsidR="00E4410B" w:rsidRDefault="00E4410B" w:rsidP="00E4410B">
            <w:pPr>
              <w:rPr>
                <w:rFonts w:asciiTheme="minorHAnsi" w:hAnsiTheme="minorHAnsi" w:cs="Arial"/>
                <w:sz w:val="22"/>
                <w:szCs w:val="22"/>
              </w:rPr>
            </w:pPr>
            <w:r w:rsidRPr="004747CA">
              <w:rPr>
                <w:rFonts w:asciiTheme="minorHAnsi" w:hAnsiTheme="minorHAnsi" w:cs="Arial"/>
                <w:sz w:val="22"/>
                <w:szCs w:val="22"/>
              </w:rPr>
              <w:t xml:space="preserve">Maximum </w:t>
            </w:r>
            <w:r w:rsidRPr="007A5E12">
              <w:rPr>
                <w:rFonts w:asciiTheme="minorHAnsi" w:hAnsiTheme="minorHAnsi" w:cs="Arial"/>
                <w:b/>
                <w:sz w:val="22"/>
                <w:szCs w:val="22"/>
              </w:rPr>
              <w:t>coarse root</w:t>
            </w:r>
            <w:r w:rsidRPr="004747CA">
              <w:rPr>
                <w:rFonts w:asciiTheme="minorHAnsi" w:hAnsiTheme="minorHAnsi" w:cs="Arial"/>
                <w:sz w:val="22"/>
                <w:szCs w:val="22"/>
              </w:rPr>
              <w:t xml:space="preserve"> death rate </w:t>
            </w:r>
            <w:r>
              <w:rPr>
                <w:rFonts w:asciiTheme="minorHAnsi" w:hAnsiTheme="minorHAnsi" w:cs="Arial"/>
                <w:sz w:val="22"/>
                <w:szCs w:val="22"/>
              </w:rPr>
              <w:t>with</w:t>
            </w:r>
            <w:r w:rsidRPr="004747CA">
              <w:rPr>
                <w:rFonts w:asciiTheme="minorHAnsi" w:hAnsiTheme="minorHAnsi" w:cs="Arial"/>
                <w:sz w:val="22"/>
                <w:szCs w:val="22"/>
              </w:rPr>
              <w:t xml:space="preserve"> </w:t>
            </w:r>
            <w:r w:rsidRPr="00570BA9">
              <w:rPr>
                <w:rFonts w:asciiTheme="minorHAnsi" w:hAnsiTheme="minorHAnsi" w:cs="Arial"/>
                <w:sz w:val="22"/>
                <w:szCs w:val="22"/>
                <w:u w:val="single"/>
              </w:rPr>
              <w:t xml:space="preserve">very dry soil </w:t>
            </w:r>
            <w:r w:rsidR="00BC7582">
              <w:rPr>
                <w:rFonts w:asciiTheme="minorHAnsi" w:hAnsiTheme="minorHAnsi" w:cs="Arial"/>
                <w:sz w:val="22"/>
                <w:szCs w:val="22"/>
                <w:u w:val="single"/>
              </w:rPr>
              <w:t xml:space="preserve">conditions </w:t>
            </w:r>
            <w:r w:rsidRPr="00570BA9">
              <w:rPr>
                <w:rFonts w:asciiTheme="minorHAnsi" w:hAnsiTheme="minorHAnsi" w:cs="Arial"/>
                <w:sz w:val="22"/>
                <w:szCs w:val="22"/>
                <w:u w:val="single"/>
              </w:rPr>
              <w:t>or very cold</w:t>
            </w:r>
            <w:r>
              <w:rPr>
                <w:rFonts w:asciiTheme="minorHAnsi" w:hAnsiTheme="minorHAnsi" w:cs="Arial"/>
                <w:sz w:val="22"/>
                <w:szCs w:val="22"/>
                <w:u w:val="single"/>
              </w:rPr>
              <w:t>/</w:t>
            </w:r>
            <w:r w:rsidRPr="00570BA9">
              <w:rPr>
                <w:rFonts w:asciiTheme="minorHAnsi" w:hAnsiTheme="minorHAnsi" w:cs="Arial"/>
                <w:sz w:val="22"/>
                <w:szCs w:val="22"/>
                <w:u w:val="single"/>
              </w:rPr>
              <w:t xml:space="preserve">hot </w:t>
            </w:r>
            <w:r>
              <w:rPr>
                <w:rFonts w:asciiTheme="minorHAnsi" w:hAnsiTheme="minorHAnsi" w:cs="Arial"/>
                <w:sz w:val="22"/>
                <w:szCs w:val="22"/>
                <w:u w:val="single"/>
              </w:rPr>
              <w:t>temperatures</w:t>
            </w:r>
            <w:r w:rsidR="00515CD1">
              <w:rPr>
                <w:rFonts w:asciiTheme="minorHAnsi" w:hAnsiTheme="minorHAnsi" w:cs="Arial"/>
                <w:sz w:val="22"/>
                <w:szCs w:val="22"/>
                <w:u w:val="single"/>
              </w:rPr>
              <w:t xml:space="preserve"> near the soil surface</w:t>
            </w:r>
            <w:r>
              <w:rPr>
                <w:rFonts w:asciiTheme="minorHAnsi" w:hAnsiTheme="minorHAnsi" w:cs="Arial"/>
                <w:sz w:val="22"/>
                <w:szCs w:val="22"/>
              </w:rPr>
              <w:t xml:space="preserve"> </w:t>
            </w:r>
            <w:r w:rsidRPr="004747CA">
              <w:rPr>
                <w:rFonts w:asciiTheme="minorHAnsi" w:hAnsiTheme="minorHAnsi" w:cs="Arial"/>
                <w:sz w:val="22"/>
                <w:szCs w:val="22"/>
              </w:rPr>
              <w:t xml:space="preserve">(fraction/month); to get the </w:t>
            </w:r>
            <w:r>
              <w:rPr>
                <w:rFonts w:asciiTheme="minorHAnsi" w:hAnsiTheme="minorHAnsi" w:cs="Arial"/>
                <w:sz w:val="22"/>
                <w:szCs w:val="22"/>
              </w:rPr>
              <w:t>daily</w:t>
            </w:r>
            <w:r w:rsidRPr="004747CA">
              <w:rPr>
                <w:rFonts w:asciiTheme="minorHAnsi" w:hAnsiTheme="minorHAnsi" w:cs="Arial"/>
                <w:sz w:val="22"/>
                <w:szCs w:val="22"/>
              </w:rPr>
              <w:t xml:space="preserve"> root death rate, this </w:t>
            </w:r>
            <w:r>
              <w:rPr>
                <w:rFonts w:asciiTheme="minorHAnsi" w:hAnsiTheme="minorHAnsi" w:cs="Arial"/>
                <w:sz w:val="22"/>
                <w:szCs w:val="22"/>
              </w:rPr>
              <w:t xml:space="preserve">fraction is divided by the number of days in the month then </w:t>
            </w:r>
            <w:r w:rsidRPr="004747CA">
              <w:rPr>
                <w:rFonts w:asciiTheme="minorHAnsi" w:hAnsiTheme="minorHAnsi" w:cs="Arial"/>
                <w:sz w:val="22"/>
                <w:szCs w:val="22"/>
              </w:rPr>
              <w:t xml:space="preserve">multiplied by </w:t>
            </w:r>
            <w:r>
              <w:rPr>
                <w:rFonts w:asciiTheme="minorHAnsi" w:hAnsiTheme="minorHAnsi" w:cs="Arial"/>
                <w:sz w:val="22"/>
                <w:szCs w:val="22"/>
              </w:rPr>
              <w:t xml:space="preserve">another fraction that decreases as soil moisture increases and soil temperature approaches optimal conditions (~10 °C).  </w:t>
            </w:r>
          </w:p>
          <w:p w14:paraId="5F2D65D2" w14:textId="77777777" w:rsidR="00E4410B" w:rsidRDefault="00E4410B" w:rsidP="00E4410B">
            <w:pPr>
              <w:rPr>
                <w:rFonts w:asciiTheme="minorHAnsi" w:hAnsiTheme="minorHAnsi" w:cs="Arial"/>
                <w:sz w:val="22"/>
                <w:szCs w:val="22"/>
              </w:rPr>
            </w:pPr>
          </w:p>
          <w:p w14:paraId="01A63B29" w14:textId="4CEFF2E4" w:rsidR="00E4410B" w:rsidRDefault="00E4410B" w:rsidP="00E4410B">
            <w:pPr>
              <w:rPr>
                <w:rFonts w:asciiTheme="minorHAnsi" w:hAnsiTheme="minorHAnsi" w:cs="Arial"/>
                <w:sz w:val="22"/>
                <w:szCs w:val="22"/>
              </w:rPr>
            </w:pPr>
            <w:r>
              <w:rPr>
                <w:rFonts w:asciiTheme="minorHAnsi" w:hAnsiTheme="minorHAnsi" w:cs="Arial"/>
                <w:sz w:val="22"/>
                <w:szCs w:val="22"/>
              </w:rPr>
              <w:t xml:space="preserve">Update 9/15/2021: Coarse roots in perennial bioenergy crops such as miscanthus are assumed to be rhizomes close to the surface, therefore the 7-day running air temperature is used instead of soil temperature to compute temperature effects on rhizome death. Maximum coarse root death rate occurs when this 7-day air temperature is ≥ 40 °C or ≤ </w:t>
            </w:r>
            <w:r w:rsidR="00D9051B">
              <w:rPr>
                <w:rFonts w:asciiTheme="minorHAnsi" w:hAnsiTheme="minorHAnsi" w:cs="Arial"/>
                <w:sz w:val="22"/>
                <w:szCs w:val="22"/>
              </w:rPr>
              <w:t>TCRKILL</w:t>
            </w:r>
            <w:r>
              <w:rPr>
                <w:rFonts w:asciiTheme="minorHAnsi" w:hAnsiTheme="minorHAnsi" w:cs="Arial"/>
                <w:sz w:val="22"/>
                <w:szCs w:val="22"/>
              </w:rPr>
              <w:t xml:space="preserve"> °C.</w:t>
            </w:r>
          </w:p>
          <w:p w14:paraId="7D1ACEF6" w14:textId="0882BB97" w:rsidR="00E4410B" w:rsidRDefault="00E4410B" w:rsidP="00E4410B">
            <w:pPr>
              <w:rPr>
                <w:rFonts w:asciiTheme="minorHAnsi" w:hAnsiTheme="minorHAnsi" w:cs="Arial"/>
                <w:sz w:val="22"/>
                <w:szCs w:val="22"/>
              </w:rPr>
            </w:pPr>
          </w:p>
          <w:p w14:paraId="1A634C07" w14:textId="18B80EC4" w:rsidR="00E4410B" w:rsidRDefault="00E4410B" w:rsidP="00E4410B">
            <w:pPr>
              <w:rPr>
                <w:rFonts w:asciiTheme="minorHAnsi" w:hAnsiTheme="minorHAnsi" w:cs="Arial"/>
                <w:sz w:val="22"/>
                <w:szCs w:val="22"/>
              </w:rPr>
            </w:pPr>
            <w:r>
              <w:rPr>
                <w:rFonts w:asciiTheme="minorHAnsi" w:hAnsiTheme="minorHAnsi" w:cs="Arial"/>
                <w:sz w:val="22"/>
                <w:szCs w:val="22"/>
              </w:rPr>
              <w:t>The value of this parameter should be reduced for grasstrees that do not have rhizomes close to the surface.</w:t>
            </w:r>
          </w:p>
          <w:p w14:paraId="481F58C9" w14:textId="77777777" w:rsidR="00E4410B" w:rsidRDefault="00E4410B" w:rsidP="00E4410B">
            <w:pPr>
              <w:rPr>
                <w:rFonts w:asciiTheme="minorHAnsi" w:hAnsiTheme="minorHAnsi" w:cs="Arial"/>
                <w:sz w:val="22"/>
                <w:szCs w:val="22"/>
              </w:rPr>
            </w:pPr>
          </w:p>
          <w:p w14:paraId="0E1EC0A4" w14:textId="792195BD" w:rsidR="00E4410B" w:rsidRPr="004747CA" w:rsidRDefault="00E4410B" w:rsidP="00E4410B">
            <w:pPr>
              <w:rPr>
                <w:rFonts w:asciiTheme="minorHAnsi" w:hAnsiTheme="minorHAnsi" w:cs="Arial"/>
                <w:sz w:val="22"/>
                <w:szCs w:val="22"/>
              </w:rPr>
            </w:pPr>
            <w:r>
              <w:rPr>
                <w:rFonts w:asciiTheme="minorHAnsi" w:hAnsiTheme="minorHAnsi" w:cs="Arial"/>
                <w:sz w:val="22"/>
                <w:szCs w:val="22"/>
              </w:rPr>
              <w:t xml:space="preserve">See </w:t>
            </w:r>
            <w:r w:rsidRPr="00E43622">
              <w:rPr>
                <w:rFonts w:asciiTheme="minorHAnsi" w:hAnsiTheme="minorHAnsi" w:cs="Arial"/>
                <w:sz w:val="22"/>
                <w:szCs w:val="22"/>
              </w:rPr>
              <w:t>watreff_drootgt_atanf.xlsx</w:t>
            </w:r>
            <w:r>
              <w:rPr>
                <w:rFonts w:asciiTheme="minorHAnsi" w:hAnsiTheme="minorHAnsi" w:cs="Arial"/>
                <w:sz w:val="22"/>
                <w:szCs w:val="22"/>
              </w:rPr>
              <w:t>.</w:t>
            </w:r>
          </w:p>
        </w:tc>
        <w:tc>
          <w:tcPr>
            <w:tcW w:w="1619" w:type="dxa"/>
          </w:tcPr>
          <w:p w14:paraId="4CD10122" w14:textId="04EFBA71" w:rsidR="00E4410B" w:rsidRPr="004747CA" w:rsidRDefault="00E4410B" w:rsidP="00E4410B">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09255FFA" w14:textId="7E3F67EB" w:rsidR="00E4410B" w:rsidRPr="004747CA" w:rsidRDefault="00E4410B" w:rsidP="00E4410B">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79DFBF80" w14:textId="77777777" w:rsidR="00E4410B" w:rsidRPr="004747CA" w:rsidRDefault="00E4410B" w:rsidP="00E4410B">
            <w:pPr>
              <w:jc w:val="center"/>
              <w:rPr>
                <w:rFonts w:asciiTheme="minorHAnsi" w:hAnsiTheme="minorHAnsi" w:cs="Arial"/>
                <w:sz w:val="22"/>
                <w:szCs w:val="22"/>
              </w:rPr>
            </w:pPr>
          </w:p>
        </w:tc>
        <w:tc>
          <w:tcPr>
            <w:tcW w:w="1629" w:type="dxa"/>
          </w:tcPr>
          <w:p w14:paraId="17C28EDC" w14:textId="69D7C7D7" w:rsidR="00E4410B" w:rsidRPr="004747CA" w:rsidRDefault="00E4410B" w:rsidP="00E4410B">
            <w:pPr>
              <w:rPr>
                <w:rFonts w:asciiTheme="minorHAnsi" w:hAnsiTheme="minorHAnsi"/>
                <w:sz w:val="22"/>
                <w:szCs w:val="22"/>
              </w:rPr>
            </w:pPr>
            <w:r w:rsidRPr="004747CA">
              <w:rPr>
                <w:rFonts w:asciiTheme="minorHAnsi" w:hAnsiTheme="minorHAnsi" w:cs="Arial"/>
                <w:sz w:val="22"/>
                <w:szCs w:val="22"/>
              </w:rPr>
              <w:t>crop.100</w:t>
            </w:r>
          </w:p>
        </w:tc>
      </w:tr>
      <w:tr w:rsidR="006038BE" w:rsidRPr="004747CA" w14:paraId="4C8A29D4" w14:textId="77777777" w:rsidTr="00575E36">
        <w:trPr>
          <w:cantSplit/>
          <w:tblHeader/>
        </w:trPr>
        <w:tc>
          <w:tcPr>
            <w:tcW w:w="2337" w:type="dxa"/>
          </w:tcPr>
          <w:p w14:paraId="55DE3577" w14:textId="6A7779D9" w:rsidR="006038BE" w:rsidRDefault="006038BE" w:rsidP="00D9051B">
            <w:pPr>
              <w:rPr>
                <w:rFonts w:asciiTheme="minorHAnsi" w:hAnsiTheme="minorHAnsi" w:cs="Arial"/>
                <w:sz w:val="22"/>
                <w:szCs w:val="22"/>
              </w:rPr>
            </w:pPr>
            <w:r w:rsidRPr="004747CA">
              <w:rPr>
                <w:rFonts w:asciiTheme="minorHAnsi" w:hAnsiTheme="minorHAnsi" w:cs="Arial"/>
                <w:sz w:val="22"/>
                <w:szCs w:val="22"/>
              </w:rPr>
              <w:t>ROOTDR(</w:t>
            </w:r>
            <w:r>
              <w:rPr>
                <w:rFonts w:asciiTheme="minorHAnsi" w:hAnsiTheme="minorHAnsi" w:cs="Arial"/>
                <w:sz w:val="22"/>
                <w:szCs w:val="22"/>
              </w:rPr>
              <w:t>4</w:t>
            </w:r>
            <w:r w:rsidRPr="004747CA">
              <w:rPr>
                <w:rFonts w:asciiTheme="minorHAnsi" w:hAnsiTheme="minorHAnsi" w:cs="Arial"/>
                <w:sz w:val="22"/>
                <w:szCs w:val="22"/>
              </w:rPr>
              <w:t>)</w:t>
            </w:r>
          </w:p>
        </w:tc>
        <w:tc>
          <w:tcPr>
            <w:tcW w:w="4441" w:type="dxa"/>
          </w:tcPr>
          <w:p w14:paraId="48B60A5E" w14:textId="496B9866" w:rsidR="006038BE" w:rsidRDefault="006038BE" w:rsidP="00D9051B">
            <w:pPr>
              <w:rPr>
                <w:rFonts w:asciiTheme="minorHAnsi" w:hAnsiTheme="minorHAnsi" w:cs="Arial"/>
                <w:sz w:val="22"/>
                <w:szCs w:val="22"/>
              </w:rPr>
            </w:pPr>
            <w:r w:rsidRPr="004747CA">
              <w:rPr>
                <w:rFonts w:asciiTheme="minorHAnsi" w:hAnsiTheme="minorHAnsi" w:cs="Arial"/>
                <w:sz w:val="22"/>
                <w:szCs w:val="22"/>
              </w:rPr>
              <w:t xml:space="preserve">Maximum </w:t>
            </w:r>
            <w:r w:rsidRPr="007A5E12">
              <w:rPr>
                <w:rFonts w:asciiTheme="minorHAnsi" w:hAnsiTheme="minorHAnsi" w:cs="Arial"/>
                <w:b/>
                <w:sz w:val="22"/>
                <w:szCs w:val="22"/>
              </w:rPr>
              <w:t>juvenile fine root</w:t>
            </w:r>
            <w:r w:rsidRPr="004747CA">
              <w:rPr>
                <w:rFonts w:asciiTheme="minorHAnsi" w:hAnsiTheme="minorHAnsi" w:cs="Arial"/>
                <w:sz w:val="22"/>
                <w:szCs w:val="22"/>
              </w:rPr>
              <w:t xml:space="preserve"> death rate </w:t>
            </w:r>
            <w:r>
              <w:rPr>
                <w:rFonts w:asciiTheme="minorHAnsi" w:hAnsiTheme="minorHAnsi" w:cs="Arial"/>
                <w:sz w:val="22"/>
                <w:szCs w:val="22"/>
              </w:rPr>
              <w:t xml:space="preserve">under </w:t>
            </w:r>
            <w:r w:rsidRPr="00DE4761">
              <w:rPr>
                <w:rFonts w:asciiTheme="minorHAnsi" w:hAnsiTheme="minorHAnsi" w:cs="Arial"/>
                <w:sz w:val="22"/>
                <w:szCs w:val="22"/>
                <w:u w:val="single"/>
              </w:rPr>
              <w:t>saturated soil water conditions in the rooting zone</w:t>
            </w:r>
            <w:r>
              <w:rPr>
                <w:rFonts w:asciiTheme="minorHAnsi" w:hAnsiTheme="minorHAnsi" w:cs="Arial"/>
                <w:sz w:val="22"/>
                <w:szCs w:val="22"/>
              </w:rPr>
              <w:t xml:space="preserve"> </w:t>
            </w:r>
            <w:r w:rsidRPr="004747CA">
              <w:rPr>
                <w:rFonts w:asciiTheme="minorHAnsi" w:hAnsiTheme="minorHAnsi" w:cs="Arial"/>
                <w:sz w:val="22"/>
                <w:szCs w:val="22"/>
              </w:rPr>
              <w:t xml:space="preserve">(fraction/month); to get the </w:t>
            </w:r>
            <w:r>
              <w:rPr>
                <w:rFonts w:asciiTheme="minorHAnsi" w:hAnsiTheme="minorHAnsi" w:cs="Arial"/>
                <w:sz w:val="22"/>
                <w:szCs w:val="22"/>
              </w:rPr>
              <w:t>daily</w:t>
            </w:r>
            <w:r w:rsidRPr="004747CA">
              <w:rPr>
                <w:rFonts w:asciiTheme="minorHAnsi" w:hAnsiTheme="minorHAnsi" w:cs="Arial"/>
                <w:sz w:val="22"/>
                <w:szCs w:val="22"/>
              </w:rPr>
              <w:t xml:space="preserve"> root death rate, this </w:t>
            </w:r>
            <w:r>
              <w:rPr>
                <w:rFonts w:asciiTheme="minorHAnsi" w:hAnsiTheme="minorHAnsi" w:cs="Arial"/>
                <w:sz w:val="22"/>
                <w:szCs w:val="22"/>
              </w:rPr>
              <w:t xml:space="preserve">fraction is divided by the number of days in the month then </w:t>
            </w:r>
            <w:r w:rsidRPr="004747CA">
              <w:rPr>
                <w:rFonts w:asciiTheme="minorHAnsi" w:hAnsiTheme="minorHAnsi" w:cs="Arial"/>
                <w:sz w:val="22"/>
                <w:szCs w:val="22"/>
              </w:rPr>
              <w:t xml:space="preserve">multiplied by </w:t>
            </w:r>
            <w:r>
              <w:rPr>
                <w:rFonts w:asciiTheme="minorHAnsi" w:hAnsiTheme="minorHAnsi" w:cs="Arial"/>
                <w:sz w:val="22"/>
                <w:szCs w:val="22"/>
              </w:rPr>
              <w:t>a 0.0 – 1.0 multiplier that is 0.0 at field capacity and increases linearly to 1.0 at soil water saturation. To turn off this flooding effect on root death rate set to 0.0.</w:t>
            </w:r>
          </w:p>
        </w:tc>
        <w:tc>
          <w:tcPr>
            <w:tcW w:w="1619" w:type="dxa"/>
          </w:tcPr>
          <w:p w14:paraId="36205223" w14:textId="26DF3969" w:rsidR="006038BE" w:rsidRDefault="006C534A" w:rsidP="00D9051B">
            <w:pPr>
              <w:pStyle w:val="PlainText"/>
              <w:jc w:val="center"/>
              <w:rPr>
                <w:rFonts w:asciiTheme="minorHAnsi" w:hAnsiTheme="minorHAnsi" w:cstheme="minorHAnsi"/>
                <w:sz w:val="22"/>
                <w:szCs w:val="22"/>
              </w:rPr>
            </w:pPr>
            <w:r>
              <w:rPr>
                <w:rFonts w:asciiTheme="minorHAnsi" w:hAnsiTheme="minorHAnsi" w:cstheme="minorHAnsi"/>
                <w:sz w:val="22"/>
                <w:szCs w:val="22"/>
              </w:rPr>
              <w:t>F</w:t>
            </w:r>
            <w:r w:rsidR="00313EBD">
              <w:rPr>
                <w:rFonts w:asciiTheme="minorHAnsi" w:hAnsiTheme="minorHAnsi" w:cstheme="minorHAnsi"/>
                <w:sz w:val="22"/>
                <w:szCs w:val="22"/>
              </w:rPr>
              <w:t>raction</w:t>
            </w:r>
          </w:p>
          <w:p w14:paraId="0A312C90" w14:textId="77777777" w:rsidR="006C534A" w:rsidRDefault="006C534A" w:rsidP="00D9051B">
            <w:pPr>
              <w:pStyle w:val="PlainText"/>
              <w:jc w:val="center"/>
              <w:rPr>
                <w:rFonts w:asciiTheme="minorHAnsi" w:hAnsiTheme="minorHAnsi" w:cstheme="minorHAnsi"/>
                <w:sz w:val="22"/>
                <w:szCs w:val="22"/>
              </w:rPr>
            </w:pPr>
          </w:p>
          <w:p w14:paraId="0AB8A6D2" w14:textId="1A63249B" w:rsidR="006C534A" w:rsidRDefault="006C534A" w:rsidP="00D9051B">
            <w:pPr>
              <w:pStyle w:val="PlainText"/>
              <w:jc w:val="center"/>
              <w:rPr>
                <w:rFonts w:asciiTheme="minorHAnsi" w:hAnsiTheme="minorHAnsi" w:cstheme="minorHAnsi"/>
                <w:sz w:val="22"/>
                <w:szCs w:val="22"/>
              </w:rPr>
            </w:pPr>
            <w:r>
              <w:rPr>
                <w:rFonts w:asciiTheme="minorHAnsi" w:hAnsiTheme="minorHAnsi" w:cstheme="minorHAnsi"/>
                <w:sz w:val="22"/>
                <w:szCs w:val="22"/>
              </w:rPr>
              <w:t>New 2/22/2022</w:t>
            </w:r>
          </w:p>
        </w:tc>
        <w:tc>
          <w:tcPr>
            <w:tcW w:w="1562" w:type="dxa"/>
          </w:tcPr>
          <w:p w14:paraId="68E484A1" w14:textId="1B8B73A9" w:rsidR="006038BE" w:rsidRDefault="00313EBD" w:rsidP="00D9051B">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21C0F320" w14:textId="77777777" w:rsidR="006038BE" w:rsidRDefault="006038BE" w:rsidP="00D9051B">
            <w:pPr>
              <w:jc w:val="center"/>
              <w:rPr>
                <w:rFonts w:asciiTheme="minorHAnsi" w:hAnsiTheme="minorHAnsi" w:cs="Arial"/>
                <w:sz w:val="22"/>
                <w:szCs w:val="22"/>
              </w:rPr>
            </w:pPr>
          </w:p>
        </w:tc>
        <w:tc>
          <w:tcPr>
            <w:tcW w:w="1629" w:type="dxa"/>
          </w:tcPr>
          <w:p w14:paraId="023BD5EA" w14:textId="77777777" w:rsidR="006038BE" w:rsidRPr="004747CA" w:rsidRDefault="006038BE" w:rsidP="00D9051B">
            <w:pPr>
              <w:rPr>
                <w:rFonts w:asciiTheme="minorHAnsi" w:hAnsiTheme="minorHAnsi" w:cs="Arial"/>
                <w:sz w:val="22"/>
                <w:szCs w:val="22"/>
              </w:rPr>
            </w:pPr>
          </w:p>
        </w:tc>
      </w:tr>
      <w:tr w:rsidR="006038BE" w:rsidRPr="004747CA" w14:paraId="3E4A7D01" w14:textId="77777777" w:rsidTr="00575E36">
        <w:trPr>
          <w:cantSplit/>
          <w:tblHeader/>
        </w:trPr>
        <w:tc>
          <w:tcPr>
            <w:tcW w:w="2337" w:type="dxa"/>
          </w:tcPr>
          <w:p w14:paraId="6B739038" w14:textId="4C0EA442" w:rsidR="006038BE" w:rsidRDefault="006038BE" w:rsidP="006038BE">
            <w:pPr>
              <w:rPr>
                <w:rFonts w:asciiTheme="minorHAnsi" w:hAnsiTheme="minorHAnsi" w:cs="Arial"/>
                <w:sz w:val="22"/>
                <w:szCs w:val="22"/>
              </w:rPr>
            </w:pPr>
            <w:proofErr w:type="gramStart"/>
            <w:r w:rsidRPr="004747CA">
              <w:rPr>
                <w:rFonts w:asciiTheme="minorHAnsi" w:hAnsiTheme="minorHAnsi" w:cs="Arial"/>
                <w:sz w:val="22"/>
                <w:szCs w:val="22"/>
              </w:rPr>
              <w:lastRenderedPageBreak/>
              <w:t>ROOTDR(</w:t>
            </w:r>
            <w:proofErr w:type="gramEnd"/>
            <w:r>
              <w:rPr>
                <w:rFonts w:asciiTheme="minorHAnsi" w:hAnsiTheme="minorHAnsi" w:cs="Arial"/>
                <w:sz w:val="22"/>
                <w:szCs w:val="22"/>
              </w:rPr>
              <w:t>5</w:t>
            </w:r>
            <w:r w:rsidRPr="004747CA">
              <w:rPr>
                <w:rFonts w:asciiTheme="minorHAnsi" w:hAnsiTheme="minorHAnsi" w:cs="Arial"/>
                <w:sz w:val="22"/>
                <w:szCs w:val="22"/>
              </w:rPr>
              <w:t>)</w:t>
            </w:r>
          </w:p>
        </w:tc>
        <w:tc>
          <w:tcPr>
            <w:tcW w:w="4441" w:type="dxa"/>
          </w:tcPr>
          <w:p w14:paraId="4B709BE5" w14:textId="00128FED" w:rsidR="006038BE" w:rsidRDefault="006038BE" w:rsidP="006038BE">
            <w:pPr>
              <w:rPr>
                <w:rFonts w:asciiTheme="minorHAnsi" w:hAnsiTheme="minorHAnsi" w:cs="Arial"/>
                <w:sz w:val="22"/>
                <w:szCs w:val="22"/>
              </w:rPr>
            </w:pPr>
            <w:r w:rsidRPr="004747CA">
              <w:rPr>
                <w:rFonts w:asciiTheme="minorHAnsi" w:hAnsiTheme="minorHAnsi" w:cs="Arial"/>
                <w:sz w:val="22"/>
                <w:szCs w:val="22"/>
              </w:rPr>
              <w:t xml:space="preserve">Maximum </w:t>
            </w:r>
            <w:r>
              <w:rPr>
                <w:rFonts w:asciiTheme="minorHAnsi" w:hAnsiTheme="minorHAnsi" w:cs="Arial"/>
                <w:b/>
                <w:sz w:val="22"/>
                <w:szCs w:val="22"/>
              </w:rPr>
              <w:t>mature</w:t>
            </w:r>
            <w:r w:rsidRPr="007A5E12">
              <w:rPr>
                <w:rFonts w:asciiTheme="minorHAnsi" w:hAnsiTheme="minorHAnsi" w:cs="Arial"/>
                <w:b/>
                <w:sz w:val="22"/>
                <w:szCs w:val="22"/>
              </w:rPr>
              <w:t xml:space="preserve"> fine root</w:t>
            </w:r>
            <w:r w:rsidRPr="004747CA">
              <w:rPr>
                <w:rFonts w:asciiTheme="minorHAnsi" w:hAnsiTheme="minorHAnsi" w:cs="Arial"/>
                <w:sz w:val="22"/>
                <w:szCs w:val="22"/>
              </w:rPr>
              <w:t xml:space="preserve"> death rate </w:t>
            </w:r>
            <w:r>
              <w:rPr>
                <w:rFonts w:asciiTheme="minorHAnsi" w:hAnsiTheme="minorHAnsi" w:cs="Arial"/>
                <w:sz w:val="22"/>
                <w:szCs w:val="22"/>
              </w:rPr>
              <w:t xml:space="preserve">under </w:t>
            </w:r>
            <w:r w:rsidRPr="00DE4761">
              <w:rPr>
                <w:rFonts w:asciiTheme="minorHAnsi" w:hAnsiTheme="minorHAnsi" w:cs="Arial"/>
                <w:sz w:val="22"/>
                <w:szCs w:val="22"/>
                <w:u w:val="single"/>
              </w:rPr>
              <w:t>saturated soil water conditions in the rooting zone</w:t>
            </w:r>
            <w:r>
              <w:rPr>
                <w:rFonts w:asciiTheme="minorHAnsi" w:hAnsiTheme="minorHAnsi" w:cs="Arial"/>
                <w:sz w:val="22"/>
                <w:szCs w:val="22"/>
              </w:rPr>
              <w:t xml:space="preserve"> </w:t>
            </w:r>
            <w:r w:rsidRPr="004747CA">
              <w:rPr>
                <w:rFonts w:asciiTheme="minorHAnsi" w:hAnsiTheme="minorHAnsi" w:cs="Arial"/>
                <w:sz w:val="22"/>
                <w:szCs w:val="22"/>
              </w:rPr>
              <w:t xml:space="preserve">(fraction/month); to get the </w:t>
            </w:r>
            <w:r>
              <w:rPr>
                <w:rFonts w:asciiTheme="minorHAnsi" w:hAnsiTheme="minorHAnsi" w:cs="Arial"/>
                <w:sz w:val="22"/>
                <w:szCs w:val="22"/>
              </w:rPr>
              <w:t>daily</w:t>
            </w:r>
            <w:r w:rsidRPr="004747CA">
              <w:rPr>
                <w:rFonts w:asciiTheme="minorHAnsi" w:hAnsiTheme="minorHAnsi" w:cs="Arial"/>
                <w:sz w:val="22"/>
                <w:szCs w:val="22"/>
              </w:rPr>
              <w:t xml:space="preserve"> root death rate, this </w:t>
            </w:r>
            <w:r>
              <w:rPr>
                <w:rFonts w:asciiTheme="minorHAnsi" w:hAnsiTheme="minorHAnsi" w:cs="Arial"/>
                <w:sz w:val="22"/>
                <w:szCs w:val="22"/>
              </w:rPr>
              <w:t xml:space="preserve">fraction is divided by the number of days in the month then </w:t>
            </w:r>
            <w:r w:rsidRPr="004747CA">
              <w:rPr>
                <w:rFonts w:asciiTheme="minorHAnsi" w:hAnsiTheme="minorHAnsi" w:cs="Arial"/>
                <w:sz w:val="22"/>
                <w:szCs w:val="22"/>
              </w:rPr>
              <w:t xml:space="preserve">multiplied by </w:t>
            </w:r>
            <w:r>
              <w:rPr>
                <w:rFonts w:asciiTheme="minorHAnsi" w:hAnsiTheme="minorHAnsi" w:cs="Arial"/>
                <w:sz w:val="22"/>
                <w:szCs w:val="22"/>
              </w:rPr>
              <w:t>a 0.0 – 1.0 multiplier that is 0.0 at field capacity and increases linearly to 1.0 at soil water saturation. To turn off this flooding effect on root death rate set to 0.0.</w:t>
            </w:r>
          </w:p>
        </w:tc>
        <w:tc>
          <w:tcPr>
            <w:tcW w:w="1619" w:type="dxa"/>
          </w:tcPr>
          <w:p w14:paraId="0DC441D4" w14:textId="45A15AA7" w:rsidR="006038BE" w:rsidRDefault="006C534A" w:rsidP="006038BE">
            <w:pPr>
              <w:pStyle w:val="PlainText"/>
              <w:jc w:val="center"/>
              <w:rPr>
                <w:rFonts w:asciiTheme="minorHAnsi" w:hAnsiTheme="minorHAnsi" w:cstheme="minorHAnsi"/>
                <w:sz w:val="22"/>
                <w:szCs w:val="22"/>
              </w:rPr>
            </w:pPr>
            <w:r>
              <w:rPr>
                <w:rFonts w:asciiTheme="minorHAnsi" w:hAnsiTheme="minorHAnsi" w:cstheme="minorHAnsi"/>
                <w:sz w:val="22"/>
                <w:szCs w:val="22"/>
              </w:rPr>
              <w:t>F</w:t>
            </w:r>
            <w:r w:rsidR="00313EBD">
              <w:rPr>
                <w:rFonts w:asciiTheme="minorHAnsi" w:hAnsiTheme="minorHAnsi" w:cstheme="minorHAnsi"/>
                <w:sz w:val="22"/>
                <w:szCs w:val="22"/>
              </w:rPr>
              <w:t>raction</w:t>
            </w:r>
          </w:p>
          <w:p w14:paraId="09190D55" w14:textId="77777777" w:rsidR="006C534A" w:rsidRDefault="006C534A" w:rsidP="006038BE">
            <w:pPr>
              <w:pStyle w:val="PlainText"/>
              <w:jc w:val="center"/>
              <w:rPr>
                <w:rFonts w:asciiTheme="minorHAnsi" w:hAnsiTheme="minorHAnsi" w:cstheme="minorHAnsi"/>
                <w:sz w:val="22"/>
                <w:szCs w:val="22"/>
              </w:rPr>
            </w:pPr>
          </w:p>
          <w:p w14:paraId="3A197B3B" w14:textId="21212ADB" w:rsidR="006C534A" w:rsidRDefault="006C534A" w:rsidP="006038BE">
            <w:pPr>
              <w:pStyle w:val="PlainText"/>
              <w:jc w:val="center"/>
              <w:rPr>
                <w:rFonts w:asciiTheme="minorHAnsi" w:hAnsiTheme="minorHAnsi" w:cstheme="minorHAnsi"/>
                <w:sz w:val="22"/>
                <w:szCs w:val="22"/>
              </w:rPr>
            </w:pPr>
            <w:r>
              <w:rPr>
                <w:rFonts w:asciiTheme="minorHAnsi" w:hAnsiTheme="minorHAnsi" w:cstheme="minorHAnsi"/>
                <w:sz w:val="22"/>
                <w:szCs w:val="22"/>
              </w:rPr>
              <w:t>New 2/22/2022</w:t>
            </w:r>
          </w:p>
        </w:tc>
        <w:tc>
          <w:tcPr>
            <w:tcW w:w="1562" w:type="dxa"/>
          </w:tcPr>
          <w:p w14:paraId="7E995481" w14:textId="4FE0E2A0" w:rsidR="006038BE" w:rsidRDefault="00313EBD" w:rsidP="006038BE">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5B4BE368" w14:textId="77777777" w:rsidR="006038BE" w:rsidRDefault="006038BE" w:rsidP="006038BE">
            <w:pPr>
              <w:jc w:val="center"/>
              <w:rPr>
                <w:rFonts w:asciiTheme="minorHAnsi" w:hAnsiTheme="minorHAnsi" w:cs="Arial"/>
                <w:sz w:val="22"/>
                <w:szCs w:val="22"/>
              </w:rPr>
            </w:pPr>
          </w:p>
        </w:tc>
        <w:tc>
          <w:tcPr>
            <w:tcW w:w="1629" w:type="dxa"/>
          </w:tcPr>
          <w:p w14:paraId="095FE114" w14:textId="77777777" w:rsidR="006038BE" w:rsidRPr="004747CA" w:rsidRDefault="006038BE" w:rsidP="006038BE">
            <w:pPr>
              <w:rPr>
                <w:rFonts w:asciiTheme="minorHAnsi" w:hAnsiTheme="minorHAnsi" w:cs="Arial"/>
                <w:sz w:val="22"/>
                <w:szCs w:val="22"/>
              </w:rPr>
            </w:pPr>
          </w:p>
        </w:tc>
      </w:tr>
      <w:tr w:rsidR="006038BE" w:rsidRPr="004747CA" w14:paraId="215D8988" w14:textId="77777777" w:rsidTr="00575E36">
        <w:trPr>
          <w:cantSplit/>
          <w:tblHeader/>
        </w:trPr>
        <w:tc>
          <w:tcPr>
            <w:tcW w:w="2337" w:type="dxa"/>
          </w:tcPr>
          <w:p w14:paraId="4AAA66CE" w14:textId="33046823" w:rsidR="006038BE" w:rsidRDefault="006038BE" w:rsidP="006038BE">
            <w:pPr>
              <w:rPr>
                <w:rFonts w:asciiTheme="minorHAnsi" w:hAnsiTheme="minorHAnsi" w:cs="Arial"/>
                <w:sz w:val="22"/>
                <w:szCs w:val="22"/>
              </w:rPr>
            </w:pPr>
            <w:proofErr w:type="gramStart"/>
            <w:r w:rsidRPr="004747CA">
              <w:rPr>
                <w:rFonts w:asciiTheme="minorHAnsi" w:hAnsiTheme="minorHAnsi" w:cs="Arial"/>
                <w:sz w:val="22"/>
                <w:szCs w:val="22"/>
              </w:rPr>
              <w:t>ROOTDR(</w:t>
            </w:r>
            <w:proofErr w:type="gramEnd"/>
            <w:r>
              <w:rPr>
                <w:rFonts w:asciiTheme="minorHAnsi" w:hAnsiTheme="minorHAnsi" w:cs="Arial"/>
                <w:sz w:val="22"/>
                <w:szCs w:val="22"/>
              </w:rPr>
              <w:t>6</w:t>
            </w:r>
            <w:r w:rsidRPr="004747CA">
              <w:rPr>
                <w:rFonts w:asciiTheme="minorHAnsi" w:hAnsiTheme="minorHAnsi" w:cs="Arial"/>
                <w:sz w:val="22"/>
                <w:szCs w:val="22"/>
              </w:rPr>
              <w:t>)</w:t>
            </w:r>
          </w:p>
        </w:tc>
        <w:tc>
          <w:tcPr>
            <w:tcW w:w="4441" w:type="dxa"/>
          </w:tcPr>
          <w:p w14:paraId="0636C5B4" w14:textId="6F384D29" w:rsidR="006038BE" w:rsidRDefault="006038BE" w:rsidP="006038BE">
            <w:pPr>
              <w:rPr>
                <w:rFonts w:asciiTheme="minorHAnsi" w:hAnsiTheme="minorHAnsi" w:cs="Arial"/>
                <w:sz w:val="22"/>
                <w:szCs w:val="22"/>
              </w:rPr>
            </w:pPr>
            <w:r w:rsidRPr="004747CA">
              <w:rPr>
                <w:rFonts w:asciiTheme="minorHAnsi" w:hAnsiTheme="minorHAnsi" w:cs="Arial"/>
                <w:sz w:val="22"/>
                <w:szCs w:val="22"/>
              </w:rPr>
              <w:t xml:space="preserve">Maximum </w:t>
            </w:r>
            <w:r>
              <w:rPr>
                <w:rFonts w:asciiTheme="minorHAnsi" w:hAnsiTheme="minorHAnsi" w:cs="Arial"/>
                <w:b/>
                <w:sz w:val="22"/>
                <w:szCs w:val="22"/>
              </w:rPr>
              <w:t>coarse</w:t>
            </w:r>
            <w:r w:rsidRPr="007A5E12">
              <w:rPr>
                <w:rFonts w:asciiTheme="minorHAnsi" w:hAnsiTheme="minorHAnsi" w:cs="Arial"/>
                <w:b/>
                <w:sz w:val="22"/>
                <w:szCs w:val="22"/>
              </w:rPr>
              <w:t xml:space="preserve"> root</w:t>
            </w:r>
            <w:r w:rsidRPr="004747CA">
              <w:rPr>
                <w:rFonts w:asciiTheme="minorHAnsi" w:hAnsiTheme="minorHAnsi" w:cs="Arial"/>
                <w:sz w:val="22"/>
                <w:szCs w:val="22"/>
              </w:rPr>
              <w:t xml:space="preserve"> death rate </w:t>
            </w:r>
            <w:r>
              <w:rPr>
                <w:rFonts w:asciiTheme="minorHAnsi" w:hAnsiTheme="minorHAnsi" w:cs="Arial"/>
                <w:sz w:val="22"/>
                <w:szCs w:val="22"/>
              </w:rPr>
              <w:t xml:space="preserve">under </w:t>
            </w:r>
            <w:r w:rsidRPr="00DE4761">
              <w:rPr>
                <w:rFonts w:asciiTheme="minorHAnsi" w:hAnsiTheme="minorHAnsi" w:cs="Arial"/>
                <w:sz w:val="22"/>
                <w:szCs w:val="22"/>
                <w:u w:val="single"/>
              </w:rPr>
              <w:t xml:space="preserve">saturated soil water conditions in </w:t>
            </w:r>
            <w:r w:rsidR="00515CD1">
              <w:rPr>
                <w:rFonts w:asciiTheme="minorHAnsi" w:hAnsiTheme="minorHAnsi" w:cs="Arial"/>
                <w:sz w:val="22"/>
                <w:szCs w:val="22"/>
                <w:u w:val="single"/>
              </w:rPr>
              <w:t>the rooting zone</w:t>
            </w:r>
            <w:r w:rsidR="00BC7582">
              <w:rPr>
                <w:rFonts w:asciiTheme="minorHAnsi" w:hAnsiTheme="minorHAnsi" w:cs="Arial"/>
                <w:sz w:val="22"/>
                <w:szCs w:val="22"/>
              </w:rPr>
              <w:t xml:space="preserve"> </w:t>
            </w:r>
            <w:r w:rsidRPr="004747CA">
              <w:rPr>
                <w:rFonts w:asciiTheme="minorHAnsi" w:hAnsiTheme="minorHAnsi" w:cs="Arial"/>
                <w:sz w:val="22"/>
                <w:szCs w:val="22"/>
              </w:rPr>
              <w:t xml:space="preserve">(fraction/month); to get the </w:t>
            </w:r>
            <w:r>
              <w:rPr>
                <w:rFonts w:asciiTheme="minorHAnsi" w:hAnsiTheme="minorHAnsi" w:cs="Arial"/>
                <w:sz w:val="22"/>
                <w:szCs w:val="22"/>
              </w:rPr>
              <w:t>daily</w:t>
            </w:r>
            <w:r w:rsidRPr="004747CA">
              <w:rPr>
                <w:rFonts w:asciiTheme="minorHAnsi" w:hAnsiTheme="minorHAnsi" w:cs="Arial"/>
                <w:sz w:val="22"/>
                <w:szCs w:val="22"/>
              </w:rPr>
              <w:t xml:space="preserve"> root death rate, this </w:t>
            </w:r>
            <w:r>
              <w:rPr>
                <w:rFonts w:asciiTheme="minorHAnsi" w:hAnsiTheme="minorHAnsi" w:cs="Arial"/>
                <w:sz w:val="22"/>
                <w:szCs w:val="22"/>
              </w:rPr>
              <w:t xml:space="preserve">fraction is divided by the number of days in the month then </w:t>
            </w:r>
            <w:r w:rsidRPr="004747CA">
              <w:rPr>
                <w:rFonts w:asciiTheme="minorHAnsi" w:hAnsiTheme="minorHAnsi" w:cs="Arial"/>
                <w:sz w:val="22"/>
                <w:szCs w:val="22"/>
              </w:rPr>
              <w:t xml:space="preserve">multiplied by </w:t>
            </w:r>
            <w:r>
              <w:rPr>
                <w:rFonts w:asciiTheme="minorHAnsi" w:hAnsiTheme="minorHAnsi" w:cs="Arial"/>
                <w:sz w:val="22"/>
                <w:szCs w:val="22"/>
              </w:rPr>
              <w:t>a 0.0 – 1.0 multiplier that is 0.0 at field capacity and increases linearly to 1.0 at soil water saturation. To turn off this flooding effect on root death rate set to 0.0.</w:t>
            </w:r>
          </w:p>
        </w:tc>
        <w:tc>
          <w:tcPr>
            <w:tcW w:w="1619" w:type="dxa"/>
          </w:tcPr>
          <w:p w14:paraId="13CB7A24" w14:textId="697B825E" w:rsidR="006038BE" w:rsidRDefault="006C534A" w:rsidP="006038BE">
            <w:pPr>
              <w:pStyle w:val="PlainText"/>
              <w:jc w:val="center"/>
              <w:rPr>
                <w:rFonts w:asciiTheme="minorHAnsi" w:hAnsiTheme="minorHAnsi" w:cstheme="minorHAnsi"/>
                <w:sz w:val="22"/>
                <w:szCs w:val="22"/>
              </w:rPr>
            </w:pPr>
            <w:r>
              <w:rPr>
                <w:rFonts w:asciiTheme="minorHAnsi" w:hAnsiTheme="minorHAnsi" w:cstheme="minorHAnsi"/>
                <w:sz w:val="22"/>
                <w:szCs w:val="22"/>
              </w:rPr>
              <w:t>F</w:t>
            </w:r>
            <w:r w:rsidR="00313EBD">
              <w:rPr>
                <w:rFonts w:asciiTheme="minorHAnsi" w:hAnsiTheme="minorHAnsi" w:cstheme="minorHAnsi"/>
                <w:sz w:val="22"/>
                <w:szCs w:val="22"/>
              </w:rPr>
              <w:t>raction</w:t>
            </w:r>
          </w:p>
          <w:p w14:paraId="779012DB" w14:textId="77777777" w:rsidR="006C534A" w:rsidRDefault="006C534A" w:rsidP="006038BE">
            <w:pPr>
              <w:pStyle w:val="PlainText"/>
              <w:jc w:val="center"/>
              <w:rPr>
                <w:rFonts w:asciiTheme="minorHAnsi" w:hAnsiTheme="minorHAnsi" w:cstheme="minorHAnsi"/>
                <w:sz w:val="22"/>
                <w:szCs w:val="22"/>
              </w:rPr>
            </w:pPr>
          </w:p>
          <w:p w14:paraId="7E4B4E32" w14:textId="6D3051CB" w:rsidR="006C534A" w:rsidRDefault="006C534A" w:rsidP="006038BE">
            <w:pPr>
              <w:pStyle w:val="PlainText"/>
              <w:jc w:val="center"/>
              <w:rPr>
                <w:rFonts w:asciiTheme="minorHAnsi" w:hAnsiTheme="minorHAnsi" w:cstheme="minorHAnsi"/>
                <w:sz w:val="22"/>
                <w:szCs w:val="22"/>
              </w:rPr>
            </w:pPr>
            <w:r>
              <w:rPr>
                <w:rFonts w:asciiTheme="minorHAnsi" w:hAnsiTheme="minorHAnsi" w:cstheme="minorHAnsi"/>
                <w:sz w:val="22"/>
                <w:szCs w:val="22"/>
              </w:rPr>
              <w:t>New 2/22/2022</w:t>
            </w:r>
          </w:p>
        </w:tc>
        <w:tc>
          <w:tcPr>
            <w:tcW w:w="1562" w:type="dxa"/>
          </w:tcPr>
          <w:p w14:paraId="2A03E321" w14:textId="0162F1DD" w:rsidR="006038BE" w:rsidRDefault="00313EBD" w:rsidP="006038BE">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722D3257" w14:textId="77777777" w:rsidR="006038BE" w:rsidRDefault="006038BE" w:rsidP="006038BE">
            <w:pPr>
              <w:jc w:val="center"/>
              <w:rPr>
                <w:rFonts w:asciiTheme="minorHAnsi" w:hAnsiTheme="minorHAnsi" w:cs="Arial"/>
                <w:sz w:val="22"/>
                <w:szCs w:val="22"/>
              </w:rPr>
            </w:pPr>
          </w:p>
        </w:tc>
        <w:tc>
          <w:tcPr>
            <w:tcW w:w="1629" w:type="dxa"/>
          </w:tcPr>
          <w:p w14:paraId="4AF12D24" w14:textId="77777777" w:rsidR="006038BE" w:rsidRPr="004747CA" w:rsidRDefault="006038BE" w:rsidP="006038BE">
            <w:pPr>
              <w:rPr>
                <w:rFonts w:asciiTheme="minorHAnsi" w:hAnsiTheme="minorHAnsi" w:cs="Arial"/>
                <w:sz w:val="22"/>
                <w:szCs w:val="22"/>
              </w:rPr>
            </w:pPr>
          </w:p>
        </w:tc>
      </w:tr>
      <w:tr w:rsidR="006038BE" w:rsidRPr="004747CA" w14:paraId="526C18A5" w14:textId="77777777" w:rsidTr="00575E36">
        <w:trPr>
          <w:cantSplit/>
          <w:tblHeader/>
        </w:trPr>
        <w:tc>
          <w:tcPr>
            <w:tcW w:w="2337" w:type="dxa"/>
          </w:tcPr>
          <w:p w14:paraId="79E7E653" w14:textId="6AED60AA" w:rsidR="006038BE" w:rsidRPr="004747CA" w:rsidRDefault="006038BE" w:rsidP="006038BE">
            <w:pPr>
              <w:rPr>
                <w:rFonts w:asciiTheme="minorHAnsi" w:hAnsiTheme="minorHAnsi" w:cs="Arial"/>
                <w:sz w:val="22"/>
                <w:szCs w:val="22"/>
              </w:rPr>
            </w:pPr>
            <w:r>
              <w:rPr>
                <w:rFonts w:asciiTheme="minorHAnsi" w:hAnsiTheme="minorHAnsi" w:cs="Arial"/>
                <w:sz w:val="22"/>
                <w:szCs w:val="22"/>
              </w:rPr>
              <w:t>TCRKILL</w:t>
            </w:r>
          </w:p>
        </w:tc>
        <w:tc>
          <w:tcPr>
            <w:tcW w:w="4441" w:type="dxa"/>
          </w:tcPr>
          <w:p w14:paraId="10865D6C" w14:textId="04089721" w:rsidR="006038BE" w:rsidRDefault="006038BE" w:rsidP="006038BE">
            <w:pPr>
              <w:rPr>
                <w:rFonts w:asciiTheme="minorHAnsi" w:hAnsiTheme="minorHAnsi" w:cs="Arial"/>
                <w:sz w:val="22"/>
                <w:szCs w:val="22"/>
              </w:rPr>
            </w:pPr>
            <w:r>
              <w:rPr>
                <w:rFonts w:asciiTheme="minorHAnsi" w:hAnsiTheme="minorHAnsi" w:cs="Arial"/>
                <w:sz w:val="22"/>
                <w:szCs w:val="22"/>
              </w:rPr>
              <w:t xml:space="preserve">Threshold temperature for maximum rhizome kill death due to cold. When 7-day running air temperature ≤ TCRKILL, the maximum rate of coarse root kill occurs. See </w:t>
            </w:r>
            <w:proofErr w:type="gramStart"/>
            <w:r>
              <w:rPr>
                <w:rFonts w:asciiTheme="minorHAnsi" w:hAnsiTheme="minorHAnsi" w:cs="Arial"/>
                <w:sz w:val="22"/>
                <w:szCs w:val="22"/>
              </w:rPr>
              <w:t>ROOTDR(</w:t>
            </w:r>
            <w:proofErr w:type="gramEnd"/>
            <w:r>
              <w:rPr>
                <w:rFonts w:asciiTheme="minorHAnsi" w:hAnsiTheme="minorHAnsi" w:cs="Arial"/>
                <w:sz w:val="22"/>
                <w:szCs w:val="22"/>
              </w:rPr>
              <w:t>3).</w:t>
            </w:r>
          </w:p>
          <w:p w14:paraId="507BE69A" w14:textId="0DBAB767" w:rsidR="006038BE" w:rsidRPr="004747CA" w:rsidRDefault="006038BE" w:rsidP="006038BE">
            <w:pPr>
              <w:rPr>
                <w:rFonts w:asciiTheme="minorHAnsi" w:hAnsiTheme="minorHAnsi" w:cs="Arial"/>
                <w:sz w:val="22"/>
                <w:szCs w:val="22"/>
              </w:rPr>
            </w:pPr>
          </w:p>
        </w:tc>
        <w:tc>
          <w:tcPr>
            <w:tcW w:w="1619" w:type="dxa"/>
          </w:tcPr>
          <w:p w14:paraId="3C4A83E1" w14:textId="57DA0BCB" w:rsidR="006038BE" w:rsidRPr="004747CA" w:rsidRDefault="006038BE" w:rsidP="006038BE">
            <w:pPr>
              <w:pStyle w:val="PlainText"/>
              <w:jc w:val="center"/>
              <w:rPr>
                <w:rFonts w:asciiTheme="minorHAnsi" w:hAnsiTheme="minorHAnsi" w:cs="Arial"/>
                <w:sz w:val="22"/>
                <w:szCs w:val="22"/>
              </w:rPr>
            </w:pPr>
            <w:r>
              <w:rPr>
                <w:rFonts w:asciiTheme="minorHAnsi" w:hAnsiTheme="minorHAnsi" w:cstheme="minorHAnsi"/>
                <w:sz w:val="22"/>
                <w:szCs w:val="22"/>
              </w:rPr>
              <w:t>°</w:t>
            </w:r>
            <w:r>
              <w:rPr>
                <w:rFonts w:asciiTheme="minorHAnsi" w:hAnsiTheme="minorHAnsi" w:cs="Arial"/>
                <w:sz w:val="22"/>
                <w:szCs w:val="22"/>
              </w:rPr>
              <w:t>C</w:t>
            </w:r>
          </w:p>
        </w:tc>
        <w:tc>
          <w:tcPr>
            <w:tcW w:w="1562" w:type="dxa"/>
          </w:tcPr>
          <w:p w14:paraId="11B211BA" w14:textId="27CE9439" w:rsidR="006038BE" w:rsidRPr="004747CA" w:rsidRDefault="006038BE" w:rsidP="006038BE">
            <w:pPr>
              <w:pStyle w:val="PlainText"/>
              <w:jc w:val="center"/>
              <w:rPr>
                <w:rFonts w:asciiTheme="minorHAnsi" w:hAnsiTheme="minorHAnsi" w:cs="Arial"/>
                <w:sz w:val="22"/>
                <w:szCs w:val="22"/>
              </w:rPr>
            </w:pPr>
            <w:r>
              <w:rPr>
                <w:rFonts w:asciiTheme="minorHAnsi" w:hAnsiTheme="minorHAnsi" w:cs="Arial"/>
                <w:sz w:val="22"/>
                <w:szCs w:val="22"/>
              </w:rPr>
              <w:t xml:space="preserve">&lt; 0.0 </w:t>
            </w:r>
            <w:r>
              <w:rPr>
                <w:rFonts w:asciiTheme="minorHAnsi" w:hAnsiTheme="minorHAnsi" w:cstheme="minorHAnsi"/>
                <w:sz w:val="22"/>
                <w:szCs w:val="22"/>
              </w:rPr>
              <w:t>°</w:t>
            </w:r>
            <w:r>
              <w:rPr>
                <w:rFonts w:asciiTheme="minorHAnsi" w:hAnsiTheme="minorHAnsi" w:cs="Arial"/>
                <w:sz w:val="22"/>
                <w:szCs w:val="22"/>
              </w:rPr>
              <w:t>C</w:t>
            </w:r>
          </w:p>
        </w:tc>
        <w:tc>
          <w:tcPr>
            <w:tcW w:w="1362" w:type="dxa"/>
          </w:tcPr>
          <w:p w14:paraId="775ECEE1" w14:textId="1A8712C6" w:rsidR="006038BE" w:rsidRPr="004747CA" w:rsidRDefault="006038BE" w:rsidP="006038BE">
            <w:pPr>
              <w:jc w:val="center"/>
              <w:rPr>
                <w:rFonts w:asciiTheme="minorHAnsi" w:hAnsiTheme="minorHAnsi" w:cs="Arial"/>
                <w:sz w:val="22"/>
                <w:szCs w:val="22"/>
              </w:rPr>
            </w:pPr>
            <w:r>
              <w:rPr>
                <w:rFonts w:asciiTheme="minorHAnsi" w:hAnsiTheme="minorHAnsi" w:cs="Arial"/>
                <w:sz w:val="22"/>
                <w:szCs w:val="22"/>
              </w:rPr>
              <w:t>-10</w:t>
            </w:r>
            <w:r>
              <w:rPr>
                <w:rFonts w:asciiTheme="minorHAnsi" w:hAnsiTheme="minorHAnsi" w:cstheme="minorHAnsi"/>
                <w:sz w:val="22"/>
                <w:szCs w:val="22"/>
              </w:rPr>
              <w:t>°</w:t>
            </w:r>
            <w:r>
              <w:rPr>
                <w:rFonts w:asciiTheme="minorHAnsi" w:hAnsiTheme="minorHAnsi" w:cs="Arial"/>
                <w:sz w:val="22"/>
                <w:szCs w:val="22"/>
              </w:rPr>
              <w:t>C</w:t>
            </w:r>
          </w:p>
        </w:tc>
        <w:tc>
          <w:tcPr>
            <w:tcW w:w="1629" w:type="dxa"/>
          </w:tcPr>
          <w:p w14:paraId="0B33846E" w14:textId="77777777" w:rsidR="006038BE" w:rsidRPr="004747CA" w:rsidRDefault="006038BE" w:rsidP="006038BE">
            <w:pPr>
              <w:rPr>
                <w:rFonts w:asciiTheme="minorHAnsi" w:hAnsiTheme="minorHAnsi" w:cs="Arial"/>
                <w:sz w:val="22"/>
                <w:szCs w:val="22"/>
              </w:rPr>
            </w:pPr>
          </w:p>
        </w:tc>
      </w:tr>
      <w:tr w:rsidR="006038BE" w:rsidRPr="004747CA" w14:paraId="31D2AE9A" w14:textId="77777777" w:rsidTr="00575E36">
        <w:trPr>
          <w:cantSplit/>
          <w:tblHeader/>
        </w:trPr>
        <w:tc>
          <w:tcPr>
            <w:tcW w:w="2337" w:type="dxa"/>
          </w:tcPr>
          <w:p w14:paraId="7E05FF39" w14:textId="13A8AE2E"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FRTDSRFC</w:t>
            </w:r>
          </w:p>
        </w:tc>
        <w:tc>
          <w:tcPr>
            <w:tcW w:w="4441" w:type="dxa"/>
          </w:tcPr>
          <w:p w14:paraId="471D364D" w14:textId="5BA423DD"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 xml:space="preserve">Fraction of </w:t>
            </w:r>
            <w:r>
              <w:rPr>
                <w:rFonts w:asciiTheme="minorHAnsi" w:hAnsiTheme="minorHAnsi" w:cs="Arial"/>
                <w:sz w:val="22"/>
                <w:szCs w:val="22"/>
              </w:rPr>
              <w:t>dead</w:t>
            </w:r>
            <w:r w:rsidRPr="004747CA">
              <w:rPr>
                <w:rFonts w:asciiTheme="minorHAnsi" w:hAnsiTheme="minorHAnsi" w:cs="Arial"/>
                <w:sz w:val="22"/>
                <w:szCs w:val="22"/>
              </w:rPr>
              <w:t xml:space="preserve"> fine roots </w:t>
            </w:r>
            <w:r>
              <w:rPr>
                <w:rFonts w:asciiTheme="minorHAnsi" w:hAnsiTheme="minorHAnsi" w:cs="Arial"/>
                <w:sz w:val="22"/>
                <w:szCs w:val="22"/>
              </w:rPr>
              <w:t xml:space="preserve">(juvenile and mature) </w:t>
            </w:r>
            <w:r w:rsidRPr="004747CA">
              <w:rPr>
                <w:rFonts w:asciiTheme="minorHAnsi" w:hAnsiTheme="minorHAnsi" w:cs="Arial"/>
                <w:sz w:val="22"/>
                <w:szCs w:val="22"/>
              </w:rPr>
              <w:t>that are transferred into the surface litter layer (</w:t>
            </w:r>
            <w:proofErr w:type="gramStart"/>
            <w:r w:rsidRPr="004747CA">
              <w:rPr>
                <w:rFonts w:asciiTheme="minorHAnsi" w:hAnsiTheme="minorHAnsi" w:cs="Arial"/>
                <w:sz w:val="22"/>
                <w:szCs w:val="22"/>
              </w:rPr>
              <w:t>STRUCC(</w:t>
            </w:r>
            <w:proofErr w:type="gramEnd"/>
            <w:r w:rsidRPr="004747CA">
              <w:rPr>
                <w:rFonts w:asciiTheme="minorHAnsi" w:hAnsiTheme="minorHAnsi" w:cs="Arial"/>
                <w:sz w:val="22"/>
                <w:szCs w:val="22"/>
              </w:rPr>
              <w:t>1) and METABC(1)) upon death, the remainder of the</w:t>
            </w:r>
            <w:r>
              <w:rPr>
                <w:rFonts w:asciiTheme="minorHAnsi" w:hAnsiTheme="minorHAnsi" w:cs="Arial"/>
                <w:sz w:val="22"/>
                <w:szCs w:val="22"/>
              </w:rPr>
              <w:t xml:space="preserve"> dead fine</w:t>
            </w:r>
            <w:r w:rsidRPr="004747CA">
              <w:rPr>
                <w:rFonts w:asciiTheme="minorHAnsi" w:hAnsiTheme="minorHAnsi" w:cs="Arial"/>
                <w:sz w:val="22"/>
                <w:szCs w:val="22"/>
              </w:rPr>
              <w:t xml:space="preserve"> roots will go to the soil litter layer (STRUCC(2) and METABC(2))</w:t>
            </w:r>
          </w:p>
        </w:tc>
        <w:tc>
          <w:tcPr>
            <w:tcW w:w="1619" w:type="dxa"/>
          </w:tcPr>
          <w:p w14:paraId="46B906E8" w14:textId="0F9B8CED"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434AD171" w14:textId="2FFD1830"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2851A9C1" w14:textId="1B95ADA0"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0.14</w:t>
            </w:r>
          </w:p>
        </w:tc>
        <w:tc>
          <w:tcPr>
            <w:tcW w:w="1629" w:type="dxa"/>
          </w:tcPr>
          <w:p w14:paraId="2711C038"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6F07F963" w14:textId="77777777" w:rsidR="006038BE" w:rsidRPr="004747CA" w:rsidRDefault="006038BE" w:rsidP="006038BE">
            <w:pPr>
              <w:rPr>
                <w:rFonts w:asciiTheme="minorHAnsi" w:hAnsiTheme="minorHAnsi" w:cs="Arial"/>
                <w:sz w:val="22"/>
                <w:szCs w:val="22"/>
              </w:rPr>
            </w:pPr>
          </w:p>
          <w:p w14:paraId="5FEA1273" w14:textId="1FF72B06"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 xml:space="preserve">see </w:t>
            </w:r>
            <w:proofErr w:type="spellStart"/>
            <w:r w:rsidRPr="004747CA">
              <w:rPr>
                <w:rFonts w:asciiTheme="minorHAnsi" w:hAnsiTheme="minorHAnsi" w:cs="Arial"/>
                <w:sz w:val="22"/>
                <w:szCs w:val="22"/>
              </w:rPr>
              <w:t>drootgt</w:t>
            </w:r>
            <w:proofErr w:type="spellEnd"/>
            <w:r w:rsidRPr="004747CA">
              <w:rPr>
                <w:rFonts w:asciiTheme="minorHAnsi" w:hAnsiTheme="minorHAnsi" w:cs="Arial"/>
                <w:sz w:val="22"/>
                <w:szCs w:val="22"/>
              </w:rPr>
              <w:t xml:space="preserve">, </w:t>
            </w:r>
            <w:proofErr w:type="spellStart"/>
            <w:r w:rsidRPr="004747CA">
              <w:rPr>
                <w:rFonts w:asciiTheme="minorHAnsi" w:hAnsiTheme="minorHAnsi" w:cs="Arial"/>
                <w:sz w:val="22"/>
                <w:szCs w:val="22"/>
              </w:rPr>
              <w:t>gtkillrt</w:t>
            </w:r>
            <w:proofErr w:type="spellEnd"/>
            <w:r w:rsidRPr="004747CA">
              <w:rPr>
                <w:rFonts w:asciiTheme="minorHAnsi" w:hAnsiTheme="minorHAnsi" w:cs="Arial"/>
                <w:sz w:val="22"/>
                <w:szCs w:val="22"/>
              </w:rPr>
              <w:t xml:space="preserve"> and </w:t>
            </w:r>
            <w:proofErr w:type="spellStart"/>
            <w:r w:rsidRPr="004747CA">
              <w:rPr>
                <w:rFonts w:asciiTheme="minorHAnsi" w:hAnsiTheme="minorHAnsi" w:cs="Arial"/>
                <w:sz w:val="22"/>
                <w:szCs w:val="22"/>
              </w:rPr>
              <w:t>cultivgt</w:t>
            </w:r>
            <w:proofErr w:type="spellEnd"/>
          </w:p>
        </w:tc>
      </w:tr>
      <w:tr w:rsidR="006038BE" w:rsidRPr="004747CA" w14:paraId="3758F75B" w14:textId="77777777" w:rsidTr="00575E36">
        <w:trPr>
          <w:cantSplit/>
          <w:tblHeader/>
        </w:trPr>
        <w:tc>
          <w:tcPr>
            <w:tcW w:w="2337" w:type="dxa"/>
          </w:tcPr>
          <w:p w14:paraId="7A812834" w14:textId="27073250"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lastRenderedPageBreak/>
              <w:t>CRTDSRFC</w:t>
            </w:r>
          </w:p>
        </w:tc>
        <w:tc>
          <w:tcPr>
            <w:tcW w:w="4441" w:type="dxa"/>
          </w:tcPr>
          <w:p w14:paraId="47F04010" w14:textId="5B8665E1"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 xml:space="preserve">Fraction of </w:t>
            </w:r>
            <w:r>
              <w:rPr>
                <w:rFonts w:asciiTheme="minorHAnsi" w:hAnsiTheme="minorHAnsi" w:cs="Arial"/>
                <w:sz w:val="22"/>
                <w:szCs w:val="22"/>
              </w:rPr>
              <w:t>dead</w:t>
            </w:r>
            <w:r w:rsidRPr="004747CA">
              <w:rPr>
                <w:rFonts w:asciiTheme="minorHAnsi" w:hAnsiTheme="minorHAnsi" w:cs="Arial"/>
                <w:sz w:val="22"/>
                <w:szCs w:val="22"/>
              </w:rPr>
              <w:t xml:space="preserve"> coarse roots that are transferred into the surface litter layer (</w:t>
            </w:r>
            <w:proofErr w:type="gramStart"/>
            <w:r w:rsidRPr="004747CA">
              <w:rPr>
                <w:rFonts w:asciiTheme="minorHAnsi" w:hAnsiTheme="minorHAnsi" w:cs="Arial"/>
                <w:sz w:val="22"/>
                <w:szCs w:val="22"/>
              </w:rPr>
              <w:t>STRUCC(</w:t>
            </w:r>
            <w:proofErr w:type="gramEnd"/>
            <w:r w:rsidRPr="004747CA">
              <w:rPr>
                <w:rFonts w:asciiTheme="minorHAnsi" w:hAnsiTheme="minorHAnsi" w:cs="Arial"/>
                <w:sz w:val="22"/>
                <w:szCs w:val="22"/>
              </w:rPr>
              <w:t>1) and METABC(1)) upon death, the remainder of the</w:t>
            </w:r>
            <w:r>
              <w:rPr>
                <w:rFonts w:asciiTheme="minorHAnsi" w:hAnsiTheme="minorHAnsi" w:cs="Arial"/>
                <w:sz w:val="22"/>
                <w:szCs w:val="22"/>
              </w:rPr>
              <w:t xml:space="preserve"> dead</w:t>
            </w:r>
            <w:r w:rsidRPr="004747CA">
              <w:rPr>
                <w:rFonts w:asciiTheme="minorHAnsi" w:hAnsiTheme="minorHAnsi" w:cs="Arial"/>
                <w:sz w:val="22"/>
                <w:szCs w:val="22"/>
              </w:rPr>
              <w:t xml:space="preserve"> </w:t>
            </w:r>
            <w:r>
              <w:rPr>
                <w:rFonts w:asciiTheme="minorHAnsi" w:hAnsiTheme="minorHAnsi" w:cs="Arial"/>
                <w:sz w:val="22"/>
                <w:szCs w:val="22"/>
              </w:rPr>
              <w:t xml:space="preserve">coarse </w:t>
            </w:r>
            <w:r w:rsidRPr="004747CA">
              <w:rPr>
                <w:rFonts w:asciiTheme="minorHAnsi" w:hAnsiTheme="minorHAnsi" w:cs="Arial"/>
                <w:sz w:val="22"/>
                <w:szCs w:val="22"/>
              </w:rPr>
              <w:t>roots will go to the soil litter layer (STRUCC(2) and METABC(2))</w:t>
            </w:r>
          </w:p>
        </w:tc>
        <w:tc>
          <w:tcPr>
            <w:tcW w:w="1619" w:type="dxa"/>
          </w:tcPr>
          <w:p w14:paraId="66D67250" w14:textId="5869D2FF"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4BEC525C" w14:textId="4962950B"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65FCB451" w14:textId="77777777" w:rsidR="006038BE" w:rsidRPr="004747CA" w:rsidRDefault="006038BE" w:rsidP="006038BE">
            <w:pPr>
              <w:pStyle w:val="PlainText"/>
              <w:jc w:val="center"/>
              <w:rPr>
                <w:rFonts w:asciiTheme="minorHAnsi" w:hAnsiTheme="minorHAnsi" w:cs="Arial"/>
                <w:b/>
                <w:sz w:val="22"/>
                <w:szCs w:val="22"/>
              </w:rPr>
            </w:pPr>
            <w:r w:rsidRPr="004747CA">
              <w:rPr>
                <w:rFonts w:asciiTheme="minorHAnsi" w:hAnsiTheme="minorHAnsi" w:cs="Arial"/>
                <w:b/>
                <w:sz w:val="22"/>
                <w:szCs w:val="22"/>
              </w:rPr>
              <w:t>1.00</w:t>
            </w:r>
          </w:p>
          <w:p w14:paraId="44207175" w14:textId="2A9E61CA"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If coarse roots are like rhizomes, they will grow and die at the surface.</w:t>
            </w:r>
          </w:p>
        </w:tc>
        <w:tc>
          <w:tcPr>
            <w:tcW w:w="1629" w:type="dxa"/>
          </w:tcPr>
          <w:p w14:paraId="23A70480"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59647359" w14:textId="77777777" w:rsidR="006038BE" w:rsidRPr="004747CA" w:rsidRDefault="006038BE" w:rsidP="006038BE">
            <w:pPr>
              <w:rPr>
                <w:rFonts w:asciiTheme="minorHAnsi" w:hAnsiTheme="minorHAnsi" w:cs="Arial"/>
                <w:sz w:val="22"/>
                <w:szCs w:val="22"/>
              </w:rPr>
            </w:pPr>
          </w:p>
          <w:p w14:paraId="2BAD6DC5" w14:textId="7DA9F6CB"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 xml:space="preserve">see </w:t>
            </w:r>
            <w:proofErr w:type="spellStart"/>
            <w:r w:rsidRPr="004747CA">
              <w:rPr>
                <w:rFonts w:asciiTheme="minorHAnsi" w:hAnsiTheme="minorHAnsi" w:cs="Arial"/>
                <w:sz w:val="22"/>
                <w:szCs w:val="22"/>
              </w:rPr>
              <w:t>drootgt</w:t>
            </w:r>
            <w:proofErr w:type="spellEnd"/>
            <w:r w:rsidRPr="004747CA">
              <w:rPr>
                <w:rFonts w:asciiTheme="minorHAnsi" w:hAnsiTheme="minorHAnsi" w:cs="Arial"/>
                <w:sz w:val="22"/>
                <w:szCs w:val="22"/>
              </w:rPr>
              <w:t xml:space="preserve">, </w:t>
            </w:r>
            <w:proofErr w:type="spellStart"/>
            <w:r w:rsidRPr="004747CA">
              <w:rPr>
                <w:rFonts w:asciiTheme="minorHAnsi" w:hAnsiTheme="minorHAnsi" w:cs="Arial"/>
                <w:sz w:val="22"/>
                <w:szCs w:val="22"/>
              </w:rPr>
              <w:t>gtkillrt</w:t>
            </w:r>
            <w:proofErr w:type="spellEnd"/>
            <w:r w:rsidRPr="004747CA">
              <w:rPr>
                <w:rFonts w:asciiTheme="minorHAnsi" w:hAnsiTheme="minorHAnsi" w:cs="Arial"/>
                <w:sz w:val="22"/>
                <w:szCs w:val="22"/>
              </w:rPr>
              <w:t xml:space="preserve"> and </w:t>
            </w:r>
            <w:proofErr w:type="spellStart"/>
            <w:r w:rsidRPr="004747CA">
              <w:rPr>
                <w:rFonts w:asciiTheme="minorHAnsi" w:hAnsiTheme="minorHAnsi" w:cs="Arial"/>
                <w:sz w:val="22"/>
                <w:szCs w:val="22"/>
              </w:rPr>
              <w:t>cultivgt</w:t>
            </w:r>
            <w:proofErr w:type="spellEnd"/>
          </w:p>
        </w:tc>
      </w:tr>
      <w:tr w:rsidR="006038BE" w:rsidRPr="004747CA" w14:paraId="24792688" w14:textId="77777777" w:rsidTr="00575E36">
        <w:trPr>
          <w:cantSplit/>
          <w:tblHeader/>
        </w:trPr>
        <w:tc>
          <w:tcPr>
            <w:tcW w:w="2337" w:type="dxa"/>
          </w:tcPr>
          <w:p w14:paraId="0095A8A9" w14:textId="7A224AB2" w:rsidR="006038BE" w:rsidRPr="004747CA" w:rsidRDefault="006038BE" w:rsidP="006038BE">
            <w:pPr>
              <w:rPr>
                <w:rFonts w:asciiTheme="minorHAnsi" w:hAnsiTheme="minorHAnsi" w:cs="Arial"/>
                <w:sz w:val="22"/>
                <w:szCs w:val="22"/>
              </w:rPr>
            </w:pPr>
            <w:r>
              <w:rPr>
                <w:rFonts w:asciiTheme="minorHAnsi" w:hAnsiTheme="minorHAnsi" w:cs="Arial"/>
                <w:sz w:val="22"/>
                <w:szCs w:val="22"/>
                <w:highlight w:val="green"/>
              </w:rPr>
              <w:t>GT</w:t>
            </w:r>
            <w:r w:rsidRPr="00B14E79">
              <w:rPr>
                <w:rFonts w:asciiTheme="minorHAnsi" w:hAnsiTheme="minorHAnsi" w:cs="Arial"/>
                <w:sz w:val="22"/>
                <w:szCs w:val="22"/>
                <w:highlight w:val="green"/>
              </w:rPr>
              <w:t>RTDTMP</w:t>
            </w:r>
          </w:p>
        </w:tc>
        <w:tc>
          <w:tcPr>
            <w:tcW w:w="4441" w:type="dxa"/>
          </w:tcPr>
          <w:p w14:paraId="08741146" w14:textId="6840170A" w:rsidR="006038BE" w:rsidRPr="004747CA" w:rsidRDefault="006038BE" w:rsidP="006038BE">
            <w:pPr>
              <w:rPr>
                <w:rFonts w:asciiTheme="minorHAnsi" w:hAnsiTheme="minorHAnsi" w:cs="Arial"/>
                <w:sz w:val="22"/>
                <w:szCs w:val="22"/>
              </w:rPr>
            </w:pPr>
            <w:r w:rsidRPr="00140931">
              <w:rPr>
                <w:rFonts w:asciiTheme="minorHAnsi" w:hAnsiTheme="minorHAnsi" w:cs="Arial"/>
                <w:sz w:val="22"/>
                <w:szCs w:val="22"/>
                <w:highlight w:val="green"/>
              </w:rPr>
              <w:t xml:space="preserve">This parameter is used to determine the number of days since planting (number of days where soil temperature &gt;= </w:t>
            </w:r>
            <w:r>
              <w:rPr>
                <w:rFonts w:asciiTheme="minorHAnsi" w:hAnsiTheme="minorHAnsi" w:cs="Arial"/>
                <w:sz w:val="22"/>
                <w:szCs w:val="22"/>
                <w:highlight w:val="green"/>
              </w:rPr>
              <w:t>GTRTDTMP</w:t>
            </w:r>
            <w:r w:rsidRPr="00140931">
              <w:rPr>
                <w:rFonts w:asciiTheme="minorHAnsi" w:hAnsiTheme="minorHAnsi" w:cs="Arial"/>
                <w:sz w:val="22"/>
                <w:szCs w:val="22"/>
                <w:highlight w:val="green"/>
              </w:rPr>
              <w:t xml:space="preserve">).  In turn, the number of days since planting is used to determine fine root allocation for annual plants. </w:t>
            </w:r>
            <w:r>
              <w:rPr>
                <w:rFonts w:asciiTheme="minorHAnsi" w:hAnsiTheme="minorHAnsi" w:cs="Arial"/>
                <w:sz w:val="22"/>
                <w:szCs w:val="22"/>
                <w:highlight w:val="green"/>
              </w:rPr>
              <w:t xml:space="preserve">GTFRTCINDX =2. </w:t>
            </w:r>
            <w:r w:rsidRPr="00140931">
              <w:rPr>
                <w:rFonts w:asciiTheme="minorHAnsi" w:hAnsiTheme="minorHAnsi" w:cs="Arial"/>
                <w:sz w:val="22"/>
                <w:szCs w:val="22"/>
                <w:highlight w:val="green"/>
              </w:rPr>
              <w:t xml:space="preserve">See </w:t>
            </w:r>
            <w:proofErr w:type="gramStart"/>
            <w:r>
              <w:rPr>
                <w:rFonts w:asciiTheme="minorHAnsi" w:hAnsiTheme="minorHAnsi" w:cs="Arial"/>
                <w:sz w:val="22"/>
                <w:szCs w:val="22"/>
                <w:highlight w:val="green"/>
              </w:rPr>
              <w:t>GTFRTC</w:t>
            </w:r>
            <w:r w:rsidRPr="00140931">
              <w:rPr>
                <w:rFonts w:asciiTheme="minorHAnsi" w:hAnsiTheme="minorHAnsi" w:cs="Arial"/>
                <w:sz w:val="22"/>
                <w:szCs w:val="22"/>
                <w:highlight w:val="green"/>
              </w:rPr>
              <w:t>(</w:t>
            </w:r>
            <w:proofErr w:type="gramEnd"/>
            <w:r w:rsidRPr="00140931">
              <w:rPr>
                <w:rFonts w:asciiTheme="minorHAnsi" w:hAnsiTheme="minorHAnsi" w:cs="Arial"/>
                <w:sz w:val="22"/>
                <w:szCs w:val="22"/>
                <w:highlight w:val="green"/>
              </w:rPr>
              <w:t>3).</w:t>
            </w:r>
          </w:p>
        </w:tc>
        <w:tc>
          <w:tcPr>
            <w:tcW w:w="1619" w:type="dxa"/>
          </w:tcPr>
          <w:p w14:paraId="67C74E8B" w14:textId="7DC0C3AE" w:rsidR="006038BE" w:rsidRPr="004747CA" w:rsidRDefault="006038BE" w:rsidP="006038BE">
            <w:pPr>
              <w:pStyle w:val="PlainText"/>
              <w:jc w:val="center"/>
              <w:rPr>
                <w:rFonts w:asciiTheme="minorHAnsi" w:hAnsiTheme="minorHAnsi" w:cs="Arial"/>
                <w:sz w:val="22"/>
                <w:szCs w:val="22"/>
              </w:rPr>
            </w:pPr>
            <w:r w:rsidRPr="00140931">
              <w:rPr>
                <w:rFonts w:asciiTheme="minorHAnsi" w:hAnsiTheme="minorHAnsi" w:cs="Arial"/>
                <w:sz w:val="22"/>
                <w:szCs w:val="22"/>
                <w:highlight w:val="green"/>
              </w:rPr>
              <w:t>°C</w:t>
            </w:r>
          </w:p>
        </w:tc>
        <w:tc>
          <w:tcPr>
            <w:tcW w:w="1562" w:type="dxa"/>
          </w:tcPr>
          <w:p w14:paraId="641D24F7" w14:textId="671FDD60" w:rsidR="006038BE" w:rsidRPr="004747CA" w:rsidRDefault="006038BE" w:rsidP="006038BE">
            <w:pPr>
              <w:pStyle w:val="PlainText"/>
              <w:jc w:val="center"/>
              <w:rPr>
                <w:rFonts w:asciiTheme="minorHAnsi" w:hAnsiTheme="minorHAnsi" w:cs="Arial"/>
                <w:sz w:val="22"/>
                <w:szCs w:val="22"/>
              </w:rPr>
            </w:pPr>
            <w:r w:rsidRPr="00140931">
              <w:rPr>
                <w:rFonts w:asciiTheme="minorHAnsi" w:hAnsiTheme="minorHAnsi" w:cs="Arial"/>
                <w:sz w:val="22"/>
                <w:szCs w:val="22"/>
                <w:highlight w:val="green"/>
              </w:rPr>
              <w:t>-5.0 – 5.0</w:t>
            </w:r>
          </w:p>
        </w:tc>
        <w:tc>
          <w:tcPr>
            <w:tcW w:w="1362" w:type="dxa"/>
          </w:tcPr>
          <w:p w14:paraId="4D2000A1" w14:textId="109E6EC8" w:rsidR="006038BE" w:rsidRPr="004747CA" w:rsidRDefault="006038BE" w:rsidP="006038BE">
            <w:pPr>
              <w:jc w:val="center"/>
              <w:rPr>
                <w:rFonts w:asciiTheme="minorHAnsi" w:hAnsiTheme="minorHAnsi" w:cs="Arial"/>
                <w:sz w:val="22"/>
                <w:szCs w:val="22"/>
              </w:rPr>
            </w:pPr>
            <w:r>
              <w:rPr>
                <w:rFonts w:asciiTheme="minorHAnsi" w:hAnsiTheme="minorHAnsi" w:cs="Arial"/>
                <w:sz w:val="22"/>
                <w:szCs w:val="22"/>
                <w:highlight w:val="green"/>
              </w:rPr>
              <w:t>new</w:t>
            </w:r>
            <w:r w:rsidRPr="00FF29EF">
              <w:rPr>
                <w:rFonts w:asciiTheme="minorHAnsi" w:hAnsiTheme="minorHAnsi" w:cs="Arial"/>
                <w:sz w:val="22"/>
                <w:szCs w:val="22"/>
                <w:highlight w:val="green"/>
              </w:rPr>
              <w:t xml:space="preserve"> for annual plants</w:t>
            </w:r>
          </w:p>
        </w:tc>
        <w:tc>
          <w:tcPr>
            <w:tcW w:w="1629" w:type="dxa"/>
          </w:tcPr>
          <w:p w14:paraId="5FC505B7" w14:textId="6130C2FE" w:rsidR="006038BE" w:rsidRPr="004747CA" w:rsidRDefault="006038BE" w:rsidP="006038BE">
            <w:pPr>
              <w:rPr>
                <w:rFonts w:asciiTheme="minorHAnsi" w:hAnsiTheme="minorHAnsi" w:cs="Arial"/>
                <w:sz w:val="22"/>
                <w:szCs w:val="22"/>
              </w:rPr>
            </w:pPr>
            <w:r w:rsidRPr="00FF29EF">
              <w:rPr>
                <w:rFonts w:asciiTheme="minorHAnsi" w:hAnsiTheme="minorHAnsi" w:cs="Arial"/>
                <w:sz w:val="22"/>
                <w:szCs w:val="22"/>
                <w:highlight w:val="green"/>
              </w:rPr>
              <w:t>crop.100</w:t>
            </w:r>
          </w:p>
        </w:tc>
      </w:tr>
      <w:tr w:rsidR="006038BE" w:rsidRPr="004747CA" w14:paraId="2F94F0F5" w14:textId="77777777" w:rsidTr="00575E36">
        <w:trPr>
          <w:cantSplit/>
          <w:tblHeader/>
        </w:trPr>
        <w:tc>
          <w:tcPr>
            <w:tcW w:w="2337" w:type="dxa"/>
          </w:tcPr>
          <w:p w14:paraId="6B164143" w14:textId="642ABF5E" w:rsidR="006038BE" w:rsidRPr="004747CA" w:rsidRDefault="006038BE" w:rsidP="006038BE">
            <w:pPr>
              <w:rPr>
                <w:rFonts w:asciiTheme="minorHAnsi" w:hAnsiTheme="minorHAnsi" w:cs="Arial"/>
                <w:sz w:val="22"/>
                <w:szCs w:val="22"/>
              </w:rPr>
            </w:pPr>
            <w:proofErr w:type="gramStart"/>
            <w:r w:rsidRPr="004747CA">
              <w:rPr>
                <w:rFonts w:asciiTheme="minorHAnsi" w:hAnsiTheme="minorHAnsi" w:cs="Arial"/>
                <w:sz w:val="22"/>
                <w:szCs w:val="22"/>
              </w:rPr>
              <w:t>GTRTF(</w:t>
            </w:r>
            <w:proofErr w:type="gramEnd"/>
            <w:r w:rsidRPr="004747CA">
              <w:rPr>
                <w:rFonts w:asciiTheme="minorHAnsi" w:hAnsiTheme="minorHAnsi" w:cs="Arial"/>
                <w:sz w:val="22"/>
                <w:szCs w:val="22"/>
              </w:rPr>
              <w:t>1)</w:t>
            </w:r>
          </w:p>
        </w:tc>
        <w:tc>
          <w:tcPr>
            <w:tcW w:w="4441" w:type="dxa"/>
          </w:tcPr>
          <w:p w14:paraId="4FD2940F" w14:textId="361172A5"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 xml:space="preserve">Fraction of N </w:t>
            </w:r>
            <w:proofErr w:type="spellStart"/>
            <w:r w:rsidRPr="004747CA">
              <w:rPr>
                <w:rFonts w:asciiTheme="minorHAnsi" w:hAnsiTheme="minorHAnsi" w:cs="Arial"/>
                <w:sz w:val="22"/>
                <w:szCs w:val="22"/>
              </w:rPr>
              <w:t>retranslocated</w:t>
            </w:r>
            <w:proofErr w:type="spellEnd"/>
            <w:r w:rsidRPr="004747CA">
              <w:rPr>
                <w:rFonts w:asciiTheme="minorHAnsi" w:hAnsiTheme="minorHAnsi" w:cs="Arial"/>
                <w:sz w:val="22"/>
                <w:szCs w:val="22"/>
              </w:rPr>
              <w:t xml:space="preserve"> from live grasstree leaves before litterfall</w:t>
            </w:r>
            <w:r>
              <w:rPr>
                <w:rFonts w:asciiTheme="minorHAnsi" w:hAnsiTheme="minorHAnsi" w:cs="Arial"/>
                <w:sz w:val="22"/>
                <w:szCs w:val="22"/>
              </w:rPr>
              <w:t xml:space="preserve"> when death occurs from dry soil conditions or senescence.</w:t>
            </w:r>
          </w:p>
        </w:tc>
        <w:tc>
          <w:tcPr>
            <w:tcW w:w="1619" w:type="dxa"/>
          </w:tcPr>
          <w:p w14:paraId="5C86F2DE" w14:textId="26A15259"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40200C4F" w14:textId="6DE55576"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28850E7D" w14:textId="120C904C" w:rsidR="006038BE" w:rsidRPr="004747CA" w:rsidRDefault="006038BE" w:rsidP="006038BE">
            <w:pPr>
              <w:jc w:val="center"/>
              <w:rPr>
                <w:rFonts w:asciiTheme="minorHAnsi" w:hAnsiTheme="minorHAnsi" w:cs="Arial"/>
                <w:sz w:val="22"/>
                <w:szCs w:val="22"/>
              </w:rPr>
            </w:pPr>
          </w:p>
        </w:tc>
        <w:tc>
          <w:tcPr>
            <w:tcW w:w="1629" w:type="dxa"/>
          </w:tcPr>
          <w:p w14:paraId="36106F91" w14:textId="6A55F26B"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crop.100, tree.100</w:t>
            </w:r>
          </w:p>
        </w:tc>
      </w:tr>
      <w:tr w:rsidR="006038BE" w:rsidRPr="004747CA" w14:paraId="212E07AD" w14:textId="77777777" w:rsidTr="00575E36">
        <w:trPr>
          <w:cantSplit/>
          <w:tblHeader/>
        </w:trPr>
        <w:tc>
          <w:tcPr>
            <w:tcW w:w="2337" w:type="dxa"/>
          </w:tcPr>
          <w:p w14:paraId="7FECB454" w14:textId="29927F60" w:rsidR="006038BE" w:rsidRPr="004747CA" w:rsidRDefault="006038BE" w:rsidP="006038BE">
            <w:pPr>
              <w:rPr>
                <w:rFonts w:asciiTheme="minorHAnsi" w:hAnsiTheme="minorHAnsi" w:cs="Arial"/>
                <w:sz w:val="22"/>
                <w:szCs w:val="22"/>
              </w:rPr>
            </w:pPr>
            <w:proofErr w:type="gramStart"/>
            <w:r w:rsidRPr="004747CA">
              <w:rPr>
                <w:rFonts w:asciiTheme="minorHAnsi" w:hAnsiTheme="minorHAnsi" w:cs="Arial"/>
                <w:sz w:val="22"/>
                <w:szCs w:val="22"/>
              </w:rPr>
              <w:t>GTRTF(</w:t>
            </w:r>
            <w:proofErr w:type="gramEnd"/>
            <w:r w:rsidRPr="004747CA">
              <w:rPr>
                <w:rFonts w:asciiTheme="minorHAnsi" w:hAnsiTheme="minorHAnsi" w:cs="Arial"/>
                <w:sz w:val="22"/>
                <w:szCs w:val="22"/>
              </w:rPr>
              <w:t>2)</w:t>
            </w:r>
          </w:p>
        </w:tc>
        <w:tc>
          <w:tcPr>
            <w:tcW w:w="4441" w:type="dxa"/>
          </w:tcPr>
          <w:p w14:paraId="36CEE5BD" w14:textId="6B040030"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 xml:space="preserve">Fraction of P </w:t>
            </w:r>
            <w:proofErr w:type="spellStart"/>
            <w:r w:rsidRPr="004747CA">
              <w:rPr>
                <w:rFonts w:asciiTheme="minorHAnsi" w:hAnsiTheme="minorHAnsi" w:cs="Arial"/>
                <w:sz w:val="22"/>
                <w:szCs w:val="22"/>
              </w:rPr>
              <w:t>retranslocated</w:t>
            </w:r>
            <w:proofErr w:type="spellEnd"/>
            <w:r w:rsidRPr="004747CA">
              <w:rPr>
                <w:rFonts w:asciiTheme="minorHAnsi" w:hAnsiTheme="minorHAnsi" w:cs="Arial"/>
                <w:sz w:val="22"/>
                <w:szCs w:val="22"/>
              </w:rPr>
              <w:t xml:space="preserve"> from live grasstree leaves before litterfall</w:t>
            </w:r>
            <w:r>
              <w:rPr>
                <w:rFonts w:asciiTheme="minorHAnsi" w:hAnsiTheme="minorHAnsi" w:cs="Arial"/>
                <w:sz w:val="22"/>
                <w:szCs w:val="22"/>
              </w:rPr>
              <w:t xml:space="preserve"> when death occurs from dry soil conditions or senescence.</w:t>
            </w:r>
          </w:p>
        </w:tc>
        <w:tc>
          <w:tcPr>
            <w:tcW w:w="1619" w:type="dxa"/>
          </w:tcPr>
          <w:p w14:paraId="3A505ACD" w14:textId="04F89AFD"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37B84DD4" w14:textId="568D1C30"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5C8FC7CD" w14:textId="7E7F41EA" w:rsidR="006038BE" w:rsidRPr="004747CA" w:rsidRDefault="006038BE" w:rsidP="006038BE">
            <w:pPr>
              <w:jc w:val="center"/>
              <w:rPr>
                <w:rFonts w:asciiTheme="minorHAnsi" w:hAnsiTheme="minorHAnsi" w:cs="Arial"/>
                <w:sz w:val="22"/>
                <w:szCs w:val="22"/>
              </w:rPr>
            </w:pPr>
          </w:p>
        </w:tc>
        <w:tc>
          <w:tcPr>
            <w:tcW w:w="1629" w:type="dxa"/>
          </w:tcPr>
          <w:p w14:paraId="6E39242F" w14:textId="5F8E1B18"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crop.100, tree.100</w:t>
            </w:r>
          </w:p>
        </w:tc>
      </w:tr>
      <w:tr w:rsidR="006038BE" w:rsidRPr="004747CA" w14:paraId="0523DF66" w14:textId="77777777" w:rsidTr="00575E36">
        <w:trPr>
          <w:cantSplit/>
          <w:tblHeader/>
        </w:trPr>
        <w:tc>
          <w:tcPr>
            <w:tcW w:w="2337" w:type="dxa"/>
          </w:tcPr>
          <w:p w14:paraId="7DE94133" w14:textId="0AC68C47" w:rsidR="006038BE" w:rsidRPr="004747CA" w:rsidRDefault="006038BE" w:rsidP="006038BE">
            <w:pPr>
              <w:rPr>
                <w:rFonts w:asciiTheme="minorHAnsi" w:hAnsiTheme="minorHAnsi" w:cs="Arial"/>
                <w:sz w:val="22"/>
                <w:szCs w:val="22"/>
              </w:rPr>
            </w:pPr>
            <w:proofErr w:type="gramStart"/>
            <w:r w:rsidRPr="004747CA">
              <w:rPr>
                <w:rFonts w:asciiTheme="minorHAnsi" w:hAnsiTheme="minorHAnsi" w:cs="Arial"/>
                <w:sz w:val="22"/>
                <w:szCs w:val="22"/>
              </w:rPr>
              <w:t>GTRTF(</w:t>
            </w:r>
            <w:proofErr w:type="gramEnd"/>
            <w:r w:rsidRPr="004747CA">
              <w:rPr>
                <w:rFonts w:asciiTheme="minorHAnsi" w:hAnsiTheme="minorHAnsi" w:cs="Arial"/>
                <w:sz w:val="22"/>
                <w:szCs w:val="22"/>
              </w:rPr>
              <w:t>3)</w:t>
            </w:r>
          </w:p>
        </w:tc>
        <w:tc>
          <w:tcPr>
            <w:tcW w:w="4441" w:type="dxa"/>
          </w:tcPr>
          <w:p w14:paraId="78773B0F" w14:textId="68EB4916"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 xml:space="preserve">fraction of S </w:t>
            </w:r>
            <w:proofErr w:type="spellStart"/>
            <w:r w:rsidRPr="004747CA">
              <w:rPr>
                <w:rFonts w:asciiTheme="minorHAnsi" w:hAnsiTheme="minorHAnsi" w:cs="Arial"/>
                <w:sz w:val="22"/>
                <w:szCs w:val="22"/>
              </w:rPr>
              <w:t>retranslocated</w:t>
            </w:r>
            <w:proofErr w:type="spellEnd"/>
            <w:r w:rsidRPr="004747CA">
              <w:rPr>
                <w:rFonts w:asciiTheme="minorHAnsi" w:hAnsiTheme="minorHAnsi" w:cs="Arial"/>
                <w:sz w:val="22"/>
                <w:szCs w:val="22"/>
              </w:rPr>
              <w:t xml:space="preserve"> from live grasstree leaves before litterfall</w:t>
            </w:r>
            <w:r>
              <w:rPr>
                <w:rFonts w:asciiTheme="minorHAnsi" w:hAnsiTheme="minorHAnsi" w:cs="Arial"/>
                <w:sz w:val="22"/>
                <w:szCs w:val="22"/>
              </w:rPr>
              <w:t xml:space="preserve"> when death occurs from dry soil conditions or senescence.</w:t>
            </w:r>
          </w:p>
        </w:tc>
        <w:tc>
          <w:tcPr>
            <w:tcW w:w="1619" w:type="dxa"/>
          </w:tcPr>
          <w:p w14:paraId="1121A045" w14:textId="2844418D" w:rsidR="006038BE" w:rsidRPr="004747CA" w:rsidRDefault="006038BE" w:rsidP="006038BE">
            <w:pPr>
              <w:pStyle w:val="PlainText"/>
              <w:jc w:val="center"/>
              <w:rPr>
                <w:rFonts w:asciiTheme="minorHAnsi" w:hAnsiTheme="minorHAnsi" w:cs="Arial"/>
                <w:sz w:val="22"/>
                <w:szCs w:val="22"/>
              </w:rPr>
            </w:pPr>
          </w:p>
        </w:tc>
        <w:tc>
          <w:tcPr>
            <w:tcW w:w="1562" w:type="dxa"/>
          </w:tcPr>
          <w:p w14:paraId="520E273F" w14:textId="5D93942A" w:rsidR="006038BE" w:rsidRPr="004747CA" w:rsidRDefault="006038BE" w:rsidP="006038BE">
            <w:pPr>
              <w:pStyle w:val="PlainText"/>
              <w:jc w:val="center"/>
              <w:rPr>
                <w:rFonts w:asciiTheme="minorHAnsi" w:hAnsiTheme="minorHAnsi" w:cs="Arial"/>
                <w:sz w:val="22"/>
                <w:szCs w:val="22"/>
              </w:rPr>
            </w:pPr>
          </w:p>
        </w:tc>
        <w:tc>
          <w:tcPr>
            <w:tcW w:w="1362" w:type="dxa"/>
          </w:tcPr>
          <w:p w14:paraId="04046DDD" w14:textId="77777777" w:rsidR="006038BE" w:rsidRPr="004747CA" w:rsidRDefault="006038BE" w:rsidP="006038BE">
            <w:pPr>
              <w:jc w:val="center"/>
              <w:rPr>
                <w:rFonts w:asciiTheme="minorHAnsi" w:hAnsiTheme="minorHAnsi" w:cs="Arial"/>
                <w:sz w:val="22"/>
                <w:szCs w:val="22"/>
              </w:rPr>
            </w:pPr>
          </w:p>
        </w:tc>
        <w:tc>
          <w:tcPr>
            <w:tcW w:w="1629" w:type="dxa"/>
          </w:tcPr>
          <w:p w14:paraId="38F75FD2" w14:textId="239D3F20"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crop.100, tree.100</w:t>
            </w:r>
          </w:p>
        </w:tc>
      </w:tr>
      <w:tr w:rsidR="006038BE" w:rsidRPr="004747CA" w14:paraId="337C45FE" w14:textId="77777777" w:rsidTr="00575E36">
        <w:trPr>
          <w:cantSplit/>
          <w:tblHeader/>
        </w:trPr>
        <w:tc>
          <w:tcPr>
            <w:tcW w:w="2337" w:type="dxa"/>
          </w:tcPr>
          <w:p w14:paraId="5F0E9963" w14:textId="6A0920BC"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GTMRTFRAC</w:t>
            </w:r>
          </w:p>
        </w:tc>
        <w:tc>
          <w:tcPr>
            <w:tcW w:w="4441" w:type="dxa"/>
          </w:tcPr>
          <w:p w14:paraId="4E1F5D4E" w14:textId="3A8EC5EA"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Fraction of fine root production that goes to mature roots</w:t>
            </w:r>
          </w:p>
        </w:tc>
        <w:tc>
          <w:tcPr>
            <w:tcW w:w="1619" w:type="dxa"/>
          </w:tcPr>
          <w:p w14:paraId="244B5A38" w14:textId="124B7D0C"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79D0EADC" w14:textId="7509036F"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5ECEF5ED" w14:textId="75D59D80"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0.05</w:t>
            </w:r>
          </w:p>
        </w:tc>
        <w:tc>
          <w:tcPr>
            <w:tcW w:w="1629" w:type="dxa"/>
          </w:tcPr>
          <w:p w14:paraId="44BD769D" w14:textId="1F083229"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crop.100, tree.100</w:t>
            </w:r>
          </w:p>
        </w:tc>
      </w:tr>
      <w:tr w:rsidR="006038BE" w:rsidRPr="004747CA" w14:paraId="71E67541" w14:textId="77777777" w:rsidTr="00575E36">
        <w:trPr>
          <w:cantSplit/>
          <w:tblHeader/>
        </w:trPr>
        <w:tc>
          <w:tcPr>
            <w:tcW w:w="2337" w:type="dxa"/>
          </w:tcPr>
          <w:p w14:paraId="4195FCC3" w14:textId="70B53B35" w:rsidR="006038BE" w:rsidRPr="004747CA" w:rsidRDefault="006038BE" w:rsidP="006038BE">
            <w:pPr>
              <w:rPr>
                <w:rFonts w:asciiTheme="minorHAnsi" w:hAnsiTheme="minorHAnsi" w:cs="Arial"/>
                <w:sz w:val="22"/>
                <w:szCs w:val="22"/>
              </w:rPr>
            </w:pPr>
            <w:proofErr w:type="gramStart"/>
            <w:r w:rsidRPr="004747CA">
              <w:rPr>
                <w:rFonts w:asciiTheme="minorHAnsi" w:hAnsiTheme="minorHAnsi" w:cs="Arial"/>
                <w:sz w:val="22"/>
                <w:szCs w:val="22"/>
              </w:rPr>
              <w:t>SNFXMX(</w:t>
            </w:r>
            <w:proofErr w:type="gramEnd"/>
            <w:r w:rsidRPr="004747CA">
              <w:rPr>
                <w:rFonts w:asciiTheme="minorHAnsi" w:hAnsiTheme="minorHAnsi" w:cs="Arial"/>
                <w:sz w:val="22"/>
                <w:szCs w:val="22"/>
              </w:rPr>
              <w:t xml:space="preserve">3) </w:t>
            </w:r>
          </w:p>
        </w:tc>
        <w:tc>
          <w:tcPr>
            <w:tcW w:w="4441" w:type="dxa"/>
          </w:tcPr>
          <w:p w14:paraId="320E965D" w14:textId="775C7129"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Maximum symbiotic N fixation for grasstree (actual symbiotic N fixation will be less if available mineral N is sufficient for growth)</w:t>
            </w:r>
          </w:p>
        </w:tc>
        <w:tc>
          <w:tcPr>
            <w:tcW w:w="1619" w:type="dxa"/>
          </w:tcPr>
          <w:p w14:paraId="74AB393C" w14:textId="306E2D01"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g N fixed / g C net production</w:t>
            </w:r>
          </w:p>
        </w:tc>
        <w:tc>
          <w:tcPr>
            <w:tcW w:w="1562" w:type="dxa"/>
          </w:tcPr>
          <w:p w14:paraId="67BFAFA0" w14:textId="0DC143A0"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3FC17EA4" w14:textId="77777777" w:rsidR="006038BE" w:rsidRPr="004747CA" w:rsidRDefault="006038BE" w:rsidP="006038BE">
            <w:pPr>
              <w:pStyle w:val="PlainText"/>
              <w:jc w:val="center"/>
              <w:rPr>
                <w:rFonts w:asciiTheme="minorHAnsi" w:hAnsiTheme="minorHAnsi" w:cs="Arial"/>
                <w:sz w:val="22"/>
                <w:szCs w:val="22"/>
              </w:rPr>
            </w:pPr>
          </w:p>
        </w:tc>
        <w:tc>
          <w:tcPr>
            <w:tcW w:w="1629" w:type="dxa"/>
          </w:tcPr>
          <w:p w14:paraId="4A4C16CF"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7D243A88" w14:textId="6413DA30"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(param.inc)</w:t>
            </w:r>
          </w:p>
        </w:tc>
      </w:tr>
      <w:tr w:rsidR="006038BE" w:rsidRPr="004747CA" w14:paraId="5058ACA5" w14:textId="77777777" w:rsidTr="00575E36">
        <w:trPr>
          <w:cantSplit/>
          <w:tblHeader/>
        </w:trPr>
        <w:tc>
          <w:tcPr>
            <w:tcW w:w="2337" w:type="dxa"/>
          </w:tcPr>
          <w:p w14:paraId="312D3693" w14:textId="5C0CC940"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lastRenderedPageBreak/>
              <w:t>DEL13C</w:t>
            </w:r>
          </w:p>
        </w:tc>
        <w:tc>
          <w:tcPr>
            <w:tcW w:w="4441" w:type="dxa"/>
          </w:tcPr>
          <w:p w14:paraId="2E9377E6" w14:textId="6CDAD1D6"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Delta 13C value for stable isotope labeling</w:t>
            </w:r>
          </w:p>
        </w:tc>
        <w:tc>
          <w:tcPr>
            <w:tcW w:w="1619" w:type="dxa"/>
          </w:tcPr>
          <w:p w14:paraId="6A6B8BDE" w14:textId="21B100E5" w:rsidR="006038BE" w:rsidRPr="004747CA" w:rsidRDefault="006038BE" w:rsidP="006038BE">
            <w:pPr>
              <w:pStyle w:val="PlainText"/>
              <w:jc w:val="center"/>
              <w:rPr>
                <w:rFonts w:asciiTheme="minorHAnsi" w:hAnsiTheme="minorHAnsi" w:cs="Arial"/>
                <w:sz w:val="22"/>
                <w:szCs w:val="22"/>
              </w:rPr>
            </w:pPr>
          </w:p>
        </w:tc>
        <w:tc>
          <w:tcPr>
            <w:tcW w:w="1562" w:type="dxa"/>
          </w:tcPr>
          <w:p w14:paraId="3AE1B145" w14:textId="19BD03EA"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-30.0 – 0.0</w:t>
            </w:r>
          </w:p>
        </w:tc>
        <w:tc>
          <w:tcPr>
            <w:tcW w:w="1362" w:type="dxa"/>
          </w:tcPr>
          <w:p w14:paraId="7F5A73F0" w14:textId="0F4A0011"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-26</w:t>
            </w:r>
          </w:p>
        </w:tc>
        <w:tc>
          <w:tcPr>
            <w:tcW w:w="1629" w:type="dxa"/>
          </w:tcPr>
          <w:p w14:paraId="4C1EB027" w14:textId="597C6BCD"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crop.100, tree.100 (local variable used to calculate another variable after input).</w:t>
            </w:r>
          </w:p>
        </w:tc>
      </w:tr>
      <w:tr w:rsidR="006038BE" w:rsidRPr="004747CA" w14:paraId="23E27470" w14:textId="77777777" w:rsidTr="00575E36">
        <w:trPr>
          <w:cantSplit/>
          <w:tblHeader/>
        </w:trPr>
        <w:tc>
          <w:tcPr>
            <w:tcW w:w="2337" w:type="dxa"/>
          </w:tcPr>
          <w:p w14:paraId="74E42608" w14:textId="780F781F"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CO2</w:t>
            </w:r>
            <w:proofErr w:type="gramStart"/>
            <w:r w:rsidRPr="004747CA">
              <w:rPr>
                <w:rFonts w:asciiTheme="minorHAnsi" w:hAnsiTheme="minorHAnsi" w:cs="Arial"/>
                <w:sz w:val="22"/>
                <w:szCs w:val="22"/>
              </w:rPr>
              <w:t>IPR(</w:t>
            </w:r>
            <w:proofErr w:type="gramEnd"/>
            <w:r w:rsidRPr="004747CA">
              <w:rPr>
                <w:rFonts w:asciiTheme="minorHAnsi" w:hAnsiTheme="minorHAnsi" w:cs="Arial"/>
                <w:sz w:val="22"/>
                <w:szCs w:val="22"/>
              </w:rPr>
              <w:t xml:space="preserve">3) </w:t>
            </w:r>
          </w:p>
        </w:tc>
        <w:tc>
          <w:tcPr>
            <w:tcW w:w="4441" w:type="dxa"/>
          </w:tcPr>
          <w:p w14:paraId="6F93F6EA" w14:textId="1FE0AF03" w:rsidR="006038BE" w:rsidRPr="004747CA" w:rsidRDefault="006038BE" w:rsidP="006038B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Theme="minorHAnsi" w:hAnsiTheme="minorHAnsi" w:cs="Arial"/>
                <w:sz w:val="22"/>
                <w:szCs w:val="22"/>
              </w:rPr>
            </w:pPr>
            <w:r w:rsidRPr="004747CA">
              <w:rPr>
                <w:rFonts w:asciiTheme="minorHAnsi" w:hAnsiTheme="minorHAnsi" w:cs="Arial"/>
                <w:sz w:val="22"/>
                <w:szCs w:val="22"/>
              </w:rPr>
              <w:t>In a grasstree system, the effect on plant production (ratio) of doubling the atmospheric CO</w:t>
            </w:r>
            <w:r w:rsidRPr="004747CA">
              <w:rPr>
                <w:rFonts w:asciiTheme="minorHAnsi" w:hAnsiTheme="minorHAnsi" w:cs="Arial"/>
                <w:sz w:val="22"/>
                <w:szCs w:val="22"/>
                <w:vertAlign w:val="subscript"/>
              </w:rPr>
              <w:t>2</w:t>
            </w:r>
            <w:r w:rsidRPr="004747CA">
              <w:rPr>
                <w:rFonts w:asciiTheme="minorHAnsi" w:hAnsiTheme="minorHAnsi" w:cs="Arial"/>
                <w:sz w:val="22"/>
                <w:szCs w:val="22"/>
              </w:rPr>
              <w:t xml:space="preserve"> concentration from 350 ppm to 700 ppm</w:t>
            </w:r>
          </w:p>
        </w:tc>
        <w:tc>
          <w:tcPr>
            <w:tcW w:w="1619" w:type="dxa"/>
          </w:tcPr>
          <w:p w14:paraId="1A747282" w14:textId="6103897A"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scaling factor</w:t>
            </w:r>
          </w:p>
        </w:tc>
        <w:tc>
          <w:tcPr>
            <w:tcW w:w="1562" w:type="dxa"/>
          </w:tcPr>
          <w:p w14:paraId="0059B6AE" w14:textId="16B27B08"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0.5 – 1.5</w:t>
            </w:r>
          </w:p>
        </w:tc>
        <w:tc>
          <w:tcPr>
            <w:tcW w:w="1362" w:type="dxa"/>
          </w:tcPr>
          <w:p w14:paraId="0CC1CF56" w14:textId="77777777" w:rsidR="006038BE" w:rsidRPr="004747CA" w:rsidRDefault="006038BE" w:rsidP="006038BE">
            <w:pPr>
              <w:pStyle w:val="PlainText"/>
              <w:jc w:val="center"/>
              <w:rPr>
                <w:rFonts w:asciiTheme="minorHAnsi" w:hAnsiTheme="minorHAnsi" w:cs="Arial"/>
                <w:sz w:val="22"/>
                <w:szCs w:val="22"/>
              </w:rPr>
            </w:pPr>
          </w:p>
        </w:tc>
        <w:tc>
          <w:tcPr>
            <w:tcW w:w="1629" w:type="dxa"/>
          </w:tcPr>
          <w:p w14:paraId="5B1B23D3"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4AD33699" w14:textId="3B3A3A22"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(param.inc)</w:t>
            </w:r>
          </w:p>
        </w:tc>
      </w:tr>
      <w:tr w:rsidR="006038BE" w:rsidRPr="004747CA" w14:paraId="2478D42C" w14:textId="77777777" w:rsidTr="00575E36">
        <w:trPr>
          <w:cantSplit/>
          <w:tblHeader/>
        </w:trPr>
        <w:tc>
          <w:tcPr>
            <w:tcW w:w="2337" w:type="dxa"/>
          </w:tcPr>
          <w:p w14:paraId="4199C301" w14:textId="47D6C390"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CO2</w:t>
            </w:r>
            <w:proofErr w:type="gramStart"/>
            <w:r w:rsidRPr="004747CA">
              <w:rPr>
                <w:rFonts w:asciiTheme="minorHAnsi" w:hAnsiTheme="minorHAnsi" w:cs="Arial"/>
                <w:sz w:val="22"/>
                <w:szCs w:val="22"/>
              </w:rPr>
              <w:t>ITR(</w:t>
            </w:r>
            <w:proofErr w:type="gramEnd"/>
            <w:r w:rsidRPr="004747CA">
              <w:rPr>
                <w:rFonts w:asciiTheme="minorHAnsi" w:hAnsiTheme="minorHAnsi" w:cs="Arial"/>
                <w:sz w:val="22"/>
                <w:szCs w:val="22"/>
              </w:rPr>
              <w:t xml:space="preserve">3) </w:t>
            </w:r>
          </w:p>
        </w:tc>
        <w:tc>
          <w:tcPr>
            <w:tcW w:w="4441" w:type="dxa"/>
          </w:tcPr>
          <w:p w14:paraId="42DAE0CB" w14:textId="0FE83CF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In a grasstree system, the effect on transpiration rate (ratio) of doubling the atmospheric CO</w:t>
            </w:r>
            <w:r w:rsidRPr="004747CA">
              <w:rPr>
                <w:rFonts w:asciiTheme="minorHAnsi" w:hAnsiTheme="minorHAnsi" w:cs="Arial"/>
                <w:sz w:val="22"/>
                <w:szCs w:val="22"/>
                <w:vertAlign w:val="subscript"/>
              </w:rPr>
              <w:t>2</w:t>
            </w:r>
            <w:r w:rsidRPr="004747CA">
              <w:rPr>
                <w:rFonts w:asciiTheme="minorHAnsi" w:hAnsiTheme="minorHAnsi" w:cs="Arial"/>
                <w:sz w:val="22"/>
                <w:szCs w:val="22"/>
              </w:rPr>
              <w:t xml:space="preserve"> concentration from 350 ppm to 700 ppm</w:t>
            </w:r>
          </w:p>
        </w:tc>
        <w:tc>
          <w:tcPr>
            <w:tcW w:w="1619" w:type="dxa"/>
          </w:tcPr>
          <w:p w14:paraId="61EEA702" w14:textId="5B77915E"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scaling factor</w:t>
            </w:r>
          </w:p>
        </w:tc>
        <w:tc>
          <w:tcPr>
            <w:tcW w:w="1562" w:type="dxa"/>
          </w:tcPr>
          <w:p w14:paraId="1B89DAB6" w14:textId="3A0FDFD3"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0.5 – 1.5</w:t>
            </w:r>
          </w:p>
        </w:tc>
        <w:tc>
          <w:tcPr>
            <w:tcW w:w="1362" w:type="dxa"/>
          </w:tcPr>
          <w:p w14:paraId="12982993" w14:textId="0E0A69F6" w:rsidR="006038BE" w:rsidRPr="004747CA" w:rsidRDefault="006038BE" w:rsidP="006038BE">
            <w:pPr>
              <w:pStyle w:val="PlainText"/>
              <w:jc w:val="center"/>
              <w:rPr>
                <w:rFonts w:asciiTheme="minorHAnsi" w:hAnsiTheme="minorHAnsi" w:cs="Arial"/>
                <w:sz w:val="22"/>
                <w:szCs w:val="22"/>
              </w:rPr>
            </w:pPr>
          </w:p>
        </w:tc>
        <w:tc>
          <w:tcPr>
            <w:tcW w:w="1629" w:type="dxa"/>
          </w:tcPr>
          <w:p w14:paraId="65E0BE63"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727F9B61" w14:textId="79F4C59C"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(param.inc)</w:t>
            </w:r>
          </w:p>
        </w:tc>
      </w:tr>
      <w:tr w:rsidR="006038BE" w:rsidRPr="004747CA" w14:paraId="5AA9D4C0" w14:textId="77777777" w:rsidTr="00575E36">
        <w:trPr>
          <w:cantSplit/>
          <w:tblHeader/>
        </w:trPr>
        <w:tc>
          <w:tcPr>
            <w:tcW w:w="2337" w:type="dxa"/>
          </w:tcPr>
          <w:p w14:paraId="4A70603E" w14:textId="3E4DF638" w:rsidR="006038BE" w:rsidRPr="004747CA" w:rsidRDefault="006038BE" w:rsidP="006038BE">
            <w:pPr>
              <w:rPr>
                <w:rFonts w:asciiTheme="minorHAnsi" w:hAnsiTheme="minorHAnsi" w:cs="Arial"/>
                <w:sz w:val="22"/>
                <w:szCs w:val="22"/>
              </w:rPr>
            </w:pPr>
          </w:p>
        </w:tc>
        <w:tc>
          <w:tcPr>
            <w:tcW w:w="4441" w:type="dxa"/>
          </w:tcPr>
          <w:p w14:paraId="54291692" w14:textId="4FEBA89F" w:rsidR="006038BE" w:rsidRPr="004747CA" w:rsidRDefault="006038BE" w:rsidP="006038BE">
            <w:pPr>
              <w:rPr>
                <w:rFonts w:asciiTheme="minorHAnsi" w:hAnsiTheme="minorHAnsi" w:cs="Arial"/>
                <w:sz w:val="22"/>
                <w:szCs w:val="22"/>
              </w:rPr>
            </w:pPr>
          </w:p>
        </w:tc>
        <w:tc>
          <w:tcPr>
            <w:tcW w:w="1619" w:type="dxa"/>
          </w:tcPr>
          <w:p w14:paraId="4753B608" w14:textId="1EB0B348" w:rsidR="006038BE" w:rsidRPr="004747CA" w:rsidRDefault="006038BE" w:rsidP="006038BE">
            <w:pPr>
              <w:pStyle w:val="PlainText"/>
              <w:jc w:val="center"/>
              <w:rPr>
                <w:rFonts w:asciiTheme="minorHAnsi" w:hAnsiTheme="minorHAnsi" w:cs="Arial"/>
                <w:sz w:val="22"/>
                <w:szCs w:val="22"/>
              </w:rPr>
            </w:pPr>
          </w:p>
        </w:tc>
        <w:tc>
          <w:tcPr>
            <w:tcW w:w="1562" w:type="dxa"/>
          </w:tcPr>
          <w:p w14:paraId="717B2652" w14:textId="7BDA8A9F" w:rsidR="006038BE" w:rsidRPr="004747CA" w:rsidRDefault="006038BE" w:rsidP="006038BE">
            <w:pPr>
              <w:jc w:val="center"/>
              <w:rPr>
                <w:rFonts w:asciiTheme="minorHAnsi" w:hAnsiTheme="minorHAnsi" w:cs="Arial"/>
                <w:sz w:val="22"/>
                <w:szCs w:val="22"/>
              </w:rPr>
            </w:pPr>
          </w:p>
        </w:tc>
        <w:tc>
          <w:tcPr>
            <w:tcW w:w="1362" w:type="dxa"/>
          </w:tcPr>
          <w:p w14:paraId="1C7A1AB1" w14:textId="77777777" w:rsidR="006038BE" w:rsidRPr="004747CA" w:rsidRDefault="006038BE" w:rsidP="006038BE">
            <w:pPr>
              <w:pStyle w:val="PlainText"/>
              <w:jc w:val="center"/>
              <w:rPr>
                <w:rFonts w:asciiTheme="minorHAnsi" w:hAnsiTheme="minorHAnsi" w:cs="Arial"/>
                <w:sz w:val="22"/>
                <w:szCs w:val="22"/>
              </w:rPr>
            </w:pPr>
          </w:p>
        </w:tc>
        <w:tc>
          <w:tcPr>
            <w:tcW w:w="1629" w:type="dxa"/>
          </w:tcPr>
          <w:p w14:paraId="33D3AD3D" w14:textId="0A05022E" w:rsidR="006038BE" w:rsidRPr="004747CA" w:rsidRDefault="006038BE" w:rsidP="006038BE">
            <w:pPr>
              <w:rPr>
                <w:rFonts w:asciiTheme="minorHAnsi" w:hAnsiTheme="minorHAnsi"/>
                <w:sz w:val="22"/>
                <w:szCs w:val="22"/>
              </w:rPr>
            </w:pPr>
          </w:p>
        </w:tc>
      </w:tr>
      <w:tr w:rsidR="006038BE" w:rsidRPr="004747CA" w14:paraId="24600D7E" w14:textId="77777777" w:rsidTr="00575E36">
        <w:trPr>
          <w:cantSplit/>
          <w:tblHeader/>
        </w:trPr>
        <w:tc>
          <w:tcPr>
            <w:tcW w:w="2337" w:type="dxa"/>
          </w:tcPr>
          <w:p w14:paraId="4053B08D" w14:textId="04ACE449" w:rsidR="006038BE" w:rsidRPr="004747CA" w:rsidRDefault="006038BE" w:rsidP="006038BE">
            <w:pPr>
              <w:rPr>
                <w:rFonts w:asciiTheme="minorHAnsi" w:hAnsiTheme="minorHAnsi" w:cs="Arial"/>
                <w:color w:val="0000FF"/>
                <w:sz w:val="22"/>
                <w:szCs w:val="22"/>
              </w:rPr>
            </w:pPr>
            <w:r w:rsidRPr="004747CA">
              <w:rPr>
                <w:rFonts w:asciiTheme="minorHAnsi" w:hAnsiTheme="minorHAnsi" w:cs="Arial"/>
                <w:b/>
                <w:sz w:val="22"/>
                <w:szCs w:val="22"/>
              </w:rPr>
              <w:t>CO2</w:t>
            </w:r>
            <w:proofErr w:type="gramStart"/>
            <w:r w:rsidRPr="004747CA">
              <w:rPr>
                <w:rFonts w:asciiTheme="minorHAnsi" w:hAnsiTheme="minorHAnsi" w:cs="Arial"/>
                <w:b/>
                <w:sz w:val="22"/>
                <w:szCs w:val="22"/>
              </w:rPr>
              <w:t>ICE(</w:t>
            </w:r>
            <w:proofErr w:type="gramEnd"/>
            <w:r w:rsidRPr="004747CA">
              <w:rPr>
                <w:rFonts w:asciiTheme="minorHAnsi" w:hAnsiTheme="minorHAnsi" w:cs="Arial"/>
                <w:b/>
                <w:sz w:val="22"/>
                <w:szCs w:val="22"/>
              </w:rPr>
              <w:t xml:space="preserve">3,*,*) </w:t>
            </w:r>
          </w:p>
        </w:tc>
        <w:tc>
          <w:tcPr>
            <w:tcW w:w="4441" w:type="dxa"/>
          </w:tcPr>
          <w:p w14:paraId="65A8F327" w14:textId="6EBEFFA4" w:rsidR="006038BE" w:rsidRPr="004747CA" w:rsidRDefault="006038BE" w:rsidP="006038BE">
            <w:pPr>
              <w:rPr>
                <w:rFonts w:asciiTheme="minorHAnsi" w:hAnsiTheme="minorHAnsi" w:cs="Arial"/>
                <w:sz w:val="22"/>
                <w:szCs w:val="22"/>
              </w:rPr>
            </w:pPr>
            <w:r w:rsidRPr="004747CA">
              <w:rPr>
                <w:rFonts w:asciiTheme="minorHAnsi" w:hAnsiTheme="minorHAnsi" w:cs="Arial"/>
                <w:b/>
                <w:sz w:val="22"/>
                <w:szCs w:val="22"/>
              </w:rPr>
              <w:t>In a grasstree system, the effect on C/E ratios of doubling the atmospheric CO</w:t>
            </w:r>
            <w:r w:rsidRPr="004747CA">
              <w:rPr>
                <w:rFonts w:asciiTheme="minorHAnsi" w:hAnsiTheme="minorHAnsi" w:cs="Arial"/>
                <w:b/>
                <w:sz w:val="22"/>
                <w:szCs w:val="22"/>
                <w:vertAlign w:val="subscript"/>
              </w:rPr>
              <w:t>2</w:t>
            </w:r>
            <w:r w:rsidRPr="004747CA">
              <w:rPr>
                <w:rFonts w:asciiTheme="minorHAnsi" w:hAnsiTheme="minorHAnsi" w:cs="Arial"/>
                <w:b/>
                <w:sz w:val="22"/>
                <w:szCs w:val="22"/>
              </w:rPr>
              <w:t xml:space="preserve"> concentration from 350 ppm to 700 ppm</w:t>
            </w:r>
          </w:p>
        </w:tc>
        <w:tc>
          <w:tcPr>
            <w:tcW w:w="1619" w:type="dxa"/>
          </w:tcPr>
          <w:p w14:paraId="1D850885" w14:textId="30622AF1" w:rsidR="006038BE" w:rsidRPr="004747CA" w:rsidRDefault="006038BE" w:rsidP="006038BE">
            <w:pPr>
              <w:pStyle w:val="PlainText"/>
              <w:jc w:val="center"/>
              <w:rPr>
                <w:rFonts w:asciiTheme="minorHAnsi" w:hAnsiTheme="minorHAnsi" w:cs="Arial"/>
                <w:sz w:val="22"/>
                <w:szCs w:val="22"/>
              </w:rPr>
            </w:pPr>
          </w:p>
        </w:tc>
        <w:tc>
          <w:tcPr>
            <w:tcW w:w="1562" w:type="dxa"/>
          </w:tcPr>
          <w:p w14:paraId="13A498A2" w14:textId="41163CD6" w:rsidR="006038BE" w:rsidRPr="004747CA" w:rsidRDefault="006038BE" w:rsidP="006038BE">
            <w:pPr>
              <w:jc w:val="center"/>
              <w:rPr>
                <w:rFonts w:asciiTheme="minorHAnsi" w:hAnsiTheme="minorHAnsi" w:cs="Arial"/>
                <w:sz w:val="22"/>
                <w:szCs w:val="22"/>
              </w:rPr>
            </w:pPr>
          </w:p>
        </w:tc>
        <w:tc>
          <w:tcPr>
            <w:tcW w:w="1362" w:type="dxa"/>
          </w:tcPr>
          <w:p w14:paraId="2C8028D0" w14:textId="77777777" w:rsidR="006038BE" w:rsidRPr="004747CA" w:rsidRDefault="006038BE" w:rsidP="006038BE">
            <w:pPr>
              <w:pStyle w:val="PlainText"/>
              <w:jc w:val="center"/>
              <w:rPr>
                <w:rFonts w:asciiTheme="minorHAnsi" w:hAnsiTheme="minorHAnsi" w:cs="Arial"/>
                <w:sz w:val="22"/>
                <w:szCs w:val="22"/>
              </w:rPr>
            </w:pPr>
          </w:p>
        </w:tc>
        <w:tc>
          <w:tcPr>
            <w:tcW w:w="1629" w:type="dxa"/>
          </w:tcPr>
          <w:p w14:paraId="6EE9775B"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67618CB6" w14:textId="0D94E3E2"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(param.inc)</w:t>
            </w:r>
          </w:p>
        </w:tc>
      </w:tr>
      <w:tr w:rsidR="006038BE" w:rsidRPr="004747CA" w14:paraId="48648382" w14:textId="77777777" w:rsidTr="00575E36">
        <w:trPr>
          <w:cantSplit/>
          <w:tblHeader/>
        </w:trPr>
        <w:tc>
          <w:tcPr>
            <w:tcW w:w="2337" w:type="dxa"/>
          </w:tcPr>
          <w:p w14:paraId="13F2596B" w14:textId="60142E8F" w:rsidR="006038BE" w:rsidRPr="004747CA" w:rsidRDefault="006038BE" w:rsidP="006038BE">
            <w:pPr>
              <w:rPr>
                <w:rFonts w:asciiTheme="minorHAnsi" w:hAnsiTheme="minorHAnsi" w:cs="Arial"/>
                <w:color w:val="0000FF"/>
                <w:sz w:val="22"/>
                <w:szCs w:val="22"/>
              </w:rPr>
            </w:pPr>
            <w:r w:rsidRPr="004747CA">
              <w:rPr>
                <w:rFonts w:asciiTheme="minorHAnsi" w:hAnsiTheme="minorHAnsi" w:cs="Arial"/>
                <w:sz w:val="22"/>
                <w:szCs w:val="22"/>
              </w:rPr>
              <w:t>CO2</w:t>
            </w:r>
            <w:proofErr w:type="gramStart"/>
            <w:r w:rsidRPr="004747CA">
              <w:rPr>
                <w:rFonts w:asciiTheme="minorHAnsi" w:hAnsiTheme="minorHAnsi" w:cs="Arial"/>
                <w:sz w:val="22"/>
                <w:szCs w:val="22"/>
              </w:rPr>
              <w:t>ICE(</w:t>
            </w:r>
            <w:proofErr w:type="gramEnd"/>
            <w:r w:rsidRPr="004747CA">
              <w:rPr>
                <w:rFonts w:asciiTheme="minorHAnsi" w:hAnsiTheme="minorHAnsi" w:cs="Arial"/>
                <w:sz w:val="22"/>
                <w:szCs w:val="22"/>
              </w:rPr>
              <w:t>3,1,1)</w:t>
            </w:r>
          </w:p>
        </w:tc>
        <w:tc>
          <w:tcPr>
            <w:tcW w:w="4441" w:type="dxa"/>
          </w:tcPr>
          <w:p w14:paraId="535D0BA7" w14:textId="59724C05"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(3,1,1) = minimum C/N</w:t>
            </w:r>
            <w:r w:rsidRPr="004747CA">
              <w:rPr>
                <w:rFonts w:asciiTheme="minorHAnsi" w:hAnsiTheme="minorHAnsi" w:cs="Arial"/>
                <w:sz w:val="22"/>
                <w:szCs w:val="22"/>
              </w:rPr>
              <w:tab/>
            </w:r>
          </w:p>
        </w:tc>
        <w:tc>
          <w:tcPr>
            <w:tcW w:w="1619" w:type="dxa"/>
          </w:tcPr>
          <w:p w14:paraId="3394DED5" w14:textId="10DB3DE7"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scaling factor</w:t>
            </w:r>
          </w:p>
        </w:tc>
        <w:tc>
          <w:tcPr>
            <w:tcW w:w="1562" w:type="dxa"/>
          </w:tcPr>
          <w:p w14:paraId="7135710F" w14:textId="45E2717A"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0.5 – 1.5</w:t>
            </w:r>
          </w:p>
        </w:tc>
        <w:tc>
          <w:tcPr>
            <w:tcW w:w="1362" w:type="dxa"/>
          </w:tcPr>
          <w:p w14:paraId="2A3F4AEE" w14:textId="77777777" w:rsidR="006038BE" w:rsidRPr="004747CA" w:rsidRDefault="006038BE" w:rsidP="006038BE">
            <w:pPr>
              <w:pStyle w:val="PlainText"/>
              <w:jc w:val="center"/>
              <w:rPr>
                <w:rFonts w:asciiTheme="minorHAnsi" w:hAnsiTheme="minorHAnsi" w:cs="Arial"/>
                <w:sz w:val="22"/>
                <w:szCs w:val="22"/>
              </w:rPr>
            </w:pPr>
          </w:p>
        </w:tc>
        <w:tc>
          <w:tcPr>
            <w:tcW w:w="1629" w:type="dxa"/>
          </w:tcPr>
          <w:p w14:paraId="1B2835C1"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592A5750" w14:textId="70A2FE2F"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(param.inc)</w:t>
            </w:r>
          </w:p>
        </w:tc>
      </w:tr>
      <w:tr w:rsidR="006038BE" w:rsidRPr="004747CA" w14:paraId="2B7FE199" w14:textId="77777777" w:rsidTr="00575E36">
        <w:trPr>
          <w:cantSplit/>
          <w:tblHeader/>
        </w:trPr>
        <w:tc>
          <w:tcPr>
            <w:tcW w:w="2337" w:type="dxa"/>
          </w:tcPr>
          <w:p w14:paraId="5315FE33" w14:textId="36E569D0"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CO2</w:t>
            </w:r>
            <w:proofErr w:type="gramStart"/>
            <w:r w:rsidRPr="004747CA">
              <w:rPr>
                <w:rFonts w:asciiTheme="minorHAnsi" w:hAnsiTheme="minorHAnsi" w:cs="Arial"/>
                <w:sz w:val="22"/>
                <w:szCs w:val="22"/>
              </w:rPr>
              <w:t>ICE(</w:t>
            </w:r>
            <w:proofErr w:type="gramEnd"/>
            <w:r w:rsidRPr="004747CA">
              <w:rPr>
                <w:rFonts w:asciiTheme="minorHAnsi" w:hAnsiTheme="minorHAnsi" w:cs="Arial"/>
                <w:sz w:val="22"/>
                <w:szCs w:val="22"/>
              </w:rPr>
              <w:t>3,1,2)</w:t>
            </w:r>
          </w:p>
        </w:tc>
        <w:tc>
          <w:tcPr>
            <w:tcW w:w="4441" w:type="dxa"/>
          </w:tcPr>
          <w:p w14:paraId="0DC5BA8E" w14:textId="4C7D239E"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(3,1,2) = minimum C/P</w:t>
            </w:r>
          </w:p>
        </w:tc>
        <w:tc>
          <w:tcPr>
            <w:tcW w:w="1619" w:type="dxa"/>
          </w:tcPr>
          <w:p w14:paraId="75928CC2" w14:textId="77CC510B"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scaling factor</w:t>
            </w:r>
          </w:p>
        </w:tc>
        <w:tc>
          <w:tcPr>
            <w:tcW w:w="1562" w:type="dxa"/>
          </w:tcPr>
          <w:p w14:paraId="122EF101" w14:textId="744DFB5E"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0.5 – 1.5</w:t>
            </w:r>
          </w:p>
        </w:tc>
        <w:tc>
          <w:tcPr>
            <w:tcW w:w="1362" w:type="dxa"/>
          </w:tcPr>
          <w:p w14:paraId="2DE07706" w14:textId="77777777" w:rsidR="006038BE" w:rsidRPr="004747CA" w:rsidRDefault="006038BE" w:rsidP="006038BE">
            <w:pPr>
              <w:pStyle w:val="PlainText"/>
              <w:jc w:val="center"/>
              <w:rPr>
                <w:rFonts w:asciiTheme="minorHAnsi" w:hAnsiTheme="minorHAnsi" w:cs="Arial"/>
                <w:sz w:val="22"/>
                <w:szCs w:val="22"/>
              </w:rPr>
            </w:pPr>
          </w:p>
        </w:tc>
        <w:tc>
          <w:tcPr>
            <w:tcW w:w="1629" w:type="dxa"/>
          </w:tcPr>
          <w:p w14:paraId="21E69DA2"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7FC45F10" w14:textId="273A1CF4"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(param.inc)</w:t>
            </w:r>
          </w:p>
        </w:tc>
      </w:tr>
      <w:tr w:rsidR="006038BE" w:rsidRPr="004747CA" w14:paraId="489491C5" w14:textId="77777777" w:rsidTr="00575E36">
        <w:trPr>
          <w:cantSplit/>
          <w:tblHeader/>
        </w:trPr>
        <w:tc>
          <w:tcPr>
            <w:tcW w:w="2337" w:type="dxa"/>
          </w:tcPr>
          <w:p w14:paraId="63FE7CED" w14:textId="4FADEEE2"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CO2</w:t>
            </w:r>
            <w:proofErr w:type="gramStart"/>
            <w:r w:rsidRPr="004747CA">
              <w:rPr>
                <w:rFonts w:asciiTheme="minorHAnsi" w:hAnsiTheme="minorHAnsi" w:cs="Arial"/>
                <w:sz w:val="22"/>
                <w:szCs w:val="22"/>
              </w:rPr>
              <w:t>ICE(</w:t>
            </w:r>
            <w:proofErr w:type="gramEnd"/>
            <w:r w:rsidRPr="004747CA">
              <w:rPr>
                <w:rFonts w:asciiTheme="minorHAnsi" w:hAnsiTheme="minorHAnsi" w:cs="Arial"/>
                <w:sz w:val="22"/>
                <w:szCs w:val="22"/>
              </w:rPr>
              <w:t>3,1,3)</w:t>
            </w:r>
          </w:p>
        </w:tc>
        <w:tc>
          <w:tcPr>
            <w:tcW w:w="4441" w:type="dxa"/>
          </w:tcPr>
          <w:p w14:paraId="350B81D7" w14:textId="4D6A6A58"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 xml:space="preserve">(3,1,3) = minimum C/S </w:t>
            </w:r>
          </w:p>
        </w:tc>
        <w:tc>
          <w:tcPr>
            <w:tcW w:w="1619" w:type="dxa"/>
          </w:tcPr>
          <w:p w14:paraId="1580E49B" w14:textId="3EDAB77B"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scaling factor</w:t>
            </w:r>
          </w:p>
        </w:tc>
        <w:tc>
          <w:tcPr>
            <w:tcW w:w="1562" w:type="dxa"/>
          </w:tcPr>
          <w:p w14:paraId="0CCEDD70" w14:textId="737BFA72"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0.5 – 1.5</w:t>
            </w:r>
          </w:p>
        </w:tc>
        <w:tc>
          <w:tcPr>
            <w:tcW w:w="1362" w:type="dxa"/>
          </w:tcPr>
          <w:p w14:paraId="7711BDF8" w14:textId="77777777" w:rsidR="006038BE" w:rsidRPr="004747CA" w:rsidRDefault="006038BE" w:rsidP="006038BE">
            <w:pPr>
              <w:pStyle w:val="PlainText"/>
              <w:jc w:val="center"/>
              <w:rPr>
                <w:rFonts w:asciiTheme="minorHAnsi" w:hAnsiTheme="minorHAnsi" w:cs="Arial"/>
                <w:sz w:val="22"/>
                <w:szCs w:val="22"/>
              </w:rPr>
            </w:pPr>
          </w:p>
        </w:tc>
        <w:tc>
          <w:tcPr>
            <w:tcW w:w="1629" w:type="dxa"/>
          </w:tcPr>
          <w:p w14:paraId="27023F99"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0346A780" w14:textId="1C4E8F26"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(param.inc)</w:t>
            </w:r>
          </w:p>
        </w:tc>
      </w:tr>
      <w:tr w:rsidR="006038BE" w:rsidRPr="004747CA" w14:paraId="64704BA1" w14:textId="77777777" w:rsidTr="00575E36">
        <w:trPr>
          <w:cantSplit/>
          <w:tblHeader/>
        </w:trPr>
        <w:tc>
          <w:tcPr>
            <w:tcW w:w="2337" w:type="dxa"/>
          </w:tcPr>
          <w:p w14:paraId="06A91C39" w14:textId="783F7E30"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CO2</w:t>
            </w:r>
            <w:proofErr w:type="gramStart"/>
            <w:r w:rsidRPr="004747CA">
              <w:rPr>
                <w:rFonts w:asciiTheme="minorHAnsi" w:hAnsiTheme="minorHAnsi" w:cs="Arial"/>
                <w:sz w:val="22"/>
                <w:szCs w:val="22"/>
              </w:rPr>
              <w:t>ICE(</w:t>
            </w:r>
            <w:proofErr w:type="gramEnd"/>
            <w:r w:rsidRPr="004747CA">
              <w:rPr>
                <w:rFonts w:asciiTheme="minorHAnsi" w:hAnsiTheme="minorHAnsi" w:cs="Arial"/>
                <w:sz w:val="22"/>
                <w:szCs w:val="22"/>
              </w:rPr>
              <w:t>3,2,1)</w:t>
            </w:r>
          </w:p>
        </w:tc>
        <w:tc>
          <w:tcPr>
            <w:tcW w:w="4441" w:type="dxa"/>
          </w:tcPr>
          <w:p w14:paraId="20AC5F2C" w14:textId="19ECAA8F"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(3,2,1) = maximum C/N</w:t>
            </w:r>
          </w:p>
        </w:tc>
        <w:tc>
          <w:tcPr>
            <w:tcW w:w="1619" w:type="dxa"/>
          </w:tcPr>
          <w:p w14:paraId="0FCBD1C3" w14:textId="72943491"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scaling factor</w:t>
            </w:r>
          </w:p>
        </w:tc>
        <w:tc>
          <w:tcPr>
            <w:tcW w:w="1562" w:type="dxa"/>
          </w:tcPr>
          <w:p w14:paraId="193AD0DA" w14:textId="4AC453F0"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0.5 – 1.5</w:t>
            </w:r>
          </w:p>
        </w:tc>
        <w:tc>
          <w:tcPr>
            <w:tcW w:w="1362" w:type="dxa"/>
          </w:tcPr>
          <w:p w14:paraId="006AF8B7" w14:textId="77777777" w:rsidR="006038BE" w:rsidRPr="004747CA" w:rsidRDefault="006038BE" w:rsidP="006038BE">
            <w:pPr>
              <w:pStyle w:val="PlainText"/>
              <w:jc w:val="center"/>
              <w:rPr>
                <w:rFonts w:asciiTheme="minorHAnsi" w:hAnsiTheme="minorHAnsi" w:cs="Arial"/>
                <w:sz w:val="22"/>
                <w:szCs w:val="22"/>
              </w:rPr>
            </w:pPr>
          </w:p>
        </w:tc>
        <w:tc>
          <w:tcPr>
            <w:tcW w:w="1629" w:type="dxa"/>
          </w:tcPr>
          <w:p w14:paraId="4BC926E6"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432E5B45" w14:textId="7EE61979"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(param.inc)</w:t>
            </w:r>
          </w:p>
        </w:tc>
      </w:tr>
      <w:tr w:rsidR="006038BE" w:rsidRPr="004747CA" w14:paraId="1D795A3B" w14:textId="77777777" w:rsidTr="00575E36">
        <w:trPr>
          <w:cantSplit/>
          <w:tblHeader/>
        </w:trPr>
        <w:tc>
          <w:tcPr>
            <w:tcW w:w="2337" w:type="dxa"/>
          </w:tcPr>
          <w:p w14:paraId="431254AD" w14:textId="3D113B5B"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CO2</w:t>
            </w:r>
            <w:proofErr w:type="gramStart"/>
            <w:r w:rsidRPr="004747CA">
              <w:rPr>
                <w:rFonts w:asciiTheme="minorHAnsi" w:hAnsiTheme="minorHAnsi" w:cs="Arial"/>
                <w:sz w:val="22"/>
                <w:szCs w:val="22"/>
              </w:rPr>
              <w:t>ICE(</w:t>
            </w:r>
            <w:proofErr w:type="gramEnd"/>
            <w:r w:rsidRPr="004747CA">
              <w:rPr>
                <w:rFonts w:asciiTheme="minorHAnsi" w:hAnsiTheme="minorHAnsi" w:cs="Arial"/>
                <w:sz w:val="22"/>
                <w:szCs w:val="22"/>
              </w:rPr>
              <w:t>3,2,2)</w:t>
            </w:r>
          </w:p>
        </w:tc>
        <w:tc>
          <w:tcPr>
            <w:tcW w:w="4441" w:type="dxa"/>
          </w:tcPr>
          <w:p w14:paraId="31474DFC" w14:textId="4A9986E5"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(3,2,2) = maximum C/P</w:t>
            </w:r>
          </w:p>
        </w:tc>
        <w:tc>
          <w:tcPr>
            <w:tcW w:w="1619" w:type="dxa"/>
          </w:tcPr>
          <w:p w14:paraId="17878DEC" w14:textId="6080B446"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scaling factor</w:t>
            </w:r>
          </w:p>
        </w:tc>
        <w:tc>
          <w:tcPr>
            <w:tcW w:w="1562" w:type="dxa"/>
          </w:tcPr>
          <w:p w14:paraId="465C5440" w14:textId="02CB70F2"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0.5 – 1.5</w:t>
            </w:r>
          </w:p>
        </w:tc>
        <w:tc>
          <w:tcPr>
            <w:tcW w:w="1362" w:type="dxa"/>
          </w:tcPr>
          <w:p w14:paraId="5F18F9F5" w14:textId="77777777" w:rsidR="006038BE" w:rsidRPr="004747CA" w:rsidRDefault="006038BE" w:rsidP="006038BE">
            <w:pPr>
              <w:pStyle w:val="PlainText"/>
              <w:jc w:val="center"/>
              <w:rPr>
                <w:rFonts w:asciiTheme="minorHAnsi" w:hAnsiTheme="minorHAnsi" w:cs="Arial"/>
                <w:sz w:val="22"/>
                <w:szCs w:val="22"/>
              </w:rPr>
            </w:pPr>
          </w:p>
        </w:tc>
        <w:tc>
          <w:tcPr>
            <w:tcW w:w="1629" w:type="dxa"/>
          </w:tcPr>
          <w:p w14:paraId="329BC8C8"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3C68D9D3" w14:textId="1D726EBC"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(param.inc)</w:t>
            </w:r>
          </w:p>
        </w:tc>
      </w:tr>
      <w:tr w:rsidR="006038BE" w:rsidRPr="004747CA" w14:paraId="31384A2C" w14:textId="77777777" w:rsidTr="00575E36">
        <w:trPr>
          <w:cantSplit/>
          <w:tblHeader/>
        </w:trPr>
        <w:tc>
          <w:tcPr>
            <w:tcW w:w="2337" w:type="dxa"/>
          </w:tcPr>
          <w:p w14:paraId="53875676" w14:textId="133B3D7F"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lastRenderedPageBreak/>
              <w:t>CO2</w:t>
            </w:r>
            <w:proofErr w:type="gramStart"/>
            <w:r w:rsidRPr="004747CA">
              <w:rPr>
                <w:rFonts w:asciiTheme="minorHAnsi" w:hAnsiTheme="minorHAnsi" w:cs="Arial"/>
                <w:sz w:val="22"/>
                <w:szCs w:val="22"/>
              </w:rPr>
              <w:t>ICE(</w:t>
            </w:r>
            <w:proofErr w:type="gramEnd"/>
            <w:r w:rsidRPr="004747CA">
              <w:rPr>
                <w:rFonts w:asciiTheme="minorHAnsi" w:hAnsiTheme="minorHAnsi" w:cs="Arial"/>
                <w:sz w:val="22"/>
                <w:szCs w:val="22"/>
              </w:rPr>
              <w:t>3,2,3)</w:t>
            </w:r>
          </w:p>
        </w:tc>
        <w:tc>
          <w:tcPr>
            <w:tcW w:w="4441" w:type="dxa"/>
          </w:tcPr>
          <w:p w14:paraId="0A0CBC38" w14:textId="20CF5474"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(3,2,3) = maximum C/S</w:t>
            </w:r>
          </w:p>
        </w:tc>
        <w:tc>
          <w:tcPr>
            <w:tcW w:w="1619" w:type="dxa"/>
          </w:tcPr>
          <w:p w14:paraId="259D7189" w14:textId="6BC95665"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scaling factor</w:t>
            </w:r>
          </w:p>
        </w:tc>
        <w:tc>
          <w:tcPr>
            <w:tcW w:w="1562" w:type="dxa"/>
          </w:tcPr>
          <w:p w14:paraId="2419494C" w14:textId="1093081D"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0.5 – 1.5</w:t>
            </w:r>
          </w:p>
        </w:tc>
        <w:tc>
          <w:tcPr>
            <w:tcW w:w="1362" w:type="dxa"/>
          </w:tcPr>
          <w:p w14:paraId="791DA8BF" w14:textId="77777777" w:rsidR="006038BE" w:rsidRPr="004747CA" w:rsidRDefault="006038BE" w:rsidP="006038BE">
            <w:pPr>
              <w:pStyle w:val="PlainText"/>
              <w:jc w:val="center"/>
              <w:rPr>
                <w:rFonts w:asciiTheme="minorHAnsi" w:hAnsiTheme="minorHAnsi" w:cs="Arial"/>
                <w:sz w:val="22"/>
                <w:szCs w:val="22"/>
              </w:rPr>
            </w:pPr>
          </w:p>
        </w:tc>
        <w:tc>
          <w:tcPr>
            <w:tcW w:w="1629" w:type="dxa"/>
          </w:tcPr>
          <w:p w14:paraId="030EE9DB"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79363FBE" w14:textId="6E2E362C"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(param.inc)</w:t>
            </w:r>
          </w:p>
        </w:tc>
      </w:tr>
      <w:tr w:rsidR="006038BE" w:rsidRPr="004747CA" w14:paraId="65DF6BF0" w14:textId="77777777" w:rsidTr="00575E36">
        <w:trPr>
          <w:cantSplit/>
          <w:tblHeader/>
        </w:trPr>
        <w:tc>
          <w:tcPr>
            <w:tcW w:w="2337" w:type="dxa"/>
          </w:tcPr>
          <w:p w14:paraId="578244FD" w14:textId="046387ED"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CO2</w:t>
            </w:r>
            <w:proofErr w:type="gramStart"/>
            <w:r w:rsidRPr="004747CA">
              <w:rPr>
                <w:rFonts w:asciiTheme="minorHAnsi" w:hAnsiTheme="minorHAnsi" w:cs="Arial"/>
                <w:sz w:val="22"/>
                <w:szCs w:val="22"/>
              </w:rPr>
              <w:t>IRS(</w:t>
            </w:r>
            <w:proofErr w:type="gramEnd"/>
            <w:r w:rsidRPr="004747CA">
              <w:rPr>
                <w:rFonts w:asciiTheme="minorHAnsi" w:hAnsiTheme="minorHAnsi" w:cs="Arial"/>
                <w:sz w:val="22"/>
                <w:szCs w:val="22"/>
              </w:rPr>
              <w:t xml:space="preserve">3) </w:t>
            </w:r>
          </w:p>
        </w:tc>
        <w:tc>
          <w:tcPr>
            <w:tcW w:w="4441" w:type="dxa"/>
          </w:tcPr>
          <w:p w14:paraId="3B9D70EE" w14:textId="2310CF05" w:rsidR="006038BE" w:rsidRPr="004747CA" w:rsidRDefault="006038BE" w:rsidP="006038B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Theme="minorHAnsi" w:hAnsiTheme="minorHAnsi" w:cs="Arial"/>
                <w:sz w:val="22"/>
                <w:szCs w:val="22"/>
              </w:rPr>
            </w:pPr>
            <w:r w:rsidRPr="004747CA">
              <w:rPr>
                <w:rFonts w:asciiTheme="minorHAnsi" w:hAnsiTheme="minorHAnsi" w:cs="Arial"/>
                <w:sz w:val="22"/>
                <w:szCs w:val="22"/>
              </w:rPr>
              <w:t>In a grasstree system, the effect on root</w:t>
            </w:r>
            <w:r w:rsidRPr="004747CA">
              <w:rPr>
                <w:rFonts w:asciiTheme="minorHAnsi" w:hAnsiTheme="minorHAnsi" w:cs="Arial"/>
                <w:sz w:val="22"/>
                <w:szCs w:val="22"/>
              </w:rPr>
              <w:noBreakHyphen/>
              <w:t>shoot ratio of doubling the atmospheric CO</w:t>
            </w:r>
            <w:r w:rsidRPr="004747CA">
              <w:rPr>
                <w:rFonts w:asciiTheme="minorHAnsi" w:hAnsiTheme="minorHAnsi" w:cs="Arial"/>
                <w:sz w:val="22"/>
                <w:szCs w:val="22"/>
                <w:vertAlign w:val="subscript"/>
              </w:rPr>
              <w:t xml:space="preserve">2 </w:t>
            </w:r>
            <w:r w:rsidRPr="004747CA">
              <w:rPr>
                <w:rFonts w:asciiTheme="minorHAnsi" w:hAnsiTheme="minorHAnsi" w:cs="Arial"/>
                <w:sz w:val="22"/>
                <w:szCs w:val="22"/>
              </w:rPr>
              <w:t>concentration from 350 ppm to 700 ppm</w:t>
            </w:r>
          </w:p>
        </w:tc>
        <w:tc>
          <w:tcPr>
            <w:tcW w:w="1619" w:type="dxa"/>
          </w:tcPr>
          <w:p w14:paraId="22023E31" w14:textId="531A7A00"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scaling factor</w:t>
            </w:r>
          </w:p>
        </w:tc>
        <w:tc>
          <w:tcPr>
            <w:tcW w:w="1562" w:type="dxa"/>
          </w:tcPr>
          <w:p w14:paraId="4B18AE93" w14:textId="28D2A9D0"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0.5 – 1.5</w:t>
            </w:r>
          </w:p>
        </w:tc>
        <w:tc>
          <w:tcPr>
            <w:tcW w:w="1362" w:type="dxa"/>
          </w:tcPr>
          <w:p w14:paraId="0CEE0FE7" w14:textId="77777777" w:rsidR="006038BE" w:rsidRPr="004747CA" w:rsidRDefault="006038BE" w:rsidP="006038BE">
            <w:pPr>
              <w:pStyle w:val="PlainText"/>
              <w:jc w:val="center"/>
              <w:rPr>
                <w:rFonts w:asciiTheme="minorHAnsi" w:hAnsiTheme="minorHAnsi" w:cs="Arial"/>
                <w:sz w:val="22"/>
                <w:szCs w:val="22"/>
              </w:rPr>
            </w:pPr>
          </w:p>
        </w:tc>
        <w:tc>
          <w:tcPr>
            <w:tcW w:w="1629" w:type="dxa"/>
          </w:tcPr>
          <w:p w14:paraId="2D238D2E"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1A3B0945" w14:textId="47EBDF46"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(param.inc)</w:t>
            </w:r>
          </w:p>
        </w:tc>
      </w:tr>
      <w:tr w:rsidR="006038BE" w:rsidRPr="004747CA" w14:paraId="6CF87677" w14:textId="77777777" w:rsidTr="00575E36">
        <w:trPr>
          <w:cantSplit/>
          <w:tblHeader/>
        </w:trPr>
        <w:tc>
          <w:tcPr>
            <w:tcW w:w="2337" w:type="dxa"/>
          </w:tcPr>
          <w:p w14:paraId="473CC827" w14:textId="49B4F22B" w:rsidR="006038BE" w:rsidRPr="004747CA" w:rsidRDefault="006038BE" w:rsidP="006038BE">
            <w:pPr>
              <w:rPr>
                <w:rFonts w:asciiTheme="minorHAnsi" w:hAnsiTheme="minorHAnsi" w:cs="Arial"/>
                <w:b/>
                <w:sz w:val="22"/>
                <w:szCs w:val="22"/>
              </w:rPr>
            </w:pPr>
            <w:proofErr w:type="gramStart"/>
            <w:r w:rsidRPr="004747CA">
              <w:rPr>
                <w:rFonts w:asciiTheme="minorHAnsi" w:hAnsiTheme="minorHAnsi" w:cs="Arial"/>
                <w:b/>
                <w:sz w:val="22"/>
                <w:szCs w:val="22"/>
              </w:rPr>
              <w:t>GTKMRSPMX(</w:t>
            </w:r>
            <w:proofErr w:type="gramEnd"/>
            <w:r w:rsidRPr="004747CA">
              <w:rPr>
                <w:rFonts w:asciiTheme="minorHAnsi" w:hAnsiTheme="minorHAnsi" w:cs="Arial"/>
                <w:b/>
                <w:sz w:val="22"/>
                <w:szCs w:val="22"/>
              </w:rPr>
              <w:t>*)</w:t>
            </w:r>
          </w:p>
        </w:tc>
        <w:tc>
          <w:tcPr>
            <w:tcW w:w="4441" w:type="dxa"/>
          </w:tcPr>
          <w:p w14:paraId="01D76493" w14:textId="55229041" w:rsidR="006038BE" w:rsidRPr="004747CA" w:rsidRDefault="006038BE" w:rsidP="006038B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Theme="minorHAnsi" w:hAnsiTheme="minorHAnsi" w:cs="Arial"/>
                <w:b/>
                <w:sz w:val="22"/>
                <w:szCs w:val="22"/>
              </w:rPr>
            </w:pPr>
            <w:r w:rsidRPr="004747CA">
              <w:rPr>
                <w:rFonts w:asciiTheme="minorHAnsi" w:hAnsiTheme="minorHAnsi" w:cs="Arial"/>
                <w:b/>
                <w:sz w:val="22"/>
                <w:szCs w:val="22"/>
              </w:rPr>
              <w:t xml:space="preserve">These parameters determine the relative maintenance respiration rate for each plant part and are used in subroutine </w:t>
            </w:r>
            <w:proofErr w:type="spellStart"/>
            <w:r w:rsidRPr="004747CA">
              <w:rPr>
                <w:rFonts w:asciiTheme="minorHAnsi" w:hAnsiTheme="minorHAnsi" w:cs="Arial"/>
                <w:b/>
                <w:sz w:val="22"/>
                <w:szCs w:val="22"/>
              </w:rPr>
              <w:t>grasstreegrow</w:t>
            </w:r>
            <w:proofErr w:type="spellEnd"/>
            <w:r w:rsidRPr="004747CA">
              <w:rPr>
                <w:rFonts w:asciiTheme="minorHAnsi" w:hAnsiTheme="minorHAnsi" w:cs="Arial"/>
                <w:b/>
                <w:sz w:val="22"/>
                <w:szCs w:val="22"/>
              </w:rPr>
              <w:t>.  Maintenance respiration flux is proportional to live carbon and increases with average daily temperature.  For roots, maintenance respiration is reduced by dry soils.</w:t>
            </w:r>
          </w:p>
        </w:tc>
        <w:tc>
          <w:tcPr>
            <w:tcW w:w="1619" w:type="dxa"/>
          </w:tcPr>
          <w:p w14:paraId="3F3A1E2A" w14:textId="2A0500DB" w:rsidR="006038BE" w:rsidRPr="004747CA" w:rsidRDefault="006038BE" w:rsidP="006038BE">
            <w:pPr>
              <w:pStyle w:val="PlainText"/>
              <w:jc w:val="center"/>
              <w:rPr>
                <w:rFonts w:asciiTheme="minorHAnsi" w:hAnsiTheme="minorHAnsi" w:cs="Arial"/>
                <w:b/>
                <w:sz w:val="22"/>
                <w:szCs w:val="22"/>
              </w:rPr>
            </w:pPr>
          </w:p>
        </w:tc>
        <w:tc>
          <w:tcPr>
            <w:tcW w:w="1562" w:type="dxa"/>
          </w:tcPr>
          <w:p w14:paraId="33A40508" w14:textId="1CFE92F9" w:rsidR="006038BE" w:rsidRPr="004747CA" w:rsidRDefault="006038BE" w:rsidP="006038BE">
            <w:pPr>
              <w:jc w:val="center"/>
              <w:rPr>
                <w:rFonts w:asciiTheme="minorHAnsi" w:hAnsiTheme="minorHAnsi" w:cs="Arial"/>
                <w:b/>
                <w:sz w:val="22"/>
                <w:szCs w:val="22"/>
              </w:rPr>
            </w:pPr>
          </w:p>
        </w:tc>
        <w:tc>
          <w:tcPr>
            <w:tcW w:w="1362" w:type="dxa"/>
          </w:tcPr>
          <w:p w14:paraId="3661D13C" w14:textId="77777777" w:rsidR="006038BE" w:rsidRPr="004747CA" w:rsidRDefault="006038BE" w:rsidP="006038BE">
            <w:pPr>
              <w:pStyle w:val="PlainText"/>
              <w:jc w:val="center"/>
              <w:rPr>
                <w:rFonts w:asciiTheme="minorHAnsi" w:hAnsiTheme="minorHAnsi" w:cs="Arial"/>
                <w:b/>
                <w:sz w:val="22"/>
                <w:szCs w:val="22"/>
              </w:rPr>
            </w:pPr>
          </w:p>
        </w:tc>
        <w:tc>
          <w:tcPr>
            <w:tcW w:w="1629" w:type="dxa"/>
          </w:tcPr>
          <w:p w14:paraId="05F3971A" w14:textId="6D5923E2" w:rsidR="006038BE" w:rsidRPr="004747CA" w:rsidRDefault="006038BE" w:rsidP="006038BE">
            <w:pPr>
              <w:rPr>
                <w:rFonts w:asciiTheme="minorHAnsi" w:hAnsiTheme="minorHAnsi"/>
                <w:sz w:val="22"/>
                <w:szCs w:val="22"/>
              </w:rPr>
            </w:pPr>
          </w:p>
        </w:tc>
      </w:tr>
      <w:tr w:rsidR="006038BE" w:rsidRPr="004747CA" w14:paraId="38EF6D42" w14:textId="77777777" w:rsidTr="00575E36">
        <w:trPr>
          <w:cantSplit/>
          <w:tblHeader/>
        </w:trPr>
        <w:tc>
          <w:tcPr>
            <w:tcW w:w="2337" w:type="dxa"/>
          </w:tcPr>
          <w:p w14:paraId="12E5B203" w14:textId="535D71C3" w:rsidR="006038BE" w:rsidRPr="004747CA" w:rsidRDefault="006038BE" w:rsidP="006038BE">
            <w:pPr>
              <w:rPr>
                <w:rFonts w:asciiTheme="minorHAnsi" w:hAnsiTheme="minorHAnsi" w:cs="Arial"/>
                <w:sz w:val="22"/>
                <w:szCs w:val="22"/>
              </w:rPr>
            </w:pPr>
            <w:proofErr w:type="gramStart"/>
            <w:r w:rsidRPr="004747CA">
              <w:rPr>
                <w:rFonts w:asciiTheme="minorHAnsi" w:hAnsiTheme="minorHAnsi" w:cs="Arial"/>
                <w:sz w:val="22"/>
                <w:szCs w:val="22"/>
              </w:rPr>
              <w:t>GTKMRSPMX(</w:t>
            </w:r>
            <w:proofErr w:type="gramEnd"/>
            <w:r w:rsidRPr="004747CA">
              <w:rPr>
                <w:rFonts w:asciiTheme="minorHAnsi" w:hAnsiTheme="minorHAnsi" w:cs="Arial"/>
                <w:sz w:val="22"/>
                <w:szCs w:val="22"/>
              </w:rPr>
              <w:t>1)</w:t>
            </w:r>
          </w:p>
        </w:tc>
        <w:tc>
          <w:tcPr>
            <w:tcW w:w="4441" w:type="dxa"/>
          </w:tcPr>
          <w:p w14:paraId="10EADD75" w14:textId="5C60C0D3" w:rsidR="006038BE" w:rsidRPr="004747CA" w:rsidRDefault="006038BE" w:rsidP="006038B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Theme="minorHAnsi" w:hAnsiTheme="minorHAnsi" w:cs="Arial"/>
                <w:sz w:val="22"/>
                <w:szCs w:val="22"/>
              </w:rPr>
            </w:pPr>
            <w:r w:rsidRPr="004747CA">
              <w:rPr>
                <w:rFonts w:asciiTheme="minorHAnsi" w:hAnsiTheme="minorHAnsi" w:cs="Arial"/>
                <w:sz w:val="22"/>
                <w:szCs w:val="22"/>
              </w:rPr>
              <w:t>Maximum fraction of live leaf C that goes to maintenance respiration for grasstrees.</w:t>
            </w:r>
          </w:p>
        </w:tc>
        <w:tc>
          <w:tcPr>
            <w:tcW w:w="1619" w:type="dxa"/>
          </w:tcPr>
          <w:p w14:paraId="1D3E861B" w14:textId="4B63703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02AB80EB" w14:textId="3BBDEF16"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087D7950" w14:textId="0089ECD9"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0.20525</w:t>
            </w:r>
          </w:p>
        </w:tc>
        <w:tc>
          <w:tcPr>
            <w:tcW w:w="1629" w:type="dxa"/>
          </w:tcPr>
          <w:p w14:paraId="02C6FE9C"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302C9225" w14:textId="27226AC9"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(param.inc)</w:t>
            </w:r>
          </w:p>
        </w:tc>
      </w:tr>
      <w:tr w:rsidR="006038BE" w:rsidRPr="004747CA" w14:paraId="2A444964" w14:textId="77777777" w:rsidTr="00575E36">
        <w:trPr>
          <w:cantSplit/>
          <w:tblHeader/>
        </w:trPr>
        <w:tc>
          <w:tcPr>
            <w:tcW w:w="2337" w:type="dxa"/>
          </w:tcPr>
          <w:p w14:paraId="543F5252" w14:textId="7739AFA4" w:rsidR="006038BE" w:rsidRPr="004747CA" w:rsidRDefault="006038BE" w:rsidP="006038BE">
            <w:pPr>
              <w:rPr>
                <w:rFonts w:asciiTheme="minorHAnsi" w:hAnsiTheme="minorHAnsi" w:cs="Arial"/>
                <w:sz w:val="22"/>
                <w:szCs w:val="22"/>
              </w:rPr>
            </w:pPr>
            <w:proofErr w:type="gramStart"/>
            <w:r w:rsidRPr="004747CA">
              <w:rPr>
                <w:rFonts w:asciiTheme="minorHAnsi" w:hAnsiTheme="minorHAnsi" w:cs="Arial"/>
                <w:sz w:val="22"/>
                <w:szCs w:val="22"/>
              </w:rPr>
              <w:t>GTKMRSPMX(</w:t>
            </w:r>
            <w:proofErr w:type="gramEnd"/>
            <w:r w:rsidRPr="004747CA">
              <w:rPr>
                <w:rFonts w:asciiTheme="minorHAnsi" w:hAnsiTheme="minorHAnsi" w:cs="Arial"/>
                <w:sz w:val="22"/>
                <w:szCs w:val="22"/>
              </w:rPr>
              <w:t>2)</w:t>
            </w:r>
          </w:p>
        </w:tc>
        <w:tc>
          <w:tcPr>
            <w:tcW w:w="4441" w:type="dxa"/>
          </w:tcPr>
          <w:p w14:paraId="1C45E95C" w14:textId="4B56B1D0"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Maximum fraction of live stem C that goes to maintenance respiration for grasstrees</w:t>
            </w:r>
          </w:p>
        </w:tc>
        <w:tc>
          <w:tcPr>
            <w:tcW w:w="1619" w:type="dxa"/>
          </w:tcPr>
          <w:p w14:paraId="41163288" w14:textId="57F05972"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0B9D6985" w14:textId="3AA43EEF"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30E5CC30" w14:textId="4A0F2C78"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0.0045</w:t>
            </w:r>
          </w:p>
        </w:tc>
        <w:tc>
          <w:tcPr>
            <w:tcW w:w="1629" w:type="dxa"/>
          </w:tcPr>
          <w:p w14:paraId="4329C2AC"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7AD7221A" w14:textId="341E1A79"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(param.inc)</w:t>
            </w:r>
          </w:p>
        </w:tc>
      </w:tr>
      <w:tr w:rsidR="006038BE" w:rsidRPr="004747CA" w14:paraId="7D9D3A76" w14:textId="77777777" w:rsidTr="00575E36">
        <w:trPr>
          <w:cantSplit/>
          <w:tblHeader/>
        </w:trPr>
        <w:tc>
          <w:tcPr>
            <w:tcW w:w="2337" w:type="dxa"/>
          </w:tcPr>
          <w:p w14:paraId="18C0443E" w14:textId="4BDEFDE8" w:rsidR="006038BE" w:rsidRPr="004747CA" w:rsidRDefault="006038BE" w:rsidP="006038BE">
            <w:pPr>
              <w:rPr>
                <w:rFonts w:asciiTheme="minorHAnsi" w:hAnsiTheme="minorHAnsi" w:cs="Arial"/>
                <w:sz w:val="22"/>
                <w:szCs w:val="22"/>
              </w:rPr>
            </w:pPr>
            <w:proofErr w:type="gramStart"/>
            <w:r w:rsidRPr="004747CA">
              <w:rPr>
                <w:rFonts w:asciiTheme="minorHAnsi" w:hAnsiTheme="minorHAnsi" w:cs="Arial"/>
                <w:sz w:val="22"/>
                <w:szCs w:val="22"/>
              </w:rPr>
              <w:t>GTKMRSPMX(</w:t>
            </w:r>
            <w:proofErr w:type="gramEnd"/>
            <w:r w:rsidRPr="004747CA">
              <w:rPr>
                <w:rFonts w:asciiTheme="minorHAnsi" w:hAnsiTheme="minorHAnsi" w:cs="Arial"/>
                <w:sz w:val="22"/>
                <w:szCs w:val="22"/>
              </w:rPr>
              <w:t>3)</w:t>
            </w:r>
          </w:p>
        </w:tc>
        <w:tc>
          <w:tcPr>
            <w:tcW w:w="4441" w:type="dxa"/>
          </w:tcPr>
          <w:p w14:paraId="2306B9DE" w14:textId="12A0F734"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Maximum fraction of live juvenile fine root C that goes to maintenance respiration for grasstrees</w:t>
            </w:r>
          </w:p>
        </w:tc>
        <w:tc>
          <w:tcPr>
            <w:tcW w:w="1619" w:type="dxa"/>
          </w:tcPr>
          <w:p w14:paraId="54154E17" w14:textId="3DE08718"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5061BD65" w14:textId="72A66C80"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50AB9AE4" w14:textId="2E8A0163"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0.60</w:t>
            </w:r>
          </w:p>
        </w:tc>
        <w:tc>
          <w:tcPr>
            <w:tcW w:w="1629" w:type="dxa"/>
          </w:tcPr>
          <w:p w14:paraId="39D3A8F6"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6338302E" w14:textId="0805B0D3"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(param.inc)</w:t>
            </w:r>
          </w:p>
        </w:tc>
      </w:tr>
      <w:tr w:rsidR="006038BE" w:rsidRPr="004747CA" w14:paraId="6BF8941C" w14:textId="77777777" w:rsidTr="00575E36">
        <w:trPr>
          <w:cantSplit/>
          <w:tblHeader/>
        </w:trPr>
        <w:tc>
          <w:tcPr>
            <w:tcW w:w="2337" w:type="dxa"/>
          </w:tcPr>
          <w:p w14:paraId="13D8B456" w14:textId="5248332C" w:rsidR="006038BE" w:rsidRPr="004747CA" w:rsidRDefault="006038BE" w:rsidP="006038BE">
            <w:pPr>
              <w:rPr>
                <w:rFonts w:asciiTheme="minorHAnsi" w:hAnsiTheme="minorHAnsi" w:cs="Arial"/>
                <w:sz w:val="22"/>
                <w:szCs w:val="22"/>
              </w:rPr>
            </w:pPr>
            <w:proofErr w:type="gramStart"/>
            <w:r w:rsidRPr="004747CA">
              <w:rPr>
                <w:rFonts w:asciiTheme="minorHAnsi" w:hAnsiTheme="minorHAnsi" w:cs="Arial"/>
                <w:sz w:val="22"/>
                <w:szCs w:val="22"/>
              </w:rPr>
              <w:t>GTKMRSPMX(</w:t>
            </w:r>
            <w:proofErr w:type="gramEnd"/>
            <w:r w:rsidRPr="004747CA">
              <w:rPr>
                <w:rFonts w:asciiTheme="minorHAnsi" w:hAnsiTheme="minorHAnsi" w:cs="Arial"/>
                <w:sz w:val="22"/>
                <w:szCs w:val="22"/>
              </w:rPr>
              <w:t>4)</w:t>
            </w:r>
          </w:p>
        </w:tc>
        <w:tc>
          <w:tcPr>
            <w:tcW w:w="4441" w:type="dxa"/>
          </w:tcPr>
          <w:p w14:paraId="7B8AF745" w14:textId="7D72351E"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Maximum fraction of live coarse root C that goes to maintenance respiration for grasstrees</w:t>
            </w:r>
          </w:p>
        </w:tc>
        <w:tc>
          <w:tcPr>
            <w:tcW w:w="1619" w:type="dxa"/>
          </w:tcPr>
          <w:p w14:paraId="1D3CFC78" w14:textId="62B6A6EA"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47AE385F" w14:textId="4E4A375B"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01B577DF" w14:textId="2CB4F423"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0.007</w:t>
            </w:r>
          </w:p>
        </w:tc>
        <w:tc>
          <w:tcPr>
            <w:tcW w:w="1629" w:type="dxa"/>
          </w:tcPr>
          <w:p w14:paraId="59E4BA27"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6BD52BA7" w14:textId="36C64116"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(param.inc)</w:t>
            </w:r>
          </w:p>
        </w:tc>
      </w:tr>
      <w:tr w:rsidR="006038BE" w:rsidRPr="004747CA" w14:paraId="50199996" w14:textId="77777777" w:rsidTr="00575E36">
        <w:trPr>
          <w:cantSplit/>
          <w:tblHeader/>
        </w:trPr>
        <w:tc>
          <w:tcPr>
            <w:tcW w:w="2337" w:type="dxa"/>
          </w:tcPr>
          <w:p w14:paraId="3A56EC7C" w14:textId="32F8F280" w:rsidR="006038BE" w:rsidRPr="004747CA" w:rsidRDefault="006038BE" w:rsidP="006038BE">
            <w:pPr>
              <w:rPr>
                <w:rFonts w:asciiTheme="minorHAnsi" w:hAnsiTheme="minorHAnsi" w:cs="Arial"/>
                <w:sz w:val="22"/>
                <w:szCs w:val="22"/>
              </w:rPr>
            </w:pPr>
            <w:proofErr w:type="gramStart"/>
            <w:r w:rsidRPr="004747CA">
              <w:rPr>
                <w:rFonts w:asciiTheme="minorHAnsi" w:hAnsiTheme="minorHAnsi" w:cs="Arial"/>
                <w:sz w:val="22"/>
                <w:szCs w:val="22"/>
              </w:rPr>
              <w:t>GTKMRSPMX(</w:t>
            </w:r>
            <w:proofErr w:type="gramEnd"/>
            <w:r w:rsidRPr="004747CA">
              <w:rPr>
                <w:rFonts w:asciiTheme="minorHAnsi" w:hAnsiTheme="minorHAnsi" w:cs="Arial"/>
                <w:sz w:val="22"/>
                <w:szCs w:val="22"/>
              </w:rPr>
              <w:t>5)</w:t>
            </w:r>
          </w:p>
        </w:tc>
        <w:tc>
          <w:tcPr>
            <w:tcW w:w="4441" w:type="dxa"/>
          </w:tcPr>
          <w:p w14:paraId="33BB23B2" w14:textId="4C5392AE" w:rsidR="006038BE" w:rsidRPr="004747CA" w:rsidRDefault="006038BE" w:rsidP="006038B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Theme="minorHAnsi" w:hAnsiTheme="minorHAnsi" w:cs="Arial"/>
                <w:sz w:val="22"/>
                <w:szCs w:val="22"/>
              </w:rPr>
            </w:pPr>
            <w:r w:rsidRPr="004747CA">
              <w:rPr>
                <w:rFonts w:asciiTheme="minorHAnsi" w:hAnsiTheme="minorHAnsi" w:cs="Arial"/>
                <w:sz w:val="22"/>
                <w:szCs w:val="22"/>
              </w:rPr>
              <w:t>Maximum fraction of live mature fine root C that goes to maintenance respiration for grasstrees</w:t>
            </w:r>
          </w:p>
        </w:tc>
        <w:tc>
          <w:tcPr>
            <w:tcW w:w="1619" w:type="dxa"/>
          </w:tcPr>
          <w:p w14:paraId="2D55248E" w14:textId="4FF06690"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36681A9A" w14:textId="6E0D5DC8"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52D15691" w14:textId="03CC6628"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0.20</w:t>
            </w:r>
          </w:p>
        </w:tc>
        <w:tc>
          <w:tcPr>
            <w:tcW w:w="1629" w:type="dxa"/>
          </w:tcPr>
          <w:p w14:paraId="328F8F9A"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58124623" w14:textId="4884C4FC"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(param.inc)</w:t>
            </w:r>
          </w:p>
        </w:tc>
      </w:tr>
      <w:tr w:rsidR="006038BE" w:rsidRPr="004747CA" w14:paraId="3FA87426" w14:textId="77777777" w:rsidTr="00575E36">
        <w:trPr>
          <w:cantSplit/>
          <w:tblHeader/>
        </w:trPr>
        <w:tc>
          <w:tcPr>
            <w:tcW w:w="2337" w:type="dxa"/>
          </w:tcPr>
          <w:p w14:paraId="7ED32ECD" w14:textId="2885E0AC" w:rsidR="006038BE" w:rsidRPr="004747CA" w:rsidRDefault="006038BE" w:rsidP="006038BE">
            <w:pPr>
              <w:rPr>
                <w:rFonts w:asciiTheme="minorHAnsi" w:hAnsiTheme="minorHAnsi" w:cs="Arial"/>
                <w:sz w:val="22"/>
                <w:szCs w:val="22"/>
              </w:rPr>
            </w:pPr>
          </w:p>
        </w:tc>
        <w:tc>
          <w:tcPr>
            <w:tcW w:w="4441" w:type="dxa"/>
          </w:tcPr>
          <w:p w14:paraId="06B760AB" w14:textId="3308FA41" w:rsidR="006038BE" w:rsidRPr="004747CA" w:rsidRDefault="006038BE" w:rsidP="006038B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Theme="minorHAnsi" w:hAnsiTheme="minorHAnsi" w:cs="Arial"/>
                <w:sz w:val="22"/>
                <w:szCs w:val="22"/>
              </w:rPr>
            </w:pPr>
          </w:p>
        </w:tc>
        <w:tc>
          <w:tcPr>
            <w:tcW w:w="1619" w:type="dxa"/>
          </w:tcPr>
          <w:p w14:paraId="44042CB4" w14:textId="7A756C4C" w:rsidR="006038BE" w:rsidRPr="004747CA" w:rsidRDefault="006038BE" w:rsidP="006038BE">
            <w:pPr>
              <w:rPr>
                <w:rFonts w:asciiTheme="minorHAnsi" w:hAnsiTheme="minorHAnsi" w:cs="Arial"/>
                <w:sz w:val="22"/>
                <w:szCs w:val="22"/>
              </w:rPr>
            </w:pPr>
          </w:p>
        </w:tc>
        <w:tc>
          <w:tcPr>
            <w:tcW w:w="1562" w:type="dxa"/>
          </w:tcPr>
          <w:p w14:paraId="6F33D226" w14:textId="05C893E7" w:rsidR="006038BE" w:rsidRPr="004747CA" w:rsidRDefault="006038BE" w:rsidP="006038BE">
            <w:pPr>
              <w:jc w:val="center"/>
              <w:rPr>
                <w:rFonts w:asciiTheme="minorHAnsi" w:hAnsiTheme="minorHAnsi" w:cs="Arial"/>
                <w:sz w:val="22"/>
                <w:szCs w:val="22"/>
              </w:rPr>
            </w:pPr>
          </w:p>
        </w:tc>
        <w:tc>
          <w:tcPr>
            <w:tcW w:w="1362" w:type="dxa"/>
          </w:tcPr>
          <w:p w14:paraId="3211F710" w14:textId="7ADEB4CB" w:rsidR="006038BE" w:rsidRPr="004747CA" w:rsidRDefault="006038BE" w:rsidP="006038BE">
            <w:pPr>
              <w:pStyle w:val="PlainText"/>
              <w:jc w:val="center"/>
              <w:rPr>
                <w:rFonts w:asciiTheme="minorHAnsi" w:hAnsiTheme="minorHAnsi" w:cs="Arial"/>
                <w:sz w:val="22"/>
                <w:szCs w:val="22"/>
              </w:rPr>
            </w:pPr>
          </w:p>
        </w:tc>
        <w:tc>
          <w:tcPr>
            <w:tcW w:w="1629" w:type="dxa"/>
          </w:tcPr>
          <w:p w14:paraId="0E5A7789" w14:textId="4CCAD292" w:rsidR="006038BE" w:rsidRPr="004747CA" w:rsidRDefault="006038BE" w:rsidP="006038BE">
            <w:pPr>
              <w:rPr>
                <w:rFonts w:asciiTheme="minorHAnsi" w:hAnsiTheme="minorHAnsi"/>
                <w:sz w:val="22"/>
                <w:szCs w:val="22"/>
              </w:rPr>
            </w:pPr>
          </w:p>
        </w:tc>
      </w:tr>
      <w:tr w:rsidR="006038BE" w:rsidRPr="004747CA" w14:paraId="40D60B20" w14:textId="77777777" w:rsidTr="00575E36">
        <w:trPr>
          <w:cantSplit/>
          <w:tblHeader/>
        </w:trPr>
        <w:tc>
          <w:tcPr>
            <w:tcW w:w="2337" w:type="dxa"/>
          </w:tcPr>
          <w:p w14:paraId="7D99281B" w14:textId="3F8B7D6C" w:rsidR="006038BE" w:rsidRPr="004747CA" w:rsidRDefault="006038BE" w:rsidP="006038BE">
            <w:pPr>
              <w:rPr>
                <w:rFonts w:asciiTheme="minorHAnsi" w:hAnsiTheme="minorHAnsi" w:cs="Arial"/>
                <w:color w:val="0000FF"/>
                <w:sz w:val="22"/>
                <w:szCs w:val="22"/>
              </w:rPr>
            </w:pPr>
            <w:proofErr w:type="gramStart"/>
            <w:r w:rsidRPr="004747CA">
              <w:rPr>
                <w:rFonts w:asciiTheme="minorHAnsi" w:hAnsiTheme="minorHAnsi" w:cs="Arial"/>
                <w:sz w:val="22"/>
                <w:szCs w:val="22"/>
              </w:rPr>
              <w:lastRenderedPageBreak/>
              <w:t>GTMRSPLAI(</w:t>
            </w:r>
            <w:proofErr w:type="gramEnd"/>
            <w:r w:rsidRPr="004747CA">
              <w:rPr>
                <w:rFonts w:asciiTheme="minorHAnsi" w:hAnsiTheme="minorHAnsi" w:cs="Arial"/>
                <w:sz w:val="22"/>
                <w:szCs w:val="22"/>
              </w:rPr>
              <w:t>1)</w:t>
            </w:r>
          </w:p>
        </w:tc>
        <w:tc>
          <w:tcPr>
            <w:tcW w:w="4441" w:type="dxa"/>
          </w:tcPr>
          <w:p w14:paraId="1A08EB68" w14:textId="77777777"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X1 value for line function that decreases maintenance respiration based on optimal leaf carbon when the amount of carbon in the carbohydrate storage pool is less than</w:t>
            </w:r>
          </w:p>
          <w:p w14:paraId="77A495F5" w14:textId="593DC2CB" w:rsidR="006038BE" w:rsidRPr="004747CA" w:rsidRDefault="006038BE" w:rsidP="006038BE">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Theme="minorHAnsi" w:hAnsiTheme="minorHAnsi" w:cs="Arial"/>
                <w:color w:val="0000FF"/>
                <w:sz w:val="22"/>
                <w:szCs w:val="22"/>
              </w:rPr>
            </w:pPr>
            <w:r w:rsidRPr="004747CA">
              <w:rPr>
                <w:rFonts w:asciiTheme="minorHAnsi" w:hAnsiTheme="minorHAnsi" w:cs="Arial"/>
                <w:sz w:val="22"/>
                <w:szCs w:val="22"/>
              </w:rPr>
              <w:t>(GTMRSPLAI (3) * optimal leaf carbon) for a grasstree system</w:t>
            </w:r>
          </w:p>
        </w:tc>
        <w:tc>
          <w:tcPr>
            <w:tcW w:w="1619" w:type="dxa"/>
          </w:tcPr>
          <w:p w14:paraId="0019C57A" w14:textId="06789233" w:rsidR="006038BE" w:rsidRPr="004747CA" w:rsidRDefault="006038BE" w:rsidP="006038BE">
            <w:pPr>
              <w:rPr>
                <w:rFonts w:asciiTheme="minorHAnsi" w:hAnsiTheme="minorHAnsi" w:cs="Arial"/>
                <w:color w:val="0000FF"/>
                <w:sz w:val="22"/>
                <w:szCs w:val="22"/>
              </w:rPr>
            </w:pPr>
          </w:p>
        </w:tc>
        <w:tc>
          <w:tcPr>
            <w:tcW w:w="1562" w:type="dxa"/>
          </w:tcPr>
          <w:p w14:paraId="77B99B54" w14:textId="5A8D5DF5" w:rsidR="006038BE" w:rsidRPr="004747CA" w:rsidRDefault="006038BE" w:rsidP="006038BE">
            <w:pPr>
              <w:jc w:val="center"/>
              <w:rPr>
                <w:rFonts w:asciiTheme="minorHAnsi" w:hAnsiTheme="minorHAnsi" w:cs="Arial"/>
                <w:color w:val="0000FF"/>
                <w:sz w:val="22"/>
                <w:szCs w:val="22"/>
              </w:rPr>
            </w:pPr>
          </w:p>
        </w:tc>
        <w:tc>
          <w:tcPr>
            <w:tcW w:w="1362" w:type="dxa"/>
          </w:tcPr>
          <w:p w14:paraId="2688E6B2" w14:textId="3115E690" w:rsidR="006038BE" w:rsidRPr="004747CA" w:rsidRDefault="006038BE" w:rsidP="006038BE">
            <w:pPr>
              <w:pStyle w:val="PlainText"/>
              <w:jc w:val="center"/>
              <w:rPr>
                <w:rFonts w:asciiTheme="minorHAnsi" w:hAnsiTheme="minorHAnsi" w:cs="Arial"/>
                <w:color w:val="0000FF"/>
                <w:sz w:val="22"/>
                <w:szCs w:val="22"/>
              </w:rPr>
            </w:pPr>
            <w:r w:rsidRPr="004747CA">
              <w:rPr>
                <w:rFonts w:asciiTheme="minorHAnsi" w:hAnsiTheme="minorHAnsi" w:cs="Arial"/>
                <w:sz w:val="22"/>
                <w:szCs w:val="22"/>
              </w:rPr>
              <w:t>0.0</w:t>
            </w:r>
          </w:p>
        </w:tc>
        <w:tc>
          <w:tcPr>
            <w:tcW w:w="1629" w:type="dxa"/>
          </w:tcPr>
          <w:p w14:paraId="62E52A75"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tree.100</w:t>
            </w:r>
          </w:p>
          <w:p w14:paraId="6D07019E" w14:textId="0C9AB8E0" w:rsidR="006038BE" w:rsidRPr="004747CA" w:rsidRDefault="006038BE" w:rsidP="006038BE">
            <w:pPr>
              <w:rPr>
                <w:rFonts w:asciiTheme="minorHAnsi" w:hAnsiTheme="minorHAnsi" w:cs="Arial"/>
                <w:color w:val="0000FF"/>
                <w:sz w:val="22"/>
                <w:szCs w:val="22"/>
              </w:rPr>
            </w:pPr>
            <w:r w:rsidRPr="004747CA">
              <w:rPr>
                <w:rFonts w:asciiTheme="minorHAnsi" w:hAnsiTheme="minorHAnsi" w:cs="Arial"/>
                <w:sz w:val="22"/>
                <w:szCs w:val="22"/>
              </w:rPr>
              <w:t>(param.inc)</w:t>
            </w:r>
          </w:p>
        </w:tc>
      </w:tr>
      <w:tr w:rsidR="006038BE" w:rsidRPr="004747CA" w14:paraId="36A2A958" w14:textId="77777777" w:rsidTr="00575E36">
        <w:trPr>
          <w:cantSplit/>
          <w:tblHeader/>
        </w:trPr>
        <w:tc>
          <w:tcPr>
            <w:tcW w:w="2337" w:type="dxa"/>
          </w:tcPr>
          <w:p w14:paraId="1FFD8893" w14:textId="66053CFA" w:rsidR="006038BE" w:rsidRPr="004747CA" w:rsidRDefault="006038BE" w:rsidP="006038BE">
            <w:pPr>
              <w:rPr>
                <w:rFonts w:asciiTheme="minorHAnsi" w:hAnsiTheme="minorHAnsi" w:cs="Arial"/>
                <w:sz w:val="22"/>
                <w:szCs w:val="22"/>
              </w:rPr>
            </w:pPr>
            <w:proofErr w:type="gramStart"/>
            <w:r w:rsidRPr="004747CA">
              <w:rPr>
                <w:rFonts w:asciiTheme="minorHAnsi" w:hAnsiTheme="minorHAnsi" w:cs="Arial"/>
                <w:sz w:val="22"/>
                <w:szCs w:val="22"/>
              </w:rPr>
              <w:t>GTMRSPLAI(</w:t>
            </w:r>
            <w:proofErr w:type="gramEnd"/>
            <w:r w:rsidRPr="004747CA">
              <w:rPr>
                <w:rFonts w:asciiTheme="minorHAnsi" w:hAnsiTheme="minorHAnsi" w:cs="Arial"/>
                <w:sz w:val="22"/>
                <w:szCs w:val="22"/>
              </w:rPr>
              <w:t>2)</w:t>
            </w:r>
          </w:p>
        </w:tc>
        <w:tc>
          <w:tcPr>
            <w:tcW w:w="4441" w:type="dxa"/>
          </w:tcPr>
          <w:p w14:paraId="5C6D3143" w14:textId="2F166540"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Y1 value for line function that decreases maintenance respiration based on optimal leaf carbon when the amount of carbon in the carbohydrate storage pool is less than (</w:t>
            </w:r>
            <w:proofErr w:type="gramStart"/>
            <w:r w:rsidRPr="004747CA">
              <w:rPr>
                <w:rFonts w:asciiTheme="minorHAnsi" w:hAnsiTheme="minorHAnsi" w:cs="Arial"/>
                <w:sz w:val="22"/>
                <w:szCs w:val="22"/>
              </w:rPr>
              <w:t>GTMRSPLAI(</w:t>
            </w:r>
            <w:proofErr w:type="gramEnd"/>
            <w:r w:rsidRPr="004747CA">
              <w:rPr>
                <w:rFonts w:asciiTheme="minorHAnsi" w:hAnsiTheme="minorHAnsi" w:cs="Arial"/>
                <w:sz w:val="22"/>
                <w:szCs w:val="22"/>
              </w:rPr>
              <w:t>3) * optimal leaf carbon) for a grasstree system</w:t>
            </w:r>
          </w:p>
        </w:tc>
        <w:tc>
          <w:tcPr>
            <w:tcW w:w="1619" w:type="dxa"/>
          </w:tcPr>
          <w:p w14:paraId="6407CA94" w14:textId="77777777" w:rsidR="006038BE" w:rsidRPr="004747CA" w:rsidRDefault="006038BE" w:rsidP="006038BE">
            <w:pPr>
              <w:rPr>
                <w:rFonts w:asciiTheme="minorHAnsi" w:hAnsiTheme="minorHAnsi" w:cs="Arial"/>
                <w:color w:val="0000FF"/>
                <w:sz w:val="22"/>
                <w:szCs w:val="22"/>
              </w:rPr>
            </w:pPr>
          </w:p>
        </w:tc>
        <w:tc>
          <w:tcPr>
            <w:tcW w:w="1562" w:type="dxa"/>
          </w:tcPr>
          <w:p w14:paraId="19F3778B" w14:textId="77777777" w:rsidR="006038BE" w:rsidRPr="004747CA" w:rsidRDefault="006038BE" w:rsidP="006038BE">
            <w:pPr>
              <w:jc w:val="center"/>
              <w:rPr>
                <w:rFonts w:asciiTheme="minorHAnsi" w:hAnsiTheme="minorHAnsi" w:cs="Arial"/>
                <w:color w:val="0000FF"/>
                <w:sz w:val="22"/>
                <w:szCs w:val="22"/>
              </w:rPr>
            </w:pPr>
          </w:p>
        </w:tc>
        <w:tc>
          <w:tcPr>
            <w:tcW w:w="1362" w:type="dxa"/>
          </w:tcPr>
          <w:p w14:paraId="57D3E22A" w14:textId="77777777"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0.0</w:t>
            </w:r>
          </w:p>
          <w:p w14:paraId="2C3DD8ED" w14:textId="0C669E4F" w:rsidR="006038BE" w:rsidRPr="004747CA" w:rsidRDefault="006038BE" w:rsidP="006038BE">
            <w:pPr>
              <w:pStyle w:val="PlainText"/>
              <w:jc w:val="center"/>
              <w:rPr>
                <w:rFonts w:asciiTheme="minorHAnsi" w:hAnsiTheme="minorHAnsi" w:cs="Arial"/>
                <w:sz w:val="22"/>
                <w:szCs w:val="22"/>
              </w:rPr>
            </w:pPr>
          </w:p>
        </w:tc>
        <w:tc>
          <w:tcPr>
            <w:tcW w:w="1629" w:type="dxa"/>
          </w:tcPr>
          <w:p w14:paraId="5BB7D63C" w14:textId="77777777" w:rsidR="006038BE" w:rsidRPr="004747CA" w:rsidRDefault="006038BE" w:rsidP="006038BE">
            <w:pPr>
              <w:rPr>
                <w:rFonts w:asciiTheme="minorHAnsi" w:hAnsiTheme="minorHAnsi" w:cs="Arial"/>
                <w:sz w:val="22"/>
                <w:szCs w:val="22"/>
              </w:rPr>
            </w:pPr>
          </w:p>
        </w:tc>
      </w:tr>
      <w:tr w:rsidR="006038BE" w:rsidRPr="004747CA" w14:paraId="47BE7621" w14:textId="77777777" w:rsidTr="00575E36">
        <w:trPr>
          <w:cantSplit/>
          <w:trHeight w:val="440"/>
          <w:tblHeader/>
        </w:trPr>
        <w:tc>
          <w:tcPr>
            <w:tcW w:w="2337" w:type="dxa"/>
          </w:tcPr>
          <w:p w14:paraId="0A0FDB70" w14:textId="3549F0CB" w:rsidR="006038BE" w:rsidRPr="004747CA" w:rsidRDefault="006038BE" w:rsidP="006038BE">
            <w:pPr>
              <w:rPr>
                <w:rFonts w:asciiTheme="minorHAnsi" w:hAnsiTheme="minorHAnsi" w:cs="Arial"/>
                <w:color w:val="0000FF"/>
                <w:sz w:val="22"/>
                <w:szCs w:val="22"/>
              </w:rPr>
            </w:pPr>
            <w:proofErr w:type="gramStart"/>
            <w:r w:rsidRPr="004747CA">
              <w:rPr>
                <w:rFonts w:asciiTheme="minorHAnsi" w:hAnsiTheme="minorHAnsi" w:cs="Arial"/>
                <w:sz w:val="22"/>
                <w:szCs w:val="22"/>
              </w:rPr>
              <w:t>GTMRSPLAI(</w:t>
            </w:r>
            <w:proofErr w:type="gramEnd"/>
            <w:r w:rsidRPr="004747CA">
              <w:rPr>
                <w:rFonts w:asciiTheme="minorHAnsi" w:hAnsiTheme="minorHAnsi" w:cs="Arial"/>
                <w:sz w:val="22"/>
                <w:szCs w:val="22"/>
              </w:rPr>
              <w:t>3)</w:t>
            </w:r>
          </w:p>
        </w:tc>
        <w:tc>
          <w:tcPr>
            <w:tcW w:w="4441" w:type="dxa"/>
          </w:tcPr>
          <w:p w14:paraId="3627C4F8" w14:textId="34DAFF14"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X2 value for line function that decreases maintenance respiration based on optimal leaf carbon when the amount of carbon in the carbohydrate storage pool is less than (</w:t>
            </w:r>
            <w:proofErr w:type="gramStart"/>
            <w:r w:rsidRPr="004747CA">
              <w:rPr>
                <w:rFonts w:asciiTheme="minorHAnsi" w:hAnsiTheme="minorHAnsi" w:cs="Arial"/>
                <w:sz w:val="22"/>
                <w:szCs w:val="22"/>
              </w:rPr>
              <w:t>GTMRSPLAI(</w:t>
            </w:r>
            <w:proofErr w:type="gramEnd"/>
            <w:r w:rsidRPr="004747CA">
              <w:rPr>
                <w:rFonts w:asciiTheme="minorHAnsi" w:hAnsiTheme="minorHAnsi" w:cs="Arial"/>
                <w:sz w:val="22"/>
                <w:szCs w:val="22"/>
              </w:rPr>
              <w:t>3) * optimal leaf carbon) for a grasstree system</w:t>
            </w:r>
          </w:p>
          <w:p w14:paraId="2EBC4126" w14:textId="77777777"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OR</w:t>
            </w:r>
          </w:p>
          <w:p w14:paraId="54984456" w14:textId="51750F80" w:rsidR="006038BE" w:rsidRPr="004747CA" w:rsidRDefault="006038BE" w:rsidP="006038BE">
            <w:pPr>
              <w:pStyle w:val="PlainText"/>
              <w:rPr>
                <w:rFonts w:asciiTheme="minorHAnsi" w:hAnsiTheme="minorHAnsi" w:cs="Arial"/>
                <w:color w:val="0000FF"/>
                <w:sz w:val="22"/>
                <w:szCs w:val="22"/>
              </w:rPr>
            </w:pPr>
            <w:r w:rsidRPr="004747CA">
              <w:rPr>
                <w:rFonts w:asciiTheme="minorHAnsi" w:hAnsiTheme="minorHAnsi" w:cs="Arial"/>
                <w:sz w:val="22"/>
                <w:szCs w:val="22"/>
              </w:rPr>
              <w:t>X1 value for line function that decreases maintenance respiration based on optimal leaf carbon when the amount of carbon in the carbohydrate storage pool is between (</w:t>
            </w:r>
            <w:proofErr w:type="gramStart"/>
            <w:r w:rsidRPr="004747CA">
              <w:rPr>
                <w:rFonts w:asciiTheme="minorHAnsi" w:hAnsiTheme="minorHAnsi" w:cs="Arial"/>
                <w:sz w:val="22"/>
                <w:szCs w:val="22"/>
              </w:rPr>
              <w:t>GTMRSPLAI(</w:t>
            </w:r>
            <w:proofErr w:type="gramEnd"/>
            <w:r w:rsidRPr="004747CA">
              <w:rPr>
                <w:rFonts w:asciiTheme="minorHAnsi" w:hAnsiTheme="minorHAnsi" w:cs="Arial"/>
                <w:sz w:val="22"/>
                <w:szCs w:val="22"/>
              </w:rPr>
              <w:t>3) * optimal leaf carbon) and (GTMRSPLAI(5) * optimal leaf carbon) for a grasstree system</w:t>
            </w:r>
          </w:p>
        </w:tc>
        <w:tc>
          <w:tcPr>
            <w:tcW w:w="1619" w:type="dxa"/>
          </w:tcPr>
          <w:p w14:paraId="70826FF4" w14:textId="77777777" w:rsidR="006038BE" w:rsidRPr="004747CA" w:rsidRDefault="006038BE" w:rsidP="006038BE">
            <w:pPr>
              <w:pStyle w:val="PlainText"/>
              <w:jc w:val="center"/>
              <w:rPr>
                <w:rFonts w:asciiTheme="minorHAnsi" w:hAnsiTheme="minorHAnsi" w:cs="Arial"/>
                <w:color w:val="0000FF"/>
                <w:sz w:val="22"/>
                <w:szCs w:val="22"/>
              </w:rPr>
            </w:pPr>
          </w:p>
        </w:tc>
        <w:tc>
          <w:tcPr>
            <w:tcW w:w="1562" w:type="dxa"/>
          </w:tcPr>
          <w:p w14:paraId="570DE63D" w14:textId="77777777" w:rsidR="006038BE" w:rsidRPr="004747CA" w:rsidRDefault="006038BE" w:rsidP="006038BE">
            <w:pPr>
              <w:jc w:val="center"/>
              <w:rPr>
                <w:rFonts w:asciiTheme="minorHAnsi" w:hAnsiTheme="minorHAnsi" w:cs="Arial"/>
                <w:color w:val="0000FF"/>
                <w:sz w:val="22"/>
                <w:szCs w:val="22"/>
              </w:rPr>
            </w:pPr>
          </w:p>
        </w:tc>
        <w:tc>
          <w:tcPr>
            <w:tcW w:w="1362" w:type="dxa"/>
          </w:tcPr>
          <w:p w14:paraId="4B46A314" w14:textId="2F349436" w:rsidR="006038BE" w:rsidRPr="004747CA" w:rsidRDefault="006038BE" w:rsidP="006038BE">
            <w:pPr>
              <w:pStyle w:val="PlainText"/>
              <w:jc w:val="center"/>
              <w:rPr>
                <w:rFonts w:asciiTheme="minorHAnsi" w:hAnsiTheme="minorHAnsi" w:cs="Arial"/>
                <w:color w:val="0000FF"/>
                <w:sz w:val="22"/>
                <w:szCs w:val="22"/>
              </w:rPr>
            </w:pPr>
            <w:r w:rsidRPr="004747CA">
              <w:rPr>
                <w:rFonts w:asciiTheme="minorHAnsi" w:hAnsiTheme="minorHAnsi" w:cs="Arial"/>
                <w:sz w:val="22"/>
                <w:szCs w:val="22"/>
              </w:rPr>
              <w:t>0.75</w:t>
            </w:r>
          </w:p>
        </w:tc>
        <w:tc>
          <w:tcPr>
            <w:tcW w:w="1629" w:type="dxa"/>
          </w:tcPr>
          <w:p w14:paraId="574366C2"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tree.100</w:t>
            </w:r>
          </w:p>
          <w:p w14:paraId="264BDF33" w14:textId="4FCA0195" w:rsidR="006038BE" w:rsidRPr="004747CA" w:rsidRDefault="006038BE" w:rsidP="006038BE">
            <w:pPr>
              <w:rPr>
                <w:rFonts w:asciiTheme="minorHAnsi" w:hAnsiTheme="minorHAnsi"/>
                <w:color w:val="0000FF"/>
                <w:sz w:val="22"/>
                <w:szCs w:val="22"/>
              </w:rPr>
            </w:pPr>
            <w:r w:rsidRPr="004747CA">
              <w:rPr>
                <w:rFonts w:asciiTheme="minorHAnsi" w:hAnsiTheme="minorHAnsi" w:cs="Arial"/>
                <w:sz w:val="22"/>
                <w:szCs w:val="22"/>
              </w:rPr>
              <w:t>(param.inc)</w:t>
            </w:r>
          </w:p>
        </w:tc>
      </w:tr>
      <w:tr w:rsidR="006038BE" w:rsidRPr="004747CA" w14:paraId="4ECB204A" w14:textId="77777777" w:rsidTr="00575E36">
        <w:trPr>
          <w:cantSplit/>
          <w:tblHeader/>
        </w:trPr>
        <w:tc>
          <w:tcPr>
            <w:tcW w:w="2337" w:type="dxa"/>
          </w:tcPr>
          <w:p w14:paraId="70C69837" w14:textId="610C678B" w:rsidR="006038BE" w:rsidRPr="004747CA" w:rsidRDefault="006038BE" w:rsidP="006038BE">
            <w:pPr>
              <w:rPr>
                <w:rFonts w:asciiTheme="minorHAnsi" w:hAnsiTheme="minorHAnsi" w:cs="Arial"/>
                <w:color w:val="0000FF"/>
                <w:sz w:val="22"/>
                <w:szCs w:val="22"/>
              </w:rPr>
            </w:pPr>
            <w:proofErr w:type="gramStart"/>
            <w:r w:rsidRPr="004747CA">
              <w:rPr>
                <w:rFonts w:asciiTheme="minorHAnsi" w:hAnsiTheme="minorHAnsi" w:cs="Arial"/>
                <w:sz w:val="22"/>
                <w:szCs w:val="22"/>
              </w:rPr>
              <w:lastRenderedPageBreak/>
              <w:t>GTMRSPLAI(</w:t>
            </w:r>
            <w:proofErr w:type="gramEnd"/>
            <w:r w:rsidRPr="004747CA">
              <w:rPr>
                <w:rFonts w:asciiTheme="minorHAnsi" w:hAnsiTheme="minorHAnsi" w:cs="Arial"/>
                <w:sz w:val="22"/>
                <w:szCs w:val="22"/>
              </w:rPr>
              <w:t>4)</w:t>
            </w:r>
          </w:p>
        </w:tc>
        <w:tc>
          <w:tcPr>
            <w:tcW w:w="4441" w:type="dxa"/>
          </w:tcPr>
          <w:p w14:paraId="1581DC9F" w14:textId="4B7CFB23"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Y2 value for line function that decreases maintenance respiration based on optimal leaf carbon when the amount of carbon in the carbohydrate storage pool is less than (</w:t>
            </w:r>
            <w:proofErr w:type="gramStart"/>
            <w:r w:rsidRPr="004747CA">
              <w:rPr>
                <w:rFonts w:asciiTheme="minorHAnsi" w:hAnsiTheme="minorHAnsi" w:cs="Arial"/>
                <w:sz w:val="22"/>
                <w:szCs w:val="22"/>
              </w:rPr>
              <w:t>GTMRSPLAI(</w:t>
            </w:r>
            <w:proofErr w:type="gramEnd"/>
            <w:r w:rsidRPr="004747CA">
              <w:rPr>
                <w:rFonts w:asciiTheme="minorHAnsi" w:hAnsiTheme="minorHAnsi" w:cs="Arial"/>
                <w:sz w:val="22"/>
                <w:szCs w:val="22"/>
              </w:rPr>
              <w:t>3) * optimal leaf carbon) for a grasstree system</w:t>
            </w:r>
          </w:p>
          <w:p w14:paraId="31F987EB" w14:textId="77777777"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OR</w:t>
            </w:r>
          </w:p>
          <w:p w14:paraId="2BBA3419" w14:textId="173D4484" w:rsidR="006038BE" w:rsidRPr="004747CA" w:rsidRDefault="006038BE" w:rsidP="006038BE">
            <w:pPr>
              <w:pStyle w:val="PlainText"/>
              <w:rPr>
                <w:rFonts w:asciiTheme="minorHAnsi" w:hAnsiTheme="minorHAnsi" w:cs="Arial"/>
                <w:color w:val="0000FF"/>
                <w:sz w:val="22"/>
                <w:szCs w:val="22"/>
              </w:rPr>
            </w:pPr>
            <w:r w:rsidRPr="004747CA">
              <w:rPr>
                <w:rFonts w:asciiTheme="minorHAnsi" w:hAnsiTheme="minorHAnsi" w:cs="Arial"/>
                <w:sz w:val="22"/>
                <w:szCs w:val="22"/>
              </w:rPr>
              <w:t xml:space="preserve">Y1 value for line function that decreases maintenance respiration based on optimal leaf carbon when the amount of carbon in the carbohydrate storage pool is </w:t>
            </w:r>
            <w:proofErr w:type="gramStart"/>
            <w:r w:rsidRPr="004747CA">
              <w:rPr>
                <w:rFonts w:asciiTheme="minorHAnsi" w:hAnsiTheme="minorHAnsi" w:cs="Arial"/>
                <w:sz w:val="22"/>
                <w:szCs w:val="22"/>
              </w:rPr>
              <w:t>between  (</w:t>
            </w:r>
            <w:proofErr w:type="gramEnd"/>
            <w:r w:rsidRPr="004747CA">
              <w:rPr>
                <w:rFonts w:asciiTheme="minorHAnsi" w:hAnsiTheme="minorHAnsi" w:cs="Arial"/>
                <w:sz w:val="22"/>
                <w:szCs w:val="22"/>
              </w:rPr>
              <w:t>GTMRSPLAI(3) * optimal leaf carbon) and (GTMRSPLAI(5) * optimal leaf carbon) for a grasstree system</w:t>
            </w:r>
          </w:p>
        </w:tc>
        <w:tc>
          <w:tcPr>
            <w:tcW w:w="1619" w:type="dxa"/>
          </w:tcPr>
          <w:p w14:paraId="216D6CF7" w14:textId="77777777" w:rsidR="006038BE" w:rsidRPr="004747CA" w:rsidRDefault="006038BE" w:rsidP="006038BE">
            <w:pPr>
              <w:pStyle w:val="PlainText"/>
              <w:jc w:val="center"/>
              <w:rPr>
                <w:rFonts w:asciiTheme="minorHAnsi" w:hAnsiTheme="minorHAnsi" w:cs="Arial"/>
                <w:color w:val="0000FF"/>
                <w:sz w:val="22"/>
                <w:szCs w:val="22"/>
              </w:rPr>
            </w:pPr>
          </w:p>
        </w:tc>
        <w:tc>
          <w:tcPr>
            <w:tcW w:w="1562" w:type="dxa"/>
          </w:tcPr>
          <w:p w14:paraId="7DF9F6F3" w14:textId="77777777" w:rsidR="006038BE" w:rsidRPr="004747CA" w:rsidRDefault="006038BE" w:rsidP="006038BE">
            <w:pPr>
              <w:jc w:val="center"/>
              <w:rPr>
                <w:rFonts w:asciiTheme="minorHAnsi" w:hAnsiTheme="minorHAnsi" w:cs="Arial"/>
                <w:color w:val="0000FF"/>
                <w:sz w:val="22"/>
                <w:szCs w:val="22"/>
              </w:rPr>
            </w:pPr>
          </w:p>
        </w:tc>
        <w:tc>
          <w:tcPr>
            <w:tcW w:w="1362" w:type="dxa"/>
          </w:tcPr>
          <w:p w14:paraId="7983C375" w14:textId="17A19BC2" w:rsidR="006038BE" w:rsidRPr="004747CA" w:rsidRDefault="006038BE" w:rsidP="006038BE">
            <w:pPr>
              <w:pStyle w:val="PlainText"/>
              <w:jc w:val="center"/>
              <w:rPr>
                <w:rFonts w:asciiTheme="minorHAnsi" w:hAnsiTheme="minorHAnsi" w:cs="Arial"/>
                <w:color w:val="0000FF"/>
                <w:sz w:val="22"/>
                <w:szCs w:val="22"/>
              </w:rPr>
            </w:pPr>
            <w:r w:rsidRPr="004747CA">
              <w:rPr>
                <w:rFonts w:asciiTheme="minorHAnsi" w:hAnsiTheme="minorHAnsi" w:cs="Arial"/>
                <w:sz w:val="22"/>
                <w:szCs w:val="22"/>
              </w:rPr>
              <w:t>1.0</w:t>
            </w:r>
          </w:p>
        </w:tc>
        <w:tc>
          <w:tcPr>
            <w:tcW w:w="1629" w:type="dxa"/>
          </w:tcPr>
          <w:p w14:paraId="30A292A8"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tree.100</w:t>
            </w:r>
          </w:p>
          <w:p w14:paraId="27A70DDA" w14:textId="67E103D5" w:rsidR="006038BE" w:rsidRPr="004747CA" w:rsidRDefault="006038BE" w:rsidP="006038BE">
            <w:pPr>
              <w:rPr>
                <w:rFonts w:asciiTheme="minorHAnsi" w:hAnsiTheme="minorHAnsi"/>
                <w:color w:val="0000FF"/>
                <w:sz w:val="22"/>
                <w:szCs w:val="22"/>
              </w:rPr>
            </w:pPr>
            <w:r w:rsidRPr="004747CA">
              <w:rPr>
                <w:rFonts w:asciiTheme="minorHAnsi" w:hAnsiTheme="minorHAnsi" w:cs="Arial"/>
                <w:sz w:val="22"/>
                <w:szCs w:val="22"/>
              </w:rPr>
              <w:t>(param.inc)</w:t>
            </w:r>
          </w:p>
        </w:tc>
      </w:tr>
      <w:tr w:rsidR="006038BE" w:rsidRPr="004747CA" w14:paraId="13994018" w14:textId="77777777" w:rsidTr="00575E36">
        <w:trPr>
          <w:cantSplit/>
          <w:tblHeader/>
        </w:trPr>
        <w:tc>
          <w:tcPr>
            <w:tcW w:w="2337" w:type="dxa"/>
          </w:tcPr>
          <w:p w14:paraId="61A28448" w14:textId="79CD485C" w:rsidR="006038BE" w:rsidRPr="004747CA" w:rsidRDefault="006038BE" w:rsidP="006038BE">
            <w:pPr>
              <w:rPr>
                <w:rFonts w:asciiTheme="minorHAnsi" w:hAnsiTheme="minorHAnsi" w:cs="Arial"/>
                <w:color w:val="0000FF"/>
                <w:sz w:val="22"/>
                <w:szCs w:val="22"/>
              </w:rPr>
            </w:pPr>
            <w:proofErr w:type="gramStart"/>
            <w:r w:rsidRPr="004747CA">
              <w:rPr>
                <w:rFonts w:asciiTheme="minorHAnsi" w:hAnsiTheme="minorHAnsi" w:cs="Arial"/>
                <w:sz w:val="22"/>
                <w:szCs w:val="22"/>
              </w:rPr>
              <w:t>GTMRSPLAI(</w:t>
            </w:r>
            <w:proofErr w:type="gramEnd"/>
            <w:r w:rsidRPr="004747CA">
              <w:rPr>
                <w:rFonts w:asciiTheme="minorHAnsi" w:hAnsiTheme="minorHAnsi" w:cs="Arial"/>
                <w:sz w:val="22"/>
                <w:szCs w:val="22"/>
              </w:rPr>
              <w:t>5)</w:t>
            </w:r>
          </w:p>
        </w:tc>
        <w:tc>
          <w:tcPr>
            <w:tcW w:w="4441" w:type="dxa"/>
          </w:tcPr>
          <w:p w14:paraId="1069958F" w14:textId="14AA839E" w:rsidR="006038BE" w:rsidRPr="004747CA" w:rsidRDefault="006038BE" w:rsidP="006038BE">
            <w:pPr>
              <w:pStyle w:val="PlainText"/>
              <w:rPr>
                <w:rFonts w:asciiTheme="minorHAnsi" w:hAnsiTheme="minorHAnsi" w:cs="Arial"/>
                <w:color w:val="0000FF"/>
                <w:sz w:val="22"/>
                <w:szCs w:val="22"/>
              </w:rPr>
            </w:pPr>
            <w:r w:rsidRPr="004747CA">
              <w:rPr>
                <w:rFonts w:asciiTheme="minorHAnsi" w:hAnsiTheme="minorHAnsi" w:cs="Arial"/>
                <w:sz w:val="22"/>
                <w:szCs w:val="22"/>
              </w:rPr>
              <w:t>X2 value for line function that decreases maintenance respiration based on optimal leaf carbon when the amount of carbon in the carbohydrate storage pool is between (</w:t>
            </w:r>
            <w:proofErr w:type="gramStart"/>
            <w:r w:rsidRPr="004747CA">
              <w:rPr>
                <w:rFonts w:asciiTheme="minorHAnsi" w:hAnsiTheme="minorHAnsi" w:cs="Arial"/>
                <w:sz w:val="22"/>
                <w:szCs w:val="22"/>
              </w:rPr>
              <w:t>GTMRSPLAI(</w:t>
            </w:r>
            <w:proofErr w:type="gramEnd"/>
            <w:r w:rsidRPr="004747CA">
              <w:rPr>
                <w:rFonts w:asciiTheme="minorHAnsi" w:hAnsiTheme="minorHAnsi" w:cs="Arial"/>
                <w:sz w:val="22"/>
                <w:szCs w:val="22"/>
              </w:rPr>
              <w:t>3) * optimal leaf carbon) and (GTMRSPLAI(5) * optimal leaf carbon) for a grasstree system</w:t>
            </w:r>
          </w:p>
        </w:tc>
        <w:tc>
          <w:tcPr>
            <w:tcW w:w="1619" w:type="dxa"/>
          </w:tcPr>
          <w:p w14:paraId="3D9B3D7B" w14:textId="77777777" w:rsidR="006038BE" w:rsidRPr="004747CA" w:rsidRDefault="006038BE" w:rsidP="006038BE">
            <w:pPr>
              <w:pStyle w:val="PlainText"/>
              <w:jc w:val="center"/>
              <w:rPr>
                <w:rFonts w:asciiTheme="minorHAnsi" w:hAnsiTheme="minorHAnsi" w:cs="Arial"/>
                <w:color w:val="0000FF"/>
                <w:sz w:val="22"/>
                <w:szCs w:val="22"/>
              </w:rPr>
            </w:pPr>
          </w:p>
        </w:tc>
        <w:tc>
          <w:tcPr>
            <w:tcW w:w="1562" w:type="dxa"/>
          </w:tcPr>
          <w:p w14:paraId="079269CF" w14:textId="77777777" w:rsidR="006038BE" w:rsidRPr="004747CA" w:rsidRDefault="006038BE" w:rsidP="006038BE">
            <w:pPr>
              <w:jc w:val="center"/>
              <w:rPr>
                <w:rFonts w:asciiTheme="minorHAnsi" w:hAnsiTheme="minorHAnsi" w:cs="Arial"/>
                <w:color w:val="0000FF"/>
                <w:sz w:val="22"/>
                <w:szCs w:val="22"/>
              </w:rPr>
            </w:pPr>
          </w:p>
        </w:tc>
        <w:tc>
          <w:tcPr>
            <w:tcW w:w="1362" w:type="dxa"/>
          </w:tcPr>
          <w:p w14:paraId="16F1E0AD" w14:textId="7E434325" w:rsidR="006038BE" w:rsidRPr="004747CA" w:rsidRDefault="006038BE" w:rsidP="006038BE">
            <w:pPr>
              <w:pStyle w:val="PlainText"/>
              <w:jc w:val="center"/>
              <w:rPr>
                <w:rFonts w:asciiTheme="minorHAnsi" w:hAnsiTheme="minorHAnsi" w:cs="Arial"/>
                <w:color w:val="0000FF"/>
                <w:sz w:val="22"/>
                <w:szCs w:val="22"/>
              </w:rPr>
            </w:pPr>
            <w:r w:rsidRPr="004747CA">
              <w:rPr>
                <w:rFonts w:asciiTheme="minorHAnsi" w:hAnsiTheme="minorHAnsi" w:cs="Arial"/>
                <w:sz w:val="22"/>
                <w:szCs w:val="22"/>
              </w:rPr>
              <w:t>2.0</w:t>
            </w:r>
          </w:p>
        </w:tc>
        <w:tc>
          <w:tcPr>
            <w:tcW w:w="1629" w:type="dxa"/>
          </w:tcPr>
          <w:p w14:paraId="783557FF"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tree.100</w:t>
            </w:r>
          </w:p>
          <w:p w14:paraId="6A77DE55" w14:textId="317DBEA9" w:rsidR="006038BE" w:rsidRPr="004747CA" w:rsidRDefault="006038BE" w:rsidP="006038BE">
            <w:pPr>
              <w:rPr>
                <w:rFonts w:asciiTheme="minorHAnsi" w:hAnsiTheme="minorHAnsi"/>
                <w:color w:val="0000FF"/>
                <w:sz w:val="22"/>
                <w:szCs w:val="22"/>
              </w:rPr>
            </w:pPr>
            <w:r w:rsidRPr="004747CA">
              <w:rPr>
                <w:rFonts w:asciiTheme="minorHAnsi" w:hAnsiTheme="minorHAnsi" w:cs="Arial"/>
                <w:sz w:val="22"/>
                <w:szCs w:val="22"/>
              </w:rPr>
              <w:t>(param.inc)</w:t>
            </w:r>
          </w:p>
        </w:tc>
      </w:tr>
      <w:tr w:rsidR="006038BE" w:rsidRPr="004747CA" w14:paraId="58CC4351" w14:textId="77777777" w:rsidTr="00575E36">
        <w:trPr>
          <w:cantSplit/>
          <w:tblHeader/>
        </w:trPr>
        <w:tc>
          <w:tcPr>
            <w:tcW w:w="2337" w:type="dxa"/>
          </w:tcPr>
          <w:p w14:paraId="793C8AB1" w14:textId="5644D649" w:rsidR="006038BE" w:rsidRPr="004747CA" w:rsidRDefault="006038BE" w:rsidP="006038BE">
            <w:pPr>
              <w:rPr>
                <w:rFonts w:asciiTheme="minorHAnsi" w:hAnsiTheme="minorHAnsi" w:cs="Arial"/>
                <w:color w:val="0000FF"/>
                <w:sz w:val="22"/>
                <w:szCs w:val="22"/>
              </w:rPr>
            </w:pPr>
            <w:proofErr w:type="gramStart"/>
            <w:r w:rsidRPr="004747CA">
              <w:rPr>
                <w:rFonts w:asciiTheme="minorHAnsi" w:hAnsiTheme="minorHAnsi" w:cs="Arial"/>
                <w:sz w:val="22"/>
                <w:szCs w:val="22"/>
              </w:rPr>
              <w:t>GTMRSPLAI(</w:t>
            </w:r>
            <w:proofErr w:type="gramEnd"/>
            <w:r w:rsidRPr="004747CA">
              <w:rPr>
                <w:rFonts w:asciiTheme="minorHAnsi" w:hAnsiTheme="minorHAnsi" w:cs="Arial"/>
                <w:sz w:val="22"/>
                <w:szCs w:val="22"/>
              </w:rPr>
              <w:t>6)</w:t>
            </w:r>
          </w:p>
        </w:tc>
        <w:tc>
          <w:tcPr>
            <w:tcW w:w="4441" w:type="dxa"/>
          </w:tcPr>
          <w:p w14:paraId="584F11F7" w14:textId="51C1432E"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Y2 value for line function that decreases maintenance respiration based on optimal leaf carbon when the amount of carbon in the carbohydrate storage pool is between (</w:t>
            </w:r>
            <w:proofErr w:type="gramStart"/>
            <w:r w:rsidRPr="004747CA">
              <w:rPr>
                <w:rFonts w:asciiTheme="minorHAnsi" w:hAnsiTheme="minorHAnsi" w:cs="Arial"/>
                <w:sz w:val="22"/>
                <w:szCs w:val="22"/>
              </w:rPr>
              <w:t>GTMRSPLAI(</w:t>
            </w:r>
            <w:proofErr w:type="gramEnd"/>
            <w:r w:rsidRPr="004747CA">
              <w:rPr>
                <w:rFonts w:asciiTheme="minorHAnsi" w:hAnsiTheme="minorHAnsi" w:cs="Arial"/>
                <w:sz w:val="22"/>
                <w:szCs w:val="22"/>
              </w:rPr>
              <w:t>3) * optimal leaf carbon) and (GTMRSPLAI(5) * optimal leaf carbon) for a grasstree system</w:t>
            </w:r>
          </w:p>
          <w:p w14:paraId="6C710C5E" w14:textId="77777777"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OR</w:t>
            </w:r>
          </w:p>
          <w:p w14:paraId="25288444" w14:textId="7E1BCFD1" w:rsidR="006038BE" w:rsidRPr="004747CA" w:rsidRDefault="006038BE" w:rsidP="006038BE">
            <w:pPr>
              <w:pStyle w:val="PlainText"/>
              <w:rPr>
                <w:rFonts w:asciiTheme="minorHAnsi" w:hAnsiTheme="minorHAnsi" w:cs="Arial"/>
                <w:color w:val="0000FF"/>
                <w:sz w:val="22"/>
                <w:szCs w:val="22"/>
              </w:rPr>
            </w:pPr>
            <w:r w:rsidRPr="004747CA">
              <w:rPr>
                <w:rFonts w:asciiTheme="minorHAnsi" w:hAnsiTheme="minorHAnsi" w:cs="Arial"/>
                <w:sz w:val="22"/>
                <w:szCs w:val="22"/>
              </w:rPr>
              <w:t>Y value for line function that decreases maintenance respiration based on optimal leaf carbon when the amount of carbon in the carbohydrate storage pool is greater than (</w:t>
            </w:r>
            <w:proofErr w:type="gramStart"/>
            <w:r w:rsidRPr="004747CA">
              <w:rPr>
                <w:rFonts w:asciiTheme="minorHAnsi" w:hAnsiTheme="minorHAnsi" w:cs="Arial"/>
                <w:sz w:val="22"/>
                <w:szCs w:val="22"/>
              </w:rPr>
              <w:t>GTMRSPLAI(</w:t>
            </w:r>
            <w:proofErr w:type="gramEnd"/>
            <w:r w:rsidRPr="004747CA">
              <w:rPr>
                <w:rFonts w:asciiTheme="minorHAnsi" w:hAnsiTheme="minorHAnsi" w:cs="Arial"/>
                <w:sz w:val="22"/>
                <w:szCs w:val="22"/>
              </w:rPr>
              <w:t>5) * optimal leaf carbon) for a grasstree system</w:t>
            </w:r>
          </w:p>
        </w:tc>
        <w:tc>
          <w:tcPr>
            <w:tcW w:w="1619" w:type="dxa"/>
          </w:tcPr>
          <w:p w14:paraId="1E66E1EC" w14:textId="77777777" w:rsidR="006038BE" w:rsidRPr="004747CA" w:rsidRDefault="006038BE" w:rsidP="006038BE">
            <w:pPr>
              <w:pStyle w:val="PlainText"/>
              <w:jc w:val="center"/>
              <w:rPr>
                <w:rFonts w:asciiTheme="minorHAnsi" w:hAnsiTheme="minorHAnsi" w:cs="Arial"/>
                <w:color w:val="0000FF"/>
                <w:sz w:val="22"/>
                <w:szCs w:val="22"/>
              </w:rPr>
            </w:pPr>
          </w:p>
        </w:tc>
        <w:tc>
          <w:tcPr>
            <w:tcW w:w="1562" w:type="dxa"/>
          </w:tcPr>
          <w:p w14:paraId="6BF5DD91" w14:textId="77777777" w:rsidR="006038BE" w:rsidRPr="004747CA" w:rsidRDefault="006038BE" w:rsidP="006038BE">
            <w:pPr>
              <w:jc w:val="center"/>
              <w:rPr>
                <w:rFonts w:asciiTheme="minorHAnsi" w:hAnsiTheme="minorHAnsi" w:cs="Arial"/>
                <w:color w:val="0000FF"/>
                <w:sz w:val="22"/>
                <w:szCs w:val="22"/>
              </w:rPr>
            </w:pPr>
          </w:p>
        </w:tc>
        <w:tc>
          <w:tcPr>
            <w:tcW w:w="1362" w:type="dxa"/>
          </w:tcPr>
          <w:p w14:paraId="524204C7" w14:textId="2227C510" w:rsidR="006038BE" w:rsidRPr="004747CA" w:rsidRDefault="006038BE" w:rsidP="006038BE">
            <w:pPr>
              <w:pStyle w:val="PlainText"/>
              <w:jc w:val="center"/>
              <w:rPr>
                <w:rFonts w:asciiTheme="minorHAnsi" w:hAnsiTheme="minorHAnsi" w:cs="Arial"/>
                <w:color w:val="0000FF"/>
                <w:sz w:val="22"/>
                <w:szCs w:val="22"/>
              </w:rPr>
            </w:pPr>
            <w:r w:rsidRPr="004747CA">
              <w:rPr>
                <w:rFonts w:asciiTheme="minorHAnsi" w:hAnsiTheme="minorHAnsi" w:cs="Arial"/>
                <w:sz w:val="22"/>
                <w:szCs w:val="22"/>
              </w:rPr>
              <w:t>2.0</w:t>
            </w:r>
          </w:p>
        </w:tc>
        <w:tc>
          <w:tcPr>
            <w:tcW w:w="1629" w:type="dxa"/>
          </w:tcPr>
          <w:p w14:paraId="5730F355"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tree.100</w:t>
            </w:r>
          </w:p>
          <w:p w14:paraId="1DB58C18" w14:textId="0BF3DB40" w:rsidR="006038BE" w:rsidRPr="004747CA" w:rsidRDefault="006038BE" w:rsidP="006038BE">
            <w:pPr>
              <w:rPr>
                <w:rFonts w:asciiTheme="minorHAnsi" w:hAnsiTheme="minorHAnsi" w:cs="Arial"/>
                <w:color w:val="0000FF"/>
                <w:sz w:val="22"/>
                <w:szCs w:val="22"/>
              </w:rPr>
            </w:pPr>
            <w:r w:rsidRPr="004747CA">
              <w:rPr>
                <w:rFonts w:asciiTheme="minorHAnsi" w:hAnsiTheme="minorHAnsi" w:cs="Arial"/>
                <w:sz w:val="22"/>
                <w:szCs w:val="22"/>
              </w:rPr>
              <w:t>(param.inc)</w:t>
            </w:r>
          </w:p>
        </w:tc>
      </w:tr>
      <w:tr w:rsidR="006038BE" w:rsidRPr="004747CA" w14:paraId="03192ED6" w14:textId="77777777" w:rsidTr="00575E36">
        <w:trPr>
          <w:cantSplit/>
          <w:tblHeader/>
        </w:trPr>
        <w:tc>
          <w:tcPr>
            <w:tcW w:w="2337" w:type="dxa"/>
          </w:tcPr>
          <w:p w14:paraId="2F3F6905" w14:textId="32405942" w:rsidR="006038BE" w:rsidRPr="00F27219" w:rsidRDefault="006038BE" w:rsidP="006038BE">
            <w:pPr>
              <w:rPr>
                <w:rFonts w:asciiTheme="minorHAnsi" w:hAnsiTheme="minorHAnsi" w:cs="Arial"/>
                <w:sz w:val="22"/>
                <w:szCs w:val="22"/>
              </w:rPr>
            </w:pPr>
            <w:proofErr w:type="gramStart"/>
            <w:r w:rsidRPr="00F27219">
              <w:rPr>
                <w:rFonts w:asciiTheme="minorHAnsi" w:hAnsiTheme="minorHAnsi" w:cs="Arial"/>
                <w:b/>
                <w:sz w:val="22"/>
                <w:szCs w:val="22"/>
              </w:rPr>
              <w:lastRenderedPageBreak/>
              <w:t>GTGRESP(</w:t>
            </w:r>
            <w:proofErr w:type="gramEnd"/>
            <w:r w:rsidRPr="00F27219">
              <w:rPr>
                <w:rFonts w:asciiTheme="minorHAnsi" w:hAnsiTheme="minorHAnsi" w:cs="Arial"/>
                <w:b/>
                <w:sz w:val="22"/>
                <w:szCs w:val="22"/>
              </w:rPr>
              <w:t>*)</w:t>
            </w:r>
          </w:p>
        </w:tc>
        <w:tc>
          <w:tcPr>
            <w:tcW w:w="4441" w:type="dxa"/>
          </w:tcPr>
          <w:p w14:paraId="2EACC28E" w14:textId="78E596BD" w:rsidR="006038BE" w:rsidRPr="00F27219" w:rsidRDefault="006038BE" w:rsidP="006038BE">
            <w:pPr>
              <w:pStyle w:val="PlainText"/>
              <w:rPr>
                <w:rFonts w:asciiTheme="minorHAnsi" w:hAnsiTheme="minorHAnsi" w:cs="Arial"/>
                <w:sz w:val="22"/>
                <w:szCs w:val="22"/>
              </w:rPr>
            </w:pPr>
            <w:r w:rsidRPr="00F27219">
              <w:rPr>
                <w:rFonts w:asciiTheme="minorHAnsi" w:hAnsiTheme="minorHAnsi" w:cs="Arial"/>
                <w:b/>
                <w:sz w:val="22"/>
                <w:szCs w:val="22"/>
              </w:rPr>
              <w:t xml:space="preserve">Growth respiration is a fixed fraction of new production. See subroutine </w:t>
            </w:r>
            <w:proofErr w:type="spellStart"/>
            <w:r w:rsidRPr="00F27219">
              <w:rPr>
                <w:rFonts w:asciiTheme="minorHAnsi" w:hAnsiTheme="minorHAnsi" w:cs="Arial"/>
                <w:b/>
                <w:sz w:val="22"/>
                <w:szCs w:val="22"/>
              </w:rPr>
              <w:t>grasstreegrow</w:t>
            </w:r>
            <w:proofErr w:type="spellEnd"/>
            <w:r w:rsidRPr="00F27219">
              <w:rPr>
                <w:rFonts w:asciiTheme="minorHAnsi" w:hAnsiTheme="minorHAnsi" w:cs="Arial"/>
                <w:b/>
                <w:sz w:val="22"/>
                <w:szCs w:val="22"/>
              </w:rPr>
              <w:t>.</w:t>
            </w:r>
          </w:p>
        </w:tc>
        <w:tc>
          <w:tcPr>
            <w:tcW w:w="1619" w:type="dxa"/>
          </w:tcPr>
          <w:p w14:paraId="34B07DFB" w14:textId="77777777" w:rsidR="006038BE" w:rsidRPr="00F27219" w:rsidRDefault="006038BE" w:rsidP="006038BE">
            <w:pPr>
              <w:pStyle w:val="PlainText"/>
              <w:jc w:val="center"/>
              <w:rPr>
                <w:rFonts w:asciiTheme="minorHAnsi" w:hAnsiTheme="minorHAnsi" w:cs="Arial"/>
                <w:sz w:val="22"/>
                <w:szCs w:val="22"/>
              </w:rPr>
            </w:pPr>
          </w:p>
        </w:tc>
        <w:tc>
          <w:tcPr>
            <w:tcW w:w="1562" w:type="dxa"/>
          </w:tcPr>
          <w:p w14:paraId="71DDC918" w14:textId="77777777" w:rsidR="006038BE" w:rsidRPr="00F27219" w:rsidRDefault="006038BE" w:rsidP="006038BE">
            <w:pPr>
              <w:jc w:val="center"/>
              <w:rPr>
                <w:rFonts w:asciiTheme="minorHAnsi" w:hAnsiTheme="minorHAnsi" w:cs="Arial"/>
                <w:sz w:val="22"/>
                <w:szCs w:val="22"/>
              </w:rPr>
            </w:pPr>
          </w:p>
        </w:tc>
        <w:tc>
          <w:tcPr>
            <w:tcW w:w="1362" w:type="dxa"/>
          </w:tcPr>
          <w:p w14:paraId="64787F6C" w14:textId="1AD4B870" w:rsidR="006038BE" w:rsidRPr="00F27219" w:rsidRDefault="006038BE" w:rsidP="006038BE">
            <w:pPr>
              <w:pStyle w:val="PlainText"/>
              <w:jc w:val="center"/>
              <w:rPr>
                <w:rFonts w:asciiTheme="minorHAnsi" w:hAnsiTheme="minorHAnsi" w:cs="Arial"/>
                <w:sz w:val="22"/>
                <w:szCs w:val="22"/>
              </w:rPr>
            </w:pPr>
          </w:p>
        </w:tc>
        <w:tc>
          <w:tcPr>
            <w:tcW w:w="1629" w:type="dxa"/>
          </w:tcPr>
          <w:p w14:paraId="62416DAB" w14:textId="6DB46A31" w:rsidR="006038BE" w:rsidRPr="00F27219" w:rsidRDefault="006038BE" w:rsidP="006038BE">
            <w:pPr>
              <w:rPr>
                <w:rFonts w:asciiTheme="minorHAnsi" w:hAnsiTheme="minorHAnsi"/>
                <w:sz w:val="22"/>
                <w:szCs w:val="22"/>
              </w:rPr>
            </w:pPr>
          </w:p>
        </w:tc>
      </w:tr>
      <w:tr w:rsidR="006038BE" w:rsidRPr="004747CA" w14:paraId="40AC191C" w14:textId="77777777" w:rsidTr="00575E36">
        <w:trPr>
          <w:cantSplit/>
          <w:tblHeader/>
        </w:trPr>
        <w:tc>
          <w:tcPr>
            <w:tcW w:w="2337" w:type="dxa"/>
          </w:tcPr>
          <w:p w14:paraId="488387F1" w14:textId="2B95DD31" w:rsidR="006038BE" w:rsidRPr="00F27219" w:rsidRDefault="006038BE" w:rsidP="006038BE">
            <w:pPr>
              <w:rPr>
                <w:rFonts w:asciiTheme="minorHAnsi" w:hAnsiTheme="minorHAnsi" w:cs="Arial"/>
                <w:sz w:val="22"/>
                <w:szCs w:val="22"/>
              </w:rPr>
            </w:pPr>
            <w:proofErr w:type="gramStart"/>
            <w:r w:rsidRPr="00F27219">
              <w:rPr>
                <w:rFonts w:asciiTheme="minorHAnsi" w:hAnsiTheme="minorHAnsi" w:cs="Arial"/>
                <w:sz w:val="22"/>
                <w:szCs w:val="22"/>
              </w:rPr>
              <w:t>GTGRESP(</w:t>
            </w:r>
            <w:proofErr w:type="gramEnd"/>
            <w:r w:rsidRPr="00F27219">
              <w:rPr>
                <w:rFonts w:asciiTheme="minorHAnsi" w:hAnsiTheme="minorHAnsi" w:cs="Arial"/>
                <w:sz w:val="22"/>
                <w:szCs w:val="22"/>
              </w:rPr>
              <w:t>1)</w:t>
            </w:r>
          </w:p>
        </w:tc>
        <w:tc>
          <w:tcPr>
            <w:tcW w:w="4441" w:type="dxa"/>
          </w:tcPr>
          <w:p w14:paraId="7903017D" w14:textId="1F1FA3B9" w:rsidR="006038BE" w:rsidRPr="00F27219" w:rsidRDefault="006038BE" w:rsidP="006038BE">
            <w:pPr>
              <w:pStyle w:val="PlainText"/>
              <w:rPr>
                <w:rFonts w:asciiTheme="minorHAnsi" w:hAnsiTheme="minorHAnsi" w:cs="Arial"/>
                <w:sz w:val="22"/>
                <w:szCs w:val="22"/>
              </w:rPr>
            </w:pPr>
            <w:r w:rsidRPr="00F27219">
              <w:rPr>
                <w:rFonts w:asciiTheme="minorHAnsi" w:hAnsiTheme="minorHAnsi" w:cs="Arial"/>
                <w:sz w:val="22"/>
                <w:szCs w:val="22"/>
              </w:rPr>
              <w:t>Maximum fraction of live leaf production that goes to growth respiration for grasstrees</w:t>
            </w:r>
          </w:p>
        </w:tc>
        <w:tc>
          <w:tcPr>
            <w:tcW w:w="1619" w:type="dxa"/>
          </w:tcPr>
          <w:p w14:paraId="035D098E" w14:textId="7F537424" w:rsidR="006038BE" w:rsidRPr="00F27219" w:rsidRDefault="006038BE" w:rsidP="006038BE">
            <w:pPr>
              <w:pStyle w:val="PlainText"/>
              <w:jc w:val="center"/>
              <w:rPr>
                <w:rFonts w:asciiTheme="minorHAnsi" w:hAnsiTheme="minorHAnsi" w:cs="Arial"/>
                <w:sz w:val="22"/>
                <w:szCs w:val="22"/>
              </w:rPr>
            </w:pPr>
            <w:r w:rsidRPr="00F27219">
              <w:rPr>
                <w:rFonts w:asciiTheme="minorHAnsi" w:hAnsiTheme="minorHAnsi" w:cs="Arial"/>
                <w:sz w:val="22"/>
                <w:szCs w:val="22"/>
              </w:rPr>
              <w:t>fraction</w:t>
            </w:r>
          </w:p>
        </w:tc>
        <w:tc>
          <w:tcPr>
            <w:tcW w:w="1562" w:type="dxa"/>
          </w:tcPr>
          <w:p w14:paraId="57996390" w14:textId="77777777" w:rsidR="006038BE" w:rsidRPr="00F27219" w:rsidRDefault="006038BE" w:rsidP="006038BE">
            <w:pPr>
              <w:jc w:val="center"/>
              <w:rPr>
                <w:rFonts w:asciiTheme="minorHAnsi" w:hAnsiTheme="minorHAnsi" w:cs="Arial"/>
                <w:sz w:val="22"/>
                <w:szCs w:val="22"/>
              </w:rPr>
            </w:pPr>
            <w:r w:rsidRPr="00F27219">
              <w:rPr>
                <w:rFonts w:asciiTheme="minorHAnsi" w:hAnsiTheme="minorHAnsi" w:cs="Arial"/>
                <w:sz w:val="22"/>
                <w:szCs w:val="22"/>
              </w:rPr>
              <w:t>0.0 – 1.0</w:t>
            </w:r>
          </w:p>
          <w:p w14:paraId="23444ADA" w14:textId="77777777" w:rsidR="006038BE" w:rsidRPr="00F27219" w:rsidRDefault="006038BE" w:rsidP="006038BE">
            <w:pPr>
              <w:jc w:val="center"/>
              <w:rPr>
                <w:rFonts w:asciiTheme="minorHAnsi" w:hAnsiTheme="minorHAnsi" w:cs="Arial"/>
                <w:sz w:val="22"/>
                <w:szCs w:val="22"/>
              </w:rPr>
            </w:pPr>
          </w:p>
        </w:tc>
        <w:tc>
          <w:tcPr>
            <w:tcW w:w="1362" w:type="dxa"/>
          </w:tcPr>
          <w:p w14:paraId="0DF864DD" w14:textId="328D769C" w:rsidR="006038BE" w:rsidRPr="00F27219" w:rsidRDefault="006038BE" w:rsidP="006038BE">
            <w:pPr>
              <w:pStyle w:val="PlainText"/>
              <w:jc w:val="center"/>
              <w:rPr>
                <w:rFonts w:asciiTheme="minorHAnsi" w:hAnsiTheme="minorHAnsi" w:cs="Arial"/>
                <w:sz w:val="22"/>
                <w:szCs w:val="22"/>
              </w:rPr>
            </w:pPr>
            <w:r w:rsidRPr="00F27219">
              <w:rPr>
                <w:rFonts w:asciiTheme="minorHAnsi" w:hAnsiTheme="minorHAnsi" w:cs="Arial"/>
                <w:sz w:val="22"/>
                <w:szCs w:val="22"/>
              </w:rPr>
              <w:t>0.233</w:t>
            </w:r>
          </w:p>
        </w:tc>
        <w:tc>
          <w:tcPr>
            <w:tcW w:w="1629" w:type="dxa"/>
          </w:tcPr>
          <w:p w14:paraId="780C1CB4" w14:textId="77777777" w:rsidR="006038BE" w:rsidRPr="00F27219" w:rsidRDefault="006038BE" w:rsidP="006038BE">
            <w:pPr>
              <w:rPr>
                <w:rFonts w:asciiTheme="minorHAnsi" w:hAnsiTheme="minorHAnsi" w:cs="Arial"/>
                <w:sz w:val="22"/>
                <w:szCs w:val="22"/>
              </w:rPr>
            </w:pPr>
            <w:r w:rsidRPr="00F27219">
              <w:rPr>
                <w:rFonts w:asciiTheme="minorHAnsi" w:hAnsiTheme="minorHAnsi" w:cs="Arial"/>
                <w:sz w:val="22"/>
                <w:szCs w:val="22"/>
              </w:rPr>
              <w:t>tree.100</w:t>
            </w:r>
          </w:p>
          <w:p w14:paraId="0D4239B2" w14:textId="03B62406" w:rsidR="006038BE" w:rsidRPr="00F27219" w:rsidRDefault="006038BE" w:rsidP="006038BE">
            <w:pPr>
              <w:rPr>
                <w:rFonts w:asciiTheme="minorHAnsi" w:hAnsiTheme="minorHAnsi" w:cs="Arial"/>
                <w:sz w:val="22"/>
                <w:szCs w:val="22"/>
              </w:rPr>
            </w:pPr>
            <w:r w:rsidRPr="00F27219">
              <w:rPr>
                <w:rFonts w:asciiTheme="minorHAnsi" w:hAnsiTheme="minorHAnsi" w:cs="Arial"/>
                <w:sz w:val="22"/>
                <w:szCs w:val="22"/>
              </w:rPr>
              <w:t>(param.inc)</w:t>
            </w:r>
          </w:p>
        </w:tc>
      </w:tr>
      <w:tr w:rsidR="006038BE" w:rsidRPr="004747CA" w14:paraId="76CE7DB0" w14:textId="77777777" w:rsidTr="00575E36">
        <w:trPr>
          <w:cantSplit/>
          <w:tblHeader/>
        </w:trPr>
        <w:tc>
          <w:tcPr>
            <w:tcW w:w="2337" w:type="dxa"/>
          </w:tcPr>
          <w:p w14:paraId="70709CE1" w14:textId="2DD19711" w:rsidR="006038BE" w:rsidRPr="00F27219" w:rsidRDefault="006038BE" w:rsidP="006038BE">
            <w:pPr>
              <w:rPr>
                <w:rFonts w:asciiTheme="minorHAnsi" w:hAnsiTheme="minorHAnsi" w:cs="Arial"/>
                <w:sz w:val="22"/>
                <w:szCs w:val="22"/>
              </w:rPr>
            </w:pPr>
            <w:proofErr w:type="gramStart"/>
            <w:r w:rsidRPr="00F27219">
              <w:rPr>
                <w:rFonts w:asciiTheme="minorHAnsi" w:hAnsiTheme="minorHAnsi" w:cs="Arial"/>
                <w:sz w:val="22"/>
                <w:szCs w:val="22"/>
              </w:rPr>
              <w:t>GTGRESP(</w:t>
            </w:r>
            <w:proofErr w:type="gramEnd"/>
            <w:r w:rsidRPr="00F27219">
              <w:rPr>
                <w:rFonts w:asciiTheme="minorHAnsi" w:hAnsiTheme="minorHAnsi" w:cs="Arial"/>
                <w:sz w:val="22"/>
                <w:szCs w:val="22"/>
              </w:rPr>
              <w:t>2)</w:t>
            </w:r>
          </w:p>
        </w:tc>
        <w:tc>
          <w:tcPr>
            <w:tcW w:w="4441" w:type="dxa"/>
          </w:tcPr>
          <w:p w14:paraId="2B3F515C" w14:textId="5BC30CBD" w:rsidR="006038BE" w:rsidRPr="00F27219" w:rsidRDefault="006038BE" w:rsidP="006038BE">
            <w:pPr>
              <w:pStyle w:val="PlainText"/>
              <w:rPr>
                <w:rFonts w:asciiTheme="minorHAnsi" w:hAnsiTheme="minorHAnsi" w:cs="Arial"/>
                <w:sz w:val="22"/>
                <w:szCs w:val="22"/>
              </w:rPr>
            </w:pPr>
            <w:r w:rsidRPr="00F27219">
              <w:rPr>
                <w:rFonts w:asciiTheme="minorHAnsi" w:hAnsiTheme="minorHAnsi" w:cs="Arial"/>
                <w:sz w:val="22"/>
                <w:szCs w:val="22"/>
              </w:rPr>
              <w:t>Maximum fraction of live stem production that goes to growth respiration for grasstrees</w:t>
            </w:r>
          </w:p>
        </w:tc>
        <w:tc>
          <w:tcPr>
            <w:tcW w:w="1619" w:type="dxa"/>
          </w:tcPr>
          <w:p w14:paraId="3721065F" w14:textId="64CC89C5" w:rsidR="006038BE" w:rsidRPr="00F27219" w:rsidRDefault="006038BE" w:rsidP="006038BE">
            <w:pPr>
              <w:pStyle w:val="PlainText"/>
              <w:jc w:val="center"/>
              <w:rPr>
                <w:rFonts w:asciiTheme="minorHAnsi" w:hAnsiTheme="minorHAnsi" w:cs="Arial"/>
                <w:sz w:val="22"/>
                <w:szCs w:val="22"/>
              </w:rPr>
            </w:pPr>
            <w:r w:rsidRPr="00F27219">
              <w:rPr>
                <w:rFonts w:asciiTheme="minorHAnsi" w:hAnsiTheme="minorHAnsi" w:cs="Arial"/>
                <w:sz w:val="22"/>
                <w:szCs w:val="22"/>
              </w:rPr>
              <w:t>fraction</w:t>
            </w:r>
          </w:p>
        </w:tc>
        <w:tc>
          <w:tcPr>
            <w:tcW w:w="1562" w:type="dxa"/>
          </w:tcPr>
          <w:p w14:paraId="15CE45FA" w14:textId="77777777" w:rsidR="006038BE" w:rsidRPr="00F27219" w:rsidRDefault="006038BE" w:rsidP="006038BE">
            <w:pPr>
              <w:jc w:val="center"/>
              <w:rPr>
                <w:rFonts w:asciiTheme="minorHAnsi" w:hAnsiTheme="minorHAnsi" w:cs="Arial"/>
                <w:sz w:val="22"/>
                <w:szCs w:val="22"/>
              </w:rPr>
            </w:pPr>
            <w:r w:rsidRPr="00F27219">
              <w:rPr>
                <w:rFonts w:asciiTheme="minorHAnsi" w:hAnsiTheme="minorHAnsi" w:cs="Arial"/>
                <w:sz w:val="22"/>
                <w:szCs w:val="22"/>
              </w:rPr>
              <w:t>0.0 – 1.0</w:t>
            </w:r>
          </w:p>
          <w:p w14:paraId="08FE3D16" w14:textId="77777777" w:rsidR="006038BE" w:rsidRPr="00F27219" w:rsidRDefault="006038BE" w:rsidP="006038BE">
            <w:pPr>
              <w:jc w:val="center"/>
              <w:rPr>
                <w:rFonts w:asciiTheme="minorHAnsi" w:hAnsiTheme="minorHAnsi" w:cs="Arial"/>
                <w:sz w:val="22"/>
                <w:szCs w:val="22"/>
              </w:rPr>
            </w:pPr>
          </w:p>
        </w:tc>
        <w:tc>
          <w:tcPr>
            <w:tcW w:w="1362" w:type="dxa"/>
          </w:tcPr>
          <w:p w14:paraId="1C7A2EEA" w14:textId="255F4184" w:rsidR="006038BE" w:rsidRPr="00F27219" w:rsidRDefault="006038BE" w:rsidP="006038BE">
            <w:pPr>
              <w:pStyle w:val="PlainText"/>
              <w:jc w:val="center"/>
              <w:rPr>
                <w:rFonts w:asciiTheme="minorHAnsi" w:hAnsiTheme="minorHAnsi" w:cs="Arial"/>
                <w:sz w:val="22"/>
                <w:szCs w:val="22"/>
              </w:rPr>
            </w:pPr>
            <w:r w:rsidRPr="00F27219">
              <w:rPr>
                <w:rFonts w:asciiTheme="minorHAnsi" w:hAnsiTheme="minorHAnsi" w:cs="Arial"/>
                <w:sz w:val="22"/>
                <w:szCs w:val="22"/>
              </w:rPr>
              <w:t>0.233</w:t>
            </w:r>
          </w:p>
        </w:tc>
        <w:tc>
          <w:tcPr>
            <w:tcW w:w="1629" w:type="dxa"/>
          </w:tcPr>
          <w:p w14:paraId="5261398C" w14:textId="77777777" w:rsidR="006038BE" w:rsidRPr="00F27219" w:rsidRDefault="006038BE" w:rsidP="006038BE">
            <w:pPr>
              <w:rPr>
                <w:rFonts w:asciiTheme="minorHAnsi" w:hAnsiTheme="minorHAnsi" w:cs="Arial"/>
                <w:sz w:val="22"/>
                <w:szCs w:val="22"/>
              </w:rPr>
            </w:pPr>
            <w:r w:rsidRPr="00F27219">
              <w:rPr>
                <w:rFonts w:asciiTheme="minorHAnsi" w:hAnsiTheme="minorHAnsi" w:cs="Arial"/>
                <w:sz w:val="22"/>
                <w:szCs w:val="22"/>
              </w:rPr>
              <w:t>tree.100</w:t>
            </w:r>
          </w:p>
          <w:p w14:paraId="16668A25" w14:textId="76E98C78" w:rsidR="006038BE" w:rsidRPr="00F27219" w:rsidRDefault="006038BE" w:rsidP="006038BE">
            <w:pPr>
              <w:rPr>
                <w:rFonts w:asciiTheme="minorHAnsi" w:hAnsiTheme="minorHAnsi"/>
                <w:sz w:val="22"/>
                <w:szCs w:val="22"/>
              </w:rPr>
            </w:pPr>
            <w:r w:rsidRPr="00F27219">
              <w:rPr>
                <w:rFonts w:asciiTheme="minorHAnsi" w:hAnsiTheme="minorHAnsi" w:cs="Arial"/>
                <w:sz w:val="22"/>
                <w:szCs w:val="22"/>
              </w:rPr>
              <w:t>(param.inc)</w:t>
            </w:r>
          </w:p>
        </w:tc>
      </w:tr>
      <w:tr w:rsidR="006038BE" w:rsidRPr="004747CA" w14:paraId="479A3FD3" w14:textId="77777777" w:rsidTr="00575E36">
        <w:trPr>
          <w:cantSplit/>
          <w:tblHeader/>
        </w:trPr>
        <w:tc>
          <w:tcPr>
            <w:tcW w:w="2337" w:type="dxa"/>
          </w:tcPr>
          <w:p w14:paraId="6AB8B761" w14:textId="1475AEED" w:rsidR="006038BE" w:rsidRPr="00F27219" w:rsidRDefault="006038BE" w:rsidP="006038BE">
            <w:pPr>
              <w:rPr>
                <w:rFonts w:asciiTheme="minorHAnsi" w:hAnsiTheme="minorHAnsi" w:cs="Arial"/>
                <w:sz w:val="22"/>
                <w:szCs w:val="22"/>
              </w:rPr>
            </w:pPr>
            <w:proofErr w:type="gramStart"/>
            <w:r w:rsidRPr="00F27219">
              <w:rPr>
                <w:rFonts w:asciiTheme="minorHAnsi" w:hAnsiTheme="minorHAnsi" w:cs="Arial"/>
                <w:sz w:val="22"/>
                <w:szCs w:val="22"/>
              </w:rPr>
              <w:t>GTGRESP(</w:t>
            </w:r>
            <w:proofErr w:type="gramEnd"/>
            <w:r w:rsidRPr="00F27219">
              <w:rPr>
                <w:rFonts w:asciiTheme="minorHAnsi" w:hAnsiTheme="minorHAnsi" w:cs="Arial"/>
                <w:sz w:val="22"/>
                <w:szCs w:val="22"/>
              </w:rPr>
              <w:t>3)</w:t>
            </w:r>
          </w:p>
        </w:tc>
        <w:tc>
          <w:tcPr>
            <w:tcW w:w="4441" w:type="dxa"/>
          </w:tcPr>
          <w:p w14:paraId="4B5FFA8D" w14:textId="66CD293F" w:rsidR="006038BE" w:rsidRPr="00F27219" w:rsidRDefault="006038BE" w:rsidP="006038BE">
            <w:pPr>
              <w:pStyle w:val="PlainText"/>
              <w:rPr>
                <w:rFonts w:asciiTheme="minorHAnsi" w:hAnsiTheme="minorHAnsi" w:cs="Arial"/>
                <w:sz w:val="22"/>
                <w:szCs w:val="22"/>
              </w:rPr>
            </w:pPr>
            <w:r w:rsidRPr="00F27219">
              <w:rPr>
                <w:rFonts w:asciiTheme="minorHAnsi" w:hAnsiTheme="minorHAnsi" w:cs="Arial"/>
                <w:sz w:val="22"/>
                <w:szCs w:val="22"/>
              </w:rPr>
              <w:t>Maximum fraction of live juvenile fine root production that goes to growth respiration for grasstrees</w:t>
            </w:r>
          </w:p>
        </w:tc>
        <w:tc>
          <w:tcPr>
            <w:tcW w:w="1619" w:type="dxa"/>
          </w:tcPr>
          <w:p w14:paraId="3C1BC5CB" w14:textId="0A7497C2" w:rsidR="006038BE" w:rsidRPr="00F27219" w:rsidRDefault="006038BE" w:rsidP="006038BE">
            <w:pPr>
              <w:pStyle w:val="PlainText"/>
              <w:jc w:val="center"/>
              <w:rPr>
                <w:rFonts w:asciiTheme="minorHAnsi" w:hAnsiTheme="minorHAnsi" w:cs="Arial"/>
                <w:sz w:val="22"/>
                <w:szCs w:val="22"/>
              </w:rPr>
            </w:pPr>
            <w:r w:rsidRPr="00F27219">
              <w:rPr>
                <w:rFonts w:asciiTheme="minorHAnsi" w:hAnsiTheme="minorHAnsi" w:cs="Arial"/>
                <w:sz w:val="22"/>
                <w:szCs w:val="22"/>
              </w:rPr>
              <w:t>fraction</w:t>
            </w:r>
          </w:p>
        </w:tc>
        <w:tc>
          <w:tcPr>
            <w:tcW w:w="1562" w:type="dxa"/>
          </w:tcPr>
          <w:p w14:paraId="35EEA24D" w14:textId="77777777" w:rsidR="006038BE" w:rsidRPr="00F27219" w:rsidRDefault="006038BE" w:rsidP="006038BE">
            <w:pPr>
              <w:jc w:val="center"/>
              <w:rPr>
                <w:rFonts w:asciiTheme="minorHAnsi" w:hAnsiTheme="minorHAnsi" w:cs="Arial"/>
                <w:sz w:val="22"/>
                <w:szCs w:val="22"/>
              </w:rPr>
            </w:pPr>
            <w:r w:rsidRPr="00F27219">
              <w:rPr>
                <w:rFonts w:asciiTheme="minorHAnsi" w:hAnsiTheme="minorHAnsi" w:cs="Arial"/>
                <w:sz w:val="22"/>
                <w:szCs w:val="22"/>
              </w:rPr>
              <w:t>0.0 – 1.0</w:t>
            </w:r>
          </w:p>
          <w:p w14:paraId="144F3F0C" w14:textId="77777777" w:rsidR="006038BE" w:rsidRPr="00F27219" w:rsidRDefault="006038BE" w:rsidP="006038BE">
            <w:pPr>
              <w:jc w:val="center"/>
              <w:rPr>
                <w:rFonts w:asciiTheme="minorHAnsi" w:hAnsiTheme="minorHAnsi" w:cs="Arial"/>
                <w:sz w:val="22"/>
                <w:szCs w:val="22"/>
              </w:rPr>
            </w:pPr>
          </w:p>
        </w:tc>
        <w:tc>
          <w:tcPr>
            <w:tcW w:w="1362" w:type="dxa"/>
          </w:tcPr>
          <w:p w14:paraId="3F32593F" w14:textId="7604827B" w:rsidR="006038BE" w:rsidRPr="00F27219" w:rsidRDefault="006038BE" w:rsidP="006038BE">
            <w:pPr>
              <w:pStyle w:val="PlainText"/>
              <w:jc w:val="center"/>
              <w:rPr>
                <w:rFonts w:asciiTheme="minorHAnsi" w:hAnsiTheme="minorHAnsi" w:cs="Arial"/>
                <w:sz w:val="22"/>
                <w:szCs w:val="22"/>
              </w:rPr>
            </w:pPr>
            <w:r w:rsidRPr="00F27219">
              <w:rPr>
                <w:rFonts w:asciiTheme="minorHAnsi" w:hAnsiTheme="minorHAnsi" w:cs="Arial"/>
                <w:sz w:val="22"/>
                <w:szCs w:val="22"/>
              </w:rPr>
              <w:t>0.233</w:t>
            </w:r>
          </w:p>
        </w:tc>
        <w:tc>
          <w:tcPr>
            <w:tcW w:w="1629" w:type="dxa"/>
          </w:tcPr>
          <w:p w14:paraId="1AB706B2" w14:textId="77777777" w:rsidR="006038BE" w:rsidRPr="00F27219" w:rsidRDefault="006038BE" w:rsidP="006038BE">
            <w:pPr>
              <w:rPr>
                <w:rFonts w:asciiTheme="minorHAnsi" w:hAnsiTheme="minorHAnsi" w:cs="Arial"/>
                <w:sz w:val="22"/>
                <w:szCs w:val="22"/>
              </w:rPr>
            </w:pPr>
            <w:r w:rsidRPr="00F27219">
              <w:rPr>
                <w:rFonts w:asciiTheme="minorHAnsi" w:hAnsiTheme="minorHAnsi" w:cs="Arial"/>
                <w:sz w:val="22"/>
                <w:szCs w:val="22"/>
              </w:rPr>
              <w:t>tree.100</w:t>
            </w:r>
          </w:p>
          <w:p w14:paraId="6FD132E4" w14:textId="7A889AF3" w:rsidR="006038BE" w:rsidRPr="00F27219" w:rsidRDefault="006038BE" w:rsidP="006038BE">
            <w:pPr>
              <w:rPr>
                <w:rFonts w:asciiTheme="minorHAnsi" w:hAnsiTheme="minorHAnsi"/>
                <w:sz w:val="22"/>
                <w:szCs w:val="22"/>
              </w:rPr>
            </w:pPr>
            <w:r w:rsidRPr="00F27219">
              <w:rPr>
                <w:rFonts w:asciiTheme="minorHAnsi" w:hAnsiTheme="minorHAnsi" w:cs="Arial"/>
                <w:sz w:val="22"/>
                <w:szCs w:val="22"/>
              </w:rPr>
              <w:t>(param.inc)</w:t>
            </w:r>
          </w:p>
        </w:tc>
      </w:tr>
      <w:tr w:rsidR="006038BE" w:rsidRPr="004747CA" w14:paraId="58538F0A" w14:textId="77777777" w:rsidTr="00575E36">
        <w:trPr>
          <w:cantSplit/>
          <w:tblHeader/>
        </w:trPr>
        <w:tc>
          <w:tcPr>
            <w:tcW w:w="2337" w:type="dxa"/>
          </w:tcPr>
          <w:p w14:paraId="038F6A2E" w14:textId="68E8A3D9" w:rsidR="006038BE" w:rsidRPr="00F27219" w:rsidRDefault="006038BE" w:rsidP="006038BE">
            <w:pPr>
              <w:rPr>
                <w:rFonts w:asciiTheme="minorHAnsi" w:hAnsiTheme="minorHAnsi" w:cs="Arial"/>
                <w:sz w:val="22"/>
                <w:szCs w:val="22"/>
              </w:rPr>
            </w:pPr>
            <w:proofErr w:type="gramStart"/>
            <w:r w:rsidRPr="00F27219">
              <w:rPr>
                <w:rFonts w:asciiTheme="minorHAnsi" w:hAnsiTheme="minorHAnsi" w:cs="Arial"/>
                <w:sz w:val="22"/>
                <w:szCs w:val="22"/>
              </w:rPr>
              <w:t>GTGRESP(</w:t>
            </w:r>
            <w:proofErr w:type="gramEnd"/>
            <w:r w:rsidRPr="00F27219">
              <w:rPr>
                <w:rFonts w:asciiTheme="minorHAnsi" w:hAnsiTheme="minorHAnsi" w:cs="Arial"/>
                <w:sz w:val="22"/>
                <w:szCs w:val="22"/>
              </w:rPr>
              <w:t>4)</w:t>
            </w:r>
          </w:p>
        </w:tc>
        <w:tc>
          <w:tcPr>
            <w:tcW w:w="4441" w:type="dxa"/>
          </w:tcPr>
          <w:p w14:paraId="2FE92919" w14:textId="2D371C14" w:rsidR="006038BE" w:rsidRPr="00F27219" w:rsidRDefault="006038BE" w:rsidP="006038BE">
            <w:pPr>
              <w:pStyle w:val="PlainText"/>
              <w:rPr>
                <w:rFonts w:asciiTheme="minorHAnsi" w:hAnsiTheme="minorHAnsi" w:cs="Arial"/>
                <w:sz w:val="22"/>
                <w:szCs w:val="22"/>
              </w:rPr>
            </w:pPr>
            <w:r w:rsidRPr="00F27219">
              <w:rPr>
                <w:rFonts w:asciiTheme="minorHAnsi" w:hAnsiTheme="minorHAnsi" w:cs="Arial"/>
                <w:sz w:val="22"/>
                <w:szCs w:val="22"/>
              </w:rPr>
              <w:t>Maximum fraction of live coarse root production that goes to growth respiration for grasstrees</w:t>
            </w:r>
          </w:p>
        </w:tc>
        <w:tc>
          <w:tcPr>
            <w:tcW w:w="1619" w:type="dxa"/>
          </w:tcPr>
          <w:p w14:paraId="1EDA7B60" w14:textId="5CDA3B69" w:rsidR="006038BE" w:rsidRPr="00F27219" w:rsidRDefault="006038BE" w:rsidP="006038BE">
            <w:pPr>
              <w:pStyle w:val="PlainText"/>
              <w:jc w:val="center"/>
              <w:rPr>
                <w:rFonts w:asciiTheme="minorHAnsi" w:hAnsiTheme="minorHAnsi" w:cs="Arial"/>
                <w:sz w:val="22"/>
                <w:szCs w:val="22"/>
              </w:rPr>
            </w:pPr>
            <w:r w:rsidRPr="00F27219">
              <w:rPr>
                <w:rFonts w:asciiTheme="minorHAnsi" w:hAnsiTheme="minorHAnsi" w:cs="Arial"/>
                <w:sz w:val="22"/>
                <w:szCs w:val="22"/>
              </w:rPr>
              <w:t>fraction</w:t>
            </w:r>
          </w:p>
        </w:tc>
        <w:tc>
          <w:tcPr>
            <w:tcW w:w="1562" w:type="dxa"/>
          </w:tcPr>
          <w:p w14:paraId="3B262102" w14:textId="77777777" w:rsidR="006038BE" w:rsidRPr="00F27219" w:rsidRDefault="006038BE" w:rsidP="006038BE">
            <w:pPr>
              <w:jc w:val="center"/>
              <w:rPr>
                <w:rFonts w:asciiTheme="minorHAnsi" w:hAnsiTheme="minorHAnsi" w:cs="Arial"/>
                <w:sz w:val="22"/>
                <w:szCs w:val="22"/>
              </w:rPr>
            </w:pPr>
            <w:r w:rsidRPr="00F27219">
              <w:rPr>
                <w:rFonts w:asciiTheme="minorHAnsi" w:hAnsiTheme="minorHAnsi" w:cs="Arial"/>
                <w:sz w:val="22"/>
                <w:szCs w:val="22"/>
              </w:rPr>
              <w:t>0.0 – 1.0</w:t>
            </w:r>
          </w:p>
          <w:p w14:paraId="481296E3" w14:textId="77777777" w:rsidR="006038BE" w:rsidRPr="00F27219" w:rsidRDefault="006038BE" w:rsidP="006038BE">
            <w:pPr>
              <w:jc w:val="center"/>
              <w:rPr>
                <w:rFonts w:asciiTheme="minorHAnsi" w:hAnsiTheme="minorHAnsi" w:cs="Arial"/>
                <w:sz w:val="22"/>
                <w:szCs w:val="22"/>
              </w:rPr>
            </w:pPr>
          </w:p>
        </w:tc>
        <w:tc>
          <w:tcPr>
            <w:tcW w:w="1362" w:type="dxa"/>
          </w:tcPr>
          <w:p w14:paraId="0C336A52" w14:textId="173F35D8" w:rsidR="006038BE" w:rsidRPr="00F27219" w:rsidRDefault="006038BE" w:rsidP="006038BE">
            <w:pPr>
              <w:pStyle w:val="PlainText"/>
              <w:jc w:val="center"/>
              <w:rPr>
                <w:rFonts w:asciiTheme="minorHAnsi" w:hAnsiTheme="minorHAnsi" w:cs="Arial"/>
                <w:sz w:val="22"/>
                <w:szCs w:val="22"/>
              </w:rPr>
            </w:pPr>
            <w:r w:rsidRPr="00F27219">
              <w:rPr>
                <w:rFonts w:asciiTheme="minorHAnsi" w:hAnsiTheme="minorHAnsi" w:cs="Arial"/>
                <w:sz w:val="22"/>
                <w:szCs w:val="22"/>
              </w:rPr>
              <w:t>0.233</w:t>
            </w:r>
          </w:p>
        </w:tc>
        <w:tc>
          <w:tcPr>
            <w:tcW w:w="1629" w:type="dxa"/>
          </w:tcPr>
          <w:p w14:paraId="22DA6870" w14:textId="77777777" w:rsidR="006038BE" w:rsidRPr="00F27219" w:rsidRDefault="006038BE" w:rsidP="006038BE">
            <w:pPr>
              <w:rPr>
                <w:rFonts w:asciiTheme="minorHAnsi" w:hAnsiTheme="minorHAnsi" w:cs="Arial"/>
                <w:sz w:val="22"/>
                <w:szCs w:val="22"/>
              </w:rPr>
            </w:pPr>
            <w:r w:rsidRPr="00F27219">
              <w:rPr>
                <w:rFonts w:asciiTheme="minorHAnsi" w:hAnsiTheme="minorHAnsi" w:cs="Arial"/>
                <w:sz w:val="22"/>
                <w:szCs w:val="22"/>
              </w:rPr>
              <w:t>tree.100</w:t>
            </w:r>
          </w:p>
          <w:p w14:paraId="46EEF5AC" w14:textId="2FE56163" w:rsidR="006038BE" w:rsidRPr="00F27219" w:rsidRDefault="006038BE" w:rsidP="006038BE">
            <w:pPr>
              <w:rPr>
                <w:rFonts w:asciiTheme="minorHAnsi" w:hAnsiTheme="minorHAnsi"/>
                <w:sz w:val="22"/>
                <w:szCs w:val="22"/>
              </w:rPr>
            </w:pPr>
            <w:r w:rsidRPr="00F27219">
              <w:rPr>
                <w:rFonts w:asciiTheme="minorHAnsi" w:hAnsiTheme="minorHAnsi" w:cs="Arial"/>
                <w:sz w:val="22"/>
                <w:szCs w:val="22"/>
              </w:rPr>
              <w:t>(param.inc)</w:t>
            </w:r>
          </w:p>
        </w:tc>
      </w:tr>
      <w:tr w:rsidR="006038BE" w:rsidRPr="004747CA" w14:paraId="310F7E34" w14:textId="77777777" w:rsidTr="00575E36">
        <w:trPr>
          <w:cantSplit/>
          <w:tblHeader/>
        </w:trPr>
        <w:tc>
          <w:tcPr>
            <w:tcW w:w="2337" w:type="dxa"/>
          </w:tcPr>
          <w:p w14:paraId="18A35E62" w14:textId="7391C4C7" w:rsidR="006038BE" w:rsidRPr="00F27219" w:rsidRDefault="006038BE" w:rsidP="006038BE">
            <w:pPr>
              <w:rPr>
                <w:rFonts w:asciiTheme="minorHAnsi" w:hAnsiTheme="minorHAnsi" w:cs="Arial"/>
                <w:sz w:val="22"/>
                <w:szCs w:val="22"/>
              </w:rPr>
            </w:pPr>
            <w:proofErr w:type="gramStart"/>
            <w:r w:rsidRPr="00F27219">
              <w:rPr>
                <w:rFonts w:asciiTheme="minorHAnsi" w:hAnsiTheme="minorHAnsi" w:cs="Arial"/>
                <w:sz w:val="22"/>
                <w:szCs w:val="22"/>
              </w:rPr>
              <w:t>GTGRESP(</w:t>
            </w:r>
            <w:proofErr w:type="gramEnd"/>
            <w:r w:rsidRPr="00F27219">
              <w:rPr>
                <w:rFonts w:asciiTheme="minorHAnsi" w:hAnsiTheme="minorHAnsi" w:cs="Arial"/>
                <w:sz w:val="22"/>
                <w:szCs w:val="22"/>
              </w:rPr>
              <w:t>5)</w:t>
            </w:r>
          </w:p>
        </w:tc>
        <w:tc>
          <w:tcPr>
            <w:tcW w:w="4441" w:type="dxa"/>
          </w:tcPr>
          <w:p w14:paraId="4E6890B8" w14:textId="1C35F4E6" w:rsidR="006038BE" w:rsidRPr="00F27219" w:rsidRDefault="006038BE" w:rsidP="006038BE">
            <w:pPr>
              <w:pStyle w:val="PlainText"/>
              <w:rPr>
                <w:rFonts w:asciiTheme="minorHAnsi" w:hAnsiTheme="minorHAnsi" w:cs="Arial"/>
                <w:sz w:val="22"/>
                <w:szCs w:val="22"/>
              </w:rPr>
            </w:pPr>
            <w:r w:rsidRPr="00F27219">
              <w:rPr>
                <w:rFonts w:asciiTheme="minorHAnsi" w:hAnsiTheme="minorHAnsi" w:cs="Arial"/>
                <w:sz w:val="22"/>
                <w:szCs w:val="22"/>
              </w:rPr>
              <w:t>Maximum fraction of live mature fine root production that goes to growth respiration for grasstrees</w:t>
            </w:r>
          </w:p>
        </w:tc>
        <w:tc>
          <w:tcPr>
            <w:tcW w:w="1619" w:type="dxa"/>
          </w:tcPr>
          <w:p w14:paraId="1C84C8C0" w14:textId="04078C97" w:rsidR="006038BE" w:rsidRPr="00F27219" w:rsidRDefault="006038BE" w:rsidP="006038BE">
            <w:pPr>
              <w:pStyle w:val="PlainText"/>
              <w:jc w:val="center"/>
              <w:rPr>
                <w:rFonts w:asciiTheme="minorHAnsi" w:hAnsiTheme="minorHAnsi" w:cs="Arial"/>
                <w:sz w:val="22"/>
                <w:szCs w:val="22"/>
              </w:rPr>
            </w:pPr>
            <w:r w:rsidRPr="00F27219">
              <w:rPr>
                <w:rFonts w:asciiTheme="minorHAnsi" w:hAnsiTheme="minorHAnsi" w:cs="Arial"/>
                <w:sz w:val="22"/>
                <w:szCs w:val="22"/>
              </w:rPr>
              <w:t>fraction</w:t>
            </w:r>
          </w:p>
        </w:tc>
        <w:tc>
          <w:tcPr>
            <w:tcW w:w="1562" w:type="dxa"/>
          </w:tcPr>
          <w:p w14:paraId="30A92ADD" w14:textId="77777777" w:rsidR="006038BE" w:rsidRPr="00F27219" w:rsidRDefault="006038BE" w:rsidP="006038BE">
            <w:pPr>
              <w:jc w:val="center"/>
              <w:rPr>
                <w:rFonts w:asciiTheme="minorHAnsi" w:hAnsiTheme="minorHAnsi" w:cs="Arial"/>
                <w:sz w:val="22"/>
                <w:szCs w:val="22"/>
              </w:rPr>
            </w:pPr>
            <w:r w:rsidRPr="00F27219">
              <w:rPr>
                <w:rFonts w:asciiTheme="minorHAnsi" w:hAnsiTheme="minorHAnsi" w:cs="Arial"/>
                <w:sz w:val="22"/>
                <w:szCs w:val="22"/>
              </w:rPr>
              <w:t>0.0 – 1.0</w:t>
            </w:r>
          </w:p>
          <w:p w14:paraId="45337DAC" w14:textId="77777777" w:rsidR="006038BE" w:rsidRPr="00F27219" w:rsidRDefault="006038BE" w:rsidP="006038BE">
            <w:pPr>
              <w:jc w:val="center"/>
              <w:rPr>
                <w:rFonts w:asciiTheme="minorHAnsi" w:hAnsiTheme="minorHAnsi" w:cs="Arial"/>
                <w:sz w:val="22"/>
                <w:szCs w:val="22"/>
              </w:rPr>
            </w:pPr>
          </w:p>
        </w:tc>
        <w:tc>
          <w:tcPr>
            <w:tcW w:w="1362" w:type="dxa"/>
          </w:tcPr>
          <w:p w14:paraId="636913A9" w14:textId="39B10E98" w:rsidR="006038BE" w:rsidRPr="00F27219" w:rsidRDefault="006038BE" w:rsidP="006038BE">
            <w:pPr>
              <w:pStyle w:val="PlainText"/>
              <w:jc w:val="center"/>
              <w:rPr>
                <w:rFonts w:asciiTheme="minorHAnsi" w:hAnsiTheme="minorHAnsi" w:cs="Arial"/>
                <w:sz w:val="22"/>
                <w:szCs w:val="22"/>
              </w:rPr>
            </w:pPr>
            <w:r w:rsidRPr="00F27219">
              <w:rPr>
                <w:rFonts w:asciiTheme="minorHAnsi" w:hAnsiTheme="minorHAnsi" w:cs="Arial"/>
                <w:sz w:val="22"/>
                <w:szCs w:val="22"/>
              </w:rPr>
              <w:t>0.233</w:t>
            </w:r>
          </w:p>
        </w:tc>
        <w:tc>
          <w:tcPr>
            <w:tcW w:w="1629" w:type="dxa"/>
          </w:tcPr>
          <w:p w14:paraId="36298D28" w14:textId="77777777" w:rsidR="006038BE" w:rsidRPr="00F27219" w:rsidRDefault="006038BE" w:rsidP="006038BE">
            <w:pPr>
              <w:rPr>
                <w:rFonts w:asciiTheme="minorHAnsi" w:hAnsiTheme="minorHAnsi" w:cs="Arial"/>
                <w:sz w:val="22"/>
                <w:szCs w:val="22"/>
              </w:rPr>
            </w:pPr>
            <w:r w:rsidRPr="00F27219">
              <w:rPr>
                <w:rFonts w:asciiTheme="minorHAnsi" w:hAnsiTheme="minorHAnsi" w:cs="Arial"/>
                <w:sz w:val="22"/>
                <w:szCs w:val="22"/>
              </w:rPr>
              <w:t>tree.100</w:t>
            </w:r>
          </w:p>
          <w:p w14:paraId="75113AF3" w14:textId="73190B86" w:rsidR="006038BE" w:rsidRPr="00F27219" w:rsidRDefault="006038BE" w:rsidP="006038BE">
            <w:pPr>
              <w:rPr>
                <w:rFonts w:asciiTheme="minorHAnsi" w:hAnsiTheme="minorHAnsi"/>
                <w:sz w:val="22"/>
                <w:szCs w:val="22"/>
              </w:rPr>
            </w:pPr>
            <w:r w:rsidRPr="00F27219">
              <w:rPr>
                <w:rFonts w:asciiTheme="minorHAnsi" w:hAnsiTheme="minorHAnsi" w:cs="Arial"/>
                <w:sz w:val="22"/>
                <w:szCs w:val="22"/>
              </w:rPr>
              <w:t>(param.inc)</w:t>
            </w:r>
          </w:p>
        </w:tc>
      </w:tr>
      <w:tr w:rsidR="006038BE" w:rsidRPr="004747CA" w14:paraId="1EFF922C" w14:textId="77777777" w:rsidTr="00575E36">
        <w:trPr>
          <w:cantSplit/>
          <w:tblHeader/>
        </w:trPr>
        <w:tc>
          <w:tcPr>
            <w:tcW w:w="2337" w:type="dxa"/>
          </w:tcPr>
          <w:p w14:paraId="3A696988" w14:textId="07C496C8" w:rsidR="006038BE" w:rsidRPr="004747CA" w:rsidRDefault="006038BE" w:rsidP="006038BE">
            <w:pPr>
              <w:rPr>
                <w:rFonts w:asciiTheme="minorHAnsi" w:hAnsiTheme="minorHAnsi" w:cs="Arial"/>
                <w:sz w:val="22"/>
                <w:szCs w:val="22"/>
              </w:rPr>
            </w:pPr>
            <w:r w:rsidRPr="004747CA">
              <w:rPr>
                <w:rFonts w:asciiTheme="minorHAnsi" w:hAnsiTheme="minorHAnsi"/>
                <w:sz w:val="22"/>
                <w:szCs w:val="22"/>
              </w:rPr>
              <w:t>NO3</w:t>
            </w:r>
            <w:proofErr w:type="gramStart"/>
            <w:r w:rsidRPr="004747CA">
              <w:rPr>
                <w:rFonts w:asciiTheme="minorHAnsi" w:hAnsiTheme="minorHAnsi"/>
                <w:sz w:val="22"/>
                <w:szCs w:val="22"/>
              </w:rPr>
              <w:t>PREF(</w:t>
            </w:r>
            <w:proofErr w:type="gramEnd"/>
            <w:r>
              <w:rPr>
                <w:rFonts w:asciiTheme="minorHAnsi" w:hAnsiTheme="minorHAnsi"/>
                <w:sz w:val="22"/>
                <w:szCs w:val="22"/>
              </w:rPr>
              <w:t>3</w:t>
            </w:r>
            <w:r w:rsidRPr="004747CA">
              <w:rPr>
                <w:rFonts w:asciiTheme="minorHAnsi" w:hAnsiTheme="minorHAnsi"/>
                <w:sz w:val="22"/>
                <w:szCs w:val="22"/>
              </w:rPr>
              <w:t>)</w:t>
            </w:r>
          </w:p>
        </w:tc>
        <w:tc>
          <w:tcPr>
            <w:tcW w:w="4441" w:type="dxa"/>
          </w:tcPr>
          <w:p w14:paraId="79025BAC" w14:textId="30EF4E2F" w:rsidR="006038BE" w:rsidRPr="004747CA" w:rsidRDefault="006038BE" w:rsidP="006038BE">
            <w:pPr>
              <w:pStyle w:val="PlainText"/>
              <w:rPr>
                <w:rFonts w:asciiTheme="minorHAnsi" w:hAnsiTheme="minorHAnsi" w:cs="Arial"/>
                <w:sz w:val="22"/>
                <w:szCs w:val="22"/>
              </w:rPr>
            </w:pPr>
            <w:r w:rsidRPr="004747CA">
              <w:rPr>
                <w:rFonts w:asciiTheme="minorHAnsi" w:hAnsiTheme="minorHAnsi"/>
                <w:sz w:val="22"/>
                <w:szCs w:val="22"/>
              </w:rPr>
              <w:t>Nitrate preference.  When both ammonium and nitrate are present, this is the fraction of N uptake that will come from nitrate (if possible). When this value is negative, ammonium and nitrate will be taken up in proportion to the amount available, which is the way DayCent has traditionally computed N uptake.</w:t>
            </w:r>
          </w:p>
        </w:tc>
        <w:tc>
          <w:tcPr>
            <w:tcW w:w="1619" w:type="dxa"/>
          </w:tcPr>
          <w:p w14:paraId="6A83CA72" w14:textId="2C9CEFA3"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sz w:val="22"/>
                <w:szCs w:val="22"/>
              </w:rPr>
              <w:t>fraction</w:t>
            </w:r>
          </w:p>
        </w:tc>
        <w:tc>
          <w:tcPr>
            <w:tcW w:w="1562" w:type="dxa"/>
          </w:tcPr>
          <w:p w14:paraId="3298163C" w14:textId="77777777" w:rsidR="006038BE" w:rsidRPr="004747CA" w:rsidRDefault="006038BE" w:rsidP="006038BE">
            <w:pPr>
              <w:rPr>
                <w:rFonts w:asciiTheme="minorHAnsi" w:hAnsiTheme="minorHAnsi"/>
                <w:sz w:val="22"/>
                <w:szCs w:val="22"/>
              </w:rPr>
            </w:pPr>
            <w:r w:rsidRPr="004747CA">
              <w:rPr>
                <w:rFonts w:asciiTheme="minorHAnsi" w:hAnsiTheme="minorHAnsi"/>
                <w:sz w:val="22"/>
                <w:szCs w:val="22"/>
              </w:rPr>
              <w:t xml:space="preserve">-1 or </w:t>
            </w:r>
          </w:p>
          <w:p w14:paraId="0D2B1856" w14:textId="0F99DB69" w:rsidR="006038BE" w:rsidRPr="004747CA" w:rsidRDefault="006038BE" w:rsidP="006038BE">
            <w:pPr>
              <w:jc w:val="center"/>
              <w:rPr>
                <w:rFonts w:asciiTheme="minorHAnsi" w:hAnsiTheme="minorHAnsi" w:cs="Arial"/>
                <w:sz w:val="22"/>
                <w:szCs w:val="22"/>
              </w:rPr>
            </w:pPr>
            <w:r w:rsidRPr="004747CA">
              <w:rPr>
                <w:rFonts w:asciiTheme="minorHAnsi" w:hAnsiTheme="minorHAnsi"/>
                <w:sz w:val="22"/>
                <w:szCs w:val="22"/>
              </w:rPr>
              <w:t>0.0 – 1.0</w:t>
            </w:r>
          </w:p>
        </w:tc>
        <w:tc>
          <w:tcPr>
            <w:tcW w:w="1362" w:type="dxa"/>
          </w:tcPr>
          <w:p w14:paraId="49515383" w14:textId="3523364B"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-1.0</w:t>
            </w:r>
          </w:p>
        </w:tc>
        <w:tc>
          <w:tcPr>
            <w:tcW w:w="1629" w:type="dxa"/>
          </w:tcPr>
          <w:p w14:paraId="6974893D"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52ABAC58" w14:textId="36C1E0D2"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(param.inc)</w:t>
            </w:r>
          </w:p>
        </w:tc>
      </w:tr>
      <w:tr w:rsidR="006038BE" w:rsidRPr="004747CA" w14:paraId="57255D31" w14:textId="77777777" w:rsidTr="00575E36">
        <w:trPr>
          <w:cantSplit/>
          <w:tblHeader/>
        </w:trPr>
        <w:tc>
          <w:tcPr>
            <w:tcW w:w="2337" w:type="dxa"/>
          </w:tcPr>
          <w:p w14:paraId="4D977288" w14:textId="4A57721D"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GTLAYPG</w:t>
            </w:r>
          </w:p>
        </w:tc>
        <w:tc>
          <w:tcPr>
            <w:tcW w:w="4441" w:type="dxa"/>
          </w:tcPr>
          <w:p w14:paraId="4611AF5C" w14:textId="4B2AB4CD"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Number of soil layers used to determine water and mineral N, P, and S that are available for grasstree growth</w:t>
            </w:r>
          </w:p>
        </w:tc>
        <w:tc>
          <w:tcPr>
            <w:tcW w:w="1619" w:type="dxa"/>
          </w:tcPr>
          <w:p w14:paraId="2F81421A" w14:textId="1C71D0B9"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Number of soil layers</w:t>
            </w:r>
          </w:p>
        </w:tc>
        <w:tc>
          <w:tcPr>
            <w:tcW w:w="1562" w:type="dxa"/>
          </w:tcPr>
          <w:p w14:paraId="556103E0" w14:textId="77777777"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1 – 9</w:t>
            </w:r>
          </w:p>
          <w:p w14:paraId="61C9F934" w14:textId="77777777" w:rsidR="006038BE" w:rsidRPr="004747CA" w:rsidRDefault="006038BE" w:rsidP="006038BE">
            <w:pPr>
              <w:jc w:val="center"/>
              <w:rPr>
                <w:rFonts w:asciiTheme="minorHAnsi" w:hAnsiTheme="minorHAnsi" w:cs="Arial"/>
                <w:sz w:val="22"/>
                <w:szCs w:val="22"/>
              </w:rPr>
            </w:pPr>
          </w:p>
        </w:tc>
        <w:tc>
          <w:tcPr>
            <w:tcW w:w="1362" w:type="dxa"/>
          </w:tcPr>
          <w:p w14:paraId="1C6A22F3" w14:textId="4580DAC8"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6</w:t>
            </w:r>
          </w:p>
        </w:tc>
        <w:tc>
          <w:tcPr>
            <w:tcW w:w="1629" w:type="dxa"/>
          </w:tcPr>
          <w:p w14:paraId="2BDDC5FE"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4F7BB040" w14:textId="76017E1B"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(param.inc)</w:t>
            </w:r>
          </w:p>
        </w:tc>
      </w:tr>
      <w:tr w:rsidR="006038BE" w:rsidRPr="004747CA" w14:paraId="099FAE4E" w14:textId="77777777" w:rsidTr="00575E36">
        <w:trPr>
          <w:cantSplit/>
          <w:tblHeader/>
        </w:trPr>
        <w:tc>
          <w:tcPr>
            <w:tcW w:w="2337" w:type="dxa"/>
          </w:tcPr>
          <w:p w14:paraId="60429F27" w14:textId="5372F431"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GTMIX</w:t>
            </w:r>
          </w:p>
        </w:tc>
        <w:tc>
          <w:tcPr>
            <w:tcW w:w="4441" w:type="dxa"/>
          </w:tcPr>
          <w:p w14:paraId="76E077DA" w14:textId="7C0EE8D1"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Annual rate that surface SOM2C that is mixed into (transferred to) soil SOM2C in a grasstree system</w:t>
            </w:r>
          </w:p>
        </w:tc>
        <w:tc>
          <w:tcPr>
            <w:tcW w:w="1619" w:type="dxa"/>
          </w:tcPr>
          <w:p w14:paraId="1C62DA7D" w14:textId="75CEB0AC"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yr</w:t>
            </w:r>
            <w:r w:rsidRPr="004747CA">
              <w:rPr>
                <w:rFonts w:asciiTheme="minorHAnsi" w:hAnsiTheme="minorHAnsi" w:cs="Arial"/>
                <w:sz w:val="22"/>
                <w:szCs w:val="22"/>
                <w:vertAlign w:val="superscript"/>
              </w:rPr>
              <w:t>-1</w:t>
            </w:r>
          </w:p>
        </w:tc>
        <w:tc>
          <w:tcPr>
            <w:tcW w:w="1562" w:type="dxa"/>
          </w:tcPr>
          <w:p w14:paraId="17649D4B" w14:textId="155CA741"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09F2FC59" w14:textId="1AFCEBC2"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0.10</w:t>
            </w:r>
          </w:p>
        </w:tc>
        <w:tc>
          <w:tcPr>
            <w:tcW w:w="1629" w:type="dxa"/>
          </w:tcPr>
          <w:p w14:paraId="49A42D28"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49C79B5A" w14:textId="3A654693"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(param.inc)</w:t>
            </w:r>
          </w:p>
        </w:tc>
      </w:tr>
      <w:tr w:rsidR="006038BE" w:rsidRPr="004747CA" w14:paraId="501BAFB3" w14:textId="77777777" w:rsidTr="00575E36">
        <w:trPr>
          <w:cantSplit/>
          <w:tblHeader/>
        </w:trPr>
        <w:tc>
          <w:tcPr>
            <w:tcW w:w="2337" w:type="dxa"/>
          </w:tcPr>
          <w:p w14:paraId="409BDC2F" w14:textId="446CD2B0" w:rsidR="006038BE" w:rsidRPr="004747CA" w:rsidRDefault="006038BE" w:rsidP="006038BE">
            <w:pPr>
              <w:rPr>
                <w:rFonts w:asciiTheme="minorHAnsi" w:hAnsiTheme="minorHAnsi" w:cs="Arial"/>
                <w:color w:val="0000FF"/>
                <w:sz w:val="22"/>
                <w:szCs w:val="22"/>
              </w:rPr>
            </w:pPr>
            <w:r w:rsidRPr="004747CA">
              <w:rPr>
                <w:rFonts w:asciiTheme="minorHAnsi" w:hAnsiTheme="minorHAnsi" w:cs="Arial"/>
                <w:b/>
                <w:color w:val="FF0000"/>
                <w:sz w:val="22"/>
                <w:szCs w:val="22"/>
              </w:rPr>
              <w:t>Growing Degree Day parameters</w:t>
            </w:r>
          </w:p>
        </w:tc>
        <w:tc>
          <w:tcPr>
            <w:tcW w:w="4441" w:type="dxa"/>
          </w:tcPr>
          <w:p w14:paraId="365ADDF4" w14:textId="09837928" w:rsidR="006038BE" w:rsidRPr="004747CA" w:rsidRDefault="006038BE" w:rsidP="006038BE">
            <w:pPr>
              <w:pStyle w:val="PlainText"/>
              <w:rPr>
                <w:rFonts w:asciiTheme="minorHAnsi" w:hAnsiTheme="minorHAnsi" w:cs="Arial"/>
                <w:color w:val="0000FF"/>
                <w:sz w:val="22"/>
                <w:szCs w:val="22"/>
              </w:rPr>
            </w:pPr>
            <w:r w:rsidRPr="004747CA">
              <w:rPr>
                <w:rFonts w:asciiTheme="minorHAnsi" w:hAnsiTheme="minorHAnsi" w:cs="Arial"/>
                <w:b/>
                <w:color w:val="FF0000"/>
                <w:sz w:val="22"/>
                <w:szCs w:val="22"/>
              </w:rPr>
              <w:t>Note: The GDD implementation for grasstrees has not get been implemented.</w:t>
            </w:r>
          </w:p>
        </w:tc>
        <w:tc>
          <w:tcPr>
            <w:tcW w:w="1619" w:type="dxa"/>
          </w:tcPr>
          <w:p w14:paraId="57019C2D" w14:textId="13CBB998" w:rsidR="006038BE" w:rsidRPr="004747CA" w:rsidRDefault="006038BE" w:rsidP="006038BE">
            <w:pPr>
              <w:pStyle w:val="PlainText"/>
              <w:jc w:val="center"/>
              <w:rPr>
                <w:rFonts w:asciiTheme="minorHAnsi" w:hAnsiTheme="minorHAnsi" w:cs="Arial"/>
                <w:color w:val="0000FF"/>
                <w:sz w:val="22"/>
                <w:szCs w:val="22"/>
              </w:rPr>
            </w:pPr>
          </w:p>
        </w:tc>
        <w:tc>
          <w:tcPr>
            <w:tcW w:w="1562" w:type="dxa"/>
          </w:tcPr>
          <w:p w14:paraId="3FE6A374" w14:textId="77777777" w:rsidR="006038BE" w:rsidRPr="004747CA" w:rsidRDefault="006038BE" w:rsidP="006038BE">
            <w:pPr>
              <w:jc w:val="center"/>
              <w:rPr>
                <w:rFonts w:asciiTheme="minorHAnsi" w:hAnsiTheme="minorHAnsi" w:cs="Arial"/>
                <w:color w:val="0000FF"/>
                <w:sz w:val="22"/>
                <w:szCs w:val="22"/>
              </w:rPr>
            </w:pPr>
          </w:p>
        </w:tc>
        <w:tc>
          <w:tcPr>
            <w:tcW w:w="1362" w:type="dxa"/>
          </w:tcPr>
          <w:p w14:paraId="0E196618" w14:textId="099BA954" w:rsidR="006038BE" w:rsidRPr="004747CA" w:rsidRDefault="006038BE" w:rsidP="006038BE">
            <w:pPr>
              <w:rPr>
                <w:rFonts w:asciiTheme="minorHAnsi" w:hAnsiTheme="minorHAnsi" w:cs="Arial"/>
                <w:color w:val="0000FF"/>
                <w:sz w:val="22"/>
                <w:szCs w:val="22"/>
              </w:rPr>
            </w:pPr>
          </w:p>
        </w:tc>
        <w:tc>
          <w:tcPr>
            <w:tcW w:w="1629" w:type="dxa"/>
          </w:tcPr>
          <w:p w14:paraId="4AA8FDC1" w14:textId="33BBBC54" w:rsidR="006038BE" w:rsidRPr="004747CA" w:rsidRDefault="006038BE" w:rsidP="006038BE">
            <w:pPr>
              <w:rPr>
                <w:rFonts w:asciiTheme="minorHAnsi" w:hAnsiTheme="minorHAnsi"/>
                <w:color w:val="0000FF"/>
                <w:sz w:val="22"/>
                <w:szCs w:val="22"/>
              </w:rPr>
            </w:pPr>
          </w:p>
        </w:tc>
      </w:tr>
      <w:tr w:rsidR="006038BE" w:rsidRPr="004747CA" w14:paraId="7D86A5DA" w14:textId="77777777" w:rsidTr="00575E36">
        <w:trPr>
          <w:cantSplit/>
          <w:tblHeader/>
        </w:trPr>
        <w:tc>
          <w:tcPr>
            <w:tcW w:w="2337" w:type="dxa"/>
          </w:tcPr>
          <w:p w14:paraId="51305705" w14:textId="2593417C" w:rsidR="006038BE" w:rsidRPr="004747CA" w:rsidRDefault="006038BE" w:rsidP="006038BE">
            <w:pPr>
              <w:rPr>
                <w:rFonts w:asciiTheme="minorHAnsi" w:hAnsiTheme="minorHAnsi" w:cs="Arial"/>
                <w:color w:val="0000FF"/>
                <w:sz w:val="22"/>
                <w:szCs w:val="22"/>
              </w:rPr>
            </w:pPr>
            <w:r w:rsidRPr="004747CA">
              <w:rPr>
                <w:rFonts w:asciiTheme="minorHAnsi" w:hAnsiTheme="minorHAnsi" w:cs="Arial"/>
                <w:color w:val="FF0000"/>
                <w:sz w:val="22"/>
                <w:szCs w:val="22"/>
              </w:rPr>
              <w:t>TMPGERM</w:t>
            </w:r>
          </w:p>
        </w:tc>
        <w:tc>
          <w:tcPr>
            <w:tcW w:w="4441" w:type="dxa"/>
          </w:tcPr>
          <w:p w14:paraId="4687315C" w14:textId="2A8C1DBF" w:rsidR="006038BE" w:rsidRPr="004747CA" w:rsidRDefault="006038BE" w:rsidP="006038BE">
            <w:pPr>
              <w:pStyle w:val="PlainText"/>
              <w:rPr>
                <w:rFonts w:asciiTheme="minorHAnsi" w:hAnsiTheme="minorHAnsi" w:cs="Arial"/>
                <w:color w:val="0000FF"/>
                <w:sz w:val="22"/>
                <w:szCs w:val="22"/>
              </w:rPr>
            </w:pPr>
            <w:r w:rsidRPr="004747CA">
              <w:rPr>
                <w:rFonts w:asciiTheme="minorHAnsi" w:hAnsiTheme="minorHAnsi" w:cs="Arial"/>
                <w:color w:val="FF0000"/>
                <w:sz w:val="22"/>
                <w:szCs w:val="22"/>
              </w:rPr>
              <w:t xml:space="preserve">Germination temperature for the growing degree day </w:t>
            </w:r>
            <w:proofErr w:type="spellStart"/>
            <w:r w:rsidRPr="004747CA">
              <w:rPr>
                <w:rFonts w:asciiTheme="minorHAnsi" w:hAnsiTheme="minorHAnsi" w:cs="Arial"/>
                <w:color w:val="FF0000"/>
                <w:sz w:val="22"/>
                <w:szCs w:val="22"/>
              </w:rPr>
              <w:t>submodel</w:t>
            </w:r>
            <w:proofErr w:type="spellEnd"/>
            <w:r w:rsidRPr="004747CA">
              <w:rPr>
                <w:rFonts w:asciiTheme="minorHAnsi" w:hAnsiTheme="minorHAnsi" w:cs="Arial"/>
                <w:color w:val="FF0000"/>
                <w:sz w:val="22"/>
                <w:szCs w:val="22"/>
              </w:rPr>
              <w:t xml:space="preserve">, will cause a GFST event for a perennial (GTFRTCINDX = 3) </w:t>
            </w:r>
          </w:p>
        </w:tc>
        <w:tc>
          <w:tcPr>
            <w:tcW w:w="1619" w:type="dxa"/>
          </w:tcPr>
          <w:p w14:paraId="4B7D6865" w14:textId="1DB91A8C" w:rsidR="006038BE" w:rsidRPr="004747CA" w:rsidRDefault="006038BE" w:rsidP="006038BE">
            <w:pPr>
              <w:pStyle w:val="PlainText"/>
              <w:jc w:val="center"/>
              <w:rPr>
                <w:rFonts w:asciiTheme="minorHAnsi" w:hAnsiTheme="minorHAnsi" w:cs="Arial"/>
                <w:color w:val="0000FF"/>
                <w:sz w:val="22"/>
                <w:szCs w:val="22"/>
              </w:rPr>
            </w:pPr>
            <w:r w:rsidRPr="004747CA">
              <w:rPr>
                <w:rFonts w:asciiTheme="minorHAnsi" w:hAnsiTheme="minorHAnsi" w:cs="Arial"/>
                <w:color w:val="FF0000"/>
                <w:sz w:val="22"/>
                <w:szCs w:val="22"/>
              </w:rPr>
              <w:t>°C</w:t>
            </w:r>
          </w:p>
        </w:tc>
        <w:tc>
          <w:tcPr>
            <w:tcW w:w="1562" w:type="dxa"/>
          </w:tcPr>
          <w:p w14:paraId="251AB998" w14:textId="613C268D" w:rsidR="006038BE" w:rsidRPr="004747CA" w:rsidRDefault="006038BE" w:rsidP="006038BE">
            <w:pPr>
              <w:jc w:val="center"/>
              <w:rPr>
                <w:rFonts w:asciiTheme="minorHAnsi" w:hAnsiTheme="minorHAnsi" w:cs="Arial"/>
                <w:color w:val="0000FF"/>
                <w:sz w:val="22"/>
                <w:szCs w:val="22"/>
              </w:rPr>
            </w:pPr>
          </w:p>
        </w:tc>
        <w:tc>
          <w:tcPr>
            <w:tcW w:w="1362" w:type="dxa"/>
          </w:tcPr>
          <w:p w14:paraId="0D4EB9F7" w14:textId="5B9FEA2E" w:rsidR="006038BE" w:rsidRPr="004747CA" w:rsidRDefault="006038BE" w:rsidP="006038BE">
            <w:pPr>
              <w:rPr>
                <w:rFonts w:asciiTheme="minorHAnsi" w:hAnsiTheme="minorHAnsi" w:cs="Arial"/>
                <w:color w:val="0000FF"/>
                <w:sz w:val="22"/>
                <w:szCs w:val="22"/>
              </w:rPr>
            </w:pPr>
          </w:p>
        </w:tc>
        <w:tc>
          <w:tcPr>
            <w:tcW w:w="1629" w:type="dxa"/>
          </w:tcPr>
          <w:p w14:paraId="73CF94A6" w14:textId="763D0E1B" w:rsidR="006038BE" w:rsidRPr="004747CA" w:rsidRDefault="006038BE" w:rsidP="006038BE">
            <w:pPr>
              <w:rPr>
                <w:rFonts w:asciiTheme="minorHAnsi" w:hAnsiTheme="minorHAnsi"/>
                <w:color w:val="0000FF"/>
                <w:sz w:val="22"/>
                <w:szCs w:val="22"/>
              </w:rPr>
            </w:pPr>
            <w:r w:rsidRPr="004747CA">
              <w:rPr>
                <w:rFonts w:asciiTheme="minorHAnsi" w:hAnsiTheme="minorHAnsi" w:cs="Arial"/>
                <w:color w:val="FF0000"/>
                <w:sz w:val="22"/>
                <w:szCs w:val="22"/>
              </w:rPr>
              <w:t>crop.100</w:t>
            </w:r>
          </w:p>
        </w:tc>
      </w:tr>
      <w:tr w:rsidR="006038BE" w:rsidRPr="004747CA" w14:paraId="5054F5BF" w14:textId="77777777" w:rsidTr="00575E36">
        <w:trPr>
          <w:cantSplit/>
          <w:tblHeader/>
        </w:trPr>
        <w:tc>
          <w:tcPr>
            <w:tcW w:w="2337" w:type="dxa"/>
          </w:tcPr>
          <w:p w14:paraId="31959EA6" w14:textId="560D3AB2" w:rsidR="006038BE" w:rsidRPr="004747CA" w:rsidRDefault="006038BE" w:rsidP="006038BE">
            <w:pPr>
              <w:rPr>
                <w:rFonts w:asciiTheme="minorHAnsi" w:hAnsiTheme="minorHAnsi" w:cs="Arial"/>
                <w:color w:val="0000FF"/>
                <w:sz w:val="22"/>
                <w:szCs w:val="22"/>
              </w:rPr>
            </w:pPr>
            <w:r w:rsidRPr="004747CA">
              <w:rPr>
                <w:rFonts w:asciiTheme="minorHAnsi" w:hAnsiTheme="minorHAnsi" w:cs="Arial"/>
                <w:color w:val="FF0000"/>
                <w:sz w:val="22"/>
                <w:szCs w:val="22"/>
              </w:rPr>
              <w:lastRenderedPageBreak/>
              <w:t>DDBASE</w:t>
            </w:r>
          </w:p>
        </w:tc>
        <w:tc>
          <w:tcPr>
            <w:tcW w:w="4441" w:type="dxa"/>
          </w:tcPr>
          <w:p w14:paraId="53F402EC" w14:textId="057B42DD" w:rsidR="006038BE" w:rsidRPr="004747CA" w:rsidRDefault="006038BE" w:rsidP="006038BE">
            <w:pPr>
              <w:pStyle w:val="PlainText"/>
              <w:rPr>
                <w:rFonts w:asciiTheme="minorHAnsi" w:hAnsiTheme="minorHAnsi" w:cs="Arial"/>
                <w:color w:val="0000FF"/>
                <w:sz w:val="22"/>
                <w:szCs w:val="22"/>
              </w:rPr>
            </w:pPr>
            <w:r w:rsidRPr="004747CA">
              <w:rPr>
                <w:rFonts w:asciiTheme="minorHAnsi" w:hAnsiTheme="minorHAnsi" w:cs="Arial"/>
                <w:color w:val="FF0000"/>
                <w:sz w:val="22"/>
                <w:szCs w:val="22"/>
              </w:rPr>
              <w:t>Number of degree days required to trigger a senescence (SENM) event for a perennial (GTFRTCINDX = 3).</w:t>
            </w:r>
          </w:p>
        </w:tc>
        <w:tc>
          <w:tcPr>
            <w:tcW w:w="1619" w:type="dxa"/>
          </w:tcPr>
          <w:p w14:paraId="5320EF8D" w14:textId="64C0CC22" w:rsidR="006038BE" w:rsidRPr="004747CA" w:rsidRDefault="006038BE" w:rsidP="006038BE">
            <w:pPr>
              <w:pStyle w:val="PlainText"/>
              <w:jc w:val="center"/>
              <w:rPr>
                <w:rFonts w:asciiTheme="minorHAnsi" w:hAnsiTheme="minorHAnsi" w:cs="Arial"/>
                <w:color w:val="0000FF"/>
                <w:sz w:val="22"/>
                <w:szCs w:val="22"/>
              </w:rPr>
            </w:pPr>
            <w:r w:rsidRPr="004747CA">
              <w:rPr>
                <w:rFonts w:asciiTheme="minorHAnsi" w:hAnsiTheme="minorHAnsi" w:cs="Arial"/>
                <w:color w:val="FF0000"/>
                <w:sz w:val="22"/>
                <w:szCs w:val="22"/>
              </w:rPr>
              <w:t>number of degree days</w:t>
            </w:r>
          </w:p>
        </w:tc>
        <w:tc>
          <w:tcPr>
            <w:tcW w:w="1562" w:type="dxa"/>
          </w:tcPr>
          <w:p w14:paraId="3192C991" w14:textId="77777777" w:rsidR="006038BE" w:rsidRPr="004747CA" w:rsidRDefault="006038BE" w:rsidP="006038BE">
            <w:pPr>
              <w:jc w:val="center"/>
              <w:rPr>
                <w:rFonts w:asciiTheme="minorHAnsi" w:hAnsiTheme="minorHAnsi" w:cs="Arial"/>
                <w:color w:val="0000FF"/>
                <w:sz w:val="22"/>
                <w:szCs w:val="22"/>
              </w:rPr>
            </w:pPr>
          </w:p>
        </w:tc>
        <w:tc>
          <w:tcPr>
            <w:tcW w:w="1362" w:type="dxa"/>
          </w:tcPr>
          <w:p w14:paraId="674B953E" w14:textId="536428DD" w:rsidR="006038BE" w:rsidRPr="004747CA" w:rsidRDefault="006038BE" w:rsidP="006038BE">
            <w:pPr>
              <w:rPr>
                <w:rFonts w:asciiTheme="minorHAnsi" w:hAnsiTheme="minorHAnsi" w:cs="Arial"/>
                <w:color w:val="0000FF"/>
                <w:sz w:val="22"/>
                <w:szCs w:val="22"/>
              </w:rPr>
            </w:pPr>
            <w:r w:rsidRPr="004747CA">
              <w:rPr>
                <w:rFonts w:asciiTheme="minorHAnsi" w:hAnsiTheme="minorHAnsi" w:cs="Arial"/>
                <w:color w:val="FF0000"/>
                <w:sz w:val="22"/>
                <w:szCs w:val="22"/>
              </w:rPr>
              <w:t>1500</w:t>
            </w:r>
          </w:p>
        </w:tc>
        <w:tc>
          <w:tcPr>
            <w:tcW w:w="1629" w:type="dxa"/>
          </w:tcPr>
          <w:p w14:paraId="59A955FF" w14:textId="4480916F" w:rsidR="006038BE" w:rsidRPr="004747CA" w:rsidRDefault="006038BE" w:rsidP="006038BE">
            <w:pPr>
              <w:rPr>
                <w:rFonts w:asciiTheme="minorHAnsi" w:hAnsiTheme="minorHAnsi"/>
                <w:color w:val="0000FF"/>
                <w:sz w:val="22"/>
                <w:szCs w:val="22"/>
              </w:rPr>
            </w:pPr>
            <w:r w:rsidRPr="004747CA">
              <w:rPr>
                <w:rFonts w:asciiTheme="minorHAnsi" w:hAnsiTheme="minorHAnsi" w:cs="Arial"/>
                <w:color w:val="FF0000"/>
                <w:sz w:val="22"/>
                <w:szCs w:val="22"/>
              </w:rPr>
              <w:t>crop.100</w:t>
            </w:r>
          </w:p>
        </w:tc>
      </w:tr>
      <w:tr w:rsidR="006038BE" w:rsidRPr="004747CA" w14:paraId="24EA2308" w14:textId="77777777" w:rsidTr="00575E36">
        <w:trPr>
          <w:cantSplit/>
          <w:tblHeader/>
        </w:trPr>
        <w:tc>
          <w:tcPr>
            <w:tcW w:w="2337" w:type="dxa"/>
          </w:tcPr>
          <w:p w14:paraId="66647F9E" w14:textId="74125650" w:rsidR="006038BE" w:rsidRPr="004747CA" w:rsidRDefault="006038BE" w:rsidP="006038BE">
            <w:pPr>
              <w:rPr>
                <w:rFonts w:asciiTheme="minorHAnsi" w:hAnsiTheme="minorHAnsi" w:cs="Arial"/>
                <w:color w:val="0000FF"/>
                <w:sz w:val="22"/>
                <w:szCs w:val="22"/>
              </w:rPr>
            </w:pPr>
            <w:r w:rsidRPr="004747CA">
              <w:rPr>
                <w:rFonts w:asciiTheme="minorHAnsi" w:hAnsiTheme="minorHAnsi" w:cs="Arial"/>
                <w:color w:val="FF0000"/>
                <w:sz w:val="22"/>
                <w:szCs w:val="22"/>
              </w:rPr>
              <w:t>TMPKILL</w:t>
            </w:r>
          </w:p>
        </w:tc>
        <w:tc>
          <w:tcPr>
            <w:tcW w:w="4441" w:type="dxa"/>
          </w:tcPr>
          <w:p w14:paraId="3880CB6E" w14:textId="4FEC1F0F" w:rsidR="006038BE" w:rsidRPr="004747CA" w:rsidRDefault="006038BE" w:rsidP="006038BE">
            <w:pPr>
              <w:pStyle w:val="PlainText"/>
              <w:rPr>
                <w:rFonts w:asciiTheme="minorHAnsi" w:hAnsiTheme="minorHAnsi" w:cs="Arial"/>
                <w:color w:val="0000FF"/>
                <w:sz w:val="22"/>
                <w:szCs w:val="22"/>
              </w:rPr>
            </w:pPr>
            <w:r w:rsidRPr="004747CA">
              <w:rPr>
                <w:rFonts w:asciiTheme="minorHAnsi" w:hAnsiTheme="minorHAnsi" w:cs="Arial"/>
                <w:color w:val="FF0000"/>
                <w:sz w:val="22"/>
                <w:szCs w:val="22"/>
              </w:rPr>
              <w:t xml:space="preserve">Temperature at which growth will stop when using the growing degree day </w:t>
            </w:r>
            <w:proofErr w:type="spellStart"/>
            <w:r w:rsidRPr="004747CA">
              <w:rPr>
                <w:rFonts w:asciiTheme="minorHAnsi" w:hAnsiTheme="minorHAnsi" w:cs="Arial"/>
                <w:color w:val="FF0000"/>
                <w:sz w:val="22"/>
                <w:szCs w:val="22"/>
              </w:rPr>
              <w:t>submodel</w:t>
            </w:r>
            <w:proofErr w:type="spellEnd"/>
            <w:r w:rsidRPr="004747CA">
              <w:rPr>
                <w:rFonts w:asciiTheme="minorHAnsi" w:hAnsiTheme="minorHAnsi" w:cs="Arial"/>
                <w:color w:val="FF0000"/>
                <w:sz w:val="22"/>
                <w:szCs w:val="22"/>
              </w:rPr>
              <w:t xml:space="preserve">, will cause a SENM and LAST event for a perennial (FRTCINDX = 3) or a HARV and LAST event for an annual (FRTCINDX = 4) if the required number of thermal units have not been accumulated prior to trigger a SENM or a HARV event. </w:t>
            </w:r>
          </w:p>
        </w:tc>
        <w:tc>
          <w:tcPr>
            <w:tcW w:w="1619" w:type="dxa"/>
          </w:tcPr>
          <w:p w14:paraId="40091E8A" w14:textId="64D2EF0C" w:rsidR="006038BE" w:rsidRPr="004747CA" w:rsidRDefault="006038BE" w:rsidP="006038BE">
            <w:pPr>
              <w:pStyle w:val="PlainText"/>
              <w:jc w:val="center"/>
              <w:rPr>
                <w:rFonts w:asciiTheme="minorHAnsi" w:hAnsiTheme="minorHAnsi" w:cs="Arial"/>
                <w:color w:val="0000FF"/>
                <w:sz w:val="22"/>
                <w:szCs w:val="22"/>
              </w:rPr>
            </w:pPr>
            <w:r w:rsidRPr="004747CA">
              <w:rPr>
                <w:rFonts w:asciiTheme="minorHAnsi" w:hAnsiTheme="minorHAnsi" w:cs="Arial"/>
                <w:color w:val="FF0000"/>
                <w:sz w:val="22"/>
                <w:szCs w:val="22"/>
              </w:rPr>
              <w:t>°C</w:t>
            </w:r>
          </w:p>
        </w:tc>
        <w:tc>
          <w:tcPr>
            <w:tcW w:w="1562" w:type="dxa"/>
          </w:tcPr>
          <w:p w14:paraId="38E57D55" w14:textId="77777777" w:rsidR="006038BE" w:rsidRPr="004747CA" w:rsidRDefault="006038BE" w:rsidP="006038BE">
            <w:pPr>
              <w:jc w:val="center"/>
              <w:rPr>
                <w:rFonts w:asciiTheme="minorHAnsi" w:hAnsiTheme="minorHAnsi" w:cs="Arial"/>
                <w:color w:val="0000FF"/>
                <w:sz w:val="22"/>
                <w:szCs w:val="22"/>
              </w:rPr>
            </w:pPr>
          </w:p>
        </w:tc>
        <w:tc>
          <w:tcPr>
            <w:tcW w:w="1362" w:type="dxa"/>
          </w:tcPr>
          <w:p w14:paraId="5706009E" w14:textId="0B299945" w:rsidR="006038BE" w:rsidRPr="004747CA" w:rsidRDefault="006038BE" w:rsidP="006038BE">
            <w:pPr>
              <w:rPr>
                <w:rFonts w:asciiTheme="minorHAnsi" w:hAnsiTheme="minorHAnsi" w:cs="Arial"/>
                <w:color w:val="0000FF"/>
                <w:sz w:val="22"/>
                <w:szCs w:val="22"/>
              </w:rPr>
            </w:pPr>
            <w:r w:rsidRPr="004747CA">
              <w:rPr>
                <w:rFonts w:asciiTheme="minorHAnsi" w:hAnsiTheme="minorHAnsi" w:cs="Arial"/>
                <w:color w:val="FF0000"/>
                <w:sz w:val="22"/>
                <w:szCs w:val="22"/>
              </w:rPr>
              <w:t>7</w:t>
            </w:r>
          </w:p>
        </w:tc>
        <w:tc>
          <w:tcPr>
            <w:tcW w:w="1629" w:type="dxa"/>
          </w:tcPr>
          <w:p w14:paraId="1C5285F7" w14:textId="01A56620" w:rsidR="006038BE" w:rsidRPr="004747CA" w:rsidRDefault="006038BE" w:rsidP="006038BE">
            <w:pPr>
              <w:rPr>
                <w:rFonts w:asciiTheme="minorHAnsi" w:hAnsiTheme="minorHAnsi"/>
                <w:color w:val="0000FF"/>
                <w:sz w:val="22"/>
                <w:szCs w:val="22"/>
              </w:rPr>
            </w:pPr>
            <w:r w:rsidRPr="004747CA">
              <w:rPr>
                <w:rFonts w:asciiTheme="minorHAnsi" w:hAnsiTheme="minorHAnsi" w:cs="Arial"/>
                <w:color w:val="FF0000"/>
                <w:sz w:val="22"/>
                <w:szCs w:val="22"/>
              </w:rPr>
              <w:t>crop.100</w:t>
            </w:r>
          </w:p>
        </w:tc>
      </w:tr>
      <w:tr w:rsidR="006038BE" w:rsidRPr="004747CA" w14:paraId="2FAFA7A2" w14:textId="77777777" w:rsidTr="00575E36">
        <w:trPr>
          <w:cantSplit/>
          <w:tblHeader/>
        </w:trPr>
        <w:tc>
          <w:tcPr>
            <w:tcW w:w="2337" w:type="dxa"/>
          </w:tcPr>
          <w:p w14:paraId="454EBCA1" w14:textId="7C326D2D" w:rsidR="006038BE" w:rsidRPr="004747CA" w:rsidRDefault="006038BE" w:rsidP="006038BE">
            <w:pPr>
              <w:rPr>
                <w:rFonts w:asciiTheme="minorHAnsi" w:hAnsiTheme="minorHAnsi" w:cs="Arial"/>
                <w:color w:val="0000FF"/>
                <w:sz w:val="22"/>
                <w:szCs w:val="22"/>
              </w:rPr>
            </w:pPr>
            <w:proofErr w:type="gramStart"/>
            <w:r w:rsidRPr="004747CA">
              <w:rPr>
                <w:rFonts w:asciiTheme="minorHAnsi" w:hAnsiTheme="minorHAnsi" w:cs="Arial"/>
                <w:color w:val="FF0000"/>
                <w:sz w:val="22"/>
                <w:szCs w:val="22"/>
              </w:rPr>
              <w:t>BASETEMP(</w:t>
            </w:r>
            <w:proofErr w:type="gramEnd"/>
            <w:r w:rsidRPr="004747CA">
              <w:rPr>
                <w:rFonts w:asciiTheme="minorHAnsi" w:hAnsiTheme="minorHAnsi" w:cs="Arial"/>
                <w:color w:val="FF0000"/>
                <w:sz w:val="22"/>
                <w:szCs w:val="22"/>
              </w:rPr>
              <w:t>1)</w:t>
            </w:r>
          </w:p>
        </w:tc>
        <w:tc>
          <w:tcPr>
            <w:tcW w:w="4441" w:type="dxa"/>
          </w:tcPr>
          <w:p w14:paraId="78A73457" w14:textId="59415C8C" w:rsidR="006038BE" w:rsidRPr="004747CA" w:rsidRDefault="006038BE" w:rsidP="006038BE">
            <w:pPr>
              <w:pStyle w:val="PlainText"/>
              <w:rPr>
                <w:rFonts w:asciiTheme="minorHAnsi" w:hAnsiTheme="minorHAnsi" w:cs="Arial"/>
                <w:color w:val="0000FF"/>
                <w:sz w:val="22"/>
                <w:szCs w:val="22"/>
              </w:rPr>
            </w:pPr>
            <w:r w:rsidRPr="004747CA">
              <w:rPr>
                <w:rFonts w:asciiTheme="minorHAnsi" w:hAnsiTheme="minorHAnsi" w:cs="Arial"/>
                <w:color w:val="FF0000"/>
                <w:sz w:val="22"/>
                <w:szCs w:val="22"/>
              </w:rPr>
              <w:t xml:space="preserve">Base temperature for crop growth, growing degree days will accumulate only on days when the average temperature is greater than the base temperature for the crop. </w:t>
            </w:r>
          </w:p>
        </w:tc>
        <w:tc>
          <w:tcPr>
            <w:tcW w:w="1619" w:type="dxa"/>
          </w:tcPr>
          <w:p w14:paraId="418FF53A" w14:textId="750A25FD" w:rsidR="006038BE" w:rsidRPr="004747CA" w:rsidRDefault="006038BE" w:rsidP="006038BE">
            <w:pPr>
              <w:pStyle w:val="PlainText"/>
              <w:jc w:val="center"/>
              <w:rPr>
                <w:rFonts w:asciiTheme="minorHAnsi" w:hAnsiTheme="minorHAnsi" w:cs="Arial"/>
                <w:color w:val="0000FF"/>
                <w:sz w:val="22"/>
                <w:szCs w:val="22"/>
              </w:rPr>
            </w:pPr>
            <w:r w:rsidRPr="004747CA">
              <w:rPr>
                <w:rFonts w:asciiTheme="minorHAnsi" w:hAnsiTheme="minorHAnsi" w:cs="Arial"/>
                <w:color w:val="FF0000"/>
                <w:sz w:val="22"/>
                <w:szCs w:val="22"/>
              </w:rPr>
              <w:t>°C</w:t>
            </w:r>
          </w:p>
        </w:tc>
        <w:tc>
          <w:tcPr>
            <w:tcW w:w="1562" w:type="dxa"/>
          </w:tcPr>
          <w:p w14:paraId="4ABF8338" w14:textId="77777777" w:rsidR="006038BE" w:rsidRPr="004747CA" w:rsidRDefault="006038BE" w:rsidP="006038BE">
            <w:pPr>
              <w:jc w:val="center"/>
              <w:rPr>
                <w:rFonts w:asciiTheme="minorHAnsi" w:hAnsiTheme="minorHAnsi" w:cs="Arial"/>
                <w:color w:val="0000FF"/>
                <w:sz w:val="22"/>
                <w:szCs w:val="22"/>
              </w:rPr>
            </w:pPr>
          </w:p>
        </w:tc>
        <w:tc>
          <w:tcPr>
            <w:tcW w:w="1362" w:type="dxa"/>
          </w:tcPr>
          <w:p w14:paraId="3019CA52" w14:textId="08F03526" w:rsidR="006038BE" w:rsidRPr="004747CA" w:rsidRDefault="006038BE" w:rsidP="006038BE">
            <w:pPr>
              <w:pStyle w:val="PlainText"/>
              <w:jc w:val="center"/>
              <w:rPr>
                <w:rFonts w:asciiTheme="minorHAnsi" w:hAnsiTheme="minorHAnsi" w:cs="Arial"/>
                <w:color w:val="0000FF"/>
                <w:sz w:val="22"/>
                <w:szCs w:val="22"/>
              </w:rPr>
            </w:pPr>
            <w:r w:rsidRPr="004747CA">
              <w:rPr>
                <w:rFonts w:asciiTheme="minorHAnsi" w:hAnsiTheme="minorHAnsi" w:cs="Arial"/>
                <w:color w:val="FF0000"/>
                <w:sz w:val="22"/>
                <w:szCs w:val="22"/>
              </w:rPr>
              <w:t>10</w:t>
            </w:r>
          </w:p>
        </w:tc>
        <w:tc>
          <w:tcPr>
            <w:tcW w:w="1629" w:type="dxa"/>
          </w:tcPr>
          <w:p w14:paraId="6873707F" w14:textId="10F51B8D" w:rsidR="006038BE" w:rsidRPr="004747CA" w:rsidRDefault="006038BE" w:rsidP="006038BE">
            <w:pPr>
              <w:rPr>
                <w:rFonts w:asciiTheme="minorHAnsi" w:hAnsiTheme="minorHAnsi"/>
                <w:color w:val="0000FF"/>
                <w:sz w:val="22"/>
                <w:szCs w:val="22"/>
              </w:rPr>
            </w:pPr>
            <w:r w:rsidRPr="004747CA">
              <w:rPr>
                <w:rFonts w:asciiTheme="minorHAnsi" w:hAnsiTheme="minorHAnsi" w:cs="Arial"/>
                <w:color w:val="FF0000"/>
                <w:sz w:val="22"/>
                <w:szCs w:val="22"/>
              </w:rPr>
              <w:t>crop.100</w:t>
            </w:r>
          </w:p>
        </w:tc>
      </w:tr>
      <w:tr w:rsidR="006038BE" w:rsidRPr="004747CA" w14:paraId="6F590ABF" w14:textId="77777777" w:rsidTr="00575E36">
        <w:trPr>
          <w:cantSplit/>
          <w:tblHeader/>
        </w:trPr>
        <w:tc>
          <w:tcPr>
            <w:tcW w:w="2337" w:type="dxa"/>
          </w:tcPr>
          <w:p w14:paraId="00BEB01F" w14:textId="71110847" w:rsidR="006038BE" w:rsidRPr="004747CA" w:rsidRDefault="006038BE" w:rsidP="006038BE">
            <w:pPr>
              <w:rPr>
                <w:rFonts w:asciiTheme="minorHAnsi" w:hAnsiTheme="minorHAnsi" w:cs="Arial"/>
                <w:sz w:val="22"/>
                <w:szCs w:val="22"/>
              </w:rPr>
            </w:pPr>
            <w:proofErr w:type="gramStart"/>
            <w:r w:rsidRPr="004747CA">
              <w:rPr>
                <w:rFonts w:asciiTheme="minorHAnsi" w:hAnsiTheme="minorHAnsi" w:cs="Arial"/>
                <w:color w:val="FF0000"/>
                <w:sz w:val="22"/>
                <w:szCs w:val="22"/>
              </w:rPr>
              <w:t>BASETEMP(</w:t>
            </w:r>
            <w:proofErr w:type="gramEnd"/>
            <w:r w:rsidRPr="004747CA">
              <w:rPr>
                <w:rFonts w:asciiTheme="minorHAnsi" w:hAnsiTheme="minorHAnsi" w:cs="Arial"/>
                <w:color w:val="FF0000"/>
                <w:sz w:val="22"/>
                <w:szCs w:val="22"/>
              </w:rPr>
              <w:t>2)</w:t>
            </w:r>
          </w:p>
        </w:tc>
        <w:tc>
          <w:tcPr>
            <w:tcW w:w="4441" w:type="dxa"/>
          </w:tcPr>
          <w:p w14:paraId="2E774691" w14:textId="21F0F3EA"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color w:val="FF0000"/>
                <w:sz w:val="22"/>
                <w:szCs w:val="22"/>
              </w:rPr>
              <w:t xml:space="preserve">Ceiling on the maximum temperature used to accumulate growing degree days. </w:t>
            </w:r>
          </w:p>
        </w:tc>
        <w:tc>
          <w:tcPr>
            <w:tcW w:w="1619" w:type="dxa"/>
          </w:tcPr>
          <w:p w14:paraId="30DAF016" w14:textId="6BFBC520"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color w:val="FF0000"/>
                <w:sz w:val="22"/>
                <w:szCs w:val="22"/>
              </w:rPr>
              <w:t>°C</w:t>
            </w:r>
          </w:p>
        </w:tc>
        <w:tc>
          <w:tcPr>
            <w:tcW w:w="1562" w:type="dxa"/>
          </w:tcPr>
          <w:p w14:paraId="5A393EF0" w14:textId="77777777" w:rsidR="006038BE" w:rsidRPr="004747CA" w:rsidRDefault="006038BE" w:rsidP="006038BE">
            <w:pPr>
              <w:jc w:val="center"/>
              <w:rPr>
                <w:rFonts w:asciiTheme="minorHAnsi" w:hAnsiTheme="minorHAnsi" w:cs="Arial"/>
                <w:sz w:val="22"/>
                <w:szCs w:val="22"/>
              </w:rPr>
            </w:pPr>
          </w:p>
        </w:tc>
        <w:tc>
          <w:tcPr>
            <w:tcW w:w="1362" w:type="dxa"/>
          </w:tcPr>
          <w:p w14:paraId="6130758F" w14:textId="386B4832"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color w:val="FF0000"/>
                <w:sz w:val="22"/>
                <w:szCs w:val="22"/>
              </w:rPr>
              <w:t>30</w:t>
            </w:r>
          </w:p>
        </w:tc>
        <w:tc>
          <w:tcPr>
            <w:tcW w:w="1629" w:type="dxa"/>
          </w:tcPr>
          <w:p w14:paraId="1B1AD48E" w14:textId="2D0FED1E" w:rsidR="006038BE" w:rsidRPr="004747CA" w:rsidRDefault="006038BE" w:rsidP="006038BE">
            <w:pPr>
              <w:rPr>
                <w:rFonts w:asciiTheme="minorHAnsi" w:hAnsiTheme="minorHAnsi"/>
                <w:sz w:val="22"/>
                <w:szCs w:val="22"/>
              </w:rPr>
            </w:pPr>
            <w:r w:rsidRPr="004747CA">
              <w:rPr>
                <w:rFonts w:asciiTheme="minorHAnsi" w:hAnsiTheme="minorHAnsi" w:cs="Arial"/>
                <w:color w:val="FF0000"/>
                <w:sz w:val="22"/>
                <w:szCs w:val="22"/>
              </w:rPr>
              <w:t>crop.100</w:t>
            </w:r>
          </w:p>
        </w:tc>
      </w:tr>
      <w:tr w:rsidR="006038BE" w:rsidRPr="004747CA" w14:paraId="594CEF89" w14:textId="77777777" w:rsidTr="00575E36">
        <w:trPr>
          <w:cantSplit/>
          <w:tblHeader/>
        </w:trPr>
        <w:tc>
          <w:tcPr>
            <w:tcW w:w="2337" w:type="dxa"/>
          </w:tcPr>
          <w:p w14:paraId="771D7291" w14:textId="4EA6B993" w:rsidR="006038BE" w:rsidRPr="004747CA" w:rsidRDefault="006038BE" w:rsidP="006038BE">
            <w:pPr>
              <w:rPr>
                <w:rFonts w:asciiTheme="minorHAnsi" w:hAnsiTheme="minorHAnsi" w:cs="Arial"/>
                <w:color w:val="FF0000"/>
                <w:sz w:val="22"/>
                <w:szCs w:val="22"/>
              </w:rPr>
            </w:pPr>
            <w:r w:rsidRPr="004747CA">
              <w:rPr>
                <w:rFonts w:asciiTheme="minorHAnsi" w:hAnsiTheme="minorHAnsi" w:cs="Arial"/>
                <w:iCs/>
                <w:color w:val="FF0000"/>
                <w:sz w:val="22"/>
                <w:szCs w:val="22"/>
              </w:rPr>
              <w:t>MXDYSENE</w:t>
            </w:r>
            <w:r w:rsidRPr="004747CA">
              <w:rPr>
                <w:rFonts w:asciiTheme="minorHAnsi" w:hAnsiTheme="minorHAnsi" w:cs="Arial"/>
                <w:color w:val="FF0000"/>
                <w:sz w:val="22"/>
                <w:szCs w:val="22"/>
              </w:rPr>
              <w:t xml:space="preserve"> </w:t>
            </w:r>
          </w:p>
          <w:p w14:paraId="45FE464F" w14:textId="57085E7B" w:rsidR="006038BE" w:rsidRPr="004747CA" w:rsidRDefault="006038BE" w:rsidP="006038BE">
            <w:pPr>
              <w:rPr>
                <w:rFonts w:asciiTheme="minorHAnsi" w:hAnsiTheme="minorHAnsi" w:cs="Arial"/>
                <w:sz w:val="22"/>
                <w:szCs w:val="22"/>
              </w:rPr>
            </w:pPr>
          </w:p>
        </w:tc>
        <w:tc>
          <w:tcPr>
            <w:tcW w:w="4441" w:type="dxa"/>
          </w:tcPr>
          <w:p w14:paraId="6D5D982E" w14:textId="77777777" w:rsidR="006038BE" w:rsidRPr="004747CA" w:rsidRDefault="006038BE" w:rsidP="006038BE">
            <w:pPr>
              <w:rPr>
                <w:rFonts w:asciiTheme="minorHAnsi" w:hAnsiTheme="minorHAnsi" w:cs="Arial"/>
                <w:color w:val="FF0000"/>
                <w:sz w:val="22"/>
                <w:szCs w:val="22"/>
              </w:rPr>
            </w:pPr>
            <w:r w:rsidRPr="004747CA">
              <w:rPr>
                <w:rFonts w:asciiTheme="minorHAnsi" w:hAnsiTheme="minorHAnsi" w:cs="Arial"/>
                <w:color w:val="FF0000"/>
                <w:sz w:val="22"/>
                <w:szCs w:val="22"/>
              </w:rPr>
              <w:t xml:space="preserve">maximum number of days </w:t>
            </w:r>
          </w:p>
          <w:p w14:paraId="3AA3FF2B" w14:textId="77777777" w:rsidR="006038BE" w:rsidRPr="004747CA" w:rsidRDefault="006038BE" w:rsidP="006038BE">
            <w:pPr>
              <w:rPr>
                <w:rFonts w:asciiTheme="minorHAnsi" w:hAnsiTheme="minorHAnsi" w:cs="Arial"/>
                <w:color w:val="FF0000"/>
                <w:sz w:val="22"/>
                <w:szCs w:val="22"/>
              </w:rPr>
            </w:pPr>
            <w:r w:rsidRPr="004747CA">
              <w:rPr>
                <w:rFonts w:asciiTheme="minorHAnsi" w:hAnsiTheme="minorHAnsi" w:cs="Arial"/>
                <w:color w:val="FF0000"/>
                <w:sz w:val="22"/>
                <w:szCs w:val="22"/>
              </w:rPr>
              <w:t xml:space="preserve">after autumnal equinox when </w:t>
            </w:r>
          </w:p>
          <w:p w14:paraId="4080E22C" w14:textId="77777777" w:rsidR="006038BE" w:rsidRPr="004747CA" w:rsidRDefault="006038BE" w:rsidP="006038BE">
            <w:pPr>
              <w:rPr>
                <w:rFonts w:asciiTheme="minorHAnsi" w:hAnsiTheme="minorHAnsi" w:cs="Arial"/>
                <w:i/>
                <w:iCs/>
                <w:color w:val="FF0000"/>
                <w:sz w:val="22"/>
                <w:szCs w:val="22"/>
              </w:rPr>
            </w:pPr>
            <w:r w:rsidRPr="004747CA">
              <w:rPr>
                <w:rFonts w:asciiTheme="minorHAnsi" w:hAnsiTheme="minorHAnsi" w:cs="Arial"/>
                <w:color w:val="FF0000"/>
                <w:sz w:val="22"/>
                <w:szCs w:val="22"/>
              </w:rPr>
              <w:t xml:space="preserve">senescence? harvest? must occur if </w:t>
            </w:r>
            <w:proofErr w:type="spellStart"/>
            <w:r w:rsidRPr="004747CA">
              <w:rPr>
                <w:rFonts w:asciiTheme="minorHAnsi" w:hAnsiTheme="minorHAnsi" w:cs="Arial"/>
                <w:i/>
                <w:iCs/>
                <w:color w:val="FF0000"/>
                <w:sz w:val="22"/>
                <w:szCs w:val="22"/>
              </w:rPr>
              <w:t>ddbase</w:t>
            </w:r>
            <w:proofErr w:type="spellEnd"/>
            <w:r w:rsidRPr="004747CA">
              <w:rPr>
                <w:rFonts w:asciiTheme="minorHAnsi" w:hAnsiTheme="minorHAnsi" w:cs="Arial"/>
                <w:i/>
                <w:iCs/>
                <w:color w:val="FF0000"/>
                <w:sz w:val="22"/>
                <w:szCs w:val="22"/>
              </w:rPr>
              <w:t xml:space="preserve"> </w:t>
            </w:r>
          </w:p>
          <w:p w14:paraId="46DC2788" w14:textId="2B718BC0"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color w:val="FF0000"/>
                <w:sz w:val="22"/>
                <w:szCs w:val="22"/>
              </w:rPr>
              <w:t>(</w:t>
            </w:r>
            <w:proofErr w:type="gramStart"/>
            <w:r w:rsidRPr="004747CA">
              <w:rPr>
                <w:rFonts w:asciiTheme="minorHAnsi" w:hAnsiTheme="minorHAnsi" w:cs="Arial"/>
                <w:color w:val="FF0000"/>
                <w:sz w:val="22"/>
                <w:szCs w:val="22"/>
              </w:rPr>
              <w:t>or</w:t>
            </w:r>
            <w:proofErr w:type="gramEnd"/>
            <w:r w:rsidRPr="004747CA">
              <w:rPr>
                <w:rFonts w:asciiTheme="minorHAnsi" w:hAnsiTheme="minorHAnsi" w:cs="Arial"/>
                <w:color w:val="FF0000"/>
                <w:sz w:val="22"/>
                <w:szCs w:val="22"/>
              </w:rPr>
              <w:t xml:space="preserve"> killing frost) has not already triggered senescence</w:t>
            </w:r>
          </w:p>
        </w:tc>
        <w:tc>
          <w:tcPr>
            <w:tcW w:w="1619" w:type="dxa"/>
          </w:tcPr>
          <w:p w14:paraId="06E5564A" w14:textId="3E0B0F74" w:rsidR="006038BE" w:rsidRPr="004747CA" w:rsidRDefault="006038BE" w:rsidP="006038BE">
            <w:pPr>
              <w:pStyle w:val="PlainText"/>
              <w:jc w:val="center"/>
              <w:rPr>
                <w:rFonts w:asciiTheme="minorHAnsi" w:hAnsiTheme="minorHAnsi" w:cs="Arial"/>
                <w:sz w:val="22"/>
                <w:szCs w:val="22"/>
              </w:rPr>
            </w:pPr>
          </w:p>
        </w:tc>
        <w:tc>
          <w:tcPr>
            <w:tcW w:w="1562" w:type="dxa"/>
          </w:tcPr>
          <w:p w14:paraId="272C0C1B" w14:textId="77777777" w:rsidR="006038BE" w:rsidRPr="004747CA" w:rsidRDefault="006038BE" w:rsidP="006038BE">
            <w:pPr>
              <w:jc w:val="center"/>
              <w:rPr>
                <w:rFonts w:asciiTheme="minorHAnsi" w:hAnsiTheme="minorHAnsi" w:cs="Arial"/>
                <w:sz w:val="22"/>
                <w:szCs w:val="22"/>
              </w:rPr>
            </w:pPr>
          </w:p>
        </w:tc>
        <w:tc>
          <w:tcPr>
            <w:tcW w:w="1362" w:type="dxa"/>
          </w:tcPr>
          <w:p w14:paraId="5FD93CA0" w14:textId="495CB2A7" w:rsidR="006038BE" w:rsidRPr="004747CA" w:rsidRDefault="006038BE" w:rsidP="006038BE">
            <w:pPr>
              <w:pStyle w:val="PlainText"/>
              <w:jc w:val="center"/>
              <w:rPr>
                <w:rFonts w:asciiTheme="minorHAnsi" w:hAnsiTheme="minorHAnsi" w:cs="Arial"/>
                <w:sz w:val="22"/>
                <w:szCs w:val="22"/>
              </w:rPr>
            </w:pPr>
          </w:p>
        </w:tc>
        <w:tc>
          <w:tcPr>
            <w:tcW w:w="1629" w:type="dxa"/>
          </w:tcPr>
          <w:p w14:paraId="2BF7B7A5" w14:textId="6C888397" w:rsidR="006038BE" w:rsidRPr="004747CA" w:rsidRDefault="006038BE" w:rsidP="006038BE">
            <w:pPr>
              <w:rPr>
                <w:rFonts w:asciiTheme="minorHAnsi" w:hAnsiTheme="minorHAnsi"/>
                <w:sz w:val="22"/>
                <w:szCs w:val="22"/>
              </w:rPr>
            </w:pPr>
            <w:r w:rsidRPr="004747CA">
              <w:rPr>
                <w:rFonts w:asciiTheme="minorHAnsi" w:hAnsiTheme="minorHAnsi" w:cs="Arial"/>
                <w:color w:val="FF0000"/>
                <w:sz w:val="22"/>
                <w:szCs w:val="22"/>
              </w:rPr>
              <w:t>NEW</w:t>
            </w:r>
          </w:p>
        </w:tc>
      </w:tr>
      <w:tr w:rsidR="006038BE" w:rsidRPr="004747CA" w14:paraId="7F92A4E8" w14:textId="77777777" w:rsidTr="009D3EBA">
        <w:trPr>
          <w:cantSplit/>
          <w:tblHeader/>
        </w:trPr>
        <w:tc>
          <w:tcPr>
            <w:tcW w:w="12950" w:type="dxa"/>
            <w:gridSpan w:val="6"/>
          </w:tcPr>
          <w:p w14:paraId="71770F4B" w14:textId="79A2D6C8" w:rsidR="006038BE" w:rsidRPr="004747CA" w:rsidRDefault="006038BE" w:rsidP="006038BE">
            <w:pPr>
              <w:rPr>
                <w:rFonts w:asciiTheme="minorHAnsi" w:hAnsiTheme="minorHAnsi" w:cs="Arial"/>
                <w:sz w:val="22"/>
                <w:szCs w:val="22"/>
              </w:rPr>
            </w:pPr>
            <w:r w:rsidRPr="00D20B4C">
              <w:rPr>
                <w:rFonts w:ascii="Calibri" w:hAnsi="Calibri"/>
                <w:b/>
                <w:bCs/>
                <w:color w:val="00B050"/>
                <w:sz w:val="22"/>
                <w:szCs w:val="22"/>
                <w:bdr w:val="none" w:sz="0" w:space="0" w:color="auto" w:frame="1"/>
              </w:rPr>
              <w:t>Photoperiod controls on senescence. Correspond to GSEN event in the schedule file. </w:t>
            </w:r>
          </w:p>
        </w:tc>
      </w:tr>
      <w:tr w:rsidR="006038BE" w:rsidRPr="004747CA" w14:paraId="55F920BE" w14:textId="77777777" w:rsidTr="00575E36">
        <w:trPr>
          <w:cantSplit/>
          <w:tblHeader/>
        </w:trPr>
        <w:tc>
          <w:tcPr>
            <w:tcW w:w="2337" w:type="dxa"/>
          </w:tcPr>
          <w:p w14:paraId="37CD5171" w14:textId="3A9AB640" w:rsidR="006038BE" w:rsidRPr="00575E36" w:rsidRDefault="006038BE" w:rsidP="006038BE">
            <w:pPr>
              <w:rPr>
                <w:rFonts w:asciiTheme="minorHAnsi" w:hAnsiTheme="minorHAnsi" w:cs="Arial"/>
                <w:color w:val="00B050"/>
                <w:sz w:val="22"/>
                <w:szCs w:val="22"/>
              </w:rPr>
            </w:pPr>
            <w:r w:rsidRPr="00575E36">
              <w:rPr>
                <w:rFonts w:ascii="Calibri" w:hAnsi="Calibri"/>
                <w:color w:val="00B050"/>
                <w:sz w:val="22"/>
                <w:szCs w:val="22"/>
                <w:bdr w:val="none" w:sz="0" w:space="0" w:color="auto" w:frame="1"/>
              </w:rPr>
              <w:t>DYLENSEN </w:t>
            </w:r>
          </w:p>
        </w:tc>
        <w:tc>
          <w:tcPr>
            <w:tcW w:w="4441" w:type="dxa"/>
          </w:tcPr>
          <w:p w14:paraId="5ABA2AF3" w14:textId="77F1063E" w:rsidR="006038BE" w:rsidRPr="00575E36" w:rsidRDefault="006038BE" w:rsidP="006038BE">
            <w:pPr>
              <w:pStyle w:val="PlainText"/>
              <w:rPr>
                <w:rFonts w:asciiTheme="minorHAnsi" w:hAnsiTheme="minorHAnsi" w:cs="Arial"/>
                <w:color w:val="00B050"/>
                <w:sz w:val="22"/>
                <w:szCs w:val="22"/>
              </w:rPr>
            </w:pPr>
            <w:r w:rsidRPr="00575E36">
              <w:rPr>
                <w:rFonts w:ascii="Calibri" w:hAnsi="Calibri"/>
                <w:color w:val="00B050"/>
                <w:sz w:val="22"/>
                <w:szCs w:val="22"/>
                <w:bdr w:val="none" w:sz="0" w:space="0" w:color="auto" w:frame="1"/>
              </w:rPr>
              <w:t>The daylength that triggers a GSEN event. Senescence will commence when daylength ≤ DYLENSEN and daylength is decreasing. </w:t>
            </w:r>
          </w:p>
        </w:tc>
        <w:tc>
          <w:tcPr>
            <w:tcW w:w="1619" w:type="dxa"/>
          </w:tcPr>
          <w:p w14:paraId="330E9062" w14:textId="0E5C3F0A" w:rsidR="006038BE" w:rsidRPr="00575E36" w:rsidRDefault="006038BE" w:rsidP="006038BE">
            <w:pPr>
              <w:pStyle w:val="PlainText"/>
              <w:jc w:val="center"/>
              <w:rPr>
                <w:rFonts w:asciiTheme="minorHAnsi" w:hAnsiTheme="minorHAnsi" w:cs="Arial"/>
                <w:color w:val="00B050"/>
                <w:sz w:val="22"/>
                <w:szCs w:val="22"/>
              </w:rPr>
            </w:pPr>
            <w:r>
              <w:rPr>
                <w:rFonts w:asciiTheme="minorHAnsi" w:hAnsiTheme="minorHAnsi" w:cs="Arial"/>
                <w:color w:val="00B050"/>
                <w:sz w:val="22"/>
                <w:szCs w:val="22"/>
              </w:rPr>
              <w:t>hours</w:t>
            </w:r>
          </w:p>
        </w:tc>
        <w:tc>
          <w:tcPr>
            <w:tcW w:w="1562" w:type="dxa"/>
          </w:tcPr>
          <w:p w14:paraId="50C5CCDA" w14:textId="1E517B1B" w:rsidR="006038BE" w:rsidRPr="00575E36" w:rsidRDefault="006038BE" w:rsidP="006038BE">
            <w:pPr>
              <w:jc w:val="center"/>
              <w:rPr>
                <w:rFonts w:asciiTheme="minorHAnsi" w:hAnsiTheme="minorHAnsi" w:cs="Arial"/>
                <w:color w:val="00B050"/>
                <w:sz w:val="22"/>
                <w:szCs w:val="22"/>
              </w:rPr>
            </w:pPr>
          </w:p>
        </w:tc>
        <w:tc>
          <w:tcPr>
            <w:tcW w:w="1362" w:type="dxa"/>
          </w:tcPr>
          <w:p w14:paraId="4F50AB73" w14:textId="3D8C9CF1" w:rsidR="006038BE" w:rsidRPr="00575E36" w:rsidRDefault="006038BE" w:rsidP="006038BE">
            <w:pPr>
              <w:pStyle w:val="xmsonormal"/>
              <w:jc w:val="center"/>
              <w:rPr>
                <w:rFonts w:asciiTheme="minorHAnsi" w:hAnsiTheme="minorHAnsi" w:cs="Arial"/>
                <w:color w:val="00B050"/>
                <w:sz w:val="22"/>
                <w:szCs w:val="22"/>
              </w:rPr>
            </w:pPr>
            <w:r w:rsidRPr="00575E36">
              <w:rPr>
                <w:rFonts w:ascii="Calibri" w:hAnsi="Calibri"/>
                <w:color w:val="00B050"/>
                <w:sz w:val="22"/>
                <w:szCs w:val="22"/>
                <w:bdr w:val="none" w:sz="0" w:space="0" w:color="auto" w:frame="1"/>
                <w:shd w:val="clear" w:color="auto" w:fill="FFFFFF"/>
              </w:rPr>
              <w:t>≤ 12.0, and feasible for the latitude of the site.</w:t>
            </w:r>
          </w:p>
        </w:tc>
        <w:tc>
          <w:tcPr>
            <w:tcW w:w="1629" w:type="dxa"/>
          </w:tcPr>
          <w:p w14:paraId="0E0626D3" w14:textId="77777777" w:rsidR="006038BE" w:rsidRDefault="006038BE" w:rsidP="006038BE">
            <w:pPr>
              <w:rPr>
                <w:rFonts w:asciiTheme="minorHAnsi" w:hAnsiTheme="minorHAnsi" w:cs="Arial"/>
                <w:color w:val="00B050"/>
                <w:sz w:val="22"/>
                <w:szCs w:val="22"/>
              </w:rPr>
            </w:pPr>
            <w:r w:rsidRPr="00575E36">
              <w:rPr>
                <w:rFonts w:asciiTheme="minorHAnsi" w:hAnsiTheme="minorHAnsi" w:cs="Arial"/>
                <w:color w:val="00B050"/>
                <w:sz w:val="22"/>
                <w:szCs w:val="22"/>
              </w:rPr>
              <w:t>NEW</w:t>
            </w:r>
          </w:p>
          <w:p w14:paraId="64CE35F7" w14:textId="380ADF7F" w:rsidR="006038BE" w:rsidRPr="00575E36" w:rsidRDefault="006038BE" w:rsidP="006038BE">
            <w:pPr>
              <w:rPr>
                <w:rFonts w:asciiTheme="minorHAnsi" w:hAnsiTheme="minorHAnsi" w:cs="Arial"/>
                <w:color w:val="00B050"/>
                <w:sz w:val="22"/>
                <w:szCs w:val="22"/>
              </w:rPr>
            </w:pPr>
            <w:r>
              <w:rPr>
                <w:rFonts w:asciiTheme="minorHAnsi" w:hAnsiTheme="minorHAnsi" w:cs="Arial"/>
                <w:color w:val="00B050"/>
                <w:sz w:val="22"/>
                <w:szCs w:val="22"/>
              </w:rPr>
              <w:t>Added 9/21/2021</w:t>
            </w:r>
          </w:p>
        </w:tc>
      </w:tr>
      <w:tr w:rsidR="006038BE" w:rsidRPr="004747CA" w14:paraId="7395544D" w14:textId="77777777" w:rsidTr="00575E36">
        <w:trPr>
          <w:cantSplit/>
          <w:tblHeader/>
        </w:trPr>
        <w:tc>
          <w:tcPr>
            <w:tcW w:w="2337" w:type="dxa"/>
          </w:tcPr>
          <w:p w14:paraId="5169F4F6" w14:textId="3A9272F8" w:rsidR="006038BE" w:rsidRPr="00575E36" w:rsidRDefault="006038BE" w:rsidP="006038BE">
            <w:pPr>
              <w:rPr>
                <w:rFonts w:asciiTheme="minorHAnsi" w:hAnsiTheme="minorHAnsi" w:cs="Arial"/>
                <w:color w:val="00B050"/>
                <w:sz w:val="22"/>
                <w:szCs w:val="22"/>
              </w:rPr>
            </w:pPr>
            <w:r w:rsidRPr="00575E36">
              <w:rPr>
                <w:rFonts w:asciiTheme="minorHAnsi" w:hAnsiTheme="minorHAnsi" w:cs="Arial"/>
                <w:color w:val="00B050"/>
                <w:sz w:val="22"/>
                <w:szCs w:val="22"/>
              </w:rPr>
              <w:t>GSE</w:t>
            </w:r>
            <w:r>
              <w:rPr>
                <w:rFonts w:asciiTheme="minorHAnsi" w:hAnsiTheme="minorHAnsi" w:cs="Arial"/>
                <w:color w:val="00B050"/>
                <w:sz w:val="22"/>
                <w:szCs w:val="22"/>
              </w:rPr>
              <w:t>NE</w:t>
            </w:r>
            <w:r w:rsidRPr="00575E36">
              <w:rPr>
                <w:rFonts w:asciiTheme="minorHAnsi" w:hAnsiTheme="minorHAnsi" w:cs="Arial"/>
                <w:color w:val="00B050"/>
                <w:sz w:val="22"/>
                <w:szCs w:val="22"/>
              </w:rPr>
              <w:t>DYS</w:t>
            </w:r>
          </w:p>
        </w:tc>
        <w:tc>
          <w:tcPr>
            <w:tcW w:w="4441" w:type="dxa"/>
          </w:tcPr>
          <w:p w14:paraId="68E75655" w14:textId="56E7038A" w:rsidR="006038BE" w:rsidRPr="00575E36" w:rsidRDefault="006038BE" w:rsidP="006038BE">
            <w:pPr>
              <w:pStyle w:val="xmsonormal"/>
              <w:rPr>
                <w:rFonts w:asciiTheme="minorHAnsi" w:hAnsiTheme="minorHAnsi" w:cs="Arial"/>
                <w:color w:val="00B050"/>
                <w:sz w:val="22"/>
                <w:szCs w:val="22"/>
              </w:rPr>
            </w:pPr>
            <w:r w:rsidRPr="00575E36">
              <w:rPr>
                <w:rFonts w:ascii="Calibri" w:hAnsi="Calibri"/>
                <w:color w:val="00B050"/>
                <w:sz w:val="22"/>
                <w:szCs w:val="22"/>
                <w:shd w:val="clear" w:color="auto" w:fill="FFFFFF"/>
              </w:rPr>
              <w:t>Number of days a GSEN event persists. Senescence will commence when daylength ≤ DYLENSEN and daylength is decreasing. </w:t>
            </w:r>
          </w:p>
        </w:tc>
        <w:tc>
          <w:tcPr>
            <w:tcW w:w="1619" w:type="dxa"/>
          </w:tcPr>
          <w:p w14:paraId="0DE7FA56" w14:textId="4A4DBB5D" w:rsidR="006038BE" w:rsidRPr="00575E36" w:rsidRDefault="006038BE" w:rsidP="006038BE">
            <w:pPr>
              <w:pStyle w:val="PlainText"/>
              <w:jc w:val="center"/>
              <w:rPr>
                <w:rFonts w:asciiTheme="minorHAnsi" w:hAnsiTheme="minorHAnsi" w:cs="Arial"/>
                <w:color w:val="00B050"/>
                <w:sz w:val="22"/>
                <w:szCs w:val="22"/>
              </w:rPr>
            </w:pPr>
            <w:r>
              <w:rPr>
                <w:rFonts w:asciiTheme="minorHAnsi" w:hAnsiTheme="minorHAnsi" w:cs="Arial"/>
                <w:color w:val="00B050"/>
                <w:sz w:val="22"/>
                <w:szCs w:val="22"/>
              </w:rPr>
              <w:t>Number of days</w:t>
            </w:r>
          </w:p>
        </w:tc>
        <w:tc>
          <w:tcPr>
            <w:tcW w:w="1562" w:type="dxa"/>
          </w:tcPr>
          <w:p w14:paraId="177B6799" w14:textId="7BFD1CBF" w:rsidR="006038BE" w:rsidRPr="00575E36" w:rsidRDefault="006038BE" w:rsidP="006038BE">
            <w:pPr>
              <w:jc w:val="center"/>
              <w:rPr>
                <w:rFonts w:asciiTheme="minorHAnsi" w:hAnsiTheme="minorHAnsi" w:cs="Arial"/>
                <w:color w:val="00B050"/>
                <w:sz w:val="22"/>
                <w:szCs w:val="22"/>
              </w:rPr>
            </w:pPr>
          </w:p>
        </w:tc>
        <w:tc>
          <w:tcPr>
            <w:tcW w:w="1362" w:type="dxa"/>
          </w:tcPr>
          <w:p w14:paraId="74420E74" w14:textId="39C14C7C" w:rsidR="006038BE" w:rsidRPr="00575E36" w:rsidRDefault="006038BE" w:rsidP="006038BE">
            <w:pPr>
              <w:pStyle w:val="PlainText"/>
              <w:jc w:val="center"/>
              <w:rPr>
                <w:rFonts w:asciiTheme="minorHAnsi" w:hAnsiTheme="minorHAnsi" w:cs="Arial"/>
                <w:color w:val="00B050"/>
                <w:sz w:val="22"/>
                <w:szCs w:val="22"/>
              </w:rPr>
            </w:pPr>
            <w:r w:rsidRPr="00575E36">
              <w:rPr>
                <w:rFonts w:asciiTheme="minorHAnsi" w:hAnsiTheme="minorHAnsi" w:cs="Arial"/>
                <w:color w:val="00B050"/>
                <w:sz w:val="22"/>
                <w:szCs w:val="22"/>
              </w:rPr>
              <w:t>~30</w:t>
            </w:r>
          </w:p>
        </w:tc>
        <w:tc>
          <w:tcPr>
            <w:tcW w:w="1629" w:type="dxa"/>
          </w:tcPr>
          <w:p w14:paraId="74398253" w14:textId="77777777" w:rsidR="006038BE" w:rsidRDefault="006038BE" w:rsidP="006038BE">
            <w:pPr>
              <w:rPr>
                <w:rFonts w:asciiTheme="minorHAnsi" w:hAnsiTheme="minorHAnsi" w:cs="Arial"/>
                <w:color w:val="00B050"/>
                <w:sz w:val="22"/>
                <w:szCs w:val="22"/>
              </w:rPr>
            </w:pPr>
            <w:r w:rsidRPr="00575E36">
              <w:rPr>
                <w:rFonts w:asciiTheme="minorHAnsi" w:hAnsiTheme="minorHAnsi" w:cs="Arial"/>
                <w:color w:val="00B050"/>
                <w:sz w:val="22"/>
                <w:szCs w:val="22"/>
              </w:rPr>
              <w:t>NEW</w:t>
            </w:r>
          </w:p>
          <w:p w14:paraId="253168FC" w14:textId="054198BF" w:rsidR="006038BE" w:rsidRPr="00575E36" w:rsidRDefault="006038BE" w:rsidP="006038BE">
            <w:pPr>
              <w:rPr>
                <w:rFonts w:asciiTheme="minorHAnsi" w:hAnsiTheme="minorHAnsi" w:cs="Arial"/>
                <w:color w:val="00B050"/>
                <w:sz w:val="22"/>
                <w:szCs w:val="22"/>
              </w:rPr>
            </w:pPr>
            <w:r>
              <w:rPr>
                <w:rFonts w:asciiTheme="minorHAnsi" w:hAnsiTheme="minorHAnsi" w:cs="Arial"/>
                <w:color w:val="00B050"/>
                <w:sz w:val="22"/>
                <w:szCs w:val="22"/>
              </w:rPr>
              <w:t>Added 9/21/2021</w:t>
            </w:r>
          </w:p>
        </w:tc>
      </w:tr>
      <w:tr w:rsidR="006038BE" w:rsidRPr="004747CA" w14:paraId="1B8E98B7" w14:textId="77777777" w:rsidTr="00575E36">
        <w:trPr>
          <w:cantSplit/>
          <w:tblHeader/>
        </w:trPr>
        <w:tc>
          <w:tcPr>
            <w:tcW w:w="2337" w:type="dxa"/>
          </w:tcPr>
          <w:p w14:paraId="06123159" w14:textId="525D8391" w:rsidR="006038BE" w:rsidRPr="00C1491C" w:rsidRDefault="006038BE" w:rsidP="006038BE">
            <w:pPr>
              <w:rPr>
                <w:rFonts w:asciiTheme="minorHAnsi" w:hAnsiTheme="minorHAnsi" w:cs="Arial"/>
                <w:color w:val="00B050"/>
                <w:sz w:val="22"/>
                <w:szCs w:val="22"/>
              </w:rPr>
            </w:pPr>
            <w:proofErr w:type="gramStart"/>
            <w:r w:rsidRPr="00C1491C">
              <w:rPr>
                <w:rFonts w:asciiTheme="minorHAnsi" w:hAnsiTheme="minorHAnsi" w:cs="Arial"/>
                <w:color w:val="00B050"/>
                <w:sz w:val="22"/>
                <w:szCs w:val="22"/>
              </w:rPr>
              <w:t>G</w:t>
            </w:r>
            <w:r>
              <w:rPr>
                <w:rFonts w:asciiTheme="minorHAnsi" w:hAnsiTheme="minorHAnsi" w:cs="Arial"/>
                <w:color w:val="00B050"/>
                <w:sz w:val="22"/>
                <w:szCs w:val="22"/>
              </w:rPr>
              <w:t>SEN</w:t>
            </w:r>
            <w:r w:rsidRPr="00C1491C">
              <w:rPr>
                <w:rFonts w:asciiTheme="minorHAnsi" w:hAnsiTheme="minorHAnsi" w:cs="Arial"/>
                <w:color w:val="00B050"/>
                <w:sz w:val="22"/>
                <w:szCs w:val="22"/>
              </w:rPr>
              <w:t>DETH(</w:t>
            </w:r>
            <w:proofErr w:type="gramEnd"/>
            <w:r>
              <w:rPr>
                <w:rFonts w:asciiTheme="minorHAnsi" w:hAnsiTheme="minorHAnsi" w:cs="Arial"/>
                <w:color w:val="00B050"/>
                <w:sz w:val="22"/>
                <w:szCs w:val="22"/>
              </w:rPr>
              <w:t>1</w:t>
            </w:r>
            <w:r w:rsidRPr="00C1491C">
              <w:rPr>
                <w:rFonts w:asciiTheme="minorHAnsi" w:hAnsiTheme="minorHAnsi" w:cs="Arial"/>
                <w:color w:val="00B050"/>
                <w:sz w:val="22"/>
                <w:szCs w:val="22"/>
              </w:rPr>
              <w:t>)</w:t>
            </w:r>
          </w:p>
        </w:tc>
        <w:tc>
          <w:tcPr>
            <w:tcW w:w="4441" w:type="dxa"/>
          </w:tcPr>
          <w:p w14:paraId="02FBDBE8" w14:textId="5A7395F2" w:rsidR="006038BE" w:rsidRPr="00C1491C" w:rsidRDefault="006038BE" w:rsidP="006038BE">
            <w:pPr>
              <w:pStyle w:val="xmsonormal"/>
              <w:rPr>
                <w:rFonts w:ascii="Calibri" w:hAnsi="Calibri"/>
                <w:color w:val="00B050"/>
                <w:sz w:val="22"/>
                <w:szCs w:val="22"/>
                <w:shd w:val="clear" w:color="auto" w:fill="FFFFFF"/>
              </w:rPr>
            </w:pPr>
            <w:r w:rsidRPr="00C1491C">
              <w:rPr>
                <w:rFonts w:asciiTheme="minorHAnsi" w:hAnsiTheme="minorHAnsi" w:cs="Arial"/>
                <w:color w:val="00B050"/>
                <w:sz w:val="22"/>
                <w:szCs w:val="22"/>
              </w:rPr>
              <w:t xml:space="preserve">Fraction of </w:t>
            </w:r>
            <w:r>
              <w:rPr>
                <w:rFonts w:asciiTheme="minorHAnsi" w:hAnsiTheme="minorHAnsi" w:cs="Arial"/>
                <w:color w:val="00B050"/>
                <w:sz w:val="22"/>
                <w:szCs w:val="22"/>
              </w:rPr>
              <w:t>leaves</w:t>
            </w:r>
            <w:r w:rsidRPr="00C1491C">
              <w:rPr>
                <w:rFonts w:asciiTheme="minorHAnsi" w:hAnsiTheme="minorHAnsi" w:cs="Arial"/>
                <w:color w:val="00B050"/>
                <w:sz w:val="22"/>
                <w:szCs w:val="22"/>
              </w:rPr>
              <w:t xml:space="preserve"> which die </w:t>
            </w:r>
            <w:r>
              <w:rPr>
                <w:rFonts w:asciiTheme="minorHAnsi" w:hAnsiTheme="minorHAnsi" w:cs="Arial"/>
                <w:color w:val="00B050"/>
                <w:sz w:val="22"/>
                <w:szCs w:val="22"/>
              </w:rPr>
              <w:t>over the GSENEDYS</w:t>
            </w:r>
            <w:r w:rsidRPr="00C1491C">
              <w:rPr>
                <w:rFonts w:asciiTheme="minorHAnsi" w:hAnsiTheme="minorHAnsi" w:cs="Arial"/>
                <w:color w:val="00B050"/>
                <w:sz w:val="22"/>
                <w:szCs w:val="22"/>
              </w:rPr>
              <w:t xml:space="preserve"> </w:t>
            </w:r>
            <w:r>
              <w:rPr>
                <w:rFonts w:asciiTheme="minorHAnsi" w:hAnsiTheme="minorHAnsi" w:cs="Arial"/>
                <w:color w:val="00B050"/>
                <w:sz w:val="22"/>
                <w:szCs w:val="22"/>
              </w:rPr>
              <w:t>period with a GSEN</w:t>
            </w:r>
            <w:r w:rsidRPr="00C1491C">
              <w:rPr>
                <w:rFonts w:asciiTheme="minorHAnsi" w:hAnsiTheme="minorHAnsi" w:cs="Arial"/>
                <w:color w:val="00B050"/>
                <w:sz w:val="22"/>
                <w:szCs w:val="22"/>
              </w:rPr>
              <w:t xml:space="preserve"> (senescence) event. Live stems that die are transferred to standing dead stem pool.</w:t>
            </w:r>
          </w:p>
        </w:tc>
        <w:tc>
          <w:tcPr>
            <w:tcW w:w="1619" w:type="dxa"/>
          </w:tcPr>
          <w:p w14:paraId="13300C14" w14:textId="7C02B0CE" w:rsidR="006038BE" w:rsidRPr="00C1491C" w:rsidRDefault="006038BE" w:rsidP="006038BE">
            <w:pPr>
              <w:pStyle w:val="PlainText"/>
              <w:jc w:val="center"/>
              <w:rPr>
                <w:rFonts w:asciiTheme="minorHAnsi" w:hAnsiTheme="minorHAnsi" w:cs="Arial"/>
                <w:color w:val="00B050"/>
                <w:sz w:val="22"/>
                <w:szCs w:val="22"/>
              </w:rPr>
            </w:pPr>
            <w:r w:rsidRPr="00C1491C">
              <w:rPr>
                <w:rFonts w:asciiTheme="minorHAnsi" w:hAnsiTheme="minorHAnsi" w:cs="Arial"/>
                <w:color w:val="00B050"/>
                <w:sz w:val="22"/>
                <w:szCs w:val="22"/>
              </w:rPr>
              <w:t>fraction</w:t>
            </w:r>
          </w:p>
        </w:tc>
        <w:tc>
          <w:tcPr>
            <w:tcW w:w="1562" w:type="dxa"/>
          </w:tcPr>
          <w:p w14:paraId="354C28F8" w14:textId="0E45C4C7" w:rsidR="006038BE" w:rsidRPr="00C1491C" w:rsidRDefault="006038BE" w:rsidP="006038BE">
            <w:pPr>
              <w:jc w:val="center"/>
              <w:rPr>
                <w:rFonts w:asciiTheme="minorHAnsi" w:hAnsiTheme="minorHAnsi" w:cs="Arial"/>
                <w:color w:val="00B050"/>
                <w:sz w:val="22"/>
                <w:szCs w:val="22"/>
              </w:rPr>
            </w:pPr>
            <w:r w:rsidRPr="00C1491C">
              <w:rPr>
                <w:rFonts w:asciiTheme="minorHAnsi" w:hAnsiTheme="minorHAnsi" w:cs="Arial"/>
                <w:color w:val="00B050"/>
                <w:sz w:val="22"/>
                <w:szCs w:val="22"/>
              </w:rPr>
              <w:t>0.0 – 1.0</w:t>
            </w:r>
          </w:p>
        </w:tc>
        <w:tc>
          <w:tcPr>
            <w:tcW w:w="1362" w:type="dxa"/>
          </w:tcPr>
          <w:p w14:paraId="45CC8A6F" w14:textId="77777777" w:rsidR="006038BE" w:rsidRPr="00C1491C" w:rsidRDefault="006038BE" w:rsidP="006038BE">
            <w:pPr>
              <w:pStyle w:val="PlainText"/>
              <w:jc w:val="center"/>
              <w:rPr>
                <w:rFonts w:asciiTheme="minorHAnsi" w:hAnsiTheme="minorHAnsi" w:cs="Arial"/>
                <w:color w:val="00B050"/>
                <w:sz w:val="22"/>
                <w:szCs w:val="22"/>
              </w:rPr>
            </w:pPr>
          </w:p>
        </w:tc>
        <w:tc>
          <w:tcPr>
            <w:tcW w:w="1629" w:type="dxa"/>
          </w:tcPr>
          <w:p w14:paraId="2BEA7726" w14:textId="77777777" w:rsidR="006038BE" w:rsidRDefault="006038BE" w:rsidP="006038BE">
            <w:pPr>
              <w:rPr>
                <w:rFonts w:asciiTheme="minorHAnsi" w:hAnsiTheme="minorHAnsi" w:cs="Arial"/>
                <w:color w:val="00B050"/>
                <w:sz w:val="22"/>
                <w:szCs w:val="22"/>
              </w:rPr>
            </w:pPr>
            <w:r w:rsidRPr="00575E36">
              <w:rPr>
                <w:rFonts w:asciiTheme="minorHAnsi" w:hAnsiTheme="minorHAnsi" w:cs="Arial"/>
                <w:color w:val="00B050"/>
                <w:sz w:val="22"/>
                <w:szCs w:val="22"/>
              </w:rPr>
              <w:t>NEW</w:t>
            </w:r>
          </w:p>
          <w:p w14:paraId="52E7A415" w14:textId="5CE9BEA0" w:rsidR="006038BE" w:rsidRPr="00C1491C" w:rsidRDefault="006038BE" w:rsidP="006038BE">
            <w:pPr>
              <w:rPr>
                <w:rFonts w:asciiTheme="minorHAnsi" w:hAnsiTheme="minorHAnsi" w:cs="Arial"/>
                <w:color w:val="00B050"/>
                <w:sz w:val="22"/>
                <w:szCs w:val="22"/>
              </w:rPr>
            </w:pPr>
            <w:r>
              <w:rPr>
                <w:rFonts w:asciiTheme="minorHAnsi" w:hAnsiTheme="minorHAnsi" w:cs="Arial"/>
                <w:color w:val="00B050"/>
                <w:sz w:val="22"/>
                <w:szCs w:val="22"/>
              </w:rPr>
              <w:t>Added 9/21/2021</w:t>
            </w:r>
          </w:p>
        </w:tc>
      </w:tr>
      <w:tr w:rsidR="006038BE" w:rsidRPr="004747CA" w14:paraId="32D18EE0" w14:textId="77777777" w:rsidTr="00575E36">
        <w:trPr>
          <w:cantSplit/>
          <w:tblHeader/>
        </w:trPr>
        <w:tc>
          <w:tcPr>
            <w:tcW w:w="2337" w:type="dxa"/>
          </w:tcPr>
          <w:p w14:paraId="42CFF620" w14:textId="4ED71620" w:rsidR="006038BE" w:rsidRPr="00C1491C" w:rsidRDefault="006038BE" w:rsidP="006038BE">
            <w:pPr>
              <w:rPr>
                <w:rFonts w:asciiTheme="minorHAnsi" w:hAnsiTheme="minorHAnsi" w:cs="Arial"/>
                <w:color w:val="00B050"/>
                <w:sz w:val="22"/>
                <w:szCs w:val="22"/>
              </w:rPr>
            </w:pPr>
            <w:proofErr w:type="gramStart"/>
            <w:r w:rsidRPr="00C1491C">
              <w:rPr>
                <w:rFonts w:asciiTheme="minorHAnsi" w:hAnsiTheme="minorHAnsi" w:cs="Arial"/>
                <w:color w:val="00B050"/>
                <w:sz w:val="22"/>
                <w:szCs w:val="22"/>
              </w:rPr>
              <w:lastRenderedPageBreak/>
              <w:t>G</w:t>
            </w:r>
            <w:r>
              <w:rPr>
                <w:rFonts w:asciiTheme="minorHAnsi" w:hAnsiTheme="minorHAnsi" w:cs="Arial"/>
                <w:color w:val="00B050"/>
                <w:sz w:val="22"/>
                <w:szCs w:val="22"/>
              </w:rPr>
              <w:t>SEN</w:t>
            </w:r>
            <w:r w:rsidRPr="00C1491C">
              <w:rPr>
                <w:rFonts w:asciiTheme="minorHAnsi" w:hAnsiTheme="minorHAnsi" w:cs="Arial"/>
                <w:color w:val="00B050"/>
                <w:sz w:val="22"/>
                <w:szCs w:val="22"/>
              </w:rPr>
              <w:t>DETH(</w:t>
            </w:r>
            <w:proofErr w:type="gramEnd"/>
            <w:r>
              <w:rPr>
                <w:rFonts w:asciiTheme="minorHAnsi" w:hAnsiTheme="minorHAnsi" w:cs="Arial"/>
                <w:color w:val="00B050"/>
                <w:sz w:val="22"/>
                <w:szCs w:val="22"/>
              </w:rPr>
              <w:t>2</w:t>
            </w:r>
            <w:r w:rsidRPr="00C1491C">
              <w:rPr>
                <w:rFonts w:asciiTheme="minorHAnsi" w:hAnsiTheme="minorHAnsi" w:cs="Arial"/>
                <w:color w:val="00B050"/>
                <w:sz w:val="22"/>
                <w:szCs w:val="22"/>
              </w:rPr>
              <w:t>)</w:t>
            </w:r>
          </w:p>
        </w:tc>
        <w:tc>
          <w:tcPr>
            <w:tcW w:w="4441" w:type="dxa"/>
          </w:tcPr>
          <w:p w14:paraId="3F21EFAF" w14:textId="111B968C" w:rsidR="006038BE" w:rsidRPr="00C1491C" w:rsidRDefault="006038BE" w:rsidP="006038BE">
            <w:pPr>
              <w:pStyle w:val="PlainText"/>
              <w:rPr>
                <w:rFonts w:asciiTheme="minorHAnsi" w:hAnsiTheme="minorHAnsi" w:cs="Arial"/>
                <w:color w:val="00B050"/>
                <w:sz w:val="22"/>
                <w:szCs w:val="22"/>
              </w:rPr>
            </w:pPr>
            <w:r w:rsidRPr="00C1491C">
              <w:rPr>
                <w:rFonts w:asciiTheme="minorHAnsi" w:hAnsiTheme="minorHAnsi" w:cs="Arial"/>
                <w:color w:val="00B050"/>
                <w:sz w:val="22"/>
                <w:szCs w:val="22"/>
              </w:rPr>
              <w:t xml:space="preserve">Fraction of stems which die </w:t>
            </w:r>
            <w:r>
              <w:rPr>
                <w:rFonts w:asciiTheme="minorHAnsi" w:hAnsiTheme="minorHAnsi" w:cs="Arial"/>
                <w:color w:val="00B050"/>
                <w:sz w:val="22"/>
                <w:szCs w:val="22"/>
              </w:rPr>
              <w:t>over the GSENEDYS</w:t>
            </w:r>
            <w:r w:rsidRPr="00C1491C">
              <w:rPr>
                <w:rFonts w:asciiTheme="minorHAnsi" w:hAnsiTheme="minorHAnsi" w:cs="Arial"/>
                <w:color w:val="00B050"/>
                <w:sz w:val="22"/>
                <w:szCs w:val="22"/>
              </w:rPr>
              <w:t xml:space="preserve"> </w:t>
            </w:r>
            <w:r>
              <w:rPr>
                <w:rFonts w:asciiTheme="minorHAnsi" w:hAnsiTheme="minorHAnsi" w:cs="Arial"/>
                <w:color w:val="00B050"/>
                <w:sz w:val="22"/>
                <w:szCs w:val="22"/>
              </w:rPr>
              <w:t>period with a GSEN</w:t>
            </w:r>
            <w:r w:rsidRPr="00C1491C">
              <w:rPr>
                <w:rFonts w:asciiTheme="minorHAnsi" w:hAnsiTheme="minorHAnsi" w:cs="Arial"/>
                <w:color w:val="00B050"/>
                <w:sz w:val="22"/>
                <w:szCs w:val="22"/>
              </w:rPr>
              <w:t xml:space="preserve"> (senescence) event. Live stems that die are transferred to standing dead stem pool.</w:t>
            </w:r>
          </w:p>
        </w:tc>
        <w:tc>
          <w:tcPr>
            <w:tcW w:w="1619" w:type="dxa"/>
          </w:tcPr>
          <w:p w14:paraId="13F4E00C" w14:textId="2E64BAB7" w:rsidR="006038BE" w:rsidRPr="00C1491C" w:rsidRDefault="006038BE" w:rsidP="006038BE">
            <w:pPr>
              <w:pStyle w:val="PlainText"/>
              <w:jc w:val="center"/>
              <w:rPr>
                <w:rFonts w:asciiTheme="minorHAnsi" w:hAnsiTheme="minorHAnsi" w:cs="Arial"/>
                <w:color w:val="00B050"/>
                <w:sz w:val="22"/>
                <w:szCs w:val="22"/>
              </w:rPr>
            </w:pPr>
            <w:r w:rsidRPr="00C1491C">
              <w:rPr>
                <w:rFonts w:asciiTheme="minorHAnsi" w:hAnsiTheme="minorHAnsi" w:cs="Arial"/>
                <w:color w:val="00B050"/>
                <w:sz w:val="22"/>
                <w:szCs w:val="22"/>
              </w:rPr>
              <w:t>fraction</w:t>
            </w:r>
          </w:p>
        </w:tc>
        <w:tc>
          <w:tcPr>
            <w:tcW w:w="1562" w:type="dxa"/>
          </w:tcPr>
          <w:p w14:paraId="3443ED2C" w14:textId="695BD9D1" w:rsidR="006038BE" w:rsidRPr="00C1491C" w:rsidRDefault="006038BE" w:rsidP="006038BE">
            <w:pPr>
              <w:jc w:val="center"/>
              <w:rPr>
                <w:rFonts w:asciiTheme="minorHAnsi" w:hAnsiTheme="minorHAnsi" w:cs="Arial"/>
                <w:color w:val="00B050"/>
                <w:sz w:val="22"/>
                <w:szCs w:val="22"/>
              </w:rPr>
            </w:pPr>
            <w:r w:rsidRPr="00C1491C">
              <w:rPr>
                <w:rFonts w:asciiTheme="minorHAnsi" w:hAnsiTheme="minorHAnsi" w:cs="Arial"/>
                <w:color w:val="00B050"/>
                <w:sz w:val="22"/>
                <w:szCs w:val="22"/>
              </w:rPr>
              <w:t>0.0 – 1.0</w:t>
            </w:r>
          </w:p>
        </w:tc>
        <w:tc>
          <w:tcPr>
            <w:tcW w:w="1362" w:type="dxa"/>
          </w:tcPr>
          <w:p w14:paraId="2CEE8F65" w14:textId="77777777" w:rsidR="006038BE" w:rsidRPr="00C1491C" w:rsidRDefault="006038BE" w:rsidP="006038BE">
            <w:pPr>
              <w:pStyle w:val="PlainText"/>
              <w:jc w:val="center"/>
              <w:rPr>
                <w:rFonts w:asciiTheme="minorHAnsi" w:hAnsiTheme="minorHAnsi" w:cs="Arial"/>
                <w:color w:val="00B050"/>
                <w:sz w:val="22"/>
                <w:szCs w:val="22"/>
              </w:rPr>
            </w:pPr>
          </w:p>
        </w:tc>
        <w:tc>
          <w:tcPr>
            <w:tcW w:w="1629" w:type="dxa"/>
          </w:tcPr>
          <w:p w14:paraId="056E5A1D" w14:textId="77777777" w:rsidR="006038BE" w:rsidRDefault="006038BE" w:rsidP="006038BE">
            <w:pPr>
              <w:rPr>
                <w:rFonts w:asciiTheme="minorHAnsi" w:hAnsiTheme="minorHAnsi" w:cs="Arial"/>
                <w:color w:val="00B050"/>
                <w:sz w:val="22"/>
                <w:szCs w:val="22"/>
              </w:rPr>
            </w:pPr>
            <w:r w:rsidRPr="00575E36">
              <w:rPr>
                <w:rFonts w:asciiTheme="minorHAnsi" w:hAnsiTheme="minorHAnsi" w:cs="Arial"/>
                <w:color w:val="00B050"/>
                <w:sz w:val="22"/>
                <w:szCs w:val="22"/>
              </w:rPr>
              <w:t>NEW</w:t>
            </w:r>
          </w:p>
          <w:p w14:paraId="56FFEA6F" w14:textId="7583C2CE" w:rsidR="006038BE" w:rsidRPr="00C1491C" w:rsidRDefault="006038BE" w:rsidP="006038BE">
            <w:pPr>
              <w:rPr>
                <w:rFonts w:asciiTheme="minorHAnsi" w:hAnsiTheme="minorHAnsi" w:cs="Arial"/>
                <w:color w:val="00B050"/>
                <w:sz w:val="22"/>
                <w:szCs w:val="22"/>
              </w:rPr>
            </w:pPr>
            <w:r>
              <w:rPr>
                <w:rFonts w:asciiTheme="minorHAnsi" w:hAnsiTheme="minorHAnsi" w:cs="Arial"/>
                <w:color w:val="00B050"/>
                <w:sz w:val="22"/>
                <w:szCs w:val="22"/>
              </w:rPr>
              <w:t>Added 9/21/2021</w:t>
            </w:r>
          </w:p>
        </w:tc>
      </w:tr>
      <w:tr w:rsidR="006038BE" w:rsidRPr="004747CA" w14:paraId="1CEE684C" w14:textId="77777777" w:rsidTr="00575E36">
        <w:trPr>
          <w:cantSplit/>
          <w:tblHeader/>
        </w:trPr>
        <w:tc>
          <w:tcPr>
            <w:tcW w:w="2337" w:type="dxa"/>
          </w:tcPr>
          <w:p w14:paraId="4515D5C6" w14:textId="77777777" w:rsidR="006038BE" w:rsidRPr="004747CA" w:rsidRDefault="006038BE" w:rsidP="006038BE">
            <w:pPr>
              <w:rPr>
                <w:rFonts w:asciiTheme="minorHAnsi" w:hAnsiTheme="minorHAnsi" w:cs="Arial"/>
                <w:sz w:val="22"/>
                <w:szCs w:val="22"/>
              </w:rPr>
            </w:pPr>
          </w:p>
        </w:tc>
        <w:tc>
          <w:tcPr>
            <w:tcW w:w="4441" w:type="dxa"/>
          </w:tcPr>
          <w:p w14:paraId="71B6DF6C" w14:textId="77777777" w:rsidR="006038BE" w:rsidRPr="004747CA" w:rsidRDefault="006038BE" w:rsidP="006038BE">
            <w:pPr>
              <w:pStyle w:val="PlainText"/>
              <w:rPr>
                <w:rFonts w:asciiTheme="minorHAnsi" w:hAnsiTheme="minorHAnsi" w:cs="Arial"/>
                <w:sz w:val="22"/>
                <w:szCs w:val="22"/>
              </w:rPr>
            </w:pPr>
          </w:p>
        </w:tc>
        <w:tc>
          <w:tcPr>
            <w:tcW w:w="1619" w:type="dxa"/>
          </w:tcPr>
          <w:p w14:paraId="0FA631EA" w14:textId="77777777" w:rsidR="006038BE" w:rsidRPr="004747CA" w:rsidRDefault="006038BE" w:rsidP="006038BE">
            <w:pPr>
              <w:pStyle w:val="PlainText"/>
              <w:jc w:val="center"/>
              <w:rPr>
                <w:rFonts w:asciiTheme="minorHAnsi" w:hAnsiTheme="minorHAnsi" w:cs="Arial"/>
                <w:sz w:val="22"/>
                <w:szCs w:val="22"/>
              </w:rPr>
            </w:pPr>
          </w:p>
        </w:tc>
        <w:tc>
          <w:tcPr>
            <w:tcW w:w="1562" w:type="dxa"/>
          </w:tcPr>
          <w:p w14:paraId="75D5A543" w14:textId="77777777" w:rsidR="006038BE" w:rsidRPr="004747CA" w:rsidRDefault="006038BE" w:rsidP="006038BE">
            <w:pPr>
              <w:jc w:val="center"/>
              <w:rPr>
                <w:rFonts w:asciiTheme="minorHAnsi" w:hAnsiTheme="minorHAnsi" w:cs="Arial"/>
                <w:sz w:val="22"/>
                <w:szCs w:val="22"/>
              </w:rPr>
            </w:pPr>
          </w:p>
        </w:tc>
        <w:tc>
          <w:tcPr>
            <w:tcW w:w="1362" w:type="dxa"/>
          </w:tcPr>
          <w:p w14:paraId="2031F194" w14:textId="77777777" w:rsidR="006038BE" w:rsidRPr="004747CA" w:rsidRDefault="006038BE" w:rsidP="006038BE">
            <w:pPr>
              <w:pStyle w:val="PlainText"/>
              <w:jc w:val="center"/>
              <w:rPr>
                <w:rFonts w:asciiTheme="minorHAnsi" w:hAnsiTheme="minorHAnsi" w:cs="Arial"/>
                <w:sz w:val="22"/>
                <w:szCs w:val="22"/>
              </w:rPr>
            </w:pPr>
          </w:p>
        </w:tc>
        <w:tc>
          <w:tcPr>
            <w:tcW w:w="1629" w:type="dxa"/>
          </w:tcPr>
          <w:p w14:paraId="370D8685" w14:textId="77777777" w:rsidR="006038BE" w:rsidRPr="004747CA" w:rsidRDefault="006038BE" w:rsidP="006038BE">
            <w:pPr>
              <w:rPr>
                <w:rFonts w:asciiTheme="minorHAnsi" w:hAnsiTheme="minorHAnsi" w:cs="Arial"/>
                <w:sz w:val="22"/>
                <w:szCs w:val="22"/>
              </w:rPr>
            </w:pPr>
          </w:p>
        </w:tc>
      </w:tr>
      <w:tr w:rsidR="006038BE" w:rsidRPr="004747CA" w14:paraId="78D642A8" w14:textId="77777777" w:rsidTr="00575E36">
        <w:trPr>
          <w:cantSplit/>
          <w:tblHeader/>
        </w:trPr>
        <w:tc>
          <w:tcPr>
            <w:tcW w:w="2337" w:type="dxa"/>
          </w:tcPr>
          <w:p w14:paraId="778E3641" w14:textId="0193067C"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GTMXTURN</w:t>
            </w:r>
          </w:p>
        </w:tc>
        <w:tc>
          <w:tcPr>
            <w:tcW w:w="4441" w:type="dxa"/>
          </w:tcPr>
          <w:p w14:paraId="25C45380" w14:textId="0DB24038"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Maximum turnover rate per month of juvenile fine roots to mature fine roots through aging</w:t>
            </w:r>
          </w:p>
        </w:tc>
        <w:tc>
          <w:tcPr>
            <w:tcW w:w="1619" w:type="dxa"/>
          </w:tcPr>
          <w:p w14:paraId="77C420F3" w14:textId="73CA8EE3"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fraction per month</w:t>
            </w:r>
          </w:p>
        </w:tc>
        <w:tc>
          <w:tcPr>
            <w:tcW w:w="1562" w:type="dxa"/>
          </w:tcPr>
          <w:p w14:paraId="3A31071C" w14:textId="77777777" w:rsidR="006038BE" w:rsidRPr="004747CA" w:rsidRDefault="006038BE" w:rsidP="006038BE">
            <w:pPr>
              <w:jc w:val="center"/>
              <w:rPr>
                <w:rFonts w:asciiTheme="minorHAnsi" w:hAnsiTheme="minorHAnsi" w:cs="Arial"/>
                <w:sz w:val="22"/>
                <w:szCs w:val="22"/>
              </w:rPr>
            </w:pPr>
          </w:p>
        </w:tc>
        <w:tc>
          <w:tcPr>
            <w:tcW w:w="1362" w:type="dxa"/>
          </w:tcPr>
          <w:p w14:paraId="05EA8854" w14:textId="3BB01A3E"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0.12</w:t>
            </w:r>
          </w:p>
        </w:tc>
        <w:tc>
          <w:tcPr>
            <w:tcW w:w="1629" w:type="dxa"/>
          </w:tcPr>
          <w:p w14:paraId="117CB91D" w14:textId="006A712E"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crop.100, tree.100</w:t>
            </w:r>
          </w:p>
        </w:tc>
      </w:tr>
      <w:tr w:rsidR="006038BE" w:rsidRPr="004747CA" w14:paraId="31D7FD7F" w14:textId="77777777" w:rsidTr="00575E36">
        <w:trPr>
          <w:cantSplit/>
          <w:tblHeader/>
        </w:trPr>
        <w:tc>
          <w:tcPr>
            <w:tcW w:w="2337" w:type="dxa"/>
          </w:tcPr>
          <w:p w14:paraId="35055D20" w14:textId="77954062" w:rsidR="006038BE" w:rsidRPr="004747CA" w:rsidRDefault="006038BE" w:rsidP="006038BE">
            <w:pPr>
              <w:rPr>
                <w:rFonts w:asciiTheme="minorHAnsi" w:hAnsiTheme="minorHAnsi" w:cs="Arial"/>
                <w:sz w:val="22"/>
                <w:szCs w:val="22"/>
              </w:rPr>
            </w:pPr>
            <w:proofErr w:type="gramStart"/>
            <w:r w:rsidRPr="004747CA">
              <w:rPr>
                <w:rFonts w:asciiTheme="minorHAnsi" w:hAnsiTheme="minorHAnsi" w:cs="Arial"/>
                <w:sz w:val="22"/>
                <w:szCs w:val="22"/>
              </w:rPr>
              <w:t>WSCOEF</w:t>
            </w:r>
            <w:r>
              <w:rPr>
                <w:rFonts w:asciiTheme="minorHAnsi" w:hAnsiTheme="minorHAnsi" w:cs="Arial"/>
                <w:sz w:val="22"/>
                <w:szCs w:val="22"/>
              </w:rPr>
              <w:t>F</w:t>
            </w:r>
            <w:r w:rsidRPr="004747CA">
              <w:rPr>
                <w:rFonts w:asciiTheme="minorHAnsi" w:hAnsiTheme="minorHAnsi" w:cs="Arial"/>
                <w:sz w:val="22"/>
                <w:szCs w:val="22"/>
              </w:rPr>
              <w:t>(</w:t>
            </w:r>
            <w:proofErr w:type="gramEnd"/>
            <w:r w:rsidRPr="004747CA">
              <w:rPr>
                <w:rFonts w:asciiTheme="minorHAnsi" w:hAnsiTheme="minorHAnsi" w:cs="Arial"/>
                <w:sz w:val="22"/>
                <w:szCs w:val="22"/>
              </w:rPr>
              <w:t>3,1)</w:t>
            </w:r>
          </w:p>
        </w:tc>
        <w:tc>
          <w:tcPr>
            <w:tcW w:w="4441" w:type="dxa"/>
          </w:tcPr>
          <w:p w14:paraId="29D26566" w14:textId="76223B5D"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Water Stress Coefficient used to calculate the water stress multiplier on potential growth based on the relative water content of the wettest soil layer in the rooting zone (</w:t>
            </w:r>
            <w:proofErr w:type="spellStart"/>
            <w:r w:rsidRPr="004747CA">
              <w:rPr>
                <w:rFonts w:asciiTheme="minorHAnsi" w:hAnsiTheme="minorHAnsi" w:cs="Arial"/>
                <w:i/>
                <w:sz w:val="22"/>
                <w:szCs w:val="22"/>
              </w:rPr>
              <w:t>maxrwcf</w:t>
            </w:r>
            <w:proofErr w:type="spellEnd"/>
            <w:r w:rsidRPr="004747CA">
              <w:rPr>
                <w:rFonts w:asciiTheme="minorHAnsi" w:hAnsiTheme="minorHAnsi" w:cs="Arial"/>
                <w:sz w:val="22"/>
                <w:szCs w:val="22"/>
              </w:rPr>
              <w:t xml:space="preserve">, 0-1). </w:t>
            </w:r>
            <w:r w:rsidRPr="004747CA">
              <w:rPr>
                <w:rFonts w:asciiTheme="minorHAnsi" w:hAnsiTheme="minorHAnsi" w:cs="Arial"/>
                <w:color w:val="800080"/>
                <w:position w:val="-30"/>
                <w:sz w:val="22"/>
                <w:szCs w:val="22"/>
              </w:rPr>
              <w:object w:dxaOrig="4220" w:dyaOrig="680" w14:anchorId="7F9E40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2pt;height:33.6pt" o:ole="">
                  <v:imagedata r:id="rId11" o:title=""/>
                </v:shape>
                <o:OLEObject Type="Embed" ProgID="Equation.DSMT4" ShapeID="_x0000_i1025" DrawAspect="Content" ObjectID="_1722160409" r:id="rId12"/>
              </w:object>
            </w:r>
          </w:p>
        </w:tc>
        <w:tc>
          <w:tcPr>
            <w:tcW w:w="1619" w:type="dxa"/>
          </w:tcPr>
          <w:p w14:paraId="0788CC8E" w14:textId="77777777" w:rsidR="006038BE" w:rsidRPr="004747CA" w:rsidRDefault="006038BE" w:rsidP="006038BE">
            <w:pPr>
              <w:pStyle w:val="PlainText"/>
              <w:jc w:val="center"/>
              <w:rPr>
                <w:rFonts w:asciiTheme="minorHAnsi" w:hAnsiTheme="minorHAnsi" w:cs="Arial"/>
                <w:sz w:val="22"/>
                <w:szCs w:val="22"/>
              </w:rPr>
            </w:pPr>
          </w:p>
        </w:tc>
        <w:tc>
          <w:tcPr>
            <w:tcW w:w="1562" w:type="dxa"/>
          </w:tcPr>
          <w:p w14:paraId="261C168A" w14:textId="3C8BEA25" w:rsidR="006038BE" w:rsidRPr="004747CA" w:rsidRDefault="006038BE" w:rsidP="006038BE">
            <w:pPr>
              <w:jc w:val="center"/>
              <w:rPr>
                <w:rFonts w:asciiTheme="minorHAnsi" w:hAnsiTheme="minorHAnsi" w:cs="Arial"/>
                <w:sz w:val="22"/>
                <w:szCs w:val="22"/>
              </w:rPr>
            </w:pPr>
            <w:r>
              <w:rPr>
                <w:rFonts w:asciiTheme="minorHAnsi" w:hAnsiTheme="minorHAnsi" w:cs="Arial"/>
                <w:color w:val="000000" w:themeColor="text1"/>
              </w:rPr>
              <w:t>See wscoeff.xlsx</w:t>
            </w:r>
          </w:p>
        </w:tc>
        <w:tc>
          <w:tcPr>
            <w:tcW w:w="1362" w:type="dxa"/>
          </w:tcPr>
          <w:p w14:paraId="1E997364" w14:textId="66A265EC"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0.378</w:t>
            </w:r>
          </w:p>
        </w:tc>
        <w:tc>
          <w:tcPr>
            <w:tcW w:w="1629" w:type="dxa"/>
          </w:tcPr>
          <w:p w14:paraId="655E5B1A" w14:textId="77777777" w:rsidR="006038BE"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7FEC9333" w14:textId="33D3F4AD" w:rsidR="006038BE" w:rsidRPr="004747CA" w:rsidRDefault="006038BE" w:rsidP="006038BE">
            <w:pPr>
              <w:rPr>
                <w:rFonts w:asciiTheme="minorHAnsi" w:hAnsiTheme="minorHAnsi" w:cs="Arial"/>
                <w:sz w:val="22"/>
                <w:szCs w:val="22"/>
              </w:rPr>
            </w:pPr>
          </w:p>
        </w:tc>
      </w:tr>
      <w:tr w:rsidR="006038BE" w:rsidRPr="004747CA" w14:paraId="795F6EBC" w14:textId="77777777" w:rsidTr="00575E36">
        <w:trPr>
          <w:cantSplit/>
          <w:tblHeader/>
        </w:trPr>
        <w:tc>
          <w:tcPr>
            <w:tcW w:w="2337" w:type="dxa"/>
          </w:tcPr>
          <w:p w14:paraId="4D677CDC" w14:textId="3D541809" w:rsidR="006038BE" w:rsidRPr="004747CA" w:rsidRDefault="006038BE" w:rsidP="006038BE">
            <w:pPr>
              <w:rPr>
                <w:rFonts w:asciiTheme="minorHAnsi" w:hAnsiTheme="minorHAnsi" w:cs="Arial"/>
                <w:color w:val="FF0000"/>
                <w:sz w:val="22"/>
                <w:szCs w:val="22"/>
              </w:rPr>
            </w:pPr>
            <w:proofErr w:type="gramStart"/>
            <w:r w:rsidRPr="004747CA">
              <w:rPr>
                <w:rFonts w:asciiTheme="minorHAnsi" w:hAnsiTheme="minorHAnsi" w:cs="Arial"/>
                <w:sz w:val="22"/>
                <w:szCs w:val="22"/>
              </w:rPr>
              <w:t>WSCOEF</w:t>
            </w:r>
            <w:r>
              <w:rPr>
                <w:rFonts w:asciiTheme="minorHAnsi" w:hAnsiTheme="minorHAnsi" w:cs="Arial"/>
                <w:sz w:val="22"/>
                <w:szCs w:val="22"/>
              </w:rPr>
              <w:t>F</w:t>
            </w:r>
            <w:r w:rsidRPr="004747CA">
              <w:rPr>
                <w:rFonts w:asciiTheme="minorHAnsi" w:hAnsiTheme="minorHAnsi" w:cs="Arial"/>
                <w:sz w:val="22"/>
                <w:szCs w:val="22"/>
              </w:rPr>
              <w:t>(</w:t>
            </w:r>
            <w:proofErr w:type="gramEnd"/>
            <w:r w:rsidRPr="004747CA">
              <w:rPr>
                <w:rFonts w:asciiTheme="minorHAnsi" w:hAnsiTheme="minorHAnsi" w:cs="Arial"/>
                <w:sz w:val="22"/>
                <w:szCs w:val="22"/>
              </w:rPr>
              <w:t>3,2)</w:t>
            </w:r>
          </w:p>
        </w:tc>
        <w:tc>
          <w:tcPr>
            <w:tcW w:w="4441" w:type="dxa"/>
          </w:tcPr>
          <w:p w14:paraId="162DE5C8" w14:textId="58F3A65A" w:rsidR="006038BE" w:rsidRPr="004747CA" w:rsidRDefault="006038BE" w:rsidP="006038BE">
            <w:pPr>
              <w:pStyle w:val="PlainText"/>
              <w:rPr>
                <w:rFonts w:asciiTheme="minorHAnsi" w:hAnsiTheme="minorHAnsi" w:cs="Arial"/>
                <w:color w:val="FF0000"/>
                <w:sz w:val="22"/>
                <w:szCs w:val="22"/>
              </w:rPr>
            </w:pPr>
            <w:r w:rsidRPr="004747CA">
              <w:rPr>
                <w:rFonts w:asciiTheme="minorHAnsi" w:hAnsiTheme="minorHAnsi" w:cs="Arial"/>
                <w:sz w:val="22"/>
                <w:szCs w:val="22"/>
              </w:rPr>
              <w:t>Water Stress Coefficient used to calculate the water stress multiplier on potential growth based on the relative water content of the wettest soil layer in the rooting zone. See comments above.</w:t>
            </w:r>
          </w:p>
        </w:tc>
        <w:tc>
          <w:tcPr>
            <w:tcW w:w="1619" w:type="dxa"/>
          </w:tcPr>
          <w:p w14:paraId="79D4F122" w14:textId="12AAA2A0" w:rsidR="006038BE" w:rsidRPr="004747CA" w:rsidRDefault="006038BE" w:rsidP="006038BE">
            <w:pPr>
              <w:pStyle w:val="PlainText"/>
              <w:jc w:val="center"/>
              <w:rPr>
                <w:rFonts w:asciiTheme="minorHAnsi" w:hAnsiTheme="minorHAnsi" w:cs="Arial"/>
                <w:color w:val="FF0000"/>
                <w:sz w:val="22"/>
                <w:szCs w:val="22"/>
              </w:rPr>
            </w:pPr>
          </w:p>
        </w:tc>
        <w:tc>
          <w:tcPr>
            <w:tcW w:w="1562" w:type="dxa"/>
          </w:tcPr>
          <w:p w14:paraId="7933B07E" w14:textId="142728C7" w:rsidR="006038BE" w:rsidRPr="004747CA" w:rsidRDefault="006038BE" w:rsidP="006038BE">
            <w:pPr>
              <w:pStyle w:val="PlainText"/>
              <w:jc w:val="center"/>
              <w:rPr>
                <w:rFonts w:asciiTheme="minorHAnsi" w:hAnsiTheme="minorHAnsi" w:cs="Arial"/>
                <w:color w:val="FF0000"/>
                <w:sz w:val="22"/>
                <w:szCs w:val="22"/>
              </w:rPr>
            </w:pPr>
            <w:r>
              <w:rPr>
                <w:rFonts w:asciiTheme="minorHAnsi" w:hAnsiTheme="minorHAnsi" w:cs="Arial"/>
                <w:color w:val="000000" w:themeColor="text1"/>
              </w:rPr>
              <w:t>See wscoeff.xlsx</w:t>
            </w:r>
          </w:p>
        </w:tc>
        <w:tc>
          <w:tcPr>
            <w:tcW w:w="1362" w:type="dxa"/>
          </w:tcPr>
          <w:p w14:paraId="67A9BCC6" w14:textId="77777777"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9.0</w:t>
            </w:r>
          </w:p>
          <w:p w14:paraId="75BBD510" w14:textId="77777777" w:rsidR="006038BE" w:rsidRPr="004747CA" w:rsidRDefault="006038BE" w:rsidP="006038BE">
            <w:pPr>
              <w:pStyle w:val="PlainText"/>
              <w:jc w:val="center"/>
              <w:rPr>
                <w:rFonts w:asciiTheme="minorHAnsi" w:hAnsiTheme="minorHAnsi" w:cs="Arial"/>
                <w:color w:val="FF0000"/>
                <w:sz w:val="22"/>
                <w:szCs w:val="22"/>
              </w:rPr>
            </w:pPr>
          </w:p>
          <w:p w14:paraId="4F06B773" w14:textId="2B9B68B5" w:rsidR="006038BE" w:rsidRPr="004747CA" w:rsidRDefault="006038BE" w:rsidP="006038BE">
            <w:pPr>
              <w:jc w:val="center"/>
              <w:rPr>
                <w:rFonts w:asciiTheme="minorHAnsi" w:hAnsiTheme="minorHAnsi" w:cs="Arial"/>
                <w:color w:val="FF0000"/>
                <w:sz w:val="22"/>
                <w:szCs w:val="22"/>
              </w:rPr>
            </w:pPr>
          </w:p>
        </w:tc>
        <w:tc>
          <w:tcPr>
            <w:tcW w:w="1629" w:type="dxa"/>
          </w:tcPr>
          <w:p w14:paraId="113CC51D"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4FB8A359" w14:textId="6362AB8C" w:rsidR="006038BE" w:rsidRPr="004747CA" w:rsidRDefault="006038BE" w:rsidP="006038BE">
            <w:pPr>
              <w:rPr>
                <w:rFonts w:asciiTheme="minorHAnsi" w:hAnsiTheme="minorHAnsi"/>
                <w:color w:val="FF0000"/>
                <w:sz w:val="22"/>
                <w:szCs w:val="22"/>
              </w:rPr>
            </w:pPr>
            <w:r w:rsidRPr="004747CA">
              <w:rPr>
                <w:rFonts w:asciiTheme="minorHAnsi" w:hAnsiTheme="minorHAnsi" w:cs="Arial"/>
                <w:sz w:val="22"/>
                <w:szCs w:val="22"/>
              </w:rPr>
              <w:t>(param.inc)</w:t>
            </w:r>
          </w:p>
        </w:tc>
      </w:tr>
      <w:tr w:rsidR="006038BE" w:rsidRPr="004747CA" w14:paraId="3458623B" w14:textId="77777777" w:rsidTr="00575E36">
        <w:trPr>
          <w:cantSplit/>
          <w:tblHeader/>
        </w:trPr>
        <w:tc>
          <w:tcPr>
            <w:tcW w:w="2337" w:type="dxa"/>
          </w:tcPr>
          <w:p w14:paraId="5D282798" w14:textId="78CA8956" w:rsidR="006038BE" w:rsidRPr="003E121E" w:rsidRDefault="006038BE" w:rsidP="006038BE">
            <w:pPr>
              <w:rPr>
                <w:rFonts w:asciiTheme="minorHAnsi" w:hAnsiTheme="minorHAnsi" w:cs="Arial"/>
                <w:sz w:val="22"/>
                <w:szCs w:val="22"/>
              </w:rPr>
            </w:pPr>
            <w:r w:rsidRPr="003E121E">
              <w:rPr>
                <w:rFonts w:asciiTheme="minorHAnsi" w:hAnsiTheme="minorHAnsi" w:cs="Arial"/>
                <w:sz w:val="22"/>
                <w:szCs w:val="22"/>
              </w:rPr>
              <w:t>PS2</w:t>
            </w:r>
            <w:proofErr w:type="gramStart"/>
            <w:r w:rsidRPr="003E121E">
              <w:rPr>
                <w:rFonts w:asciiTheme="minorHAnsi" w:hAnsiTheme="minorHAnsi" w:cs="Arial"/>
                <w:sz w:val="22"/>
                <w:szCs w:val="22"/>
              </w:rPr>
              <w:t>MRSP(</w:t>
            </w:r>
            <w:proofErr w:type="gramEnd"/>
            <w:r w:rsidRPr="003E121E">
              <w:rPr>
                <w:rFonts w:asciiTheme="minorHAnsi" w:hAnsiTheme="minorHAnsi" w:cs="Arial"/>
                <w:sz w:val="22"/>
                <w:szCs w:val="22"/>
              </w:rPr>
              <w:t xml:space="preserve">3) </w:t>
            </w:r>
          </w:p>
        </w:tc>
        <w:tc>
          <w:tcPr>
            <w:tcW w:w="4441" w:type="dxa"/>
          </w:tcPr>
          <w:p w14:paraId="6883D173" w14:textId="2A838986" w:rsidR="006038BE" w:rsidRPr="003E121E" w:rsidRDefault="006038BE" w:rsidP="006038BE">
            <w:pPr>
              <w:pStyle w:val="PlainText"/>
              <w:rPr>
                <w:rFonts w:asciiTheme="minorHAnsi" w:hAnsiTheme="minorHAnsi" w:cs="Arial"/>
                <w:sz w:val="22"/>
                <w:szCs w:val="22"/>
              </w:rPr>
            </w:pPr>
            <w:r w:rsidRPr="003E121E">
              <w:rPr>
                <w:rFonts w:asciiTheme="minorHAnsi" w:hAnsiTheme="minorHAnsi" w:cs="Arial"/>
                <w:sz w:val="22"/>
                <w:szCs w:val="22"/>
              </w:rPr>
              <w:t xml:space="preserve">Fraction of gross photosynthesis that goes to maintenance respiration during the growing season. </w:t>
            </w:r>
          </w:p>
        </w:tc>
        <w:tc>
          <w:tcPr>
            <w:tcW w:w="1619" w:type="dxa"/>
          </w:tcPr>
          <w:p w14:paraId="240723D0" w14:textId="18DC3F4A" w:rsidR="006038BE" w:rsidRPr="003E121E" w:rsidRDefault="006038BE" w:rsidP="006038BE">
            <w:pPr>
              <w:pStyle w:val="PlainText"/>
              <w:jc w:val="center"/>
              <w:rPr>
                <w:rFonts w:asciiTheme="minorHAnsi" w:hAnsiTheme="minorHAnsi" w:cs="Arial"/>
                <w:sz w:val="22"/>
                <w:szCs w:val="22"/>
              </w:rPr>
            </w:pPr>
            <w:r w:rsidRPr="003E121E">
              <w:rPr>
                <w:rFonts w:asciiTheme="minorHAnsi" w:hAnsiTheme="minorHAnsi" w:cs="Arial"/>
                <w:sz w:val="22"/>
                <w:szCs w:val="22"/>
              </w:rPr>
              <w:t>fraction</w:t>
            </w:r>
          </w:p>
        </w:tc>
        <w:tc>
          <w:tcPr>
            <w:tcW w:w="1562" w:type="dxa"/>
          </w:tcPr>
          <w:p w14:paraId="5474A723" w14:textId="37FC3C2E" w:rsidR="006038BE" w:rsidRPr="003E121E" w:rsidRDefault="006038BE" w:rsidP="006038BE">
            <w:pPr>
              <w:jc w:val="center"/>
              <w:rPr>
                <w:rFonts w:asciiTheme="minorHAnsi" w:hAnsiTheme="minorHAnsi" w:cs="Arial"/>
                <w:sz w:val="22"/>
                <w:szCs w:val="22"/>
              </w:rPr>
            </w:pPr>
            <w:r w:rsidRPr="003E121E">
              <w:rPr>
                <w:rFonts w:asciiTheme="minorHAnsi" w:hAnsiTheme="minorHAnsi" w:cs="Arial"/>
                <w:sz w:val="22"/>
                <w:szCs w:val="22"/>
              </w:rPr>
              <w:t>0.20-0.</w:t>
            </w:r>
            <w:r>
              <w:rPr>
                <w:rFonts w:asciiTheme="minorHAnsi" w:hAnsiTheme="minorHAnsi" w:cs="Arial"/>
                <w:sz w:val="22"/>
                <w:szCs w:val="22"/>
              </w:rPr>
              <w:t>30</w:t>
            </w:r>
          </w:p>
          <w:p w14:paraId="40F59FC7" w14:textId="77777777" w:rsidR="006038BE" w:rsidRPr="003E121E" w:rsidRDefault="006038BE" w:rsidP="006038BE">
            <w:pPr>
              <w:pStyle w:val="PlainText"/>
              <w:jc w:val="center"/>
              <w:rPr>
                <w:rFonts w:asciiTheme="minorHAnsi" w:hAnsiTheme="minorHAnsi" w:cs="Arial"/>
                <w:sz w:val="22"/>
                <w:szCs w:val="22"/>
              </w:rPr>
            </w:pPr>
          </w:p>
        </w:tc>
        <w:tc>
          <w:tcPr>
            <w:tcW w:w="1362" w:type="dxa"/>
          </w:tcPr>
          <w:p w14:paraId="0C1F30D6" w14:textId="77777777" w:rsidR="006038BE" w:rsidRPr="003E121E" w:rsidRDefault="006038BE" w:rsidP="006038BE">
            <w:pPr>
              <w:jc w:val="center"/>
              <w:rPr>
                <w:rFonts w:asciiTheme="minorHAnsi" w:hAnsiTheme="minorHAnsi" w:cs="Arial"/>
                <w:sz w:val="22"/>
                <w:szCs w:val="22"/>
              </w:rPr>
            </w:pPr>
          </w:p>
        </w:tc>
        <w:tc>
          <w:tcPr>
            <w:tcW w:w="1629" w:type="dxa"/>
          </w:tcPr>
          <w:p w14:paraId="2C3D412F" w14:textId="77777777" w:rsidR="006038BE" w:rsidRPr="003E121E" w:rsidRDefault="006038BE" w:rsidP="006038BE">
            <w:pPr>
              <w:rPr>
                <w:rFonts w:asciiTheme="minorHAnsi" w:hAnsiTheme="minorHAnsi" w:cs="Arial"/>
                <w:sz w:val="22"/>
                <w:szCs w:val="22"/>
              </w:rPr>
            </w:pPr>
            <w:r w:rsidRPr="003E121E">
              <w:rPr>
                <w:rFonts w:asciiTheme="minorHAnsi" w:hAnsiTheme="minorHAnsi" w:cs="Arial"/>
                <w:sz w:val="22"/>
                <w:szCs w:val="22"/>
              </w:rPr>
              <w:t>crop.100, tree.100</w:t>
            </w:r>
          </w:p>
          <w:p w14:paraId="44FA7D91" w14:textId="77777777" w:rsidR="006038BE" w:rsidRPr="003E121E" w:rsidRDefault="006038BE" w:rsidP="006038BE">
            <w:pPr>
              <w:rPr>
                <w:rFonts w:asciiTheme="minorHAnsi" w:hAnsiTheme="minorHAnsi" w:cs="Arial"/>
                <w:sz w:val="22"/>
                <w:szCs w:val="22"/>
              </w:rPr>
            </w:pPr>
            <w:r w:rsidRPr="003E121E">
              <w:rPr>
                <w:rFonts w:asciiTheme="minorHAnsi" w:hAnsiTheme="minorHAnsi" w:cs="Arial"/>
                <w:sz w:val="22"/>
                <w:szCs w:val="22"/>
              </w:rPr>
              <w:t>(param.inc)</w:t>
            </w:r>
          </w:p>
          <w:p w14:paraId="7972634C" w14:textId="58B0072E" w:rsidR="006038BE" w:rsidRPr="003E121E" w:rsidRDefault="006038BE" w:rsidP="006038BE">
            <w:pPr>
              <w:rPr>
                <w:rFonts w:asciiTheme="minorHAnsi" w:hAnsiTheme="minorHAnsi"/>
                <w:sz w:val="22"/>
                <w:szCs w:val="22"/>
              </w:rPr>
            </w:pPr>
            <w:r w:rsidRPr="003E121E">
              <w:rPr>
                <w:rFonts w:asciiTheme="minorHAnsi" w:hAnsiTheme="minorHAnsi" w:cs="Arial"/>
                <w:sz w:val="22"/>
                <w:szCs w:val="22"/>
              </w:rPr>
              <w:t xml:space="preserve">See subroutine </w:t>
            </w:r>
            <w:proofErr w:type="spellStart"/>
            <w:r w:rsidRPr="003E121E">
              <w:rPr>
                <w:rFonts w:asciiTheme="minorHAnsi" w:hAnsiTheme="minorHAnsi" w:cs="Arial"/>
                <w:sz w:val="22"/>
                <w:szCs w:val="22"/>
              </w:rPr>
              <w:t>grasstreegrow</w:t>
            </w:r>
            <w:proofErr w:type="spellEnd"/>
            <w:r w:rsidRPr="003E121E">
              <w:rPr>
                <w:rFonts w:asciiTheme="minorHAnsi" w:hAnsiTheme="minorHAnsi" w:cs="Arial"/>
                <w:sz w:val="22"/>
                <w:szCs w:val="22"/>
              </w:rPr>
              <w:t>.</w:t>
            </w:r>
          </w:p>
        </w:tc>
      </w:tr>
      <w:tr w:rsidR="006038BE" w:rsidRPr="004747CA" w14:paraId="3720EC62" w14:textId="77777777" w:rsidTr="00575E36">
        <w:trPr>
          <w:cantSplit/>
          <w:tblHeader/>
        </w:trPr>
        <w:tc>
          <w:tcPr>
            <w:tcW w:w="2337" w:type="dxa"/>
          </w:tcPr>
          <w:p w14:paraId="3DBD4295" w14:textId="0B73C803" w:rsidR="006038BE" w:rsidRPr="004747CA" w:rsidRDefault="006038BE" w:rsidP="006038BE">
            <w:pPr>
              <w:rPr>
                <w:rFonts w:asciiTheme="minorHAnsi" w:hAnsiTheme="minorHAnsi" w:cs="Arial"/>
                <w:color w:val="FF0000"/>
                <w:sz w:val="22"/>
                <w:szCs w:val="22"/>
              </w:rPr>
            </w:pPr>
            <w:proofErr w:type="gramStart"/>
            <w:r w:rsidRPr="004747CA">
              <w:rPr>
                <w:rFonts w:asciiTheme="minorHAnsi" w:hAnsiTheme="minorHAnsi" w:cs="Arial"/>
                <w:sz w:val="22"/>
                <w:szCs w:val="22"/>
              </w:rPr>
              <w:t>SFAVAIL(</w:t>
            </w:r>
            <w:proofErr w:type="gramEnd"/>
            <w:r w:rsidRPr="004747CA">
              <w:rPr>
                <w:rFonts w:asciiTheme="minorHAnsi" w:hAnsiTheme="minorHAnsi" w:cs="Arial"/>
                <w:sz w:val="22"/>
                <w:szCs w:val="22"/>
              </w:rPr>
              <w:t xml:space="preserve">3) </w:t>
            </w:r>
          </w:p>
        </w:tc>
        <w:tc>
          <w:tcPr>
            <w:tcW w:w="4441" w:type="dxa"/>
          </w:tcPr>
          <w:p w14:paraId="1E6F302B" w14:textId="2443529E" w:rsidR="006038BE" w:rsidRPr="004747CA" w:rsidRDefault="006038BE" w:rsidP="006038BE">
            <w:pPr>
              <w:rPr>
                <w:rFonts w:asciiTheme="minorHAnsi" w:hAnsiTheme="minorHAnsi" w:cs="Arial"/>
                <w:color w:val="FF0000"/>
                <w:sz w:val="22"/>
                <w:szCs w:val="22"/>
              </w:rPr>
            </w:pPr>
            <w:r w:rsidRPr="004747CA">
              <w:rPr>
                <w:rFonts w:asciiTheme="minorHAnsi" w:hAnsiTheme="minorHAnsi" w:cs="Arial"/>
                <w:sz w:val="22"/>
                <w:szCs w:val="22"/>
              </w:rPr>
              <w:t xml:space="preserve">Fraction of N available per day to plant. This replaces the former </w:t>
            </w:r>
            <w:proofErr w:type="gramStart"/>
            <w:r w:rsidRPr="004747CA">
              <w:rPr>
                <w:rFonts w:asciiTheme="minorHAnsi" w:hAnsiTheme="minorHAnsi" w:cs="Arial"/>
                <w:sz w:val="22"/>
                <w:szCs w:val="22"/>
              </w:rPr>
              <w:t>FAVAIL(</w:t>
            </w:r>
            <w:proofErr w:type="gramEnd"/>
            <w:r w:rsidRPr="004747CA">
              <w:rPr>
                <w:rFonts w:asciiTheme="minorHAnsi" w:hAnsiTheme="minorHAnsi" w:cs="Arial"/>
                <w:sz w:val="22"/>
                <w:szCs w:val="22"/>
              </w:rPr>
              <w:t>1) in fix.100.</w:t>
            </w:r>
          </w:p>
        </w:tc>
        <w:tc>
          <w:tcPr>
            <w:tcW w:w="1619" w:type="dxa"/>
          </w:tcPr>
          <w:p w14:paraId="2A979912" w14:textId="624322EB" w:rsidR="006038BE" w:rsidRPr="004747CA" w:rsidRDefault="006038BE" w:rsidP="006038BE">
            <w:pPr>
              <w:pStyle w:val="PlainText"/>
              <w:jc w:val="center"/>
              <w:rPr>
                <w:rFonts w:asciiTheme="minorHAnsi" w:hAnsiTheme="minorHAnsi" w:cs="Arial"/>
                <w:color w:val="FF0000"/>
                <w:sz w:val="22"/>
                <w:szCs w:val="22"/>
              </w:rPr>
            </w:pPr>
            <w:r w:rsidRPr="004747CA">
              <w:rPr>
                <w:rFonts w:asciiTheme="minorHAnsi" w:hAnsiTheme="minorHAnsi" w:cs="Arial"/>
                <w:sz w:val="22"/>
                <w:szCs w:val="22"/>
              </w:rPr>
              <w:t>fraction</w:t>
            </w:r>
          </w:p>
        </w:tc>
        <w:tc>
          <w:tcPr>
            <w:tcW w:w="1562" w:type="dxa"/>
          </w:tcPr>
          <w:p w14:paraId="14D80AE7" w14:textId="77777777" w:rsidR="006038BE" w:rsidRPr="004747CA" w:rsidRDefault="006038BE" w:rsidP="006038BE">
            <w:pPr>
              <w:pStyle w:val="PlainText"/>
              <w:jc w:val="center"/>
              <w:rPr>
                <w:rFonts w:asciiTheme="minorHAnsi" w:hAnsiTheme="minorHAnsi" w:cs="Arial"/>
                <w:color w:val="FF0000"/>
                <w:sz w:val="22"/>
                <w:szCs w:val="22"/>
              </w:rPr>
            </w:pPr>
          </w:p>
        </w:tc>
        <w:tc>
          <w:tcPr>
            <w:tcW w:w="1362" w:type="dxa"/>
          </w:tcPr>
          <w:p w14:paraId="49FEADAA" w14:textId="449F7E78" w:rsidR="006038BE" w:rsidRPr="004747CA" w:rsidRDefault="006038BE" w:rsidP="006038BE">
            <w:pPr>
              <w:jc w:val="center"/>
              <w:rPr>
                <w:rFonts w:asciiTheme="minorHAnsi" w:hAnsiTheme="minorHAnsi" w:cs="Arial"/>
                <w:color w:val="FF0000"/>
                <w:sz w:val="22"/>
                <w:szCs w:val="22"/>
              </w:rPr>
            </w:pPr>
          </w:p>
        </w:tc>
        <w:tc>
          <w:tcPr>
            <w:tcW w:w="1629" w:type="dxa"/>
          </w:tcPr>
          <w:p w14:paraId="2AD8B263"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5B0DAFDF" w14:textId="56405109" w:rsidR="006038BE" w:rsidRPr="004747CA" w:rsidRDefault="006038BE" w:rsidP="006038BE">
            <w:pPr>
              <w:rPr>
                <w:rFonts w:asciiTheme="minorHAnsi" w:hAnsiTheme="minorHAnsi"/>
                <w:color w:val="FF0000"/>
                <w:sz w:val="22"/>
                <w:szCs w:val="22"/>
              </w:rPr>
            </w:pPr>
            <w:r w:rsidRPr="004747CA">
              <w:rPr>
                <w:rFonts w:asciiTheme="minorHAnsi" w:hAnsiTheme="minorHAnsi" w:cs="Arial"/>
                <w:sz w:val="22"/>
                <w:szCs w:val="22"/>
              </w:rPr>
              <w:t>(parfx.inc)</w:t>
            </w:r>
          </w:p>
        </w:tc>
      </w:tr>
      <w:tr w:rsidR="006038BE" w:rsidRPr="004747CA" w14:paraId="307B1CCB" w14:textId="77777777" w:rsidTr="00575E36">
        <w:trPr>
          <w:cantSplit/>
          <w:tblHeader/>
        </w:trPr>
        <w:tc>
          <w:tcPr>
            <w:tcW w:w="2337" w:type="dxa"/>
          </w:tcPr>
          <w:p w14:paraId="05193470" w14:textId="312BC069" w:rsidR="006038BE" w:rsidRPr="004747CA" w:rsidRDefault="006038BE" w:rsidP="006038BE">
            <w:pPr>
              <w:rPr>
                <w:rFonts w:asciiTheme="minorHAnsi" w:hAnsiTheme="minorHAnsi" w:cs="Arial"/>
                <w:color w:val="FF0000"/>
                <w:sz w:val="22"/>
                <w:szCs w:val="22"/>
              </w:rPr>
            </w:pPr>
            <w:r w:rsidRPr="004747CA">
              <w:rPr>
                <w:rFonts w:asciiTheme="minorHAnsi" w:hAnsiTheme="minorHAnsi" w:cs="Arial"/>
                <w:b/>
                <w:sz w:val="22"/>
                <w:szCs w:val="22"/>
              </w:rPr>
              <w:t>Root Priming Effect on decomposition</w:t>
            </w:r>
          </w:p>
        </w:tc>
        <w:tc>
          <w:tcPr>
            <w:tcW w:w="4441" w:type="dxa"/>
          </w:tcPr>
          <w:p w14:paraId="3ACF9A6B" w14:textId="3CD8A1C9" w:rsidR="006038BE" w:rsidRPr="004747CA" w:rsidRDefault="006038BE" w:rsidP="006038BE">
            <w:pPr>
              <w:rPr>
                <w:rFonts w:asciiTheme="minorHAnsi" w:hAnsiTheme="minorHAnsi" w:cs="Arial"/>
                <w:color w:val="FF0000"/>
                <w:sz w:val="22"/>
                <w:szCs w:val="22"/>
              </w:rPr>
            </w:pPr>
          </w:p>
        </w:tc>
        <w:tc>
          <w:tcPr>
            <w:tcW w:w="1619" w:type="dxa"/>
          </w:tcPr>
          <w:p w14:paraId="4963C0C7" w14:textId="3A29CCD0" w:rsidR="006038BE" w:rsidRPr="004747CA" w:rsidRDefault="006038BE" w:rsidP="006038BE">
            <w:pPr>
              <w:pStyle w:val="PlainText"/>
              <w:jc w:val="center"/>
              <w:rPr>
                <w:rFonts w:asciiTheme="minorHAnsi" w:hAnsiTheme="minorHAnsi" w:cs="Arial"/>
                <w:color w:val="FF0000"/>
                <w:sz w:val="22"/>
                <w:szCs w:val="22"/>
              </w:rPr>
            </w:pPr>
          </w:p>
        </w:tc>
        <w:tc>
          <w:tcPr>
            <w:tcW w:w="1562" w:type="dxa"/>
          </w:tcPr>
          <w:p w14:paraId="55E0E6DB" w14:textId="77777777" w:rsidR="006038BE" w:rsidRPr="004747CA" w:rsidRDefault="006038BE" w:rsidP="006038BE">
            <w:pPr>
              <w:pStyle w:val="PlainText"/>
              <w:jc w:val="center"/>
              <w:rPr>
                <w:rFonts w:asciiTheme="minorHAnsi" w:hAnsiTheme="minorHAnsi" w:cs="Arial"/>
                <w:color w:val="FF0000"/>
                <w:sz w:val="22"/>
                <w:szCs w:val="22"/>
              </w:rPr>
            </w:pPr>
          </w:p>
        </w:tc>
        <w:tc>
          <w:tcPr>
            <w:tcW w:w="1362" w:type="dxa"/>
          </w:tcPr>
          <w:p w14:paraId="30053D38" w14:textId="77777777" w:rsidR="006038BE" w:rsidRPr="004747CA" w:rsidRDefault="006038BE" w:rsidP="006038BE">
            <w:pPr>
              <w:jc w:val="center"/>
              <w:rPr>
                <w:rFonts w:asciiTheme="minorHAnsi" w:hAnsiTheme="minorHAnsi" w:cs="Arial"/>
                <w:color w:val="FF0000"/>
                <w:sz w:val="22"/>
                <w:szCs w:val="22"/>
              </w:rPr>
            </w:pPr>
          </w:p>
        </w:tc>
        <w:tc>
          <w:tcPr>
            <w:tcW w:w="1629" w:type="dxa"/>
          </w:tcPr>
          <w:p w14:paraId="1A6504F0" w14:textId="70A31B08" w:rsidR="006038BE" w:rsidRPr="004747CA" w:rsidRDefault="006038BE" w:rsidP="006038BE">
            <w:pPr>
              <w:rPr>
                <w:rFonts w:asciiTheme="minorHAnsi" w:hAnsiTheme="minorHAnsi"/>
                <w:color w:val="FF0000"/>
                <w:sz w:val="22"/>
                <w:szCs w:val="22"/>
              </w:rPr>
            </w:pPr>
          </w:p>
        </w:tc>
      </w:tr>
      <w:tr w:rsidR="006038BE" w:rsidRPr="004747CA" w14:paraId="2B600C65" w14:textId="77777777" w:rsidTr="00575E36">
        <w:trPr>
          <w:cantSplit/>
          <w:tblHeader/>
        </w:trPr>
        <w:tc>
          <w:tcPr>
            <w:tcW w:w="2337" w:type="dxa"/>
          </w:tcPr>
          <w:p w14:paraId="7E0C54A9" w14:textId="2387AC49" w:rsidR="006038BE" w:rsidRPr="004747CA" w:rsidRDefault="006038BE" w:rsidP="006038BE">
            <w:pPr>
              <w:rPr>
                <w:rFonts w:asciiTheme="minorHAnsi" w:hAnsiTheme="minorHAnsi" w:cs="Arial"/>
                <w:color w:val="FF0000"/>
                <w:sz w:val="22"/>
                <w:szCs w:val="22"/>
              </w:rPr>
            </w:pPr>
            <w:r w:rsidRPr="004747CA">
              <w:rPr>
                <w:rFonts w:asciiTheme="minorHAnsi" w:hAnsiTheme="minorHAnsi" w:cs="Arial"/>
                <w:sz w:val="22"/>
                <w:szCs w:val="22"/>
              </w:rPr>
              <w:lastRenderedPageBreak/>
              <w:t>CRPINDX</w:t>
            </w:r>
          </w:p>
        </w:tc>
        <w:tc>
          <w:tcPr>
            <w:tcW w:w="4441" w:type="dxa"/>
          </w:tcPr>
          <w:p w14:paraId="7B31EC4F"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Flag to indicate the root priming effect to be simulated:</w:t>
            </w:r>
          </w:p>
          <w:p w14:paraId="45439E84"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0 = no root priming</w:t>
            </w:r>
            <w:r w:rsidRPr="004747CA">
              <w:rPr>
                <w:rFonts w:asciiTheme="minorHAnsi" w:hAnsiTheme="minorHAnsi" w:cs="Arial"/>
                <w:sz w:val="22"/>
                <w:szCs w:val="22"/>
              </w:rPr>
              <w:br/>
              <w:t>1 = total soil respiration (heterotrophic + autotrophic)</w:t>
            </w:r>
            <w:r w:rsidRPr="004747CA">
              <w:rPr>
                <w:rFonts w:asciiTheme="minorHAnsi" w:hAnsiTheme="minorHAnsi" w:cs="Arial"/>
                <w:sz w:val="22"/>
                <w:szCs w:val="22"/>
              </w:rPr>
              <w:br/>
              <w:t>2 = heterotrophic soil respiration only</w:t>
            </w:r>
          </w:p>
          <w:p w14:paraId="3A18CB16" w14:textId="4E2505B2" w:rsidR="006038BE" w:rsidRPr="004747CA" w:rsidRDefault="006038BE" w:rsidP="006038BE">
            <w:pPr>
              <w:rPr>
                <w:rFonts w:asciiTheme="minorHAnsi" w:hAnsiTheme="minorHAnsi" w:cs="Arial"/>
                <w:color w:val="FF0000"/>
                <w:sz w:val="22"/>
                <w:szCs w:val="22"/>
              </w:rPr>
            </w:pPr>
            <w:r w:rsidRPr="004747CA">
              <w:rPr>
                <w:rFonts w:asciiTheme="minorHAnsi" w:hAnsiTheme="minorHAnsi" w:cs="Arial"/>
                <w:sz w:val="22"/>
                <w:szCs w:val="22"/>
              </w:rPr>
              <w:t>3 = fine root production</w:t>
            </w:r>
          </w:p>
        </w:tc>
        <w:tc>
          <w:tcPr>
            <w:tcW w:w="1619" w:type="dxa"/>
          </w:tcPr>
          <w:p w14:paraId="6433CFD9" w14:textId="3F69F553" w:rsidR="006038BE" w:rsidRPr="004747CA" w:rsidRDefault="006038BE" w:rsidP="006038BE">
            <w:pPr>
              <w:pStyle w:val="PlainText"/>
              <w:jc w:val="center"/>
              <w:rPr>
                <w:rFonts w:asciiTheme="minorHAnsi" w:hAnsiTheme="minorHAnsi" w:cs="Arial"/>
                <w:color w:val="FF0000"/>
                <w:sz w:val="22"/>
                <w:szCs w:val="22"/>
              </w:rPr>
            </w:pPr>
            <w:r w:rsidRPr="004747CA">
              <w:rPr>
                <w:rFonts w:asciiTheme="minorHAnsi" w:hAnsiTheme="minorHAnsi" w:cs="Arial"/>
                <w:sz w:val="22"/>
                <w:szCs w:val="22"/>
              </w:rPr>
              <w:t>index</w:t>
            </w:r>
          </w:p>
        </w:tc>
        <w:tc>
          <w:tcPr>
            <w:tcW w:w="1562" w:type="dxa"/>
          </w:tcPr>
          <w:p w14:paraId="32B9B543" w14:textId="5EF534F6" w:rsidR="006038BE" w:rsidRPr="004747CA" w:rsidRDefault="006038BE" w:rsidP="006038BE">
            <w:pPr>
              <w:pStyle w:val="PlainText"/>
              <w:jc w:val="center"/>
              <w:rPr>
                <w:rFonts w:asciiTheme="minorHAnsi" w:hAnsiTheme="minorHAnsi" w:cs="Arial"/>
                <w:color w:val="FF0000"/>
                <w:sz w:val="22"/>
                <w:szCs w:val="22"/>
              </w:rPr>
            </w:pPr>
            <w:r w:rsidRPr="004747CA">
              <w:rPr>
                <w:rFonts w:asciiTheme="minorHAnsi" w:hAnsiTheme="minorHAnsi" w:cs="Arial"/>
                <w:sz w:val="22"/>
                <w:szCs w:val="22"/>
              </w:rPr>
              <w:t>0 - 3</w:t>
            </w:r>
          </w:p>
        </w:tc>
        <w:tc>
          <w:tcPr>
            <w:tcW w:w="1362" w:type="dxa"/>
          </w:tcPr>
          <w:p w14:paraId="7FFDA9F7" w14:textId="77777777"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0</w:t>
            </w:r>
          </w:p>
          <w:p w14:paraId="416E5873" w14:textId="77777777" w:rsidR="006038BE" w:rsidRPr="004747CA" w:rsidRDefault="006038BE" w:rsidP="006038BE">
            <w:pPr>
              <w:pStyle w:val="PlainText"/>
              <w:jc w:val="center"/>
              <w:rPr>
                <w:rFonts w:asciiTheme="minorHAnsi" w:hAnsiTheme="minorHAnsi" w:cs="Arial"/>
                <w:sz w:val="22"/>
                <w:szCs w:val="22"/>
              </w:rPr>
            </w:pPr>
          </w:p>
          <w:p w14:paraId="196BA7BB" w14:textId="41440706" w:rsidR="006038BE" w:rsidRPr="004747CA" w:rsidRDefault="006038BE" w:rsidP="006038BE">
            <w:pPr>
              <w:jc w:val="center"/>
              <w:rPr>
                <w:rFonts w:asciiTheme="minorHAnsi" w:hAnsiTheme="minorHAnsi" w:cs="Arial"/>
                <w:color w:val="FF0000"/>
                <w:sz w:val="22"/>
                <w:szCs w:val="22"/>
              </w:rPr>
            </w:pPr>
            <w:r w:rsidRPr="004747CA">
              <w:rPr>
                <w:rFonts w:asciiTheme="minorHAnsi" w:hAnsiTheme="minorHAnsi" w:cs="Arial"/>
                <w:color w:val="FF0000"/>
                <w:sz w:val="22"/>
                <w:szCs w:val="22"/>
              </w:rPr>
              <w:t>Root priming option has not been tested for grasstree.</w:t>
            </w:r>
          </w:p>
        </w:tc>
        <w:tc>
          <w:tcPr>
            <w:tcW w:w="1629" w:type="dxa"/>
          </w:tcPr>
          <w:p w14:paraId="28FE7D8D"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0CF84447" w14:textId="46235DD8" w:rsidR="006038BE" w:rsidRPr="004747CA" w:rsidRDefault="006038BE" w:rsidP="006038BE">
            <w:pPr>
              <w:rPr>
                <w:rFonts w:asciiTheme="minorHAnsi" w:hAnsiTheme="minorHAnsi"/>
                <w:color w:val="FF0000"/>
                <w:sz w:val="22"/>
                <w:szCs w:val="22"/>
              </w:rPr>
            </w:pPr>
            <w:r w:rsidRPr="004747CA">
              <w:rPr>
                <w:rFonts w:asciiTheme="minorHAnsi" w:hAnsiTheme="minorHAnsi" w:cs="Arial"/>
                <w:sz w:val="22"/>
                <w:szCs w:val="22"/>
              </w:rPr>
              <w:t>(param.inc)</w:t>
            </w:r>
          </w:p>
        </w:tc>
      </w:tr>
      <w:tr w:rsidR="006038BE" w:rsidRPr="004747CA" w14:paraId="7E435AD7" w14:textId="77777777" w:rsidTr="00575E36">
        <w:trPr>
          <w:cantSplit/>
          <w:tblHeader/>
        </w:trPr>
        <w:tc>
          <w:tcPr>
            <w:tcW w:w="2337" w:type="dxa"/>
          </w:tcPr>
          <w:p w14:paraId="1EC845CD" w14:textId="2D8BC448" w:rsidR="006038BE" w:rsidRPr="004747CA" w:rsidRDefault="006038BE" w:rsidP="006038BE">
            <w:pPr>
              <w:rPr>
                <w:rFonts w:asciiTheme="minorHAnsi" w:hAnsiTheme="minorHAnsi" w:cs="Arial"/>
                <w:color w:val="FF0000"/>
                <w:sz w:val="22"/>
                <w:szCs w:val="22"/>
              </w:rPr>
            </w:pPr>
            <w:r w:rsidRPr="004747CA">
              <w:rPr>
                <w:rFonts w:asciiTheme="minorHAnsi" w:hAnsiTheme="minorHAnsi" w:cs="Arial"/>
                <w:sz w:val="22"/>
                <w:szCs w:val="22"/>
              </w:rPr>
              <w:t>CRPCMN</w:t>
            </w:r>
          </w:p>
        </w:tc>
        <w:tc>
          <w:tcPr>
            <w:tcW w:w="4441" w:type="dxa"/>
          </w:tcPr>
          <w:p w14:paraId="042A8B6A" w14:textId="04559C23" w:rsidR="006038BE" w:rsidRPr="004747CA" w:rsidRDefault="006038BE" w:rsidP="006038BE">
            <w:pPr>
              <w:rPr>
                <w:rFonts w:asciiTheme="minorHAnsi" w:hAnsiTheme="minorHAnsi" w:cs="Arial"/>
                <w:color w:val="FF0000"/>
                <w:sz w:val="22"/>
                <w:szCs w:val="22"/>
              </w:rPr>
            </w:pPr>
            <w:r w:rsidRPr="004747CA">
              <w:rPr>
                <w:rFonts w:asciiTheme="minorHAnsi" w:hAnsiTheme="minorHAnsi" w:cs="Arial"/>
                <w:sz w:val="22"/>
                <w:szCs w:val="22"/>
              </w:rPr>
              <w:t>Minimum respiration or fine root production required for minimum effect on root priming</w:t>
            </w:r>
          </w:p>
        </w:tc>
        <w:tc>
          <w:tcPr>
            <w:tcW w:w="1619" w:type="dxa"/>
          </w:tcPr>
          <w:p w14:paraId="6F330EFD" w14:textId="6353A695" w:rsidR="006038BE" w:rsidRPr="004747CA" w:rsidRDefault="006038BE" w:rsidP="006038BE">
            <w:pPr>
              <w:pStyle w:val="PlainText"/>
              <w:jc w:val="center"/>
              <w:rPr>
                <w:rFonts w:asciiTheme="minorHAnsi" w:hAnsiTheme="minorHAnsi" w:cs="Arial"/>
                <w:color w:val="FF0000"/>
                <w:sz w:val="22"/>
                <w:szCs w:val="22"/>
              </w:rPr>
            </w:pPr>
            <w:r w:rsidRPr="004747CA">
              <w:rPr>
                <w:rFonts w:asciiTheme="minorHAnsi" w:hAnsiTheme="minorHAnsi" w:cs="Arial"/>
                <w:sz w:val="22"/>
                <w:szCs w:val="22"/>
              </w:rPr>
              <w:t>g C m</w:t>
            </w:r>
            <w:r w:rsidRPr="004747CA">
              <w:rPr>
                <w:rFonts w:asciiTheme="minorHAnsi" w:hAnsiTheme="minorHAnsi" w:cs="Arial"/>
                <w:sz w:val="22"/>
                <w:szCs w:val="22"/>
                <w:vertAlign w:val="superscript"/>
              </w:rPr>
              <w:t>-2</w:t>
            </w:r>
          </w:p>
        </w:tc>
        <w:tc>
          <w:tcPr>
            <w:tcW w:w="1562" w:type="dxa"/>
          </w:tcPr>
          <w:p w14:paraId="14D2E391" w14:textId="77777777" w:rsidR="006038BE" w:rsidRPr="004747CA" w:rsidRDefault="006038BE" w:rsidP="006038BE">
            <w:pPr>
              <w:pStyle w:val="PlainText"/>
              <w:jc w:val="center"/>
              <w:rPr>
                <w:rFonts w:asciiTheme="minorHAnsi" w:hAnsiTheme="minorHAnsi" w:cs="Arial"/>
                <w:color w:val="FF0000"/>
                <w:sz w:val="22"/>
                <w:szCs w:val="22"/>
              </w:rPr>
            </w:pPr>
          </w:p>
        </w:tc>
        <w:tc>
          <w:tcPr>
            <w:tcW w:w="1362" w:type="dxa"/>
          </w:tcPr>
          <w:p w14:paraId="7970FBA0" w14:textId="77777777" w:rsidR="006038BE" w:rsidRPr="004747CA" w:rsidRDefault="006038BE" w:rsidP="006038BE">
            <w:pPr>
              <w:jc w:val="center"/>
              <w:rPr>
                <w:rFonts w:asciiTheme="minorHAnsi" w:hAnsiTheme="minorHAnsi" w:cs="Arial"/>
                <w:color w:val="FF0000"/>
                <w:sz w:val="22"/>
                <w:szCs w:val="22"/>
              </w:rPr>
            </w:pPr>
          </w:p>
        </w:tc>
        <w:tc>
          <w:tcPr>
            <w:tcW w:w="1629" w:type="dxa"/>
          </w:tcPr>
          <w:p w14:paraId="1B2A97FC"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7E72340A" w14:textId="4C155E63" w:rsidR="006038BE" w:rsidRPr="004747CA" w:rsidRDefault="006038BE" w:rsidP="006038BE">
            <w:pPr>
              <w:rPr>
                <w:rFonts w:asciiTheme="minorHAnsi" w:hAnsiTheme="minorHAnsi" w:cs="Arial"/>
                <w:color w:val="FF0000"/>
                <w:sz w:val="22"/>
                <w:szCs w:val="22"/>
              </w:rPr>
            </w:pPr>
            <w:r w:rsidRPr="004747CA">
              <w:rPr>
                <w:rFonts w:asciiTheme="minorHAnsi" w:hAnsiTheme="minorHAnsi" w:cs="Arial"/>
                <w:sz w:val="22"/>
                <w:szCs w:val="22"/>
              </w:rPr>
              <w:t>(param.inc)</w:t>
            </w:r>
          </w:p>
        </w:tc>
      </w:tr>
      <w:tr w:rsidR="006038BE" w:rsidRPr="004747CA" w14:paraId="2A28E7E0" w14:textId="77777777" w:rsidTr="00575E36">
        <w:trPr>
          <w:cantSplit/>
          <w:tblHeader/>
        </w:trPr>
        <w:tc>
          <w:tcPr>
            <w:tcW w:w="2337" w:type="dxa"/>
          </w:tcPr>
          <w:p w14:paraId="7900EA01" w14:textId="04CE55B9"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CRPCMX</w:t>
            </w:r>
          </w:p>
        </w:tc>
        <w:tc>
          <w:tcPr>
            <w:tcW w:w="4441" w:type="dxa"/>
          </w:tcPr>
          <w:p w14:paraId="1E749019" w14:textId="6B2D3F38"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Maximum respiration or fine root production required for maximum effect on root priming</w:t>
            </w:r>
          </w:p>
        </w:tc>
        <w:tc>
          <w:tcPr>
            <w:tcW w:w="1619" w:type="dxa"/>
          </w:tcPr>
          <w:p w14:paraId="78C8BECF" w14:textId="2CA9248A"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g C m</w:t>
            </w:r>
            <w:r w:rsidRPr="004747CA">
              <w:rPr>
                <w:rFonts w:asciiTheme="minorHAnsi" w:hAnsiTheme="minorHAnsi" w:cs="Arial"/>
                <w:sz w:val="22"/>
                <w:szCs w:val="22"/>
                <w:vertAlign w:val="superscript"/>
              </w:rPr>
              <w:t>-2</w:t>
            </w:r>
          </w:p>
        </w:tc>
        <w:tc>
          <w:tcPr>
            <w:tcW w:w="1562" w:type="dxa"/>
          </w:tcPr>
          <w:p w14:paraId="484D0016" w14:textId="6FEB9899" w:rsidR="006038BE" w:rsidRPr="004747CA" w:rsidRDefault="006038BE" w:rsidP="006038BE">
            <w:pPr>
              <w:jc w:val="center"/>
              <w:rPr>
                <w:rFonts w:asciiTheme="minorHAnsi" w:hAnsiTheme="minorHAnsi" w:cs="Arial"/>
                <w:sz w:val="22"/>
                <w:szCs w:val="22"/>
              </w:rPr>
            </w:pPr>
          </w:p>
        </w:tc>
        <w:tc>
          <w:tcPr>
            <w:tcW w:w="1362" w:type="dxa"/>
          </w:tcPr>
          <w:p w14:paraId="38789DFF" w14:textId="3C4A16F3" w:rsidR="006038BE" w:rsidRPr="004747CA" w:rsidRDefault="006038BE" w:rsidP="006038BE">
            <w:pPr>
              <w:pStyle w:val="PlainText"/>
              <w:jc w:val="center"/>
              <w:rPr>
                <w:rFonts w:asciiTheme="minorHAnsi" w:hAnsiTheme="minorHAnsi" w:cs="Arial"/>
                <w:sz w:val="22"/>
                <w:szCs w:val="22"/>
              </w:rPr>
            </w:pPr>
          </w:p>
        </w:tc>
        <w:tc>
          <w:tcPr>
            <w:tcW w:w="1629" w:type="dxa"/>
          </w:tcPr>
          <w:p w14:paraId="3D759636"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13C2905C" w14:textId="63106245"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(param.inc)</w:t>
            </w:r>
          </w:p>
        </w:tc>
      </w:tr>
      <w:tr w:rsidR="006038BE" w:rsidRPr="004747CA" w14:paraId="0635F292" w14:textId="77777777" w:rsidTr="00575E36">
        <w:trPr>
          <w:cantSplit/>
          <w:tblHeader/>
        </w:trPr>
        <w:tc>
          <w:tcPr>
            <w:tcW w:w="2337" w:type="dxa"/>
          </w:tcPr>
          <w:p w14:paraId="7E5436AA" w14:textId="14525C8F"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CRPMNMUL</w:t>
            </w:r>
          </w:p>
        </w:tc>
        <w:tc>
          <w:tcPr>
            <w:tcW w:w="4441" w:type="dxa"/>
          </w:tcPr>
          <w:p w14:paraId="7FC22418" w14:textId="3A9B49F1"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Multiplier for root priming effect on som2</w:t>
            </w:r>
            <w:proofErr w:type="gramStart"/>
            <w:r w:rsidRPr="004747CA">
              <w:rPr>
                <w:rFonts w:asciiTheme="minorHAnsi" w:hAnsiTheme="minorHAnsi" w:cs="Arial"/>
                <w:sz w:val="22"/>
                <w:szCs w:val="22"/>
              </w:rPr>
              <w:t>c(</w:t>
            </w:r>
            <w:proofErr w:type="gramEnd"/>
            <w:r w:rsidRPr="004747CA">
              <w:rPr>
                <w:rFonts w:asciiTheme="minorHAnsi" w:hAnsiTheme="minorHAnsi" w:cs="Arial"/>
                <w:sz w:val="22"/>
                <w:szCs w:val="22"/>
              </w:rPr>
              <w:t>2) decomposition when respiration or root production equals the minimum value</w:t>
            </w:r>
          </w:p>
        </w:tc>
        <w:tc>
          <w:tcPr>
            <w:tcW w:w="1619" w:type="dxa"/>
          </w:tcPr>
          <w:p w14:paraId="55EFB52A" w14:textId="7D9FDC2B"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scalar</w:t>
            </w:r>
          </w:p>
        </w:tc>
        <w:tc>
          <w:tcPr>
            <w:tcW w:w="1562" w:type="dxa"/>
          </w:tcPr>
          <w:p w14:paraId="6805DD41" w14:textId="78CE622B"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4405EE04" w14:textId="77777777" w:rsidR="006038BE" w:rsidRPr="004747CA" w:rsidRDefault="006038BE" w:rsidP="006038BE">
            <w:pPr>
              <w:pStyle w:val="PlainText"/>
              <w:jc w:val="center"/>
              <w:rPr>
                <w:rFonts w:asciiTheme="minorHAnsi" w:hAnsiTheme="minorHAnsi" w:cs="Arial"/>
                <w:color w:val="FF0000"/>
                <w:sz w:val="22"/>
                <w:szCs w:val="22"/>
              </w:rPr>
            </w:pPr>
          </w:p>
        </w:tc>
        <w:tc>
          <w:tcPr>
            <w:tcW w:w="1629" w:type="dxa"/>
          </w:tcPr>
          <w:p w14:paraId="2684DC26"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477C4A29" w14:textId="51FE5E3E"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(param.inc)</w:t>
            </w:r>
          </w:p>
        </w:tc>
      </w:tr>
      <w:tr w:rsidR="006038BE" w:rsidRPr="004747CA" w14:paraId="57483E69" w14:textId="77777777" w:rsidTr="00575E36">
        <w:trPr>
          <w:cantSplit/>
          <w:tblHeader/>
        </w:trPr>
        <w:tc>
          <w:tcPr>
            <w:tcW w:w="2337" w:type="dxa"/>
          </w:tcPr>
          <w:p w14:paraId="5EA77F30" w14:textId="10C04171"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CRPMXMUL</w:t>
            </w:r>
          </w:p>
        </w:tc>
        <w:tc>
          <w:tcPr>
            <w:tcW w:w="4441" w:type="dxa"/>
          </w:tcPr>
          <w:p w14:paraId="5AC73E76" w14:textId="72707DBC"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Multiplier for root priming effect on som2</w:t>
            </w:r>
            <w:proofErr w:type="gramStart"/>
            <w:r w:rsidRPr="004747CA">
              <w:rPr>
                <w:rFonts w:asciiTheme="minorHAnsi" w:hAnsiTheme="minorHAnsi" w:cs="Arial"/>
                <w:sz w:val="22"/>
                <w:szCs w:val="22"/>
              </w:rPr>
              <w:t>c(</w:t>
            </w:r>
            <w:proofErr w:type="gramEnd"/>
            <w:r w:rsidRPr="004747CA">
              <w:rPr>
                <w:rFonts w:asciiTheme="minorHAnsi" w:hAnsiTheme="minorHAnsi" w:cs="Arial"/>
                <w:sz w:val="22"/>
                <w:szCs w:val="22"/>
              </w:rPr>
              <w:t>2) decomposition when respiration or root production equals the maximum value</w:t>
            </w:r>
          </w:p>
        </w:tc>
        <w:tc>
          <w:tcPr>
            <w:tcW w:w="1619" w:type="dxa"/>
          </w:tcPr>
          <w:p w14:paraId="28B40F88" w14:textId="17215313"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scalar</w:t>
            </w:r>
          </w:p>
        </w:tc>
        <w:tc>
          <w:tcPr>
            <w:tcW w:w="1562" w:type="dxa"/>
          </w:tcPr>
          <w:p w14:paraId="1EC4A601" w14:textId="747CCBF4"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792146C8" w14:textId="77777777" w:rsidR="006038BE" w:rsidRPr="004747CA" w:rsidRDefault="006038BE" w:rsidP="006038BE">
            <w:pPr>
              <w:pStyle w:val="PlainText"/>
              <w:jc w:val="center"/>
              <w:rPr>
                <w:rFonts w:asciiTheme="minorHAnsi" w:hAnsiTheme="minorHAnsi" w:cs="Arial"/>
                <w:strike/>
                <w:color w:val="FF0000"/>
                <w:sz w:val="22"/>
                <w:szCs w:val="22"/>
              </w:rPr>
            </w:pPr>
          </w:p>
        </w:tc>
        <w:tc>
          <w:tcPr>
            <w:tcW w:w="1629" w:type="dxa"/>
          </w:tcPr>
          <w:p w14:paraId="60C2AD52"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3F48649A" w14:textId="278006D2"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(param.inc)</w:t>
            </w:r>
          </w:p>
        </w:tc>
      </w:tr>
      <w:tr w:rsidR="006038BE" w:rsidRPr="004747CA" w14:paraId="378A56EF" w14:textId="77777777" w:rsidTr="00575E36">
        <w:trPr>
          <w:cantSplit/>
          <w:tblHeader/>
        </w:trPr>
        <w:tc>
          <w:tcPr>
            <w:tcW w:w="2337" w:type="dxa"/>
          </w:tcPr>
          <w:p w14:paraId="098F3384" w14:textId="0D5C056B" w:rsidR="006038BE" w:rsidRPr="004747CA" w:rsidRDefault="006038BE" w:rsidP="006038BE">
            <w:pPr>
              <w:rPr>
                <w:rFonts w:asciiTheme="minorHAnsi" w:hAnsiTheme="minorHAnsi" w:cs="Arial"/>
                <w:color w:val="0000FF"/>
                <w:sz w:val="22"/>
                <w:szCs w:val="22"/>
              </w:rPr>
            </w:pPr>
            <w:r w:rsidRPr="004747CA">
              <w:rPr>
                <w:rFonts w:asciiTheme="minorHAnsi" w:hAnsiTheme="minorHAnsi" w:cs="Arial"/>
                <w:b/>
                <w:sz w:val="22"/>
                <w:szCs w:val="22"/>
              </w:rPr>
              <w:t>Photosynthesis model</w:t>
            </w:r>
          </w:p>
        </w:tc>
        <w:tc>
          <w:tcPr>
            <w:tcW w:w="4441" w:type="dxa"/>
          </w:tcPr>
          <w:p w14:paraId="55B7FB9C" w14:textId="1E488E66" w:rsidR="006038BE" w:rsidRPr="004747CA" w:rsidRDefault="006038BE" w:rsidP="006038BE">
            <w:pPr>
              <w:pStyle w:val="PlainText"/>
              <w:rPr>
                <w:rFonts w:asciiTheme="minorHAnsi" w:hAnsiTheme="minorHAnsi" w:cs="Arial"/>
                <w:color w:val="0000FF"/>
                <w:sz w:val="22"/>
                <w:szCs w:val="22"/>
              </w:rPr>
            </w:pPr>
          </w:p>
        </w:tc>
        <w:tc>
          <w:tcPr>
            <w:tcW w:w="1619" w:type="dxa"/>
          </w:tcPr>
          <w:p w14:paraId="0E3C7368" w14:textId="608B9F31" w:rsidR="006038BE" w:rsidRPr="004747CA" w:rsidRDefault="006038BE" w:rsidP="006038BE">
            <w:pPr>
              <w:pStyle w:val="PlainText"/>
              <w:jc w:val="center"/>
              <w:rPr>
                <w:rFonts w:asciiTheme="minorHAnsi" w:hAnsiTheme="minorHAnsi" w:cs="Arial"/>
                <w:color w:val="0000FF"/>
                <w:sz w:val="22"/>
                <w:szCs w:val="22"/>
              </w:rPr>
            </w:pPr>
          </w:p>
        </w:tc>
        <w:tc>
          <w:tcPr>
            <w:tcW w:w="1562" w:type="dxa"/>
          </w:tcPr>
          <w:p w14:paraId="40240731" w14:textId="67670738" w:rsidR="006038BE" w:rsidRPr="004747CA" w:rsidRDefault="006038BE" w:rsidP="006038BE">
            <w:pPr>
              <w:jc w:val="center"/>
              <w:rPr>
                <w:rFonts w:asciiTheme="minorHAnsi" w:hAnsiTheme="minorHAnsi" w:cs="Arial"/>
                <w:color w:val="0000FF"/>
                <w:sz w:val="22"/>
                <w:szCs w:val="22"/>
              </w:rPr>
            </w:pPr>
          </w:p>
        </w:tc>
        <w:tc>
          <w:tcPr>
            <w:tcW w:w="1362" w:type="dxa"/>
          </w:tcPr>
          <w:p w14:paraId="4134B54C" w14:textId="77777777" w:rsidR="006038BE" w:rsidRPr="004747CA" w:rsidRDefault="006038BE" w:rsidP="006038BE">
            <w:pPr>
              <w:pStyle w:val="PlainText"/>
              <w:jc w:val="center"/>
              <w:rPr>
                <w:rFonts w:asciiTheme="minorHAnsi" w:hAnsiTheme="minorHAnsi" w:cs="Arial"/>
                <w:color w:val="0000FF"/>
                <w:sz w:val="22"/>
                <w:szCs w:val="22"/>
              </w:rPr>
            </w:pPr>
          </w:p>
        </w:tc>
        <w:tc>
          <w:tcPr>
            <w:tcW w:w="1629" w:type="dxa"/>
          </w:tcPr>
          <w:p w14:paraId="32E9345B" w14:textId="768CE92D" w:rsidR="006038BE" w:rsidRPr="004747CA" w:rsidRDefault="006038BE" w:rsidP="006038BE">
            <w:pPr>
              <w:rPr>
                <w:rFonts w:asciiTheme="minorHAnsi" w:hAnsiTheme="minorHAnsi"/>
                <w:color w:val="0000FF"/>
                <w:sz w:val="22"/>
                <w:szCs w:val="22"/>
              </w:rPr>
            </w:pPr>
          </w:p>
        </w:tc>
      </w:tr>
      <w:tr w:rsidR="006038BE" w:rsidRPr="004747CA" w14:paraId="061F025F" w14:textId="77777777" w:rsidTr="00575E36">
        <w:trPr>
          <w:cantSplit/>
          <w:tblHeader/>
        </w:trPr>
        <w:tc>
          <w:tcPr>
            <w:tcW w:w="2337" w:type="dxa"/>
          </w:tcPr>
          <w:p w14:paraId="5135DA6D" w14:textId="390799AB" w:rsidR="006038BE" w:rsidRPr="004747CA" w:rsidRDefault="006038BE" w:rsidP="006038BE">
            <w:pPr>
              <w:rPr>
                <w:rFonts w:asciiTheme="minorHAnsi" w:hAnsiTheme="minorHAnsi" w:cs="Arial"/>
                <w:sz w:val="22"/>
                <w:szCs w:val="22"/>
                <w:highlight w:val="yellow"/>
              </w:rPr>
            </w:pPr>
            <w:proofErr w:type="gramStart"/>
            <w:r w:rsidRPr="004747CA">
              <w:rPr>
                <w:rFonts w:asciiTheme="minorHAnsi" w:hAnsiTheme="minorHAnsi" w:cs="Arial"/>
                <w:sz w:val="22"/>
                <w:szCs w:val="22"/>
              </w:rPr>
              <w:t>CARBOSTG(</w:t>
            </w:r>
            <w:proofErr w:type="gramEnd"/>
            <w:r w:rsidRPr="004747CA">
              <w:rPr>
                <w:rFonts w:asciiTheme="minorHAnsi" w:hAnsiTheme="minorHAnsi" w:cs="Arial"/>
                <w:sz w:val="22"/>
                <w:szCs w:val="22"/>
              </w:rPr>
              <w:t>3,1)</w:t>
            </w:r>
          </w:p>
        </w:tc>
        <w:tc>
          <w:tcPr>
            <w:tcW w:w="4441" w:type="dxa"/>
          </w:tcPr>
          <w:p w14:paraId="1A096C01" w14:textId="30241B86"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Initial value for unlabeled carbohydrate storage pool</w:t>
            </w:r>
          </w:p>
        </w:tc>
        <w:tc>
          <w:tcPr>
            <w:tcW w:w="1619" w:type="dxa"/>
          </w:tcPr>
          <w:p w14:paraId="7681251F" w14:textId="6EB13728"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g C m</w:t>
            </w:r>
            <w:r w:rsidRPr="004747CA">
              <w:rPr>
                <w:rFonts w:asciiTheme="minorHAnsi" w:hAnsiTheme="minorHAnsi" w:cs="Arial"/>
                <w:sz w:val="22"/>
                <w:szCs w:val="22"/>
                <w:vertAlign w:val="superscript"/>
              </w:rPr>
              <w:t>-2</w:t>
            </w:r>
          </w:p>
        </w:tc>
        <w:tc>
          <w:tcPr>
            <w:tcW w:w="1562" w:type="dxa"/>
          </w:tcPr>
          <w:p w14:paraId="537A1065" w14:textId="06B6DEC2" w:rsidR="006038BE" w:rsidRPr="004747CA" w:rsidRDefault="006038BE" w:rsidP="006038BE">
            <w:pPr>
              <w:jc w:val="center"/>
              <w:rPr>
                <w:rFonts w:asciiTheme="minorHAnsi" w:hAnsiTheme="minorHAnsi" w:cs="Arial"/>
                <w:color w:val="FF0000"/>
                <w:sz w:val="22"/>
                <w:szCs w:val="22"/>
              </w:rPr>
            </w:pPr>
            <w:r w:rsidRPr="004747CA">
              <w:rPr>
                <w:rFonts w:asciiTheme="minorHAnsi" w:hAnsiTheme="minorHAnsi" w:cs="Arial"/>
                <w:sz w:val="22"/>
                <w:szCs w:val="22"/>
              </w:rPr>
              <w:t>0 – 250</w:t>
            </w:r>
          </w:p>
        </w:tc>
        <w:tc>
          <w:tcPr>
            <w:tcW w:w="1362" w:type="dxa"/>
          </w:tcPr>
          <w:p w14:paraId="0CD3CF88" w14:textId="308C7E50"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250</w:t>
            </w:r>
          </w:p>
        </w:tc>
        <w:tc>
          <w:tcPr>
            <w:tcW w:w="1629" w:type="dxa"/>
          </w:tcPr>
          <w:p w14:paraId="42991748" w14:textId="7837CAA9"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none</w:t>
            </w:r>
          </w:p>
        </w:tc>
      </w:tr>
      <w:tr w:rsidR="006038BE" w:rsidRPr="004747CA" w14:paraId="00AEDD9B" w14:textId="77777777" w:rsidTr="00575E36">
        <w:trPr>
          <w:cantSplit/>
          <w:tblHeader/>
        </w:trPr>
        <w:tc>
          <w:tcPr>
            <w:tcW w:w="2337" w:type="dxa"/>
          </w:tcPr>
          <w:p w14:paraId="6EAAA87D" w14:textId="3561A3D2" w:rsidR="006038BE" w:rsidRPr="004747CA" w:rsidRDefault="006038BE" w:rsidP="006038BE">
            <w:pPr>
              <w:rPr>
                <w:rFonts w:asciiTheme="minorHAnsi" w:hAnsiTheme="minorHAnsi" w:cs="Arial"/>
                <w:b/>
                <w:sz w:val="22"/>
                <w:szCs w:val="22"/>
              </w:rPr>
            </w:pPr>
            <w:proofErr w:type="gramStart"/>
            <w:r w:rsidRPr="004747CA">
              <w:rPr>
                <w:rFonts w:asciiTheme="minorHAnsi" w:hAnsiTheme="minorHAnsi" w:cs="Arial"/>
                <w:sz w:val="22"/>
                <w:szCs w:val="22"/>
              </w:rPr>
              <w:t>CARBOSTG(</w:t>
            </w:r>
            <w:proofErr w:type="gramEnd"/>
            <w:r w:rsidRPr="004747CA">
              <w:rPr>
                <w:rFonts w:asciiTheme="minorHAnsi" w:hAnsiTheme="minorHAnsi" w:cs="Arial"/>
                <w:sz w:val="22"/>
                <w:szCs w:val="22"/>
              </w:rPr>
              <w:t>3,2)</w:t>
            </w:r>
          </w:p>
        </w:tc>
        <w:tc>
          <w:tcPr>
            <w:tcW w:w="4441" w:type="dxa"/>
          </w:tcPr>
          <w:p w14:paraId="240EA32C" w14:textId="0C5BFDD9"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Initial value for labeled carbohydrate storage pool</w:t>
            </w:r>
          </w:p>
        </w:tc>
        <w:tc>
          <w:tcPr>
            <w:tcW w:w="1619" w:type="dxa"/>
          </w:tcPr>
          <w:p w14:paraId="609687DA" w14:textId="402622CF"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g C m</w:t>
            </w:r>
            <w:r w:rsidRPr="004747CA">
              <w:rPr>
                <w:rFonts w:asciiTheme="minorHAnsi" w:hAnsiTheme="minorHAnsi" w:cs="Arial"/>
                <w:sz w:val="22"/>
                <w:szCs w:val="22"/>
                <w:vertAlign w:val="superscript"/>
              </w:rPr>
              <w:t>-2</w:t>
            </w:r>
          </w:p>
        </w:tc>
        <w:tc>
          <w:tcPr>
            <w:tcW w:w="1562" w:type="dxa"/>
          </w:tcPr>
          <w:p w14:paraId="09E6B13B" w14:textId="121222CA"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 –1</w:t>
            </w:r>
          </w:p>
        </w:tc>
        <w:tc>
          <w:tcPr>
            <w:tcW w:w="1362" w:type="dxa"/>
          </w:tcPr>
          <w:p w14:paraId="7229E1A6" w14:textId="5CCD4CB7"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0</w:t>
            </w:r>
          </w:p>
        </w:tc>
        <w:tc>
          <w:tcPr>
            <w:tcW w:w="1629" w:type="dxa"/>
          </w:tcPr>
          <w:p w14:paraId="4BC28681" w14:textId="4B04DE33"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none</w:t>
            </w:r>
          </w:p>
        </w:tc>
      </w:tr>
      <w:tr w:rsidR="006038BE" w:rsidRPr="004747CA" w14:paraId="0740A6DC" w14:textId="77777777" w:rsidTr="00575E36">
        <w:trPr>
          <w:cantSplit/>
          <w:tblHeader/>
        </w:trPr>
        <w:tc>
          <w:tcPr>
            <w:tcW w:w="2337" w:type="dxa"/>
          </w:tcPr>
          <w:p w14:paraId="4F783583" w14:textId="27C82626" w:rsidR="006038BE" w:rsidRPr="004747CA" w:rsidRDefault="006038BE" w:rsidP="006038BE">
            <w:pPr>
              <w:rPr>
                <w:rFonts w:asciiTheme="minorHAnsi" w:hAnsiTheme="minorHAnsi" w:cs="Arial"/>
                <w:sz w:val="22"/>
                <w:szCs w:val="22"/>
              </w:rPr>
            </w:pPr>
            <w:proofErr w:type="gramStart"/>
            <w:r w:rsidRPr="004747CA">
              <w:rPr>
                <w:rFonts w:asciiTheme="minorHAnsi" w:hAnsiTheme="minorHAnsi" w:cs="Arial"/>
                <w:sz w:val="22"/>
                <w:szCs w:val="22"/>
              </w:rPr>
              <w:t>AMAX(</w:t>
            </w:r>
            <w:proofErr w:type="gramEnd"/>
            <w:r w:rsidRPr="004747CA">
              <w:rPr>
                <w:rFonts w:asciiTheme="minorHAnsi" w:hAnsiTheme="minorHAnsi" w:cs="Arial"/>
                <w:sz w:val="22"/>
                <w:szCs w:val="22"/>
              </w:rPr>
              <w:t xml:space="preserve">3) </w:t>
            </w:r>
          </w:p>
        </w:tc>
        <w:tc>
          <w:tcPr>
            <w:tcW w:w="4441" w:type="dxa"/>
          </w:tcPr>
          <w:p w14:paraId="51A9B0E4" w14:textId="0D11CC5A"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Maximum net CO</w:t>
            </w:r>
            <w:r w:rsidRPr="004747CA">
              <w:rPr>
                <w:rFonts w:asciiTheme="minorHAnsi" w:hAnsiTheme="minorHAnsi" w:cs="Arial"/>
                <w:sz w:val="22"/>
                <w:szCs w:val="22"/>
                <w:vertAlign w:val="subscript"/>
              </w:rPr>
              <w:t>2</w:t>
            </w:r>
            <w:r w:rsidRPr="004747CA">
              <w:rPr>
                <w:rFonts w:asciiTheme="minorHAnsi" w:hAnsiTheme="minorHAnsi" w:cs="Arial"/>
                <w:sz w:val="22"/>
                <w:szCs w:val="22"/>
              </w:rPr>
              <w:t xml:space="preserve"> assimilation rate assuming maximum possible PAR, all intercepted, no temperature, </w:t>
            </w:r>
            <w:proofErr w:type="gramStart"/>
            <w:r w:rsidRPr="004747CA">
              <w:rPr>
                <w:rFonts w:asciiTheme="minorHAnsi" w:hAnsiTheme="minorHAnsi" w:cs="Arial"/>
                <w:sz w:val="22"/>
                <w:szCs w:val="22"/>
              </w:rPr>
              <w:t>water</w:t>
            </w:r>
            <w:proofErr w:type="gramEnd"/>
            <w:r w:rsidRPr="004747CA">
              <w:rPr>
                <w:rFonts w:asciiTheme="minorHAnsi" w:hAnsiTheme="minorHAnsi" w:cs="Arial"/>
                <w:sz w:val="22"/>
                <w:szCs w:val="22"/>
              </w:rPr>
              <w:t xml:space="preserve"> or vapor pressure deficit stress.</w:t>
            </w:r>
          </w:p>
        </w:tc>
        <w:tc>
          <w:tcPr>
            <w:tcW w:w="1619" w:type="dxa"/>
          </w:tcPr>
          <w:p w14:paraId="75F3F903" w14:textId="246F282E"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nmol CO</w:t>
            </w:r>
            <w:r w:rsidRPr="004747CA">
              <w:rPr>
                <w:rFonts w:asciiTheme="minorHAnsi" w:hAnsiTheme="minorHAnsi" w:cs="Arial"/>
                <w:sz w:val="22"/>
                <w:szCs w:val="22"/>
                <w:vertAlign w:val="subscript"/>
              </w:rPr>
              <w:t>2</w:t>
            </w:r>
            <w:r w:rsidRPr="004747CA">
              <w:rPr>
                <w:rFonts w:asciiTheme="minorHAnsi" w:hAnsiTheme="minorHAnsi" w:cs="Arial"/>
                <w:sz w:val="22"/>
                <w:szCs w:val="22"/>
              </w:rPr>
              <w:t xml:space="preserve"> g</w:t>
            </w:r>
            <w:r w:rsidRPr="00981E7E">
              <w:rPr>
                <w:rFonts w:asciiTheme="minorHAnsi" w:hAnsiTheme="minorHAnsi" w:cs="Arial"/>
                <w:sz w:val="22"/>
                <w:szCs w:val="22"/>
                <w:vertAlign w:val="superscript"/>
              </w:rPr>
              <w:noBreakHyphen/>
              <w:t>1</w:t>
            </w:r>
            <w:r w:rsidRPr="004747CA">
              <w:rPr>
                <w:rFonts w:asciiTheme="minorHAnsi" w:hAnsiTheme="minorHAnsi" w:cs="Arial"/>
                <w:sz w:val="22"/>
                <w:szCs w:val="22"/>
              </w:rPr>
              <w:t xml:space="preserve"> (leaf biomass) </w:t>
            </w:r>
            <w:proofErr w:type="gramStart"/>
            <w:r w:rsidRPr="004747CA">
              <w:rPr>
                <w:rFonts w:asciiTheme="minorHAnsi" w:hAnsiTheme="minorHAnsi" w:cs="Arial"/>
                <w:sz w:val="22"/>
                <w:szCs w:val="22"/>
              </w:rPr>
              <w:t>sec</w:t>
            </w:r>
            <w:r w:rsidRPr="004747CA">
              <w:rPr>
                <w:rFonts w:asciiTheme="minorHAnsi" w:hAnsiTheme="minorHAnsi" w:cs="Arial"/>
                <w:sz w:val="22"/>
                <w:szCs w:val="22"/>
                <w:vertAlign w:val="superscript"/>
              </w:rPr>
              <w:t>-1</w:t>
            </w:r>
            <w:proofErr w:type="gramEnd"/>
          </w:p>
        </w:tc>
        <w:tc>
          <w:tcPr>
            <w:tcW w:w="1562" w:type="dxa"/>
          </w:tcPr>
          <w:p w14:paraId="2BA4CE4B" w14:textId="2DCFE583" w:rsidR="006038BE" w:rsidRPr="004747CA" w:rsidRDefault="006038BE" w:rsidP="006038BE">
            <w:pPr>
              <w:jc w:val="center"/>
              <w:rPr>
                <w:rFonts w:asciiTheme="minorHAnsi" w:hAnsiTheme="minorHAnsi" w:cs="Arial"/>
                <w:sz w:val="22"/>
                <w:szCs w:val="22"/>
              </w:rPr>
            </w:pPr>
          </w:p>
        </w:tc>
        <w:tc>
          <w:tcPr>
            <w:tcW w:w="1362" w:type="dxa"/>
          </w:tcPr>
          <w:p w14:paraId="6C8AE3CB" w14:textId="173E4C39" w:rsidR="006038BE" w:rsidRPr="004747CA" w:rsidRDefault="006038BE" w:rsidP="006038BE">
            <w:pPr>
              <w:pStyle w:val="PlainText"/>
              <w:jc w:val="center"/>
              <w:rPr>
                <w:rFonts w:asciiTheme="minorHAnsi" w:hAnsiTheme="minorHAnsi" w:cs="Arial"/>
                <w:color w:val="FF0000"/>
                <w:sz w:val="22"/>
                <w:szCs w:val="22"/>
              </w:rPr>
            </w:pPr>
            <w:r w:rsidRPr="004747CA">
              <w:rPr>
                <w:rFonts w:asciiTheme="minorHAnsi" w:hAnsiTheme="minorHAnsi" w:cs="Arial"/>
                <w:sz w:val="22"/>
                <w:szCs w:val="22"/>
              </w:rPr>
              <w:t>30.0</w:t>
            </w:r>
          </w:p>
        </w:tc>
        <w:tc>
          <w:tcPr>
            <w:tcW w:w="1629" w:type="dxa"/>
          </w:tcPr>
          <w:p w14:paraId="0BCE45B2"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2751C6B4" w14:textId="03548320"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(photosyn.inc)</w:t>
            </w:r>
          </w:p>
        </w:tc>
      </w:tr>
      <w:tr w:rsidR="006038BE" w:rsidRPr="004747CA" w14:paraId="48D37750" w14:textId="77777777" w:rsidTr="00575E36">
        <w:trPr>
          <w:cantSplit/>
          <w:tblHeader/>
        </w:trPr>
        <w:tc>
          <w:tcPr>
            <w:tcW w:w="2337" w:type="dxa"/>
          </w:tcPr>
          <w:p w14:paraId="564DF3A1" w14:textId="08C102C2" w:rsidR="006038BE" w:rsidRPr="004747CA" w:rsidRDefault="006038BE" w:rsidP="006038BE">
            <w:pPr>
              <w:rPr>
                <w:rFonts w:asciiTheme="minorHAnsi" w:hAnsiTheme="minorHAnsi" w:cs="Arial"/>
                <w:sz w:val="22"/>
                <w:szCs w:val="22"/>
              </w:rPr>
            </w:pPr>
            <w:proofErr w:type="gramStart"/>
            <w:r w:rsidRPr="004747CA">
              <w:rPr>
                <w:rFonts w:asciiTheme="minorHAnsi" w:hAnsiTheme="minorHAnsi" w:cs="Arial"/>
                <w:sz w:val="22"/>
                <w:szCs w:val="22"/>
              </w:rPr>
              <w:t>AMAXFRAC(</w:t>
            </w:r>
            <w:proofErr w:type="gramEnd"/>
            <w:r w:rsidRPr="004747CA">
              <w:rPr>
                <w:rFonts w:asciiTheme="minorHAnsi" w:hAnsiTheme="minorHAnsi" w:cs="Arial"/>
                <w:sz w:val="22"/>
                <w:szCs w:val="22"/>
              </w:rPr>
              <w:t xml:space="preserve">3) </w:t>
            </w:r>
          </w:p>
        </w:tc>
        <w:tc>
          <w:tcPr>
            <w:tcW w:w="4441" w:type="dxa"/>
          </w:tcPr>
          <w:p w14:paraId="078839B0" w14:textId="64CF442B"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 xml:space="preserve">Average daily maximum photosynthesis as a fraction of </w:t>
            </w:r>
            <w:proofErr w:type="gramStart"/>
            <w:r w:rsidRPr="004747CA">
              <w:rPr>
                <w:rFonts w:asciiTheme="minorHAnsi" w:hAnsiTheme="minorHAnsi" w:cs="Arial"/>
                <w:sz w:val="22"/>
                <w:szCs w:val="22"/>
              </w:rPr>
              <w:t>AMAX(</w:t>
            </w:r>
            <w:proofErr w:type="gramEnd"/>
            <w:r w:rsidRPr="004747CA">
              <w:rPr>
                <w:rFonts w:asciiTheme="minorHAnsi" w:hAnsiTheme="minorHAnsi" w:cs="Arial"/>
                <w:sz w:val="22"/>
                <w:szCs w:val="22"/>
              </w:rPr>
              <w:t>3).</w:t>
            </w:r>
          </w:p>
        </w:tc>
        <w:tc>
          <w:tcPr>
            <w:tcW w:w="1619" w:type="dxa"/>
          </w:tcPr>
          <w:p w14:paraId="1019D262" w14:textId="6AABA814"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49A8AAFB" w14:textId="20D9F7D3"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66B42D8E" w14:textId="0EFAAF79"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0.75</w:t>
            </w:r>
          </w:p>
        </w:tc>
        <w:tc>
          <w:tcPr>
            <w:tcW w:w="1629" w:type="dxa"/>
          </w:tcPr>
          <w:p w14:paraId="702339ED"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2944A0A4" w14:textId="12721D48"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(photosyn.inc)</w:t>
            </w:r>
          </w:p>
        </w:tc>
      </w:tr>
      <w:tr w:rsidR="006038BE" w:rsidRPr="004747CA" w14:paraId="45A21E10" w14:textId="77777777" w:rsidTr="00575E36">
        <w:trPr>
          <w:cantSplit/>
          <w:tblHeader/>
        </w:trPr>
        <w:tc>
          <w:tcPr>
            <w:tcW w:w="2337" w:type="dxa"/>
          </w:tcPr>
          <w:p w14:paraId="739519B1" w14:textId="0AA02E4C"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 xml:space="preserve">AMAXSCALAR1(3) </w:t>
            </w:r>
          </w:p>
        </w:tc>
        <w:tc>
          <w:tcPr>
            <w:tcW w:w="4441" w:type="dxa"/>
          </w:tcPr>
          <w:p w14:paraId="3A078F24" w14:textId="0114BDC3"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 xml:space="preserve">Multiplier used to adjust </w:t>
            </w:r>
            <w:proofErr w:type="spellStart"/>
            <w:r w:rsidRPr="004747CA">
              <w:rPr>
                <w:rFonts w:asciiTheme="minorHAnsi" w:hAnsiTheme="minorHAnsi" w:cs="Arial"/>
                <w:sz w:val="22"/>
                <w:szCs w:val="22"/>
              </w:rPr>
              <w:t>aMax</w:t>
            </w:r>
            <w:proofErr w:type="spellEnd"/>
            <w:r w:rsidRPr="004747CA">
              <w:rPr>
                <w:rFonts w:asciiTheme="minorHAnsi" w:hAnsiTheme="minorHAnsi" w:cs="Arial"/>
                <w:sz w:val="22"/>
                <w:szCs w:val="22"/>
              </w:rPr>
              <w:t xml:space="preserve"> based on growthDays1 days since germination</w:t>
            </w:r>
          </w:p>
        </w:tc>
        <w:tc>
          <w:tcPr>
            <w:tcW w:w="1619" w:type="dxa"/>
          </w:tcPr>
          <w:p w14:paraId="4F0B2B06" w14:textId="609FB9E7"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scalar</w:t>
            </w:r>
          </w:p>
        </w:tc>
        <w:tc>
          <w:tcPr>
            <w:tcW w:w="1562" w:type="dxa"/>
          </w:tcPr>
          <w:p w14:paraId="7A7E61F0" w14:textId="77777777" w:rsidR="006038BE" w:rsidRPr="004747CA" w:rsidRDefault="006038BE" w:rsidP="006038BE">
            <w:pPr>
              <w:jc w:val="center"/>
              <w:rPr>
                <w:rFonts w:asciiTheme="minorHAnsi" w:hAnsiTheme="minorHAnsi" w:cs="Arial"/>
                <w:sz w:val="22"/>
                <w:szCs w:val="22"/>
              </w:rPr>
            </w:pPr>
          </w:p>
        </w:tc>
        <w:tc>
          <w:tcPr>
            <w:tcW w:w="1362" w:type="dxa"/>
          </w:tcPr>
          <w:p w14:paraId="5D802F71" w14:textId="5C0FF692"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0.5</w:t>
            </w:r>
          </w:p>
        </w:tc>
        <w:tc>
          <w:tcPr>
            <w:tcW w:w="1629" w:type="dxa"/>
          </w:tcPr>
          <w:p w14:paraId="3AD5F2AB"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02A3167B" w14:textId="3CCB5A12"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(photosyn.inc)</w:t>
            </w:r>
          </w:p>
        </w:tc>
      </w:tr>
      <w:tr w:rsidR="006038BE" w:rsidRPr="004747CA" w14:paraId="230B0AF0" w14:textId="77777777" w:rsidTr="00575E36">
        <w:trPr>
          <w:cantSplit/>
          <w:tblHeader/>
        </w:trPr>
        <w:tc>
          <w:tcPr>
            <w:tcW w:w="2337" w:type="dxa"/>
          </w:tcPr>
          <w:p w14:paraId="77681A30" w14:textId="3DD31F51"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lastRenderedPageBreak/>
              <w:t xml:space="preserve">AMAXSCALAR2(3) </w:t>
            </w:r>
          </w:p>
        </w:tc>
        <w:tc>
          <w:tcPr>
            <w:tcW w:w="4441" w:type="dxa"/>
          </w:tcPr>
          <w:p w14:paraId="6FC19421" w14:textId="3669D7D4"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 xml:space="preserve">Multiplier used to adjust </w:t>
            </w:r>
            <w:proofErr w:type="spellStart"/>
            <w:r w:rsidRPr="004747CA">
              <w:rPr>
                <w:rFonts w:asciiTheme="minorHAnsi" w:hAnsiTheme="minorHAnsi" w:cs="Arial"/>
                <w:sz w:val="22"/>
                <w:szCs w:val="22"/>
              </w:rPr>
              <w:t>aMax</w:t>
            </w:r>
            <w:proofErr w:type="spellEnd"/>
            <w:r w:rsidRPr="004747CA">
              <w:rPr>
                <w:rFonts w:asciiTheme="minorHAnsi" w:hAnsiTheme="minorHAnsi" w:cs="Arial"/>
                <w:sz w:val="22"/>
                <w:szCs w:val="22"/>
              </w:rPr>
              <w:t xml:space="preserve"> based on growthDays2 days since germination.</w:t>
            </w:r>
          </w:p>
        </w:tc>
        <w:tc>
          <w:tcPr>
            <w:tcW w:w="1619" w:type="dxa"/>
          </w:tcPr>
          <w:p w14:paraId="705C9705" w14:textId="5D0296E1"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scalar</w:t>
            </w:r>
          </w:p>
        </w:tc>
        <w:tc>
          <w:tcPr>
            <w:tcW w:w="1562" w:type="dxa"/>
          </w:tcPr>
          <w:p w14:paraId="2B1A7D59" w14:textId="40EBB4D2"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0.8 – 1.6</w:t>
            </w:r>
          </w:p>
        </w:tc>
        <w:tc>
          <w:tcPr>
            <w:tcW w:w="1362" w:type="dxa"/>
          </w:tcPr>
          <w:p w14:paraId="324793C7" w14:textId="5987E7EC"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1.6</w:t>
            </w:r>
          </w:p>
        </w:tc>
        <w:tc>
          <w:tcPr>
            <w:tcW w:w="1629" w:type="dxa"/>
          </w:tcPr>
          <w:p w14:paraId="4C27844B" w14:textId="2193EA99"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tc>
      </w:tr>
      <w:tr w:rsidR="006038BE" w:rsidRPr="004747CA" w14:paraId="65A9C492" w14:textId="77777777" w:rsidTr="00575E36">
        <w:trPr>
          <w:cantSplit/>
          <w:tblHeader/>
        </w:trPr>
        <w:tc>
          <w:tcPr>
            <w:tcW w:w="2337" w:type="dxa"/>
          </w:tcPr>
          <w:p w14:paraId="79AF5CEB" w14:textId="32B29EA0"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 xml:space="preserve">AMAXSCALAR3(3) </w:t>
            </w:r>
          </w:p>
        </w:tc>
        <w:tc>
          <w:tcPr>
            <w:tcW w:w="4441" w:type="dxa"/>
          </w:tcPr>
          <w:p w14:paraId="578CAB5D" w14:textId="3CB6B8D0"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 xml:space="preserve">Multiplier used to adjust </w:t>
            </w:r>
            <w:proofErr w:type="spellStart"/>
            <w:r w:rsidRPr="004747CA">
              <w:rPr>
                <w:rFonts w:asciiTheme="minorHAnsi" w:hAnsiTheme="minorHAnsi" w:cs="Arial"/>
                <w:sz w:val="22"/>
                <w:szCs w:val="22"/>
              </w:rPr>
              <w:t>aMax</w:t>
            </w:r>
            <w:proofErr w:type="spellEnd"/>
            <w:r w:rsidRPr="004747CA">
              <w:rPr>
                <w:rFonts w:asciiTheme="minorHAnsi" w:hAnsiTheme="minorHAnsi" w:cs="Arial"/>
                <w:sz w:val="22"/>
                <w:szCs w:val="22"/>
              </w:rPr>
              <w:t xml:space="preserve"> based on growthDays3 days since germination.</w:t>
            </w:r>
          </w:p>
        </w:tc>
        <w:tc>
          <w:tcPr>
            <w:tcW w:w="1619" w:type="dxa"/>
          </w:tcPr>
          <w:p w14:paraId="4A9702B3" w14:textId="5915CD65"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scalar</w:t>
            </w:r>
          </w:p>
        </w:tc>
        <w:tc>
          <w:tcPr>
            <w:tcW w:w="1562" w:type="dxa"/>
          </w:tcPr>
          <w:p w14:paraId="1E4F66CB" w14:textId="34758198"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0.7 – 1.5</w:t>
            </w:r>
          </w:p>
        </w:tc>
        <w:tc>
          <w:tcPr>
            <w:tcW w:w="1362" w:type="dxa"/>
          </w:tcPr>
          <w:p w14:paraId="67274473" w14:textId="7093D50D"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1.2</w:t>
            </w:r>
          </w:p>
        </w:tc>
        <w:tc>
          <w:tcPr>
            <w:tcW w:w="1629" w:type="dxa"/>
          </w:tcPr>
          <w:p w14:paraId="16AA6D37"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23C55DBC" w14:textId="232C97CC"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(photosyn.inc)</w:t>
            </w:r>
          </w:p>
        </w:tc>
      </w:tr>
      <w:tr w:rsidR="006038BE" w:rsidRPr="004747CA" w14:paraId="6CA7BA1E" w14:textId="77777777" w:rsidTr="00575E36">
        <w:trPr>
          <w:cantSplit/>
          <w:tblHeader/>
        </w:trPr>
        <w:tc>
          <w:tcPr>
            <w:tcW w:w="2337" w:type="dxa"/>
          </w:tcPr>
          <w:p w14:paraId="3CE6F59F" w14:textId="7D0DB2CE" w:rsidR="006038BE" w:rsidRPr="004747CA" w:rsidRDefault="006038BE" w:rsidP="006038BE">
            <w:pPr>
              <w:rPr>
                <w:rFonts w:asciiTheme="minorHAnsi" w:hAnsiTheme="minorHAnsi" w:cs="Arial"/>
                <w:b/>
                <w:sz w:val="22"/>
                <w:szCs w:val="22"/>
              </w:rPr>
            </w:pPr>
            <w:r w:rsidRPr="004747CA">
              <w:rPr>
                <w:rFonts w:asciiTheme="minorHAnsi" w:hAnsiTheme="minorHAnsi" w:cs="Arial"/>
                <w:sz w:val="22"/>
                <w:szCs w:val="22"/>
              </w:rPr>
              <w:t xml:space="preserve">AMAXSCALAR4(3) </w:t>
            </w:r>
          </w:p>
        </w:tc>
        <w:tc>
          <w:tcPr>
            <w:tcW w:w="4441" w:type="dxa"/>
          </w:tcPr>
          <w:p w14:paraId="0369B3C6" w14:textId="605C3666"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 xml:space="preserve">Multiplier used to adjust </w:t>
            </w:r>
            <w:proofErr w:type="spellStart"/>
            <w:r w:rsidRPr="004747CA">
              <w:rPr>
                <w:rFonts w:asciiTheme="minorHAnsi" w:hAnsiTheme="minorHAnsi" w:cs="Arial"/>
                <w:sz w:val="22"/>
                <w:szCs w:val="22"/>
              </w:rPr>
              <w:t>aMax</w:t>
            </w:r>
            <w:proofErr w:type="spellEnd"/>
            <w:r w:rsidRPr="004747CA">
              <w:rPr>
                <w:rFonts w:asciiTheme="minorHAnsi" w:hAnsiTheme="minorHAnsi" w:cs="Arial"/>
                <w:sz w:val="22"/>
                <w:szCs w:val="22"/>
              </w:rPr>
              <w:t xml:space="preserve"> based on growthDays4 days since germination.</w:t>
            </w:r>
          </w:p>
        </w:tc>
        <w:tc>
          <w:tcPr>
            <w:tcW w:w="1619" w:type="dxa"/>
          </w:tcPr>
          <w:p w14:paraId="092272B3" w14:textId="2A1C2752"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scalar</w:t>
            </w:r>
          </w:p>
        </w:tc>
        <w:tc>
          <w:tcPr>
            <w:tcW w:w="1562" w:type="dxa"/>
          </w:tcPr>
          <w:p w14:paraId="0996E03F" w14:textId="1B3CA344" w:rsidR="006038BE" w:rsidRPr="004747CA" w:rsidRDefault="006038BE" w:rsidP="006038BE">
            <w:pPr>
              <w:jc w:val="center"/>
              <w:rPr>
                <w:rFonts w:asciiTheme="minorHAnsi" w:hAnsiTheme="minorHAnsi" w:cs="Arial"/>
                <w:sz w:val="22"/>
                <w:szCs w:val="22"/>
              </w:rPr>
            </w:pPr>
            <w:r w:rsidRPr="004747CA">
              <w:rPr>
                <w:rFonts w:asciiTheme="minorHAnsi" w:hAnsiTheme="minorHAnsi" w:cs="Arial"/>
                <w:sz w:val="22"/>
                <w:szCs w:val="22"/>
              </w:rPr>
              <w:t>0.3 – 0.8</w:t>
            </w:r>
          </w:p>
        </w:tc>
        <w:tc>
          <w:tcPr>
            <w:tcW w:w="1362" w:type="dxa"/>
          </w:tcPr>
          <w:p w14:paraId="7C259298" w14:textId="1CA56015"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0.0</w:t>
            </w:r>
          </w:p>
        </w:tc>
        <w:tc>
          <w:tcPr>
            <w:tcW w:w="1629" w:type="dxa"/>
          </w:tcPr>
          <w:p w14:paraId="031C9A34"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4875DCE3" w14:textId="7B54668C"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(photosyn.inc)</w:t>
            </w:r>
          </w:p>
        </w:tc>
      </w:tr>
      <w:tr w:rsidR="006038BE" w:rsidRPr="004747CA" w14:paraId="542F85BB" w14:textId="77777777" w:rsidTr="00575E36">
        <w:trPr>
          <w:cantSplit/>
          <w:tblHeader/>
        </w:trPr>
        <w:tc>
          <w:tcPr>
            <w:tcW w:w="2337" w:type="dxa"/>
          </w:tcPr>
          <w:p w14:paraId="799BFFF0" w14:textId="1717F83F" w:rsidR="006038BE" w:rsidRPr="004747CA" w:rsidRDefault="006038BE" w:rsidP="006038BE">
            <w:pPr>
              <w:rPr>
                <w:rFonts w:asciiTheme="minorHAnsi" w:hAnsiTheme="minorHAnsi" w:cs="Arial"/>
                <w:sz w:val="22"/>
                <w:szCs w:val="22"/>
              </w:rPr>
            </w:pPr>
            <w:proofErr w:type="gramStart"/>
            <w:r w:rsidRPr="004747CA">
              <w:rPr>
                <w:rFonts w:asciiTheme="minorHAnsi" w:hAnsiTheme="minorHAnsi" w:cs="Arial"/>
                <w:sz w:val="22"/>
                <w:szCs w:val="22"/>
              </w:rPr>
              <w:t>ATTENUATION(</w:t>
            </w:r>
            <w:proofErr w:type="gramEnd"/>
            <w:r w:rsidRPr="004747CA">
              <w:rPr>
                <w:rFonts w:asciiTheme="minorHAnsi" w:hAnsiTheme="minorHAnsi" w:cs="Arial"/>
                <w:sz w:val="22"/>
                <w:szCs w:val="22"/>
              </w:rPr>
              <w:t xml:space="preserve">3) </w:t>
            </w:r>
          </w:p>
        </w:tc>
        <w:tc>
          <w:tcPr>
            <w:tcW w:w="4441" w:type="dxa"/>
          </w:tcPr>
          <w:p w14:paraId="70B6A1E1" w14:textId="2E5F8468"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Light attenuation coefficient.</w:t>
            </w:r>
          </w:p>
        </w:tc>
        <w:tc>
          <w:tcPr>
            <w:tcW w:w="1619" w:type="dxa"/>
          </w:tcPr>
          <w:p w14:paraId="296D3325" w14:textId="21675F6D" w:rsidR="006038BE" w:rsidRPr="004747CA" w:rsidRDefault="006038BE" w:rsidP="006038BE">
            <w:pPr>
              <w:pStyle w:val="PlainText"/>
              <w:jc w:val="center"/>
              <w:rPr>
                <w:rFonts w:asciiTheme="minorHAnsi" w:hAnsiTheme="minorHAnsi" w:cs="Arial"/>
                <w:sz w:val="22"/>
                <w:szCs w:val="22"/>
              </w:rPr>
            </w:pPr>
          </w:p>
        </w:tc>
        <w:tc>
          <w:tcPr>
            <w:tcW w:w="1562" w:type="dxa"/>
          </w:tcPr>
          <w:p w14:paraId="5D4FD666" w14:textId="15C4A3AE" w:rsidR="006038BE" w:rsidRPr="004747CA" w:rsidRDefault="006038BE" w:rsidP="006038BE">
            <w:pPr>
              <w:jc w:val="center"/>
              <w:rPr>
                <w:rFonts w:asciiTheme="minorHAnsi" w:hAnsiTheme="minorHAnsi" w:cs="Arial"/>
                <w:sz w:val="22"/>
                <w:szCs w:val="22"/>
              </w:rPr>
            </w:pPr>
          </w:p>
        </w:tc>
        <w:tc>
          <w:tcPr>
            <w:tcW w:w="1362" w:type="dxa"/>
          </w:tcPr>
          <w:p w14:paraId="5AE0FD97" w14:textId="1A61DA5A"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0.58</w:t>
            </w:r>
          </w:p>
        </w:tc>
        <w:tc>
          <w:tcPr>
            <w:tcW w:w="1629" w:type="dxa"/>
          </w:tcPr>
          <w:p w14:paraId="75EF5071"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75A19DCC" w14:textId="78EDEA1F"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(photosyn.inc)</w:t>
            </w:r>
          </w:p>
        </w:tc>
      </w:tr>
      <w:tr w:rsidR="006038BE" w:rsidRPr="004747CA" w14:paraId="2304F042" w14:textId="77777777" w:rsidTr="00575E36">
        <w:trPr>
          <w:cantSplit/>
          <w:tblHeader/>
        </w:trPr>
        <w:tc>
          <w:tcPr>
            <w:tcW w:w="2337" w:type="dxa"/>
          </w:tcPr>
          <w:p w14:paraId="3E2A430E" w14:textId="72893FAA" w:rsidR="006038BE" w:rsidRPr="004747CA" w:rsidRDefault="006038BE" w:rsidP="006038BE">
            <w:pPr>
              <w:rPr>
                <w:rFonts w:asciiTheme="minorHAnsi" w:hAnsiTheme="minorHAnsi" w:cs="Arial"/>
                <w:sz w:val="22"/>
                <w:szCs w:val="22"/>
              </w:rPr>
            </w:pPr>
            <w:proofErr w:type="gramStart"/>
            <w:r w:rsidRPr="004747CA">
              <w:rPr>
                <w:rFonts w:asciiTheme="minorHAnsi" w:hAnsiTheme="minorHAnsi" w:cs="Arial"/>
                <w:color w:val="000000"/>
                <w:sz w:val="22"/>
                <w:szCs w:val="22"/>
              </w:rPr>
              <w:t>BASEFOLRESPFRAC(</w:t>
            </w:r>
            <w:proofErr w:type="gramEnd"/>
            <w:r w:rsidRPr="004747CA">
              <w:rPr>
                <w:rFonts w:asciiTheme="minorHAnsi" w:hAnsiTheme="minorHAnsi" w:cs="Arial"/>
                <w:color w:val="000000"/>
                <w:sz w:val="22"/>
                <w:szCs w:val="22"/>
              </w:rPr>
              <w:t xml:space="preserve">3) </w:t>
            </w:r>
          </w:p>
        </w:tc>
        <w:tc>
          <w:tcPr>
            <w:tcW w:w="4441" w:type="dxa"/>
          </w:tcPr>
          <w:p w14:paraId="615A55CD" w14:textId="77777777" w:rsidR="006038BE" w:rsidRPr="004747CA" w:rsidRDefault="006038BE" w:rsidP="006038BE">
            <w:pPr>
              <w:pStyle w:val="PlainText"/>
              <w:rPr>
                <w:rFonts w:asciiTheme="minorHAnsi" w:hAnsiTheme="minorHAnsi" w:cs="Arial"/>
                <w:color w:val="000000"/>
                <w:sz w:val="22"/>
                <w:szCs w:val="22"/>
              </w:rPr>
            </w:pPr>
            <w:r w:rsidRPr="004747CA">
              <w:rPr>
                <w:rFonts w:asciiTheme="minorHAnsi" w:hAnsiTheme="minorHAnsi" w:cs="Arial"/>
                <w:color w:val="000000"/>
                <w:sz w:val="22"/>
                <w:szCs w:val="22"/>
              </w:rPr>
              <w:t>Basal foliage respiration rate, as fraction of maximum net photosynthesis rate</w:t>
            </w:r>
          </w:p>
          <w:p w14:paraId="619A7422" w14:textId="77777777" w:rsidR="006038BE" w:rsidRPr="004747CA" w:rsidRDefault="006038BE" w:rsidP="006038BE">
            <w:pPr>
              <w:pStyle w:val="PlainText"/>
              <w:rPr>
                <w:rFonts w:asciiTheme="minorHAnsi" w:hAnsiTheme="minorHAnsi" w:cs="Arial"/>
                <w:color w:val="000000"/>
                <w:sz w:val="22"/>
                <w:szCs w:val="22"/>
              </w:rPr>
            </w:pPr>
          </w:p>
          <w:p w14:paraId="7D66344F" w14:textId="576529A0" w:rsidR="006038BE" w:rsidRPr="004747CA" w:rsidRDefault="006038BE" w:rsidP="006038BE">
            <w:pPr>
              <w:pStyle w:val="PlainText"/>
              <w:rPr>
                <w:rFonts w:asciiTheme="minorHAnsi" w:hAnsiTheme="minorHAnsi" w:cs="Arial"/>
                <w:color w:val="000000"/>
                <w:sz w:val="22"/>
                <w:szCs w:val="22"/>
              </w:rPr>
            </w:pPr>
            <w:proofErr w:type="spellStart"/>
            <w:r w:rsidRPr="004747CA">
              <w:rPr>
                <w:rFonts w:asciiTheme="minorHAnsi" w:hAnsiTheme="minorHAnsi" w:cs="Arial"/>
                <w:color w:val="000000"/>
                <w:sz w:val="22"/>
                <w:szCs w:val="22"/>
              </w:rPr>
              <w:t>respPerGram</w:t>
            </w:r>
            <w:proofErr w:type="spellEnd"/>
            <w:r w:rsidRPr="004747CA">
              <w:rPr>
                <w:rFonts w:asciiTheme="minorHAnsi" w:hAnsiTheme="minorHAnsi" w:cs="Arial"/>
                <w:color w:val="000000"/>
                <w:sz w:val="22"/>
                <w:szCs w:val="22"/>
              </w:rPr>
              <w:t xml:space="preserve"> = base foliar respiration, unmodified by temp, water, light, </w:t>
            </w:r>
            <w:proofErr w:type="spellStart"/>
            <w:r w:rsidRPr="004747CA">
              <w:rPr>
                <w:rFonts w:asciiTheme="minorHAnsi" w:hAnsiTheme="minorHAnsi" w:cs="Arial"/>
                <w:color w:val="000000"/>
                <w:sz w:val="22"/>
                <w:szCs w:val="22"/>
              </w:rPr>
              <w:t>vpd</w:t>
            </w:r>
            <w:proofErr w:type="spellEnd"/>
            <w:r w:rsidRPr="004747CA">
              <w:rPr>
                <w:rFonts w:asciiTheme="minorHAnsi" w:hAnsiTheme="minorHAnsi" w:cs="Arial"/>
                <w:color w:val="000000"/>
                <w:sz w:val="22"/>
                <w:szCs w:val="22"/>
              </w:rPr>
              <w:t xml:space="preserve"> (</w:t>
            </w:r>
            <w:r w:rsidRPr="004747CA">
              <w:rPr>
                <w:rFonts w:asciiTheme="minorHAnsi" w:hAnsiTheme="minorHAnsi" w:cs="Arial"/>
                <w:sz w:val="22"/>
                <w:szCs w:val="22"/>
              </w:rPr>
              <w:t>nmol CO</w:t>
            </w:r>
            <w:r w:rsidRPr="004747CA">
              <w:rPr>
                <w:rFonts w:asciiTheme="minorHAnsi" w:hAnsiTheme="minorHAnsi" w:cs="Arial"/>
                <w:sz w:val="22"/>
                <w:szCs w:val="22"/>
                <w:vertAlign w:val="subscript"/>
              </w:rPr>
              <w:t>2</w:t>
            </w:r>
            <w:r w:rsidRPr="004747CA">
              <w:rPr>
                <w:rFonts w:asciiTheme="minorHAnsi" w:hAnsiTheme="minorHAnsi" w:cs="Arial"/>
                <w:sz w:val="22"/>
                <w:szCs w:val="22"/>
              </w:rPr>
              <w:t xml:space="preserve"> (g leaf)</w:t>
            </w:r>
            <w:r w:rsidRPr="004747CA">
              <w:rPr>
                <w:rFonts w:asciiTheme="minorHAnsi" w:hAnsiTheme="minorHAnsi" w:cs="Arial"/>
                <w:sz w:val="22"/>
                <w:szCs w:val="22"/>
                <w:vertAlign w:val="superscript"/>
              </w:rPr>
              <w:t>-1</w:t>
            </w:r>
            <w:r w:rsidRPr="004747CA">
              <w:rPr>
                <w:rFonts w:asciiTheme="minorHAnsi" w:hAnsiTheme="minorHAnsi" w:cs="Arial"/>
                <w:sz w:val="22"/>
                <w:szCs w:val="22"/>
              </w:rPr>
              <w:t xml:space="preserve"> sec</w:t>
            </w:r>
            <w:r w:rsidRPr="004747CA">
              <w:rPr>
                <w:rFonts w:asciiTheme="minorHAnsi" w:hAnsiTheme="minorHAnsi" w:cs="Arial"/>
                <w:sz w:val="22"/>
                <w:szCs w:val="22"/>
                <w:vertAlign w:val="superscript"/>
              </w:rPr>
              <w:t>-1</w:t>
            </w:r>
            <w:r w:rsidRPr="004747CA">
              <w:rPr>
                <w:rFonts w:asciiTheme="minorHAnsi" w:hAnsiTheme="minorHAnsi" w:cs="Arial"/>
                <w:color w:val="000000"/>
                <w:sz w:val="22"/>
                <w:szCs w:val="22"/>
              </w:rPr>
              <w:t>):</w:t>
            </w:r>
          </w:p>
          <w:p w14:paraId="54F1B37C" w14:textId="5EFAD2D0" w:rsidR="006038BE" w:rsidRPr="004747CA" w:rsidRDefault="006038BE" w:rsidP="006038BE">
            <w:pPr>
              <w:pStyle w:val="PlainText"/>
              <w:rPr>
                <w:rFonts w:asciiTheme="minorHAnsi" w:hAnsiTheme="minorHAnsi" w:cs="Arial"/>
                <w:color w:val="000000"/>
                <w:sz w:val="22"/>
                <w:szCs w:val="22"/>
              </w:rPr>
            </w:pPr>
            <w:proofErr w:type="spellStart"/>
            <w:r w:rsidRPr="004747CA">
              <w:rPr>
                <w:rFonts w:asciiTheme="minorHAnsi" w:hAnsiTheme="minorHAnsi" w:cs="Arial"/>
                <w:color w:val="000000"/>
                <w:sz w:val="22"/>
                <w:szCs w:val="22"/>
              </w:rPr>
              <w:t>respPerGram</w:t>
            </w:r>
            <w:proofErr w:type="spellEnd"/>
            <w:r w:rsidRPr="004747CA">
              <w:rPr>
                <w:rFonts w:asciiTheme="minorHAnsi" w:hAnsiTheme="minorHAnsi" w:cs="Arial"/>
                <w:color w:val="000000"/>
                <w:sz w:val="22"/>
                <w:szCs w:val="22"/>
              </w:rPr>
              <w:t xml:space="preserve"> = </w:t>
            </w:r>
            <w:proofErr w:type="spellStart"/>
            <w:r w:rsidRPr="004747CA">
              <w:rPr>
                <w:rFonts w:asciiTheme="minorHAnsi" w:hAnsiTheme="minorHAnsi" w:cs="Arial"/>
                <w:b/>
                <w:color w:val="000000"/>
                <w:sz w:val="22"/>
                <w:szCs w:val="22"/>
              </w:rPr>
              <w:t>basefolrespfrac</w:t>
            </w:r>
            <w:proofErr w:type="spellEnd"/>
            <w:r w:rsidRPr="004747CA">
              <w:rPr>
                <w:rFonts w:asciiTheme="minorHAnsi" w:hAnsiTheme="minorHAnsi" w:cs="Arial"/>
                <w:color w:val="000000"/>
                <w:sz w:val="22"/>
                <w:szCs w:val="22"/>
              </w:rPr>
              <w:t xml:space="preserve"> * </w:t>
            </w:r>
            <w:proofErr w:type="spellStart"/>
            <w:r w:rsidRPr="004747CA">
              <w:rPr>
                <w:rFonts w:asciiTheme="minorHAnsi" w:hAnsiTheme="minorHAnsi" w:cs="Arial"/>
                <w:b/>
                <w:color w:val="000000"/>
                <w:sz w:val="22"/>
                <w:szCs w:val="22"/>
              </w:rPr>
              <w:t>amax</w:t>
            </w:r>
            <w:proofErr w:type="spellEnd"/>
            <w:r w:rsidRPr="004747CA">
              <w:rPr>
                <w:rFonts w:asciiTheme="minorHAnsi" w:hAnsiTheme="minorHAnsi" w:cs="Arial"/>
                <w:color w:val="000000"/>
                <w:sz w:val="22"/>
                <w:szCs w:val="22"/>
              </w:rPr>
              <w:t xml:space="preserve"> </w:t>
            </w:r>
          </w:p>
          <w:p w14:paraId="577F6E64" w14:textId="77777777" w:rsidR="006038BE" w:rsidRPr="004747CA" w:rsidRDefault="006038BE" w:rsidP="006038BE">
            <w:pPr>
              <w:pStyle w:val="PlainText"/>
              <w:rPr>
                <w:rFonts w:asciiTheme="minorHAnsi" w:hAnsiTheme="minorHAnsi" w:cs="Arial"/>
                <w:color w:val="000000"/>
                <w:sz w:val="22"/>
                <w:szCs w:val="22"/>
              </w:rPr>
            </w:pPr>
            <w:r w:rsidRPr="004747CA">
              <w:rPr>
                <w:rFonts w:asciiTheme="minorHAnsi" w:hAnsiTheme="minorHAnsi" w:cs="Arial"/>
                <w:color w:val="000000"/>
                <w:sz w:val="22"/>
                <w:szCs w:val="22"/>
              </w:rPr>
              <w:t xml:space="preserve">* </w:t>
            </w:r>
            <w:proofErr w:type="spellStart"/>
            <w:proofErr w:type="gramStart"/>
            <w:r w:rsidRPr="004747CA">
              <w:rPr>
                <w:rFonts w:asciiTheme="minorHAnsi" w:hAnsiTheme="minorHAnsi" w:cs="Arial"/>
                <w:b/>
                <w:color w:val="000000"/>
                <w:sz w:val="22"/>
                <w:szCs w:val="22"/>
              </w:rPr>
              <w:t>amaxscalar</w:t>
            </w:r>
            <w:proofErr w:type="spellEnd"/>
            <w:proofErr w:type="gramEnd"/>
          </w:p>
          <w:p w14:paraId="4EBAE412" w14:textId="77777777" w:rsidR="006038BE" w:rsidRPr="004747CA" w:rsidRDefault="006038BE" w:rsidP="006038BE">
            <w:pPr>
              <w:pStyle w:val="PlainText"/>
              <w:rPr>
                <w:rFonts w:asciiTheme="minorHAnsi" w:hAnsiTheme="minorHAnsi" w:cs="Arial"/>
                <w:color w:val="000000"/>
                <w:sz w:val="22"/>
                <w:szCs w:val="22"/>
              </w:rPr>
            </w:pPr>
          </w:p>
          <w:p w14:paraId="240D8CC2" w14:textId="577660C9" w:rsidR="006038BE" w:rsidRPr="004747CA" w:rsidRDefault="006038BE" w:rsidP="006038BE">
            <w:pPr>
              <w:pStyle w:val="PlainText"/>
              <w:rPr>
                <w:rFonts w:asciiTheme="minorHAnsi" w:hAnsiTheme="minorHAnsi" w:cs="Arial"/>
                <w:color w:val="000000"/>
                <w:sz w:val="22"/>
                <w:szCs w:val="22"/>
              </w:rPr>
            </w:pPr>
            <w:proofErr w:type="spellStart"/>
            <w:r w:rsidRPr="004747CA">
              <w:rPr>
                <w:rFonts w:asciiTheme="minorHAnsi" w:hAnsiTheme="minorHAnsi" w:cs="Arial"/>
                <w:color w:val="000000"/>
                <w:sz w:val="22"/>
                <w:szCs w:val="22"/>
              </w:rPr>
              <w:t>grossAMax</w:t>
            </w:r>
            <w:proofErr w:type="spellEnd"/>
            <w:r w:rsidRPr="004747CA">
              <w:rPr>
                <w:rFonts w:asciiTheme="minorHAnsi" w:hAnsiTheme="minorHAnsi" w:cs="Arial"/>
                <w:color w:val="000000"/>
                <w:sz w:val="22"/>
                <w:szCs w:val="22"/>
              </w:rPr>
              <w:t xml:space="preserve"> = </w:t>
            </w:r>
            <w:proofErr w:type="spellStart"/>
            <w:r w:rsidRPr="004747CA">
              <w:rPr>
                <w:rFonts w:asciiTheme="minorHAnsi" w:hAnsiTheme="minorHAnsi" w:cs="Arial"/>
                <w:b/>
                <w:color w:val="000000"/>
                <w:sz w:val="22"/>
                <w:szCs w:val="22"/>
              </w:rPr>
              <w:t>amax</w:t>
            </w:r>
            <w:proofErr w:type="spellEnd"/>
            <w:r>
              <w:rPr>
                <w:rFonts w:asciiTheme="minorHAnsi" w:hAnsiTheme="minorHAnsi" w:cs="Arial"/>
                <w:b/>
                <w:color w:val="000000"/>
                <w:sz w:val="22"/>
                <w:szCs w:val="22"/>
              </w:rPr>
              <w:t xml:space="preserve"> </w:t>
            </w:r>
            <w:r w:rsidRPr="004747CA">
              <w:rPr>
                <w:rFonts w:asciiTheme="minorHAnsi" w:hAnsiTheme="minorHAnsi" w:cs="Arial"/>
                <w:color w:val="000000"/>
                <w:sz w:val="22"/>
                <w:szCs w:val="22"/>
              </w:rPr>
              <w:t xml:space="preserve">* </w:t>
            </w:r>
            <w:proofErr w:type="spellStart"/>
            <w:r w:rsidRPr="004747CA">
              <w:rPr>
                <w:rFonts w:asciiTheme="minorHAnsi" w:hAnsiTheme="minorHAnsi" w:cs="Arial"/>
                <w:b/>
                <w:color w:val="000000"/>
                <w:sz w:val="22"/>
                <w:szCs w:val="22"/>
              </w:rPr>
              <w:t>amaxscalar</w:t>
            </w:r>
            <w:proofErr w:type="spellEnd"/>
            <w:r w:rsidRPr="004747CA">
              <w:rPr>
                <w:rFonts w:asciiTheme="minorHAnsi" w:hAnsiTheme="minorHAnsi" w:cs="Arial"/>
                <w:color w:val="000000"/>
                <w:sz w:val="22"/>
                <w:szCs w:val="22"/>
              </w:rPr>
              <w:t xml:space="preserve"> * </w:t>
            </w:r>
            <w:proofErr w:type="spellStart"/>
            <w:r w:rsidRPr="004747CA">
              <w:rPr>
                <w:rFonts w:asciiTheme="minorHAnsi" w:hAnsiTheme="minorHAnsi" w:cs="Arial"/>
                <w:b/>
                <w:color w:val="000000"/>
                <w:sz w:val="22"/>
                <w:szCs w:val="22"/>
              </w:rPr>
              <w:t>amaxfrac</w:t>
            </w:r>
            <w:proofErr w:type="spellEnd"/>
            <w:r w:rsidRPr="004747CA">
              <w:rPr>
                <w:rFonts w:asciiTheme="minorHAnsi" w:hAnsiTheme="minorHAnsi" w:cs="Arial"/>
                <w:color w:val="000000"/>
                <w:sz w:val="22"/>
                <w:szCs w:val="22"/>
              </w:rPr>
              <w:t xml:space="preserve"> </w:t>
            </w:r>
          </w:p>
          <w:p w14:paraId="765B4E0B" w14:textId="36DDC120" w:rsidR="006038BE" w:rsidRPr="004747CA" w:rsidRDefault="006038BE" w:rsidP="006038BE">
            <w:pPr>
              <w:rPr>
                <w:rFonts w:asciiTheme="minorHAnsi" w:hAnsiTheme="minorHAnsi" w:cs="Arial"/>
                <w:sz w:val="22"/>
                <w:szCs w:val="22"/>
              </w:rPr>
            </w:pPr>
            <w:r w:rsidRPr="004747CA">
              <w:rPr>
                <w:rFonts w:asciiTheme="minorHAnsi" w:hAnsiTheme="minorHAnsi" w:cs="Arial"/>
                <w:color w:val="000000"/>
                <w:sz w:val="22"/>
                <w:szCs w:val="22"/>
              </w:rPr>
              <w:t xml:space="preserve">+ </w:t>
            </w:r>
            <w:proofErr w:type="spellStart"/>
            <w:r w:rsidRPr="004747CA">
              <w:rPr>
                <w:rFonts w:asciiTheme="minorHAnsi" w:hAnsiTheme="minorHAnsi" w:cs="Arial"/>
                <w:color w:val="000000"/>
                <w:sz w:val="22"/>
                <w:szCs w:val="22"/>
              </w:rPr>
              <w:t>respPerGram</w:t>
            </w:r>
            <w:proofErr w:type="spellEnd"/>
          </w:p>
        </w:tc>
        <w:tc>
          <w:tcPr>
            <w:tcW w:w="1619" w:type="dxa"/>
          </w:tcPr>
          <w:p w14:paraId="27CDF3A9" w14:textId="7446A983" w:rsidR="006038BE" w:rsidRPr="004747CA" w:rsidRDefault="006038BE" w:rsidP="006038BE">
            <w:pPr>
              <w:pStyle w:val="PlainText"/>
              <w:jc w:val="center"/>
              <w:rPr>
                <w:rFonts w:asciiTheme="minorHAnsi" w:hAnsiTheme="minorHAnsi" w:cs="Arial"/>
                <w:sz w:val="22"/>
                <w:szCs w:val="22"/>
              </w:rPr>
            </w:pPr>
          </w:p>
        </w:tc>
        <w:tc>
          <w:tcPr>
            <w:tcW w:w="1562" w:type="dxa"/>
          </w:tcPr>
          <w:p w14:paraId="23095105" w14:textId="55E1EBF8" w:rsidR="006038BE" w:rsidRPr="004747CA" w:rsidRDefault="006038BE" w:rsidP="006038BE">
            <w:pPr>
              <w:jc w:val="center"/>
              <w:rPr>
                <w:rFonts w:asciiTheme="minorHAnsi" w:hAnsiTheme="minorHAnsi" w:cs="Arial"/>
                <w:sz w:val="22"/>
                <w:szCs w:val="22"/>
              </w:rPr>
            </w:pPr>
          </w:p>
        </w:tc>
        <w:tc>
          <w:tcPr>
            <w:tcW w:w="1362" w:type="dxa"/>
          </w:tcPr>
          <w:p w14:paraId="3775F041" w14:textId="754F8C45"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color w:val="000000"/>
                <w:sz w:val="22"/>
                <w:szCs w:val="22"/>
              </w:rPr>
              <w:t>0.30</w:t>
            </w:r>
          </w:p>
        </w:tc>
        <w:tc>
          <w:tcPr>
            <w:tcW w:w="1629" w:type="dxa"/>
          </w:tcPr>
          <w:p w14:paraId="33D6A99B" w14:textId="77777777" w:rsidR="006038BE" w:rsidRPr="004747CA" w:rsidRDefault="006038BE" w:rsidP="006038BE">
            <w:pPr>
              <w:rPr>
                <w:rFonts w:asciiTheme="minorHAnsi" w:hAnsiTheme="minorHAnsi" w:cs="Arial"/>
                <w:color w:val="000000"/>
                <w:sz w:val="22"/>
                <w:szCs w:val="22"/>
              </w:rPr>
            </w:pPr>
            <w:r w:rsidRPr="004747CA">
              <w:rPr>
                <w:rFonts w:asciiTheme="minorHAnsi" w:hAnsiTheme="minorHAnsi" w:cs="Arial"/>
                <w:color w:val="000000"/>
                <w:sz w:val="22"/>
                <w:szCs w:val="22"/>
              </w:rPr>
              <w:t>crop.100, tree.100</w:t>
            </w:r>
          </w:p>
          <w:p w14:paraId="77842178" w14:textId="4D3579AC" w:rsidR="006038BE" w:rsidRPr="004747CA" w:rsidRDefault="006038BE" w:rsidP="006038BE">
            <w:pPr>
              <w:rPr>
                <w:rFonts w:asciiTheme="minorHAnsi" w:hAnsiTheme="minorHAnsi" w:cs="Arial"/>
                <w:sz w:val="22"/>
                <w:szCs w:val="22"/>
              </w:rPr>
            </w:pPr>
            <w:r w:rsidRPr="004747CA">
              <w:rPr>
                <w:rFonts w:asciiTheme="minorHAnsi" w:hAnsiTheme="minorHAnsi" w:cs="Arial"/>
                <w:color w:val="000000"/>
                <w:sz w:val="22"/>
                <w:szCs w:val="22"/>
              </w:rPr>
              <w:t>(photosyn.inc)</w:t>
            </w:r>
          </w:p>
        </w:tc>
      </w:tr>
      <w:tr w:rsidR="006038BE" w:rsidRPr="004747CA" w14:paraId="469CF3FE" w14:textId="77777777" w:rsidTr="00575E36">
        <w:trPr>
          <w:cantSplit/>
          <w:tblHeader/>
        </w:trPr>
        <w:tc>
          <w:tcPr>
            <w:tcW w:w="2337" w:type="dxa"/>
          </w:tcPr>
          <w:p w14:paraId="0F81CA9A" w14:textId="6D3F5F87" w:rsidR="006038BE" w:rsidRPr="004747CA" w:rsidRDefault="006038BE" w:rsidP="006038BE">
            <w:pPr>
              <w:rPr>
                <w:rFonts w:asciiTheme="minorHAnsi" w:hAnsiTheme="minorHAnsi" w:cs="Arial"/>
                <w:sz w:val="22"/>
                <w:szCs w:val="22"/>
              </w:rPr>
            </w:pPr>
            <w:proofErr w:type="gramStart"/>
            <w:r w:rsidRPr="004747CA">
              <w:rPr>
                <w:rFonts w:asciiTheme="minorHAnsi" w:hAnsiTheme="minorHAnsi" w:cs="Arial"/>
                <w:sz w:val="22"/>
                <w:szCs w:val="22"/>
              </w:rPr>
              <w:t>CFRACLEAF(</w:t>
            </w:r>
            <w:proofErr w:type="gramEnd"/>
            <w:r w:rsidRPr="004747CA">
              <w:rPr>
                <w:rFonts w:asciiTheme="minorHAnsi" w:hAnsiTheme="minorHAnsi" w:cs="Arial"/>
                <w:sz w:val="22"/>
                <w:szCs w:val="22"/>
              </w:rPr>
              <w:t xml:space="preserve">3) </w:t>
            </w:r>
          </w:p>
        </w:tc>
        <w:tc>
          <w:tcPr>
            <w:tcW w:w="4441" w:type="dxa"/>
          </w:tcPr>
          <w:p w14:paraId="22E0644E" w14:textId="77777777"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 xml:space="preserve">factor for converting leaf biomass to carbon (leaf biomass * </w:t>
            </w:r>
            <w:proofErr w:type="spellStart"/>
            <w:r w:rsidRPr="004747CA">
              <w:rPr>
                <w:rFonts w:asciiTheme="minorHAnsi" w:hAnsiTheme="minorHAnsi" w:cs="Arial"/>
                <w:sz w:val="22"/>
                <w:szCs w:val="22"/>
              </w:rPr>
              <w:t>cFracLeaf</w:t>
            </w:r>
            <w:proofErr w:type="spellEnd"/>
            <w:r w:rsidRPr="004747CA">
              <w:rPr>
                <w:rFonts w:asciiTheme="minorHAnsi" w:hAnsiTheme="minorHAnsi" w:cs="Arial"/>
                <w:sz w:val="22"/>
                <w:szCs w:val="22"/>
              </w:rPr>
              <w:t xml:space="preserve"> = leaf C)</w:t>
            </w:r>
          </w:p>
          <w:p w14:paraId="1574D988" w14:textId="77777777" w:rsidR="006038BE" w:rsidRPr="004747CA" w:rsidRDefault="006038BE" w:rsidP="006038BE">
            <w:pPr>
              <w:pStyle w:val="PlainText"/>
              <w:rPr>
                <w:rFonts w:asciiTheme="minorHAnsi" w:hAnsiTheme="minorHAnsi" w:cs="Arial"/>
                <w:sz w:val="22"/>
                <w:szCs w:val="22"/>
              </w:rPr>
            </w:pPr>
          </w:p>
          <w:p w14:paraId="01463963" w14:textId="3EC9FE0A"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 xml:space="preserve">See equation in </w:t>
            </w:r>
            <w:proofErr w:type="spellStart"/>
            <w:proofErr w:type="gramStart"/>
            <w:r w:rsidRPr="004747CA">
              <w:rPr>
                <w:rFonts w:asciiTheme="minorHAnsi" w:hAnsiTheme="minorHAnsi" w:cs="Arial"/>
                <w:b/>
                <w:sz w:val="22"/>
                <w:szCs w:val="22"/>
              </w:rPr>
              <w:t>leafcspwt</w:t>
            </w:r>
            <w:proofErr w:type="spellEnd"/>
            <w:r w:rsidRPr="004747CA">
              <w:rPr>
                <w:rFonts w:asciiTheme="minorHAnsi" w:hAnsiTheme="minorHAnsi" w:cs="Arial"/>
                <w:b/>
                <w:sz w:val="22"/>
                <w:szCs w:val="22"/>
              </w:rPr>
              <w:t>(</w:t>
            </w:r>
            <w:proofErr w:type="gramEnd"/>
            <w:r w:rsidRPr="004747CA">
              <w:rPr>
                <w:rFonts w:asciiTheme="minorHAnsi" w:hAnsiTheme="minorHAnsi" w:cs="Arial"/>
                <w:b/>
                <w:sz w:val="22"/>
                <w:szCs w:val="22"/>
              </w:rPr>
              <w:t xml:space="preserve">3) </w:t>
            </w:r>
            <w:r w:rsidRPr="004747CA">
              <w:rPr>
                <w:rFonts w:asciiTheme="minorHAnsi" w:hAnsiTheme="minorHAnsi" w:cs="Arial"/>
                <w:sz w:val="22"/>
                <w:szCs w:val="22"/>
              </w:rPr>
              <w:t>definition.</w:t>
            </w:r>
          </w:p>
        </w:tc>
        <w:tc>
          <w:tcPr>
            <w:tcW w:w="1619" w:type="dxa"/>
          </w:tcPr>
          <w:p w14:paraId="7E142A5B" w14:textId="662391FC"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(g C) / (g biomass)</w:t>
            </w:r>
          </w:p>
        </w:tc>
        <w:tc>
          <w:tcPr>
            <w:tcW w:w="1562" w:type="dxa"/>
          </w:tcPr>
          <w:p w14:paraId="66A9E962" w14:textId="77777777" w:rsidR="006038BE" w:rsidRPr="004747CA" w:rsidRDefault="006038BE" w:rsidP="006038BE">
            <w:pPr>
              <w:jc w:val="center"/>
              <w:rPr>
                <w:rFonts w:asciiTheme="minorHAnsi" w:hAnsiTheme="minorHAnsi" w:cs="Arial"/>
                <w:sz w:val="22"/>
                <w:szCs w:val="22"/>
              </w:rPr>
            </w:pPr>
          </w:p>
        </w:tc>
        <w:tc>
          <w:tcPr>
            <w:tcW w:w="1362" w:type="dxa"/>
          </w:tcPr>
          <w:p w14:paraId="1F6B3171" w14:textId="234DA38F"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0.45</w:t>
            </w:r>
          </w:p>
        </w:tc>
        <w:tc>
          <w:tcPr>
            <w:tcW w:w="1629" w:type="dxa"/>
          </w:tcPr>
          <w:p w14:paraId="331EA0EF"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3894FC39" w14:textId="3910D2C2"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(photosyn.inc)</w:t>
            </w:r>
          </w:p>
        </w:tc>
      </w:tr>
      <w:tr w:rsidR="006038BE" w:rsidRPr="004747CA" w14:paraId="5AB61ACA" w14:textId="77777777" w:rsidTr="00575E36">
        <w:trPr>
          <w:cantSplit/>
          <w:tblHeader/>
        </w:trPr>
        <w:tc>
          <w:tcPr>
            <w:tcW w:w="2337" w:type="dxa"/>
          </w:tcPr>
          <w:p w14:paraId="0E493696" w14:textId="5326075C" w:rsidR="006038BE" w:rsidRPr="004747CA" w:rsidRDefault="006038BE" w:rsidP="006038BE">
            <w:pPr>
              <w:rPr>
                <w:rFonts w:asciiTheme="minorHAnsi" w:hAnsiTheme="minorHAnsi" w:cs="Arial"/>
                <w:sz w:val="22"/>
                <w:szCs w:val="22"/>
              </w:rPr>
            </w:pPr>
            <w:proofErr w:type="gramStart"/>
            <w:r w:rsidRPr="004747CA">
              <w:rPr>
                <w:rFonts w:asciiTheme="minorHAnsi" w:hAnsiTheme="minorHAnsi" w:cs="Arial"/>
                <w:sz w:val="22"/>
                <w:szCs w:val="22"/>
              </w:rPr>
              <w:t>DVPDEXP(</w:t>
            </w:r>
            <w:proofErr w:type="gramEnd"/>
            <w:r w:rsidRPr="004747CA">
              <w:rPr>
                <w:rFonts w:asciiTheme="minorHAnsi" w:hAnsiTheme="minorHAnsi" w:cs="Arial"/>
                <w:sz w:val="22"/>
                <w:szCs w:val="22"/>
              </w:rPr>
              <w:t xml:space="preserve">3) </w:t>
            </w:r>
          </w:p>
        </w:tc>
        <w:tc>
          <w:tcPr>
            <w:tcW w:w="4441" w:type="dxa"/>
          </w:tcPr>
          <w:p w14:paraId="5EAF0556"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Exponential value in vapor pressure deficit effect on photosynthesis equation.</w:t>
            </w:r>
          </w:p>
          <w:p w14:paraId="7B6CA65B" w14:textId="77777777" w:rsidR="006038BE" w:rsidRPr="004747CA" w:rsidRDefault="006038BE" w:rsidP="006038BE">
            <w:pPr>
              <w:rPr>
                <w:rFonts w:asciiTheme="minorHAnsi" w:hAnsiTheme="minorHAnsi" w:cs="Arial"/>
                <w:sz w:val="22"/>
                <w:szCs w:val="22"/>
              </w:rPr>
            </w:pPr>
          </w:p>
          <w:p w14:paraId="3DB0D68B" w14:textId="1236E367" w:rsidR="006038BE" w:rsidRPr="004747CA" w:rsidRDefault="006038BE" w:rsidP="006038BE">
            <w:pPr>
              <w:rPr>
                <w:rFonts w:asciiTheme="minorHAnsi" w:hAnsiTheme="minorHAnsi" w:cs="Arial"/>
                <w:sz w:val="22"/>
                <w:szCs w:val="22"/>
              </w:rPr>
            </w:pPr>
            <w:proofErr w:type="spellStart"/>
            <w:r w:rsidRPr="004747CA">
              <w:rPr>
                <w:rStyle w:val="spelle"/>
                <w:rFonts w:asciiTheme="minorHAnsi" w:hAnsiTheme="minorHAnsi" w:cs="Arial"/>
                <w:sz w:val="22"/>
                <w:szCs w:val="22"/>
              </w:rPr>
              <w:t>dVpd</w:t>
            </w:r>
            <w:proofErr w:type="spellEnd"/>
            <w:r w:rsidRPr="004747CA">
              <w:rPr>
                <w:rFonts w:asciiTheme="minorHAnsi" w:hAnsiTheme="minorHAnsi" w:cs="Arial"/>
                <w:sz w:val="22"/>
                <w:szCs w:val="22"/>
              </w:rPr>
              <w:t xml:space="preserve"> = </w:t>
            </w:r>
            <w:proofErr w:type="spellStart"/>
            <w:r w:rsidRPr="004747CA">
              <w:rPr>
                <w:rStyle w:val="spelle"/>
                <w:rFonts w:asciiTheme="minorHAnsi" w:hAnsiTheme="minorHAnsi" w:cs="Arial"/>
                <w:sz w:val="22"/>
                <w:szCs w:val="22"/>
              </w:rPr>
              <w:t>dVpdSlope</w:t>
            </w:r>
            <w:proofErr w:type="spellEnd"/>
            <w:r w:rsidRPr="004747CA">
              <w:rPr>
                <w:rFonts w:asciiTheme="minorHAnsi" w:hAnsiTheme="minorHAnsi" w:cs="Arial"/>
                <w:sz w:val="22"/>
                <w:szCs w:val="22"/>
              </w:rPr>
              <w:t xml:space="preserve"> * exp(</w:t>
            </w:r>
            <w:proofErr w:type="spellStart"/>
            <w:r w:rsidRPr="004747CA">
              <w:rPr>
                <w:rStyle w:val="spelle"/>
                <w:rFonts w:asciiTheme="minorHAnsi" w:hAnsiTheme="minorHAnsi" w:cs="Arial"/>
                <w:sz w:val="22"/>
                <w:szCs w:val="22"/>
              </w:rPr>
              <w:t>vpd</w:t>
            </w:r>
            <w:proofErr w:type="spellEnd"/>
            <w:r w:rsidRPr="004747CA">
              <w:rPr>
                <w:rStyle w:val="spelle"/>
                <w:rFonts w:asciiTheme="minorHAnsi" w:hAnsiTheme="minorHAnsi" w:cs="Arial"/>
                <w:sz w:val="22"/>
                <w:szCs w:val="22"/>
              </w:rPr>
              <w:t>*</w:t>
            </w:r>
            <w:proofErr w:type="spellStart"/>
            <w:r w:rsidRPr="004747CA">
              <w:rPr>
                <w:rStyle w:val="spelle"/>
                <w:rFonts w:asciiTheme="minorHAnsi" w:hAnsiTheme="minorHAnsi" w:cs="Arial"/>
                <w:sz w:val="22"/>
                <w:szCs w:val="22"/>
              </w:rPr>
              <w:t>dVpdExp</w:t>
            </w:r>
            <w:proofErr w:type="spellEnd"/>
            <w:r w:rsidRPr="004747CA">
              <w:rPr>
                <w:rStyle w:val="spelle"/>
                <w:rFonts w:asciiTheme="minorHAnsi" w:hAnsiTheme="minorHAnsi" w:cs="Arial"/>
                <w:sz w:val="22"/>
                <w:szCs w:val="22"/>
              </w:rPr>
              <w:t>)</w:t>
            </w:r>
          </w:p>
        </w:tc>
        <w:tc>
          <w:tcPr>
            <w:tcW w:w="1619" w:type="dxa"/>
          </w:tcPr>
          <w:p w14:paraId="4423582E" w14:textId="77777777" w:rsidR="006038BE" w:rsidRPr="004747CA" w:rsidRDefault="006038BE" w:rsidP="006038BE">
            <w:pPr>
              <w:pStyle w:val="PlainText"/>
              <w:jc w:val="center"/>
              <w:rPr>
                <w:rFonts w:asciiTheme="minorHAnsi" w:hAnsiTheme="minorHAnsi" w:cs="Arial"/>
                <w:sz w:val="22"/>
                <w:szCs w:val="22"/>
              </w:rPr>
            </w:pPr>
          </w:p>
        </w:tc>
        <w:tc>
          <w:tcPr>
            <w:tcW w:w="1562" w:type="dxa"/>
          </w:tcPr>
          <w:p w14:paraId="1AFAB3B5" w14:textId="77777777" w:rsidR="006038BE" w:rsidRPr="004747CA" w:rsidRDefault="006038BE" w:rsidP="006038BE">
            <w:pPr>
              <w:pStyle w:val="PlainText"/>
              <w:jc w:val="center"/>
              <w:rPr>
                <w:rFonts w:asciiTheme="minorHAnsi" w:hAnsiTheme="minorHAnsi" w:cs="Arial"/>
                <w:sz w:val="22"/>
                <w:szCs w:val="22"/>
              </w:rPr>
            </w:pPr>
          </w:p>
        </w:tc>
        <w:tc>
          <w:tcPr>
            <w:tcW w:w="1362" w:type="dxa"/>
          </w:tcPr>
          <w:p w14:paraId="1ECCD5D0" w14:textId="5236AB72"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-0.48</w:t>
            </w:r>
          </w:p>
        </w:tc>
        <w:tc>
          <w:tcPr>
            <w:tcW w:w="1629" w:type="dxa"/>
          </w:tcPr>
          <w:p w14:paraId="687E3889"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50940CA6" w14:textId="4D4BD914"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(photosyn.inc)</w:t>
            </w:r>
          </w:p>
        </w:tc>
      </w:tr>
      <w:tr w:rsidR="006038BE" w:rsidRPr="004747CA" w14:paraId="75E88DB3" w14:textId="77777777" w:rsidTr="00575E36">
        <w:trPr>
          <w:cantSplit/>
          <w:tblHeader/>
        </w:trPr>
        <w:tc>
          <w:tcPr>
            <w:tcW w:w="2337" w:type="dxa"/>
          </w:tcPr>
          <w:p w14:paraId="172E9319" w14:textId="7BE5BE8E" w:rsidR="006038BE" w:rsidRPr="004747CA" w:rsidRDefault="006038BE" w:rsidP="006038BE">
            <w:pPr>
              <w:rPr>
                <w:rFonts w:asciiTheme="minorHAnsi" w:hAnsiTheme="minorHAnsi" w:cs="Arial"/>
                <w:sz w:val="22"/>
                <w:szCs w:val="22"/>
              </w:rPr>
            </w:pPr>
            <w:proofErr w:type="gramStart"/>
            <w:r w:rsidRPr="004747CA">
              <w:rPr>
                <w:rFonts w:asciiTheme="minorHAnsi" w:hAnsiTheme="minorHAnsi" w:cs="Arial"/>
                <w:sz w:val="22"/>
                <w:szCs w:val="22"/>
              </w:rPr>
              <w:t>DVPDSLOPE(</w:t>
            </w:r>
            <w:proofErr w:type="gramEnd"/>
            <w:r w:rsidRPr="004747CA">
              <w:rPr>
                <w:rFonts w:asciiTheme="minorHAnsi" w:hAnsiTheme="minorHAnsi" w:cs="Arial"/>
                <w:sz w:val="22"/>
                <w:szCs w:val="22"/>
              </w:rPr>
              <w:t>3)</w:t>
            </w:r>
          </w:p>
        </w:tc>
        <w:tc>
          <w:tcPr>
            <w:tcW w:w="4441" w:type="dxa"/>
          </w:tcPr>
          <w:p w14:paraId="3438D1E8"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Slope value in vapor pressure deficit effect on photosynthesis equation.</w:t>
            </w:r>
          </w:p>
          <w:p w14:paraId="02D98907" w14:textId="77777777" w:rsidR="006038BE" w:rsidRPr="004747CA" w:rsidRDefault="006038BE" w:rsidP="006038BE">
            <w:pPr>
              <w:rPr>
                <w:rFonts w:asciiTheme="minorHAnsi" w:hAnsiTheme="minorHAnsi" w:cs="Arial"/>
                <w:sz w:val="22"/>
                <w:szCs w:val="22"/>
              </w:rPr>
            </w:pPr>
          </w:p>
          <w:p w14:paraId="5BF96EEE" w14:textId="6E6A798D" w:rsidR="006038BE" w:rsidRPr="004747CA" w:rsidRDefault="006038BE" w:rsidP="006038BE">
            <w:pPr>
              <w:rPr>
                <w:rFonts w:asciiTheme="minorHAnsi" w:hAnsiTheme="minorHAnsi" w:cs="Arial"/>
                <w:sz w:val="22"/>
                <w:szCs w:val="22"/>
              </w:rPr>
            </w:pPr>
            <w:proofErr w:type="spellStart"/>
            <w:r w:rsidRPr="004747CA">
              <w:rPr>
                <w:rStyle w:val="spelle"/>
                <w:rFonts w:asciiTheme="minorHAnsi" w:hAnsiTheme="minorHAnsi" w:cs="Arial"/>
                <w:sz w:val="22"/>
                <w:szCs w:val="22"/>
              </w:rPr>
              <w:t>dVpd</w:t>
            </w:r>
            <w:proofErr w:type="spellEnd"/>
            <w:r w:rsidRPr="004747CA">
              <w:rPr>
                <w:rFonts w:asciiTheme="minorHAnsi" w:hAnsiTheme="minorHAnsi" w:cs="Arial"/>
                <w:sz w:val="22"/>
                <w:szCs w:val="22"/>
              </w:rPr>
              <w:t xml:space="preserve"> = </w:t>
            </w:r>
            <w:proofErr w:type="spellStart"/>
            <w:r w:rsidRPr="004747CA">
              <w:rPr>
                <w:rStyle w:val="spelle"/>
                <w:rFonts w:asciiTheme="minorHAnsi" w:hAnsiTheme="minorHAnsi" w:cs="Arial"/>
                <w:sz w:val="22"/>
                <w:szCs w:val="22"/>
              </w:rPr>
              <w:t>dVpdSlope</w:t>
            </w:r>
            <w:proofErr w:type="spellEnd"/>
            <w:r w:rsidRPr="004747CA">
              <w:rPr>
                <w:rFonts w:asciiTheme="minorHAnsi" w:hAnsiTheme="minorHAnsi" w:cs="Arial"/>
                <w:sz w:val="22"/>
                <w:szCs w:val="22"/>
              </w:rPr>
              <w:t xml:space="preserve"> * exp(</w:t>
            </w:r>
            <w:proofErr w:type="spellStart"/>
            <w:r w:rsidRPr="004747CA">
              <w:rPr>
                <w:rStyle w:val="spelle"/>
                <w:rFonts w:asciiTheme="minorHAnsi" w:hAnsiTheme="minorHAnsi" w:cs="Arial"/>
                <w:sz w:val="22"/>
                <w:szCs w:val="22"/>
              </w:rPr>
              <w:t>vpd</w:t>
            </w:r>
            <w:proofErr w:type="spellEnd"/>
            <w:r w:rsidRPr="004747CA">
              <w:rPr>
                <w:rStyle w:val="spelle"/>
                <w:rFonts w:asciiTheme="minorHAnsi" w:hAnsiTheme="minorHAnsi" w:cs="Arial"/>
                <w:sz w:val="22"/>
                <w:szCs w:val="22"/>
              </w:rPr>
              <w:t>*</w:t>
            </w:r>
            <w:proofErr w:type="spellStart"/>
            <w:r w:rsidRPr="004747CA">
              <w:rPr>
                <w:rStyle w:val="spelle"/>
                <w:rFonts w:asciiTheme="minorHAnsi" w:hAnsiTheme="minorHAnsi" w:cs="Arial"/>
                <w:sz w:val="22"/>
                <w:szCs w:val="22"/>
              </w:rPr>
              <w:t>dVpdExp</w:t>
            </w:r>
            <w:proofErr w:type="spellEnd"/>
            <w:r w:rsidRPr="004747CA">
              <w:rPr>
                <w:rStyle w:val="spelle"/>
                <w:rFonts w:asciiTheme="minorHAnsi" w:hAnsiTheme="minorHAnsi" w:cs="Arial"/>
                <w:sz w:val="22"/>
                <w:szCs w:val="22"/>
              </w:rPr>
              <w:t>)</w:t>
            </w:r>
          </w:p>
        </w:tc>
        <w:tc>
          <w:tcPr>
            <w:tcW w:w="1619" w:type="dxa"/>
          </w:tcPr>
          <w:p w14:paraId="0B219534" w14:textId="05C61648" w:rsidR="006038BE" w:rsidRPr="004747CA" w:rsidRDefault="006038BE" w:rsidP="006038BE">
            <w:pPr>
              <w:pStyle w:val="PlainText"/>
              <w:jc w:val="center"/>
              <w:rPr>
                <w:rFonts w:asciiTheme="minorHAnsi" w:hAnsiTheme="minorHAnsi" w:cs="Arial"/>
                <w:sz w:val="22"/>
                <w:szCs w:val="22"/>
              </w:rPr>
            </w:pPr>
          </w:p>
        </w:tc>
        <w:tc>
          <w:tcPr>
            <w:tcW w:w="1562" w:type="dxa"/>
          </w:tcPr>
          <w:p w14:paraId="22659F38" w14:textId="77777777" w:rsidR="006038BE" w:rsidRPr="004747CA" w:rsidRDefault="006038BE" w:rsidP="006038BE">
            <w:pPr>
              <w:pStyle w:val="PlainText"/>
              <w:jc w:val="center"/>
              <w:rPr>
                <w:rFonts w:asciiTheme="minorHAnsi" w:hAnsiTheme="minorHAnsi" w:cs="Arial"/>
                <w:sz w:val="22"/>
                <w:szCs w:val="22"/>
              </w:rPr>
            </w:pPr>
          </w:p>
        </w:tc>
        <w:tc>
          <w:tcPr>
            <w:tcW w:w="1362" w:type="dxa"/>
          </w:tcPr>
          <w:p w14:paraId="2F99EB15" w14:textId="202345F9"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2.457</w:t>
            </w:r>
          </w:p>
        </w:tc>
        <w:tc>
          <w:tcPr>
            <w:tcW w:w="1629" w:type="dxa"/>
          </w:tcPr>
          <w:p w14:paraId="2D74F833"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228C2808" w14:textId="7B628461"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(photosyn.inc)</w:t>
            </w:r>
          </w:p>
        </w:tc>
      </w:tr>
      <w:tr w:rsidR="006038BE" w:rsidRPr="004747CA" w14:paraId="2D1D026A" w14:textId="77777777" w:rsidTr="00575E36">
        <w:trPr>
          <w:cantSplit/>
          <w:tblHeader/>
        </w:trPr>
        <w:tc>
          <w:tcPr>
            <w:tcW w:w="2337" w:type="dxa"/>
          </w:tcPr>
          <w:p w14:paraId="75910136" w14:textId="306CF730"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lastRenderedPageBreak/>
              <w:t xml:space="preserve">GROWTHDAYS1(3) </w:t>
            </w:r>
          </w:p>
        </w:tc>
        <w:tc>
          <w:tcPr>
            <w:tcW w:w="4441" w:type="dxa"/>
          </w:tcPr>
          <w:p w14:paraId="676262D0" w14:textId="40CE4F09"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Number of days after germination to start using AMAXSCALAR1.</w:t>
            </w:r>
          </w:p>
        </w:tc>
        <w:tc>
          <w:tcPr>
            <w:tcW w:w="1619" w:type="dxa"/>
          </w:tcPr>
          <w:p w14:paraId="4475C684" w14:textId="36AC18E4"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number of days</w:t>
            </w:r>
          </w:p>
        </w:tc>
        <w:tc>
          <w:tcPr>
            <w:tcW w:w="1562" w:type="dxa"/>
          </w:tcPr>
          <w:p w14:paraId="754D8094" w14:textId="77777777" w:rsidR="006038BE" w:rsidRPr="004747CA" w:rsidRDefault="006038BE" w:rsidP="006038BE">
            <w:pPr>
              <w:pStyle w:val="PlainText"/>
              <w:jc w:val="center"/>
              <w:rPr>
                <w:rFonts w:asciiTheme="minorHAnsi" w:hAnsiTheme="minorHAnsi" w:cs="Arial"/>
                <w:sz w:val="22"/>
                <w:szCs w:val="22"/>
              </w:rPr>
            </w:pPr>
          </w:p>
        </w:tc>
        <w:tc>
          <w:tcPr>
            <w:tcW w:w="1362" w:type="dxa"/>
          </w:tcPr>
          <w:p w14:paraId="394AAAAC" w14:textId="5487ED62"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1</w:t>
            </w:r>
          </w:p>
        </w:tc>
        <w:tc>
          <w:tcPr>
            <w:tcW w:w="1629" w:type="dxa"/>
          </w:tcPr>
          <w:p w14:paraId="19234F54"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23D7E947" w14:textId="7AA703E2"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(photosyn.inc)</w:t>
            </w:r>
          </w:p>
        </w:tc>
      </w:tr>
      <w:tr w:rsidR="006038BE" w:rsidRPr="004747CA" w14:paraId="3139B614" w14:textId="77777777" w:rsidTr="00575E36">
        <w:trPr>
          <w:cantSplit/>
          <w:tblHeader/>
        </w:trPr>
        <w:tc>
          <w:tcPr>
            <w:tcW w:w="2337" w:type="dxa"/>
          </w:tcPr>
          <w:p w14:paraId="4CF275A2" w14:textId="55EA3AA3"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 xml:space="preserve">GROWTHDAYS2(3) </w:t>
            </w:r>
          </w:p>
        </w:tc>
        <w:tc>
          <w:tcPr>
            <w:tcW w:w="4441" w:type="dxa"/>
          </w:tcPr>
          <w:p w14:paraId="1B66895A" w14:textId="2C54664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Number of days after germination to start using AMAXSCALAR2.</w:t>
            </w:r>
          </w:p>
        </w:tc>
        <w:tc>
          <w:tcPr>
            <w:tcW w:w="1619" w:type="dxa"/>
          </w:tcPr>
          <w:p w14:paraId="47AFF34C" w14:textId="7801C9D7"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number of days</w:t>
            </w:r>
          </w:p>
        </w:tc>
        <w:tc>
          <w:tcPr>
            <w:tcW w:w="1562" w:type="dxa"/>
          </w:tcPr>
          <w:p w14:paraId="44158DE4" w14:textId="77777777" w:rsidR="006038BE" w:rsidRPr="004747CA" w:rsidRDefault="006038BE" w:rsidP="006038BE">
            <w:pPr>
              <w:pStyle w:val="PlainText"/>
              <w:jc w:val="center"/>
              <w:rPr>
                <w:rFonts w:asciiTheme="minorHAnsi" w:hAnsiTheme="minorHAnsi" w:cs="Arial"/>
                <w:sz w:val="22"/>
                <w:szCs w:val="22"/>
              </w:rPr>
            </w:pPr>
          </w:p>
        </w:tc>
        <w:tc>
          <w:tcPr>
            <w:tcW w:w="1362" w:type="dxa"/>
          </w:tcPr>
          <w:p w14:paraId="09F13128" w14:textId="2FC4D25A"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~20-40</w:t>
            </w:r>
          </w:p>
        </w:tc>
        <w:tc>
          <w:tcPr>
            <w:tcW w:w="1629" w:type="dxa"/>
          </w:tcPr>
          <w:p w14:paraId="577D224F"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286B2366" w14:textId="769A07FD"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(photosyn.inc)</w:t>
            </w:r>
          </w:p>
        </w:tc>
      </w:tr>
      <w:tr w:rsidR="006038BE" w:rsidRPr="004747CA" w14:paraId="3170D1F4" w14:textId="77777777" w:rsidTr="00575E36">
        <w:trPr>
          <w:cantSplit/>
          <w:tblHeader/>
        </w:trPr>
        <w:tc>
          <w:tcPr>
            <w:tcW w:w="2337" w:type="dxa"/>
          </w:tcPr>
          <w:p w14:paraId="0E0AF5AF" w14:textId="274AA65B"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 xml:space="preserve">GROWTHDAYS3(3) </w:t>
            </w:r>
          </w:p>
        </w:tc>
        <w:tc>
          <w:tcPr>
            <w:tcW w:w="4441" w:type="dxa"/>
          </w:tcPr>
          <w:p w14:paraId="557FFAF0" w14:textId="26941A1D"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Number of days after germination to start using AMAXSCALAR3.</w:t>
            </w:r>
          </w:p>
        </w:tc>
        <w:tc>
          <w:tcPr>
            <w:tcW w:w="1619" w:type="dxa"/>
          </w:tcPr>
          <w:p w14:paraId="29CAA427" w14:textId="025EAA7A"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number of days</w:t>
            </w:r>
          </w:p>
        </w:tc>
        <w:tc>
          <w:tcPr>
            <w:tcW w:w="1562" w:type="dxa"/>
          </w:tcPr>
          <w:p w14:paraId="5E083346" w14:textId="77777777" w:rsidR="006038BE" w:rsidRPr="004747CA" w:rsidRDefault="006038BE" w:rsidP="006038BE">
            <w:pPr>
              <w:pStyle w:val="PlainText"/>
              <w:jc w:val="center"/>
              <w:rPr>
                <w:rFonts w:asciiTheme="minorHAnsi" w:hAnsiTheme="minorHAnsi" w:cs="Arial"/>
                <w:sz w:val="22"/>
                <w:szCs w:val="22"/>
              </w:rPr>
            </w:pPr>
          </w:p>
        </w:tc>
        <w:tc>
          <w:tcPr>
            <w:tcW w:w="1362" w:type="dxa"/>
          </w:tcPr>
          <w:p w14:paraId="7BA3ECBA" w14:textId="21735017"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~100-150</w:t>
            </w:r>
          </w:p>
        </w:tc>
        <w:tc>
          <w:tcPr>
            <w:tcW w:w="1629" w:type="dxa"/>
          </w:tcPr>
          <w:p w14:paraId="7062E58D"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3627D706" w14:textId="1D0D35BB"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(photosyn.inc)</w:t>
            </w:r>
          </w:p>
        </w:tc>
      </w:tr>
      <w:tr w:rsidR="006038BE" w:rsidRPr="004747CA" w14:paraId="7AA51D07" w14:textId="77777777" w:rsidTr="00575E36">
        <w:trPr>
          <w:cantSplit/>
          <w:tblHeader/>
        </w:trPr>
        <w:tc>
          <w:tcPr>
            <w:tcW w:w="2337" w:type="dxa"/>
          </w:tcPr>
          <w:p w14:paraId="50335023" w14:textId="2F4FEE89"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 xml:space="preserve">GROWTHDAYS4(3) </w:t>
            </w:r>
          </w:p>
        </w:tc>
        <w:tc>
          <w:tcPr>
            <w:tcW w:w="4441" w:type="dxa"/>
          </w:tcPr>
          <w:p w14:paraId="5B962807" w14:textId="004A41B7"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Number of days after germination to start using AMAXSCALAR4.</w:t>
            </w:r>
          </w:p>
        </w:tc>
        <w:tc>
          <w:tcPr>
            <w:tcW w:w="1619" w:type="dxa"/>
          </w:tcPr>
          <w:p w14:paraId="2A8A822A" w14:textId="5FAE29BB"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number of days</w:t>
            </w:r>
          </w:p>
        </w:tc>
        <w:tc>
          <w:tcPr>
            <w:tcW w:w="1562" w:type="dxa"/>
          </w:tcPr>
          <w:p w14:paraId="1EB05522" w14:textId="77777777" w:rsidR="006038BE" w:rsidRPr="004747CA" w:rsidRDefault="006038BE" w:rsidP="006038BE">
            <w:pPr>
              <w:jc w:val="center"/>
              <w:rPr>
                <w:rFonts w:asciiTheme="minorHAnsi" w:hAnsiTheme="minorHAnsi" w:cs="Arial"/>
                <w:sz w:val="22"/>
                <w:szCs w:val="22"/>
              </w:rPr>
            </w:pPr>
          </w:p>
        </w:tc>
        <w:tc>
          <w:tcPr>
            <w:tcW w:w="1362" w:type="dxa"/>
          </w:tcPr>
          <w:p w14:paraId="6DBEC4F4" w14:textId="58E68626"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~180-230</w:t>
            </w:r>
          </w:p>
        </w:tc>
        <w:tc>
          <w:tcPr>
            <w:tcW w:w="1629" w:type="dxa"/>
          </w:tcPr>
          <w:p w14:paraId="28D60799"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10DFF420" w14:textId="35EE4A54"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(photosyn.inc)</w:t>
            </w:r>
          </w:p>
        </w:tc>
      </w:tr>
      <w:tr w:rsidR="006038BE" w:rsidRPr="004747CA" w14:paraId="053DD24F" w14:textId="77777777" w:rsidTr="00575E36">
        <w:trPr>
          <w:cantSplit/>
          <w:tblHeader/>
        </w:trPr>
        <w:tc>
          <w:tcPr>
            <w:tcW w:w="2337" w:type="dxa"/>
          </w:tcPr>
          <w:p w14:paraId="2B579898" w14:textId="21343A9C" w:rsidR="006038BE" w:rsidRPr="004747CA" w:rsidRDefault="006038BE" w:rsidP="006038BE">
            <w:pPr>
              <w:rPr>
                <w:rFonts w:asciiTheme="minorHAnsi" w:hAnsiTheme="minorHAnsi" w:cs="Arial"/>
                <w:color w:val="000000"/>
                <w:sz w:val="22"/>
                <w:szCs w:val="22"/>
              </w:rPr>
            </w:pPr>
            <w:proofErr w:type="gramStart"/>
            <w:r w:rsidRPr="004747CA">
              <w:rPr>
                <w:rFonts w:asciiTheme="minorHAnsi" w:hAnsiTheme="minorHAnsi" w:cs="Arial"/>
                <w:sz w:val="22"/>
                <w:szCs w:val="22"/>
              </w:rPr>
              <w:t>HALFSATPAR(</w:t>
            </w:r>
            <w:proofErr w:type="gramEnd"/>
            <w:r w:rsidRPr="004747CA">
              <w:rPr>
                <w:rFonts w:asciiTheme="minorHAnsi" w:hAnsiTheme="minorHAnsi" w:cs="Arial"/>
                <w:sz w:val="22"/>
                <w:szCs w:val="22"/>
              </w:rPr>
              <w:t xml:space="preserve">3) </w:t>
            </w:r>
          </w:p>
        </w:tc>
        <w:tc>
          <w:tcPr>
            <w:tcW w:w="4441" w:type="dxa"/>
          </w:tcPr>
          <w:p w14:paraId="5A85CD38" w14:textId="62B43104" w:rsidR="006038BE" w:rsidRPr="004747CA" w:rsidRDefault="006038BE" w:rsidP="006038BE">
            <w:pPr>
              <w:pStyle w:val="PlainText"/>
              <w:rPr>
                <w:rFonts w:asciiTheme="minorHAnsi" w:hAnsiTheme="minorHAnsi" w:cs="Arial"/>
                <w:color w:val="000000"/>
                <w:sz w:val="22"/>
                <w:szCs w:val="22"/>
              </w:rPr>
            </w:pPr>
            <w:r w:rsidRPr="004747CA">
              <w:rPr>
                <w:rFonts w:asciiTheme="minorHAnsi" w:hAnsiTheme="minorHAnsi" w:cs="Arial"/>
                <w:sz w:val="22"/>
                <w:szCs w:val="22"/>
              </w:rPr>
              <w:t>Photosynthetically active radiation (PAR) at which photosynthesis occurs at 1/2 of theoretical maximum.</w:t>
            </w:r>
          </w:p>
        </w:tc>
        <w:tc>
          <w:tcPr>
            <w:tcW w:w="1619" w:type="dxa"/>
          </w:tcPr>
          <w:p w14:paraId="5A1EBA8E" w14:textId="086BC41D" w:rsidR="006038BE" w:rsidRPr="004747CA" w:rsidRDefault="006038BE" w:rsidP="006038BE">
            <w:pPr>
              <w:pStyle w:val="PlainText"/>
              <w:jc w:val="center"/>
              <w:rPr>
                <w:rFonts w:asciiTheme="minorHAnsi" w:hAnsiTheme="minorHAnsi" w:cs="Arial"/>
                <w:color w:val="000000"/>
                <w:sz w:val="22"/>
                <w:szCs w:val="22"/>
              </w:rPr>
            </w:pPr>
            <w:proofErr w:type="spellStart"/>
            <w:r w:rsidRPr="004747CA">
              <w:rPr>
                <w:rFonts w:asciiTheme="minorHAnsi" w:hAnsiTheme="minorHAnsi" w:cs="Arial"/>
                <w:sz w:val="22"/>
                <w:szCs w:val="22"/>
              </w:rPr>
              <w:t>Einsteins</w:t>
            </w:r>
            <w:proofErr w:type="spellEnd"/>
            <w:r w:rsidRPr="004747CA">
              <w:rPr>
                <w:rFonts w:asciiTheme="minorHAnsi" w:hAnsiTheme="minorHAnsi" w:cs="Arial"/>
                <w:sz w:val="22"/>
                <w:szCs w:val="22"/>
              </w:rPr>
              <w:t xml:space="preserve"> * m</w:t>
            </w:r>
            <w:r w:rsidRPr="004747CA">
              <w:rPr>
                <w:rFonts w:asciiTheme="minorHAnsi" w:hAnsiTheme="minorHAnsi" w:cs="Arial"/>
                <w:sz w:val="22"/>
                <w:szCs w:val="22"/>
                <w:vertAlign w:val="superscript"/>
              </w:rPr>
              <w:t>-2</w:t>
            </w:r>
            <w:r w:rsidRPr="004747CA">
              <w:rPr>
                <w:rFonts w:asciiTheme="minorHAnsi" w:hAnsiTheme="minorHAnsi" w:cs="Arial"/>
                <w:sz w:val="22"/>
                <w:szCs w:val="22"/>
              </w:rPr>
              <w:t xml:space="preserve"> ground area * day</w:t>
            </w:r>
            <w:r w:rsidRPr="004747CA">
              <w:rPr>
                <w:rFonts w:asciiTheme="minorHAnsi" w:hAnsiTheme="minorHAnsi" w:cs="Arial"/>
                <w:sz w:val="22"/>
                <w:szCs w:val="22"/>
                <w:vertAlign w:val="superscript"/>
              </w:rPr>
              <w:t>-1</w:t>
            </w:r>
          </w:p>
        </w:tc>
        <w:tc>
          <w:tcPr>
            <w:tcW w:w="1562" w:type="dxa"/>
          </w:tcPr>
          <w:p w14:paraId="67E7B1ED" w14:textId="77777777" w:rsidR="006038BE" w:rsidRPr="004747CA" w:rsidRDefault="006038BE" w:rsidP="006038BE">
            <w:pPr>
              <w:jc w:val="center"/>
              <w:rPr>
                <w:rFonts w:asciiTheme="minorHAnsi" w:hAnsiTheme="minorHAnsi" w:cs="Arial"/>
                <w:color w:val="000000"/>
                <w:sz w:val="22"/>
                <w:szCs w:val="22"/>
              </w:rPr>
            </w:pPr>
          </w:p>
        </w:tc>
        <w:tc>
          <w:tcPr>
            <w:tcW w:w="1362" w:type="dxa"/>
          </w:tcPr>
          <w:p w14:paraId="3EA1B0DB" w14:textId="62D2C82E" w:rsidR="006038BE" w:rsidRPr="004747CA" w:rsidRDefault="006038BE" w:rsidP="006038BE">
            <w:pPr>
              <w:pStyle w:val="PlainText"/>
              <w:jc w:val="center"/>
              <w:rPr>
                <w:rFonts w:asciiTheme="minorHAnsi" w:hAnsiTheme="minorHAnsi" w:cs="Arial"/>
                <w:color w:val="000000"/>
                <w:sz w:val="22"/>
                <w:szCs w:val="22"/>
              </w:rPr>
            </w:pPr>
            <w:r w:rsidRPr="004747CA">
              <w:rPr>
                <w:rFonts w:asciiTheme="minorHAnsi" w:hAnsiTheme="minorHAnsi" w:cs="Arial"/>
                <w:sz w:val="22"/>
                <w:szCs w:val="22"/>
              </w:rPr>
              <w:t>17.28</w:t>
            </w:r>
          </w:p>
        </w:tc>
        <w:tc>
          <w:tcPr>
            <w:tcW w:w="1629" w:type="dxa"/>
          </w:tcPr>
          <w:p w14:paraId="4E161078"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1EC1A0AD" w14:textId="3F82B2B2" w:rsidR="006038BE" w:rsidRPr="004747CA" w:rsidRDefault="006038BE" w:rsidP="006038BE">
            <w:pPr>
              <w:rPr>
                <w:rFonts w:asciiTheme="minorHAnsi" w:hAnsiTheme="minorHAnsi"/>
                <w:color w:val="000000"/>
                <w:sz w:val="22"/>
                <w:szCs w:val="22"/>
              </w:rPr>
            </w:pPr>
            <w:r w:rsidRPr="004747CA">
              <w:rPr>
                <w:rFonts w:asciiTheme="minorHAnsi" w:hAnsiTheme="minorHAnsi" w:cs="Arial"/>
                <w:sz w:val="22"/>
                <w:szCs w:val="22"/>
              </w:rPr>
              <w:t>(photosyn.inc)</w:t>
            </w:r>
          </w:p>
        </w:tc>
      </w:tr>
      <w:tr w:rsidR="006038BE" w:rsidRPr="004747CA" w14:paraId="71A603E2" w14:textId="77777777" w:rsidTr="00575E36">
        <w:trPr>
          <w:cantSplit/>
          <w:tblHeader/>
        </w:trPr>
        <w:tc>
          <w:tcPr>
            <w:tcW w:w="2337" w:type="dxa"/>
          </w:tcPr>
          <w:p w14:paraId="2FB9E2CA" w14:textId="3C57AAAE" w:rsidR="006038BE" w:rsidRPr="004747CA" w:rsidRDefault="006038BE" w:rsidP="006038BE">
            <w:pPr>
              <w:rPr>
                <w:rFonts w:asciiTheme="minorHAnsi" w:hAnsiTheme="minorHAnsi" w:cs="Arial"/>
                <w:sz w:val="22"/>
                <w:szCs w:val="22"/>
              </w:rPr>
            </w:pPr>
            <w:proofErr w:type="gramStart"/>
            <w:r w:rsidRPr="004747CA">
              <w:rPr>
                <w:rFonts w:asciiTheme="minorHAnsi" w:hAnsiTheme="minorHAnsi" w:cs="Arial"/>
                <w:sz w:val="22"/>
                <w:szCs w:val="22"/>
              </w:rPr>
              <w:t>LEAFCSPWT(</w:t>
            </w:r>
            <w:proofErr w:type="gramEnd"/>
            <w:r w:rsidRPr="004747CA">
              <w:rPr>
                <w:rFonts w:asciiTheme="minorHAnsi" w:hAnsiTheme="minorHAnsi" w:cs="Arial"/>
                <w:sz w:val="22"/>
                <w:szCs w:val="22"/>
              </w:rPr>
              <w:t xml:space="preserve">3) </w:t>
            </w:r>
          </w:p>
        </w:tc>
        <w:tc>
          <w:tcPr>
            <w:tcW w:w="4441" w:type="dxa"/>
          </w:tcPr>
          <w:p w14:paraId="6D21EFB4" w14:textId="77777777"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 xml:space="preserve">Grams of carbon in a square meter of leaf area.  </w:t>
            </w:r>
          </w:p>
          <w:p w14:paraId="49F5C327" w14:textId="77777777" w:rsidR="006038BE" w:rsidRPr="004747CA" w:rsidRDefault="006038BE" w:rsidP="006038BE">
            <w:pPr>
              <w:pStyle w:val="PlainText"/>
              <w:rPr>
                <w:rFonts w:asciiTheme="minorHAnsi" w:hAnsiTheme="minorHAnsi" w:cs="Arial"/>
                <w:sz w:val="22"/>
                <w:szCs w:val="22"/>
              </w:rPr>
            </w:pPr>
          </w:p>
          <w:p w14:paraId="744C8542" w14:textId="77777777"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convert units from nmol CO</w:t>
            </w:r>
            <w:r w:rsidRPr="004747CA">
              <w:rPr>
                <w:rFonts w:asciiTheme="minorHAnsi" w:hAnsiTheme="minorHAnsi" w:cs="Arial"/>
                <w:sz w:val="22"/>
                <w:szCs w:val="22"/>
                <w:vertAlign w:val="subscript"/>
              </w:rPr>
              <w:t>2</w:t>
            </w:r>
            <w:r w:rsidRPr="004747CA">
              <w:rPr>
                <w:rFonts w:asciiTheme="minorHAnsi" w:hAnsiTheme="minorHAnsi" w:cs="Arial"/>
                <w:sz w:val="22"/>
                <w:szCs w:val="22"/>
              </w:rPr>
              <w:t xml:space="preserve"> (g leaf)</w:t>
            </w:r>
            <w:r w:rsidRPr="004747CA">
              <w:rPr>
                <w:rFonts w:asciiTheme="minorHAnsi" w:hAnsiTheme="minorHAnsi" w:cs="Arial"/>
                <w:sz w:val="22"/>
                <w:szCs w:val="22"/>
                <w:vertAlign w:val="superscript"/>
              </w:rPr>
              <w:t>-1</w:t>
            </w:r>
            <w:r w:rsidRPr="004747CA">
              <w:rPr>
                <w:rFonts w:asciiTheme="minorHAnsi" w:hAnsiTheme="minorHAnsi" w:cs="Arial"/>
                <w:sz w:val="22"/>
                <w:szCs w:val="22"/>
              </w:rPr>
              <w:t xml:space="preserve"> sec</w:t>
            </w:r>
            <w:r w:rsidRPr="004747CA">
              <w:rPr>
                <w:rFonts w:asciiTheme="minorHAnsi" w:hAnsiTheme="minorHAnsi" w:cs="Arial"/>
                <w:sz w:val="22"/>
                <w:szCs w:val="22"/>
                <w:vertAlign w:val="superscript"/>
              </w:rPr>
              <w:t>-1</w:t>
            </w:r>
            <w:r w:rsidRPr="004747CA">
              <w:rPr>
                <w:rFonts w:asciiTheme="minorHAnsi" w:hAnsiTheme="minorHAnsi" w:cs="Arial"/>
                <w:sz w:val="22"/>
                <w:szCs w:val="22"/>
              </w:rPr>
              <w:t xml:space="preserve"> to </w:t>
            </w:r>
            <w:proofErr w:type="spellStart"/>
            <w:r w:rsidRPr="004747CA">
              <w:rPr>
                <w:rFonts w:asciiTheme="minorHAnsi" w:hAnsiTheme="minorHAnsi" w:cs="Arial"/>
                <w:sz w:val="22"/>
                <w:szCs w:val="22"/>
              </w:rPr>
              <w:t>gC</w:t>
            </w:r>
            <w:proofErr w:type="spellEnd"/>
            <w:r w:rsidRPr="004747CA">
              <w:rPr>
                <w:rFonts w:asciiTheme="minorHAnsi" w:hAnsiTheme="minorHAnsi" w:cs="Arial"/>
                <w:sz w:val="22"/>
                <w:szCs w:val="22"/>
              </w:rPr>
              <w:t xml:space="preserve"> m</w:t>
            </w:r>
            <w:r w:rsidRPr="004747CA">
              <w:rPr>
                <w:rFonts w:asciiTheme="minorHAnsi" w:hAnsiTheme="minorHAnsi" w:cs="Arial"/>
                <w:sz w:val="22"/>
                <w:szCs w:val="22"/>
                <w:vertAlign w:val="superscript"/>
              </w:rPr>
              <w:t>-2</w:t>
            </w:r>
            <w:r w:rsidRPr="004747CA">
              <w:rPr>
                <w:rFonts w:asciiTheme="minorHAnsi" w:hAnsiTheme="minorHAnsi" w:cs="Arial"/>
                <w:sz w:val="22"/>
                <w:szCs w:val="22"/>
              </w:rPr>
              <w:t xml:space="preserve"> day</w:t>
            </w:r>
            <w:r w:rsidRPr="004747CA">
              <w:rPr>
                <w:rFonts w:asciiTheme="minorHAnsi" w:hAnsiTheme="minorHAnsi" w:cs="Arial"/>
                <w:sz w:val="22"/>
                <w:szCs w:val="22"/>
                <w:vertAlign w:val="superscript"/>
              </w:rPr>
              <w:t>-1</w:t>
            </w:r>
          </w:p>
          <w:p w14:paraId="36A129DE" w14:textId="77777777" w:rsidR="006038BE" w:rsidRPr="004747CA" w:rsidRDefault="006038BE" w:rsidP="006038BE">
            <w:pPr>
              <w:pStyle w:val="PlainText"/>
              <w:rPr>
                <w:rFonts w:asciiTheme="minorHAnsi" w:hAnsiTheme="minorHAnsi" w:cs="Arial"/>
                <w:sz w:val="22"/>
                <w:szCs w:val="22"/>
              </w:rPr>
            </w:pPr>
          </w:p>
          <w:p w14:paraId="5FCFEAE9" w14:textId="736BD615"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 xml:space="preserve">conversion = </w:t>
            </w:r>
            <w:proofErr w:type="gramStart"/>
            <w:r w:rsidRPr="004747CA">
              <w:rPr>
                <w:rFonts w:asciiTheme="minorHAnsi" w:hAnsiTheme="minorHAnsi" w:cs="Arial"/>
                <w:sz w:val="22"/>
                <w:szCs w:val="22"/>
              </w:rPr>
              <w:t>12  *</w:t>
            </w:r>
            <w:proofErr w:type="gramEnd"/>
            <w:r w:rsidRPr="004747CA">
              <w:rPr>
                <w:rFonts w:asciiTheme="minorHAnsi" w:hAnsiTheme="minorHAnsi" w:cs="Arial"/>
                <w:sz w:val="22"/>
                <w:szCs w:val="22"/>
              </w:rPr>
              <w:t xml:space="preserve"> (10</w:t>
            </w:r>
            <w:r w:rsidRPr="004747CA">
              <w:rPr>
                <w:rFonts w:asciiTheme="minorHAnsi" w:hAnsiTheme="minorHAnsi" w:cs="Arial"/>
                <w:sz w:val="22"/>
                <w:szCs w:val="22"/>
                <w:vertAlign w:val="superscript"/>
              </w:rPr>
              <w:t>-9</w:t>
            </w:r>
            <w:r w:rsidRPr="004747CA">
              <w:rPr>
                <w:rFonts w:asciiTheme="minorHAnsi" w:hAnsiTheme="minorHAnsi" w:cs="Arial"/>
                <w:sz w:val="22"/>
                <w:szCs w:val="22"/>
              </w:rPr>
              <w:t xml:space="preserve">) </w:t>
            </w:r>
          </w:p>
          <w:p w14:paraId="4673CE80" w14:textId="77777777"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 (</w:t>
            </w:r>
            <w:proofErr w:type="spellStart"/>
            <w:r w:rsidRPr="004747CA">
              <w:rPr>
                <w:rFonts w:asciiTheme="minorHAnsi" w:hAnsiTheme="minorHAnsi" w:cs="Arial"/>
                <w:b/>
                <w:sz w:val="22"/>
                <w:szCs w:val="22"/>
              </w:rPr>
              <w:t>leafcspwt</w:t>
            </w:r>
            <w:proofErr w:type="spellEnd"/>
            <w:r w:rsidRPr="004747CA">
              <w:rPr>
                <w:rFonts w:asciiTheme="minorHAnsi" w:hAnsiTheme="minorHAnsi" w:cs="Arial"/>
                <w:sz w:val="22"/>
                <w:szCs w:val="22"/>
              </w:rPr>
              <w:t xml:space="preserve"> / </w:t>
            </w:r>
            <w:proofErr w:type="spellStart"/>
            <w:r w:rsidRPr="004747CA">
              <w:rPr>
                <w:rFonts w:asciiTheme="minorHAnsi" w:hAnsiTheme="minorHAnsi" w:cs="Arial"/>
                <w:b/>
                <w:sz w:val="22"/>
                <w:szCs w:val="22"/>
              </w:rPr>
              <w:t>cfracleaf</w:t>
            </w:r>
            <w:proofErr w:type="spellEnd"/>
            <w:r w:rsidRPr="004747CA">
              <w:rPr>
                <w:rFonts w:asciiTheme="minorHAnsi" w:hAnsiTheme="minorHAnsi" w:cs="Arial"/>
                <w:sz w:val="22"/>
                <w:szCs w:val="22"/>
              </w:rPr>
              <w:t xml:space="preserve">) </w:t>
            </w:r>
          </w:p>
          <w:p w14:paraId="63C5E6E1" w14:textId="1D09E8FF"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 xml:space="preserve">* </w:t>
            </w:r>
            <w:proofErr w:type="spellStart"/>
            <w:r w:rsidRPr="004747CA">
              <w:rPr>
                <w:rFonts w:asciiTheme="minorHAnsi" w:hAnsiTheme="minorHAnsi" w:cs="Arial"/>
                <w:sz w:val="22"/>
                <w:szCs w:val="22"/>
              </w:rPr>
              <w:t>lai</w:t>
            </w:r>
            <w:proofErr w:type="spellEnd"/>
            <w:r w:rsidRPr="004747CA">
              <w:rPr>
                <w:rFonts w:asciiTheme="minorHAnsi" w:hAnsiTheme="minorHAnsi" w:cs="Arial"/>
                <w:sz w:val="22"/>
                <w:szCs w:val="22"/>
              </w:rPr>
              <w:t xml:space="preserve"> * SEC_PER_</w:t>
            </w:r>
            <w:proofErr w:type="gramStart"/>
            <w:r w:rsidRPr="004747CA">
              <w:rPr>
                <w:rFonts w:asciiTheme="minorHAnsi" w:hAnsiTheme="minorHAnsi" w:cs="Arial"/>
                <w:sz w:val="22"/>
                <w:szCs w:val="22"/>
              </w:rPr>
              <w:t>DAY;</w:t>
            </w:r>
            <w:proofErr w:type="gramEnd"/>
          </w:p>
          <w:p w14:paraId="3A373289" w14:textId="77777777" w:rsidR="006038BE" w:rsidRPr="004747CA" w:rsidRDefault="006038BE" w:rsidP="006038BE">
            <w:pPr>
              <w:pStyle w:val="PlainText"/>
              <w:rPr>
                <w:rFonts w:asciiTheme="minorHAnsi" w:hAnsiTheme="minorHAnsi" w:cs="Arial"/>
                <w:sz w:val="22"/>
                <w:szCs w:val="22"/>
              </w:rPr>
            </w:pPr>
          </w:p>
          <w:p w14:paraId="729A81B7" w14:textId="77777777" w:rsidR="006038BE" w:rsidRPr="004747CA" w:rsidRDefault="006038BE" w:rsidP="006038BE">
            <w:pPr>
              <w:pStyle w:val="PlainText"/>
              <w:rPr>
                <w:rFonts w:asciiTheme="minorHAnsi" w:hAnsiTheme="minorHAnsi" w:cs="Arial"/>
                <w:sz w:val="22"/>
                <w:szCs w:val="22"/>
              </w:rPr>
            </w:pPr>
            <w:proofErr w:type="spellStart"/>
            <w:r w:rsidRPr="004747CA">
              <w:rPr>
                <w:rFonts w:asciiTheme="minorHAnsi" w:hAnsiTheme="minorHAnsi" w:cs="Arial"/>
                <w:sz w:val="22"/>
                <w:szCs w:val="22"/>
              </w:rPr>
              <w:t>potGrossPsn</w:t>
            </w:r>
            <w:proofErr w:type="spellEnd"/>
            <w:r w:rsidRPr="004747CA">
              <w:rPr>
                <w:rFonts w:asciiTheme="minorHAnsi" w:hAnsiTheme="minorHAnsi" w:cs="Arial"/>
                <w:sz w:val="22"/>
                <w:szCs w:val="22"/>
              </w:rPr>
              <w:t xml:space="preserve"> = </w:t>
            </w:r>
            <w:proofErr w:type="spellStart"/>
            <w:r w:rsidRPr="004747CA">
              <w:rPr>
                <w:rFonts w:asciiTheme="minorHAnsi" w:hAnsiTheme="minorHAnsi" w:cs="Arial"/>
                <w:sz w:val="22"/>
                <w:szCs w:val="22"/>
              </w:rPr>
              <w:t>grossAMax</w:t>
            </w:r>
            <w:proofErr w:type="spellEnd"/>
            <w:r w:rsidRPr="004747CA">
              <w:rPr>
                <w:rFonts w:asciiTheme="minorHAnsi" w:hAnsiTheme="minorHAnsi" w:cs="Arial"/>
                <w:sz w:val="22"/>
                <w:szCs w:val="22"/>
              </w:rPr>
              <w:t xml:space="preserve"> </w:t>
            </w:r>
          </w:p>
          <w:p w14:paraId="2C6F426B" w14:textId="77777777"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 xml:space="preserve">* </w:t>
            </w:r>
            <w:proofErr w:type="spellStart"/>
            <w:r w:rsidRPr="004747CA">
              <w:rPr>
                <w:rFonts w:asciiTheme="minorHAnsi" w:hAnsiTheme="minorHAnsi" w:cs="Arial"/>
                <w:sz w:val="22"/>
                <w:szCs w:val="22"/>
              </w:rPr>
              <w:t>dTemp</w:t>
            </w:r>
            <w:proofErr w:type="spellEnd"/>
            <w:r w:rsidRPr="004747CA">
              <w:rPr>
                <w:rFonts w:asciiTheme="minorHAnsi" w:hAnsiTheme="minorHAnsi" w:cs="Arial"/>
                <w:sz w:val="22"/>
                <w:szCs w:val="22"/>
              </w:rPr>
              <w:t xml:space="preserve"> * </w:t>
            </w:r>
            <w:proofErr w:type="spellStart"/>
            <w:r w:rsidRPr="004747CA">
              <w:rPr>
                <w:rFonts w:asciiTheme="minorHAnsi" w:hAnsiTheme="minorHAnsi" w:cs="Arial"/>
                <w:sz w:val="22"/>
                <w:szCs w:val="22"/>
              </w:rPr>
              <w:t>dVpd</w:t>
            </w:r>
            <w:proofErr w:type="spellEnd"/>
            <w:r w:rsidRPr="004747CA">
              <w:rPr>
                <w:rFonts w:asciiTheme="minorHAnsi" w:hAnsiTheme="minorHAnsi" w:cs="Arial"/>
                <w:sz w:val="22"/>
                <w:szCs w:val="22"/>
              </w:rPr>
              <w:t xml:space="preserve"> * </w:t>
            </w:r>
            <w:proofErr w:type="spellStart"/>
            <w:r w:rsidRPr="004747CA">
              <w:rPr>
                <w:rFonts w:asciiTheme="minorHAnsi" w:hAnsiTheme="minorHAnsi" w:cs="Arial"/>
                <w:sz w:val="22"/>
                <w:szCs w:val="22"/>
              </w:rPr>
              <w:t>lightEff</w:t>
            </w:r>
            <w:proofErr w:type="spellEnd"/>
            <w:r w:rsidRPr="004747CA">
              <w:rPr>
                <w:rFonts w:asciiTheme="minorHAnsi" w:hAnsiTheme="minorHAnsi" w:cs="Arial"/>
                <w:sz w:val="22"/>
                <w:szCs w:val="22"/>
              </w:rPr>
              <w:t xml:space="preserve"> </w:t>
            </w:r>
          </w:p>
          <w:p w14:paraId="093E1ACE" w14:textId="4353BCF1" w:rsidR="006038BE" w:rsidRPr="004747CA" w:rsidRDefault="006038BE" w:rsidP="006038BE">
            <w:pPr>
              <w:pStyle w:val="PlainText"/>
              <w:rPr>
                <w:rFonts w:asciiTheme="minorHAnsi" w:hAnsiTheme="minorHAnsi" w:cs="Arial"/>
                <w:sz w:val="22"/>
                <w:szCs w:val="22"/>
              </w:rPr>
            </w:pPr>
            <w:r w:rsidRPr="004747CA">
              <w:rPr>
                <w:rFonts w:asciiTheme="minorHAnsi" w:hAnsiTheme="minorHAnsi" w:cs="Arial"/>
                <w:sz w:val="22"/>
                <w:szCs w:val="22"/>
              </w:rPr>
              <w:t xml:space="preserve">* </w:t>
            </w:r>
            <w:proofErr w:type="gramStart"/>
            <w:r w:rsidRPr="004747CA">
              <w:rPr>
                <w:rFonts w:asciiTheme="minorHAnsi" w:hAnsiTheme="minorHAnsi" w:cs="Arial"/>
                <w:sz w:val="22"/>
                <w:szCs w:val="22"/>
              </w:rPr>
              <w:t>conversion</w:t>
            </w:r>
            <w:proofErr w:type="gramEnd"/>
          </w:p>
        </w:tc>
        <w:tc>
          <w:tcPr>
            <w:tcW w:w="1619" w:type="dxa"/>
          </w:tcPr>
          <w:p w14:paraId="2E9705E3" w14:textId="31C9D422"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g C (m</w:t>
            </w:r>
            <w:r w:rsidRPr="004747CA">
              <w:rPr>
                <w:rFonts w:asciiTheme="minorHAnsi" w:hAnsiTheme="minorHAnsi" w:cs="Arial"/>
                <w:sz w:val="22"/>
                <w:szCs w:val="22"/>
                <w:vertAlign w:val="superscript"/>
              </w:rPr>
              <w:t>2</w:t>
            </w:r>
            <w:r w:rsidRPr="004747CA">
              <w:rPr>
                <w:rFonts w:asciiTheme="minorHAnsi" w:hAnsiTheme="minorHAnsi" w:cs="Arial"/>
                <w:sz w:val="22"/>
                <w:szCs w:val="22"/>
              </w:rPr>
              <w:t xml:space="preserve"> leaf area)</w:t>
            </w:r>
            <w:r w:rsidRPr="004747CA">
              <w:rPr>
                <w:rFonts w:asciiTheme="minorHAnsi" w:hAnsiTheme="minorHAnsi" w:cs="Arial"/>
                <w:sz w:val="22"/>
                <w:szCs w:val="22"/>
                <w:vertAlign w:val="superscript"/>
              </w:rPr>
              <w:t>-1</w:t>
            </w:r>
          </w:p>
        </w:tc>
        <w:tc>
          <w:tcPr>
            <w:tcW w:w="1562" w:type="dxa"/>
          </w:tcPr>
          <w:p w14:paraId="72C9A004" w14:textId="77777777" w:rsidR="006038BE" w:rsidRPr="004747CA" w:rsidRDefault="006038BE" w:rsidP="006038BE">
            <w:pPr>
              <w:jc w:val="center"/>
              <w:rPr>
                <w:rFonts w:asciiTheme="minorHAnsi" w:hAnsiTheme="minorHAnsi" w:cs="Arial"/>
                <w:sz w:val="22"/>
                <w:szCs w:val="22"/>
              </w:rPr>
            </w:pPr>
          </w:p>
        </w:tc>
        <w:tc>
          <w:tcPr>
            <w:tcW w:w="1362" w:type="dxa"/>
          </w:tcPr>
          <w:p w14:paraId="3C0CAF64" w14:textId="5CF6E4B3"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100-270</w:t>
            </w:r>
          </w:p>
        </w:tc>
        <w:tc>
          <w:tcPr>
            <w:tcW w:w="1629" w:type="dxa"/>
          </w:tcPr>
          <w:p w14:paraId="3DD384BB"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29926E81" w14:textId="7697E24E"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(photosyn.inc)</w:t>
            </w:r>
          </w:p>
        </w:tc>
      </w:tr>
      <w:tr w:rsidR="006038BE" w:rsidRPr="004747CA" w14:paraId="03643CEC" w14:textId="77777777" w:rsidTr="00575E36">
        <w:trPr>
          <w:cantSplit/>
          <w:tblHeader/>
        </w:trPr>
        <w:tc>
          <w:tcPr>
            <w:tcW w:w="2337" w:type="dxa"/>
          </w:tcPr>
          <w:p w14:paraId="08EFD7B6" w14:textId="2D5E66EA" w:rsidR="006038BE" w:rsidRPr="004747CA" w:rsidRDefault="006038BE" w:rsidP="006038BE">
            <w:pPr>
              <w:rPr>
                <w:rFonts w:asciiTheme="minorHAnsi" w:hAnsiTheme="minorHAnsi" w:cs="Arial"/>
                <w:sz w:val="22"/>
                <w:szCs w:val="22"/>
              </w:rPr>
            </w:pPr>
            <w:proofErr w:type="gramStart"/>
            <w:r w:rsidRPr="004747CA">
              <w:rPr>
                <w:rFonts w:asciiTheme="minorHAnsi" w:hAnsiTheme="minorHAnsi" w:cs="Arial"/>
                <w:sz w:val="22"/>
                <w:szCs w:val="22"/>
              </w:rPr>
              <w:t>PSNTMIN(</w:t>
            </w:r>
            <w:proofErr w:type="gramEnd"/>
            <w:r w:rsidRPr="004747CA">
              <w:rPr>
                <w:rFonts w:asciiTheme="minorHAnsi" w:hAnsiTheme="minorHAnsi" w:cs="Arial"/>
                <w:sz w:val="22"/>
                <w:szCs w:val="22"/>
              </w:rPr>
              <w:t xml:space="preserve">3) </w:t>
            </w:r>
          </w:p>
        </w:tc>
        <w:tc>
          <w:tcPr>
            <w:tcW w:w="4441" w:type="dxa"/>
          </w:tcPr>
          <w:p w14:paraId="74331617" w14:textId="3C92EFBB" w:rsidR="006038BE" w:rsidRPr="004747CA" w:rsidRDefault="006038BE" w:rsidP="006038BE">
            <w:pPr>
              <w:rPr>
                <w:rFonts w:asciiTheme="minorHAnsi" w:hAnsiTheme="minorHAnsi" w:cs="Arial"/>
                <w:sz w:val="22"/>
                <w:szCs w:val="22"/>
              </w:rPr>
            </w:pPr>
            <w:r>
              <w:rPr>
                <w:rFonts w:asciiTheme="minorHAnsi" w:hAnsiTheme="minorHAnsi" w:cs="Arial"/>
                <w:sz w:val="22"/>
                <w:szCs w:val="22"/>
              </w:rPr>
              <w:t>M</w:t>
            </w:r>
            <w:r w:rsidRPr="004747CA">
              <w:rPr>
                <w:rFonts w:asciiTheme="minorHAnsi" w:hAnsiTheme="minorHAnsi" w:cs="Arial"/>
                <w:sz w:val="22"/>
                <w:szCs w:val="22"/>
              </w:rPr>
              <w:t>inimum temperature at which net photosynthesis occurs</w:t>
            </w:r>
          </w:p>
        </w:tc>
        <w:tc>
          <w:tcPr>
            <w:tcW w:w="1619" w:type="dxa"/>
          </w:tcPr>
          <w:p w14:paraId="66E35A4D" w14:textId="0CDC087B"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ºC</w:t>
            </w:r>
          </w:p>
        </w:tc>
        <w:tc>
          <w:tcPr>
            <w:tcW w:w="1562" w:type="dxa"/>
          </w:tcPr>
          <w:p w14:paraId="3B0C362E" w14:textId="77777777" w:rsidR="006038BE" w:rsidRPr="004747CA" w:rsidRDefault="006038BE" w:rsidP="006038BE">
            <w:pPr>
              <w:jc w:val="center"/>
              <w:rPr>
                <w:rFonts w:asciiTheme="minorHAnsi" w:hAnsiTheme="minorHAnsi" w:cs="Arial"/>
                <w:sz w:val="22"/>
                <w:szCs w:val="22"/>
              </w:rPr>
            </w:pPr>
          </w:p>
        </w:tc>
        <w:tc>
          <w:tcPr>
            <w:tcW w:w="1362" w:type="dxa"/>
          </w:tcPr>
          <w:p w14:paraId="5E87665D" w14:textId="1840AB40"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4.0</w:t>
            </w:r>
          </w:p>
        </w:tc>
        <w:tc>
          <w:tcPr>
            <w:tcW w:w="1629" w:type="dxa"/>
          </w:tcPr>
          <w:p w14:paraId="1ED59B29"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39AB8042" w14:textId="03AE2A12"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(photosyn.inc)</w:t>
            </w:r>
          </w:p>
        </w:tc>
      </w:tr>
      <w:tr w:rsidR="006038BE" w:rsidRPr="004747CA" w14:paraId="6C724127" w14:textId="77777777" w:rsidTr="00575E36">
        <w:trPr>
          <w:cantSplit/>
          <w:tblHeader/>
        </w:trPr>
        <w:tc>
          <w:tcPr>
            <w:tcW w:w="2337" w:type="dxa"/>
          </w:tcPr>
          <w:p w14:paraId="3781CE26" w14:textId="020B3687" w:rsidR="006038BE" w:rsidRPr="004747CA" w:rsidRDefault="006038BE" w:rsidP="006038BE">
            <w:pPr>
              <w:rPr>
                <w:rFonts w:asciiTheme="minorHAnsi" w:hAnsiTheme="minorHAnsi" w:cs="Arial"/>
                <w:sz w:val="22"/>
                <w:szCs w:val="22"/>
              </w:rPr>
            </w:pPr>
            <w:proofErr w:type="gramStart"/>
            <w:r w:rsidRPr="004747CA">
              <w:rPr>
                <w:rFonts w:asciiTheme="minorHAnsi" w:hAnsiTheme="minorHAnsi" w:cs="Arial"/>
                <w:sz w:val="22"/>
                <w:szCs w:val="22"/>
              </w:rPr>
              <w:t>PSNTOPT(</w:t>
            </w:r>
            <w:proofErr w:type="gramEnd"/>
            <w:r w:rsidRPr="004747CA">
              <w:rPr>
                <w:rFonts w:asciiTheme="minorHAnsi" w:hAnsiTheme="minorHAnsi" w:cs="Arial"/>
                <w:sz w:val="22"/>
                <w:szCs w:val="22"/>
              </w:rPr>
              <w:t xml:space="preserve">3) </w:t>
            </w:r>
          </w:p>
        </w:tc>
        <w:tc>
          <w:tcPr>
            <w:tcW w:w="4441" w:type="dxa"/>
          </w:tcPr>
          <w:p w14:paraId="77B8A596" w14:textId="487DE741" w:rsidR="006038BE" w:rsidRPr="004747CA" w:rsidRDefault="006038BE" w:rsidP="006038BE">
            <w:pPr>
              <w:rPr>
                <w:rFonts w:asciiTheme="minorHAnsi" w:hAnsiTheme="minorHAnsi" w:cs="Arial"/>
                <w:sz w:val="22"/>
                <w:szCs w:val="22"/>
              </w:rPr>
            </w:pPr>
            <w:r>
              <w:rPr>
                <w:rFonts w:asciiTheme="minorHAnsi" w:hAnsiTheme="minorHAnsi" w:cs="Arial"/>
                <w:sz w:val="22"/>
                <w:szCs w:val="22"/>
              </w:rPr>
              <w:t>O</w:t>
            </w:r>
            <w:r w:rsidRPr="004747CA">
              <w:rPr>
                <w:rFonts w:asciiTheme="minorHAnsi" w:hAnsiTheme="minorHAnsi" w:cs="Arial"/>
                <w:sz w:val="22"/>
                <w:szCs w:val="22"/>
              </w:rPr>
              <w:t xml:space="preserve">ptimal temperature at which net photosynthesis occurs </w:t>
            </w:r>
          </w:p>
        </w:tc>
        <w:tc>
          <w:tcPr>
            <w:tcW w:w="1619" w:type="dxa"/>
          </w:tcPr>
          <w:p w14:paraId="01B551A0" w14:textId="7F181614"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ºC</w:t>
            </w:r>
          </w:p>
        </w:tc>
        <w:tc>
          <w:tcPr>
            <w:tcW w:w="1562" w:type="dxa"/>
          </w:tcPr>
          <w:p w14:paraId="24090A6B" w14:textId="77777777" w:rsidR="006038BE" w:rsidRPr="004747CA" w:rsidRDefault="006038BE" w:rsidP="006038BE">
            <w:pPr>
              <w:jc w:val="center"/>
              <w:rPr>
                <w:rFonts w:asciiTheme="minorHAnsi" w:hAnsiTheme="minorHAnsi" w:cs="Arial"/>
                <w:sz w:val="22"/>
                <w:szCs w:val="22"/>
              </w:rPr>
            </w:pPr>
          </w:p>
        </w:tc>
        <w:tc>
          <w:tcPr>
            <w:tcW w:w="1362" w:type="dxa"/>
          </w:tcPr>
          <w:p w14:paraId="09E1738F" w14:textId="4DE0FFE4"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24.0</w:t>
            </w:r>
          </w:p>
        </w:tc>
        <w:tc>
          <w:tcPr>
            <w:tcW w:w="1629" w:type="dxa"/>
          </w:tcPr>
          <w:p w14:paraId="7B112205"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071FDD1C" w14:textId="5B531080" w:rsidR="006038BE" w:rsidRPr="004747CA" w:rsidRDefault="006038BE" w:rsidP="006038BE">
            <w:pPr>
              <w:rPr>
                <w:rFonts w:asciiTheme="minorHAnsi" w:hAnsiTheme="minorHAnsi"/>
                <w:sz w:val="22"/>
                <w:szCs w:val="22"/>
              </w:rPr>
            </w:pPr>
            <w:r w:rsidRPr="004747CA">
              <w:rPr>
                <w:rFonts w:asciiTheme="minorHAnsi" w:hAnsiTheme="minorHAnsi" w:cs="Arial"/>
                <w:sz w:val="22"/>
                <w:szCs w:val="22"/>
              </w:rPr>
              <w:t>(photosyn.inc)</w:t>
            </w:r>
          </w:p>
        </w:tc>
      </w:tr>
      <w:tr w:rsidR="006038BE" w:rsidRPr="004747CA" w14:paraId="1008E5F3" w14:textId="77777777" w:rsidTr="00575E36">
        <w:trPr>
          <w:cantSplit/>
          <w:tblHeader/>
        </w:trPr>
        <w:tc>
          <w:tcPr>
            <w:tcW w:w="2337" w:type="dxa"/>
          </w:tcPr>
          <w:p w14:paraId="763A6808" w14:textId="09689CD3" w:rsidR="006038BE" w:rsidRPr="004747CA" w:rsidRDefault="006038BE" w:rsidP="006038BE">
            <w:pPr>
              <w:rPr>
                <w:rFonts w:asciiTheme="minorHAnsi" w:hAnsiTheme="minorHAnsi" w:cs="Arial"/>
                <w:sz w:val="22"/>
                <w:szCs w:val="22"/>
              </w:rPr>
            </w:pPr>
            <w:proofErr w:type="gramStart"/>
            <w:r w:rsidRPr="004747CA">
              <w:rPr>
                <w:rFonts w:asciiTheme="minorHAnsi" w:hAnsiTheme="minorHAnsi" w:cs="Arial"/>
                <w:color w:val="000000" w:themeColor="text1"/>
                <w:sz w:val="22"/>
                <w:szCs w:val="22"/>
              </w:rPr>
              <w:lastRenderedPageBreak/>
              <w:t>FLODEFF(</w:t>
            </w:r>
            <w:proofErr w:type="gramEnd"/>
            <w:r>
              <w:rPr>
                <w:rFonts w:asciiTheme="minorHAnsi" w:hAnsiTheme="minorHAnsi" w:cs="Arial"/>
                <w:color w:val="000000" w:themeColor="text1"/>
                <w:sz w:val="22"/>
                <w:szCs w:val="22"/>
              </w:rPr>
              <w:t>3</w:t>
            </w:r>
            <w:r w:rsidRPr="004747CA">
              <w:rPr>
                <w:rFonts w:asciiTheme="minorHAnsi" w:hAnsiTheme="minorHAnsi" w:cs="Arial"/>
                <w:color w:val="000000" w:themeColor="text1"/>
                <w:sz w:val="22"/>
                <w:szCs w:val="22"/>
              </w:rPr>
              <w:t>)</w:t>
            </w:r>
          </w:p>
        </w:tc>
        <w:tc>
          <w:tcPr>
            <w:tcW w:w="4441" w:type="dxa"/>
          </w:tcPr>
          <w:p w14:paraId="39B5E647" w14:textId="1EDF6B11" w:rsidR="006038BE" w:rsidRPr="006F62D4" w:rsidRDefault="006038BE" w:rsidP="006038BE">
            <w:pPr>
              <w:rPr>
                <w:rFonts w:asciiTheme="minorHAnsi" w:hAnsiTheme="minorHAnsi" w:cs="Arial"/>
                <w:sz w:val="22"/>
                <w:szCs w:val="22"/>
              </w:rPr>
            </w:pPr>
            <w:r w:rsidRPr="006F62D4">
              <w:rPr>
                <w:rFonts w:asciiTheme="minorHAnsi" w:hAnsiTheme="minorHAnsi" w:cs="Arial"/>
                <w:color w:val="000000" w:themeColor="text1"/>
                <w:sz w:val="22"/>
                <w:szCs w:val="22"/>
              </w:rPr>
              <w:t xml:space="preserve">Multiplier on potential grasstree production when soil in the rooting zone is saturated.  The flood effect on potential production is 1.0 at field capacity (or drier) and is decreased/increased linearly as soil in the rooting zone becomes wetter. A value of 1.0 = no effect of flooding on potential production. To decrease potential production when soils are saturated, use a value &lt; 1.0. </w:t>
            </w:r>
            <w:proofErr w:type="gramStart"/>
            <w:r w:rsidRPr="006F62D4">
              <w:rPr>
                <w:rFonts w:asciiTheme="minorHAnsi" w:hAnsiTheme="minorHAnsi" w:cs="Arial"/>
                <w:color w:val="000000" w:themeColor="text1"/>
                <w:sz w:val="22"/>
                <w:szCs w:val="22"/>
              </w:rPr>
              <w:t>FLODEFF(</w:t>
            </w:r>
            <w:proofErr w:type="gramEnd"/>
            <w:r w:rsidRPr="006F62D4">
              <w:rPr>
                <w:rFonts w:asciiTheme="minorHAnsi" w:hAnsiTheme="minorHAnsi" w:cs="Arial"/>
                <w:color w:val="000000" w:themeColor="text1"/>
                <w:sz w:val="22"/>
                <w:szCs w:val="22"/>
              </w:rPr>
              <w:t>3)=0.0 ceases production when soils are saturated. To increase potential production when soils are saturated, use a value &gt; 1.0.</w:t>
            </w:r>
          </w:p>
        </w:tc>
        <w:tc>
          <w:tcPr>
            <w:tcW w:w="1619" w:type="dxa"/>
          </w:tcPr>
          <w:p w14:paraId="125016E0" w14:textId="3434338A" w:rsidR="006038BE" w:rsidRPr="004747CA" w:rsidRDefault="006038BE" w:rsidP="006038BE">
            <w:pPr>
              <w:jc w:val="center"/>
              <w:rPr>
                <w:rFonts w:asciiTheme="minorHAnsi" w:hAnsiTheme="minorHAnsi" w:cs="Arial"/>
                <w:sz w:val="22"/>
                <w:szCs w:val="22"/>
              </w:rPr>
            </w:pPr>
            <w:r w:rsidRPr="004747CA">
              <w:rPr>
                <w:rFonts w:asciiTheme="minorHAnsi" w:hAnsiTheme="minorHAnsi" w:cs="Arial"/>
                <w:color w:val="000000" w:themeColor="text1"/>
                <w:sz w:val="22"/>
                <w:szCs w:val="22"/>
              </w:rPr>
              <w:t>fraction</w:t>
            </w:r>
          </w:p>
        </w:tc>
        <w:tc>
          <w:tcPr>
            <w:tcW w:w="1562" w:type="dxa"/>
          </w:tcPr>
          <w:p w14:paraId="14880213" w14:textId="0FE33D32" w:rsidR="006038BE" w:rsidRPr="00C813FE" w:rsidRDefault="006038BE" w:rsidP="006038BE">
            <w:pPr>
              <w:pStyle w:val="ListParagraph"/>
              <w:numPr>
                <w:ilvl w:val="0"/>
                <w:numId w:val="1"/>
              </w:numPr>
              <w:jc w:val="center"/>
              <w:rPr>
                <w:rFonts w:asciiTheme="minorHAnsi" w:hAnsiTheme="minorHAnsi" w:cs="Arial"/>
                <w:color w:val="000000" w:themeColor="text1"/>
                <w:sz w:val="22"/>
                <w:szCs w:val="22"/>
              </w:rPr>
            </w:pPr>
            <w:r w:rsidRPr="00C813FE">
              <w:rPr>
                <w:rFonts w:asciiTheme="minorHAnsi" w:hAnsiTheme="minorHAnsi" w:cs="Arial"/>
                <w:color w:val="000000" w:themeColor="text1"/>
                <w:sz w:val="22"/>
                <w:szCs w:val="22"/>
              </w:rPr>
              <w:t>– 1.0</w:t>
            </w:r>
          </w:p>
          <w:p w14:paraId="321BBC9E" w14:textId="77777777" w:rsidR="006038BE" w:rsidRDefault="006038BE" w:rsidP="006038BE">
            <w:pPr>
              <w:pStyle w:val="ListParagraph"/>
              <w:ind w:left="360"/>
              <w:jc w:val="center"/>
              <w:rPr>
                <w:rFonts w:asciiTheme="minorHAnsi" w:hAnsiTheme="minorHAnsi" w:cs="Arial"/>
                <w:sz w:val="22"/>
                <w:szCs w:val="22"/>
              </w:rPr>
            </w:pPr>
            <w:r>
              <w:rPr>
                <w:rFonts w:asciiTheme="minorHAnsi" w:hAnsiTheme="minorHAnsi" w:cs="Arial"/>
                <w:sz w:val="22"/>
                <w:szCs w:val="22"/>
              </w:rPr>
              <w:t>or</w:t>
            </w:r>
          </w:p>
          <w:p w14:paraId="258A4420" w14:textId="4EFD7E88" w:rsidR="006038BE" w:rsidRPr="00C813FE" w:rsidRDefault="006038BE" w:rsidP="006038BE">
            <w:pPr>
              <w:rPr>
                <w:rFonts w:asciiTheme="minorHAnsi" w:hAnsiTheme="minorHAnsi" w:cs="Arial"/>
                <w:sz w:val="22"/>
                <w:szCs w:val="22"/>
              </w:rPr>
            </w:pPr>
            <w:r>
              <w:rPr>
                <w:rFonts w:asciiTheme="minorHAnsi" w:hAnsiTheme="minorHAnsi" w:cs="Arial"/>
                <w:sz w:val="22"/>
                <w:szCs w:val="22"/>
              </w:rPr>
              <w:t xml:space="preserve">      </w:t>
            </w:r>
            <w:r w:rsidRPr="00C813FE">
              <w:rPr>
                <w:rFonts w:asciiTheme="minorHAnsi" w:hAnsiTheme="minorHAnsi" w:cs="Arial"/>
                <w:sz w:val="22"/>
                <w:szCs w:val="22"/>
              </w:rPr>
              <w:t>1.0 – 2.0</w:t>
            </w:r>
          </w:p>
        </w:tc>
        <w:tc>
          <w:tcPr>
            <w:tcW w:w="1362" w:type="dxa"/>
          </w:tcPr>
          <w:p w14:paraId="446454AB" w14:textId="328CD1C4" w:rsidR="006038BE" w:rsidRPr="004747CA" w:rsidRDefault="006038BE" w:rsidP="006038BE">
            <w:pPr>
              <w:pStyle w:val="PlainText"/>
              <w:jc w:val="center"/>
              <w:rPr>
                <w:rFonts w:asciiTheme="minorHAnsi" w:hAnsiTheme="minorHAnsi" w:cs="Arial"/>
                <w:sz w:val="22"/>
                <w:szCs w:val="22"/>
              </w:rPr>
            </w:pPr>
            <w:r w:rsidRPr="004747CA">
              <w:rPr>
                <w:rFonts w:asciiTheme="minorHAnsi" w:hAnsiTheme="minorHAnsi" w:cs="Arial"/>
                <w:sz w:val="22"/>
                <w:szCs w:val="22"/>
              </w:rPr>
              <w:t>1.0</w:t>
            </w:r>
          </w:p>
        </w:tc>
        <w:tc>
          <w:tcPr>
            <w:tcW w:w="1629" w:type="dxa"/>
          </w:tcPr>
          <w:p w14:paraId="519118A5" w14:textId="77777777"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crop.100, tree.100</w:t>
            </w:r>
          </w:p>
          <w:p w14:paraId="1FDA2D4F" w14:textId="558002E2" w:rsidR="006038BE" w:rsidRPr="004747CA" w:rsidRDefault="006038BE" w:rsidP="006038BE">
            <w:pPr>
              <w:rPr>
                <w:rFonts w:asciiTheme="minorHAnsi" w:hAnsiTheme="minorHAnsi" w:cs="Arial"/>
                <w:sz w:val="22"/>
                <w:szCs w:val="22"/>
              </w:rPr>
            </w:pPr>
            <w:r w:rsidRPr="004747CA">
              <w:rPr>
                <w:rFonts w:asciiTheme="minorHAnsi" w:hAnsiTheme="minorHAnsi" w:cs="Arial"/>
                <w:sz w:val="22"/>
                <w:szCs w:val="22"/>
              </w:rPr>
              <w:t>(param.inc)</w:t>
            </w:r>
          </w:p>
        </w:tc>
      </w:tr>
    </w:tbl>
    <w:p w14:paraId="4F23B67D" w14:textId="77777777" w:rsidR="00BC24AB" w:rsidRDefault="00BC24AB" w:rsidP="000B0CA3">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Arial" w:hAnsi="Arial" w:cs="Arial"/>
          <w:color w:val="0000FF"/>
          <w:sz w:val="22"/>
          <w:szCs w:val="22"/>
        </w:rPr>
      </w:pPr>
    </w:p>
    <w:p w14:paraId="281CBE7D" w14:textId="77777777" w:rsidR="00372A7C" w:rsidRPr="0028623E" w:rsidRDefault="00372A7C" w:rsidP="000B0CA3">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Arial" w:hAnsi="Arial" w:cs="Arial"/>
          <w:color w:val="0000FF"/>
          <w:sz w:val="22"/>
          <w:szCs w:val="22"/>
        </w:rPr>
      </w:pPr>
    </w:p>
    <w:sectPr w:rsidR="00372A7C" w:rsidRPr="0028623E" w:rsidSect="000A4885">
      <w:headerReference w:type="default" r:id="rId13"/>
      <w:footerReference w:type="default" r:id="rId14"/>
      <w:pgSz w:w="15840" w:h="12240" w:orient="landscape"/>
      <w:pgMar w:top="1319" w:right="1440" w:bottom="1319"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lannie Hartman" w:date="2019-08-30T13:20:00Z" w:initials="MH">
    <w:p w14:paraId="46CD1D3C" w14:textId="5CAE3ABA" w:rsidR="00882E6E" w:rsidRDefault="00882E6E">
      <w:pPr>
        <w:pStyle w:val="CommentText"/>
      </w:pPr>
      <w:r>
        <w:rPr>
          <w:rStyle w:val="CommentReference"/>
        </w:rPr>
        <w:annotationRef/>
      </w:r>
      <w:r>
        <w:t>We don’t need the seedling multiplier because we are using the laiprd multiplier.  We can remove GTPLTMRF and GTFULCAN.</w:t>
      </w:r>
    </w:p>
  </w:comment>
  <w:comment w:id="1" w:author="melannie" w:date="2014-05-07T12:07:00Z" w:initials="mdh">
    <w:p w14:paraId="4E6EF3AC" w14:textId="77777777" w:rsidR="00882E6E" w:rsidRDefault="00882E6E" w:rsidP="00052084">
      <w:pPr>
        <w:pStyle w:val="CommentText"/>
      </w:pPr>
      <w:r>
        <w:rPr>
          <w:rStyle w:val="CommentReference"/>
        </w:rPr>
        <w:annotationRef/>
      </w:r>
      <w:r>
        <w:t>Option 0 is not currently available.</w:t>
      </w:r>
    </w:p>
    <w:p w14:paraId="1186DA84" w14:textId="77777777" w:rsidR="00882E6E" w:rsidRDefault="00882E6E">
      <w:pPr>
        <w:pStyle w:val="CommentText"/>
      </w:pPr>
      <w:r>
        <w:t>GDD option 3 is not yet implemented.</w:t>
      </w:r>
    </w:p>
  </w:comment>
  <w:comment w:id="2" w:author="melannie" w:date="2014-05-07T11:48:00Z" w:initials="mdh">
    <w:p w14:paraId="7D79A2EF" w14:textId="77777777" w:rsidR="00882E6E" w:rsidRDefault="00882E6E">
      <w:pPr>
        <w:pStyle w:val="CommentText"/>
      </w:pPr>
      <w:r>
        <w:rPr>
          <w:rStyle w:val="CommentReference"/>
        </w:rPr>
        <w:annotationRef/>
      </w:r>
      <w:r>
        <w:t xml:space="preserve">Because of dynamic allocation, we don’t need initial values for gtcfrac for leaves and juvenile and mature fine roots. </w:t>
      </w:r>
    </w:p>
  </w:comment>
  <w:comment w:id="3" w:author="melannie" w:date="2014-05-07T11:49:00Z" w:initials="mdh">
    <w:p w14:paraId="2652EC57" w14:textId="77777777" w:rsidR="00882E6E" w:rsidRDefault="00882E6E">
      <w:pPr>
        <w:pStyle w:val="CommentText"/>
      </w:pPr>
      <w:r>
        <w:rPr>
          <w:rStyle w:val="CommentReference"/>
        </w:rPr>
        <w:annotationRef/>
      </w:r>
      <w:r>
        <w:t xml:space="preserve"> One for leaves and one for stems?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CD1D3C" w15:done="0"/>
  <w15:commentEx w15:paraId="1186DA84" w15:done="0"/>
  <w15:commentEx w15:paraId="7D79A2EF" w15:done="0"/>
  <w15:commentEx w15:paraId="2652EC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13A107" w16cex:dateUtc="2019-08-30T19:20:00Z"/>
  <w16cex:commentExtensible w16cex:durableId="201A54EC" w16cex:dateUtc="2014-05-07T18:07:00Z"/>
  <w16cex:commentExtensible w16cex:durableId="201A54ED" w16cex:dateUtc="2014-05-07T17:48:00Z"/>
  <w16cex:commentExtensible w16cex:durableId="22CD7DCD" w16cex:dateUtc="2014-05-07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CD1D3C" w16cid:durableId="2113A107"/>
  <w16cid:commentId w16cid:paraId="1186DA84" w16cid:durableId="201A54EC"/>
  <w16cid:commentId w16cid:paraId="7D79A2EF" w16cid:durableId="201A54ED"/>
  <w16cid:commentId w16cid:paraId="2652EC57" w16cid:durableId="22CD7D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4182C" w14:textId="77777777" w:rsidR="007B2F28" w:rsidRDefault="007B2F28">
      <w:r>
        <w:separator/>
      </w:r>
    </w:p>
  </w:endnote>
  <w:endnote w:type="continuationSeparator" w:id="0">
    <w:p w14:paraId="37F3EEBB" w14:textId="77777777" w:rsidR="007B2F28" w:rsidRDefault="007B2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 Century Schoolbook">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EB745" w14:textId="1596651B" w:rsidR="00882E6E" w:rsidRDefault="00882E6E" w:rsidP="001B2BC5">
    <w:pPr>
      <w:pStyle w:val="Footer"/>
      <w:jc w:val="center"/>
    </w:pPr>
    <w:r>
      <w:rPr>
        <w:rStyle w:val="PageNumber"/>
      </w:rPr>
      <w:fldChar w:fldCharType="begin"/>
    </w:r>
    <w:r>
      <w:rPr>
        <w:rStyle w:val="PageNumber"/>
      </w:rPr>
      <w:instrText xml:space="preserve"> PAGE </w:instrText>
    </w:r>
    <w:r>
      <w:rPr>
        <w:rStyle w:val="PageNumber"/>
      </w:rPr>
      <w:fldChar w:fldCharType="separate"/>
    </w:r>
    <w:r w:rsidR="008C0E9B">
      <w:rPr>
        <w:rStyle w:val="PageNumber"/>
        <w:noProof/>
      </w:rPr>
      <w:t>20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76095" w14:textId="77777777" w:rsidR="007B2F28" w:rsidRDefault="007B2F28">
      <w:r>
        <w:separator/>
      </w:r>
    </w:p>
  </w:footnote>
  <w:footnote w:type="continuationSeparator" w:id="0">
    <w:p w14:paraId="7626BC10" w14:textId="77777777" w:rsidR="007B2F28" w:rsidRDefault="007B2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101B9" w14:textId="29B8A30D" w:rsidR="00882E6E" w:rsidRDefault="00882E6E" w:rsidP="009D4F71">
    <w:pPr>
      <w:pStyle w:val="PlainText"/>
    </w:pPr>
    <w:r>
      <w:rPr>
        <w:rFonts w:ascii="Times New Roman" w:hAnsi="Times New Roman" w:cs="Times New Roman"/>
        <w:sz w:val="22"/>
        <w:szCs w:val="22"/>
      </w:rPr>
      <w:t>Parameters in the grasstree.100 file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006A3B79">
      <w:rPr>
        <w:rFonts w:ascii="Times New Roman" w:hAnsi="Times New Roman" w:cs="Times New Roman"/>
        <w:sz w:val="22"/>
        <w:szCs w:val="22"/>
      </w:rPr>
      <w:t xml:space="preserve">                                                               August 16</w:t>
    </w:r>
    <w:r w:rsidR="006038BE">
      <w:rPr>
        <w:rFonts w:ascii="Times New Roman" w:hAnsi="Times New Roman" w:cs="Times New Roman"/>
        <w:sz w:val="22"/>
        <w:szCs w:val="22"/>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30508"/>
    <w:multiLevelType w:val="multilevel"/>
    <w:tmpl w:val="47D4ED34"/>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312197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annie Hartman">
    <w15:presenceInfo w15:providerId="Windows Live" w15:userId="151c31a463f83de1"/>
  </w15:person>
  <w15:person w15:author="melannie">
    <w15:presenceInfo w15:providerId="None" w15:userId="melann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574"/>
    <w:rsid w:val="000007A5"/>
    <w:rsid w:val="00001584"/>
    <w:rsid w:val="000062EE"/>
    <w:rsid w:val="00014CA9"/>
    <w:rsid w:val="00014DAA"/>
    <w:rsid w:val="00021FA4"/>
    <w:rsid w:val="000313FA"/>
    <w:rsid w:val="0003289A"/>
    <w:rsid w:val="000370E4"/>
    <w:rsid w:val="000423D3"/>
    <w:rsid w:val="00042E27"/>
    <w:rsid w:val="00051F34"/>
    <w:rsid w:val="00052084"/>
    <w:rsid w:val="00065A96"/>
    <w:rsid w:val="00067746"/>
    <w:rsid w:val="00070BA5"/>
    <w:rsid w:val="0007383A"/>
    <w:rsid w:val="00083801"/>
    <w:rsid w:val="000841D2"/>
    <w:rsid w:val="00087682"/>
    <w:rsid w:val="00090DDB"/>
    <w:rsid w:val="000A4885"/>
    <w:rsid w:val="000B02C7"/>
    <w:rsid w:val="000B0CA3"/>
    <w:rsid w:val="000B27EC"/>
    <w:rsid w:val="000B3C7D"/>
    <w:rsid w:val="000B6476"/>
    <w:rsid w:val="000C1F34"/>
    <w:rsid w:val="000C4328"/>
    <w:rsid w:val="000D0118"/>
    <w:rsid w:val="000D546B"/>
    <w:rsid w:val="000D596A"/>
    <w:rsid w:val="000D624D"/>
    <w:rsid w:val="000E1BF2"/>
    <w:rsid w:val="000E41AC"/>
    <w:rsid w:val="000E6892"/>
    <w:rsid w:val="000F210D"/>
    <w:rsid w:val="000F64B0"/>
    <w:rsid w:val="000F6FA2"/>
    <w:rsid w:val="000F6FDC"/>
    <w:rsid w:val="001066D5"/>
    <w:rsid w:val="00111AF0"/>
    <w:rsid w:val="00111E9A"/>
    <w:rsid w:val="001133A6"/>
    <w:rsid w:val="00116615"/>
    <w:rsid w:val="00117F08"/>
    <w:rsid w:val="0012667D"/>
    <w:rsid w:val="001332B7"/>
    <w:rsid w:val="00135E20"/>
    <w:rsid w:val="00140931"/>
    <w:rsid w:val="00142BF3"/>
    <w:rsid w:val="00144975"/>
    <w:rsid w:val="00145AC3"/>
    <w:rsid w:val="001516AB"/>
    <w:rsid w:val="0015334F"/>
    <w:rsid w:val="001536EE"/>
    <w:rsid w:val="00154554"/>
    <w:rsid w:val="00165374"/>
    <w:rsid w:val="0016624B"/>
    <w:rsid w:val="00167A96"/>
    <w:rsid w:val="00173BFF"/>
    <w:rsid w:val="0017538C"/>
    <w:rsid w:val="0017625A"/>
    <w:rsid w:val="00177B4A"/>
    <w:rsid w:val="00177EA3"/>
    <w:rsid w:val="00183638"/>
    <w:rsid w:val="00185116"/>
    <w:rsid w:val="001859D5"/>
    <w:rsid w:val="00191530"/>
    <w:rsid w:val="00194D5D"/>
    <w:rsid w:val="001A2D59"/>
    <w:rsid w:val="001B1C36"/>
    <w:rsid w:val="001B2BC5"/>
    <w:rsid w:val="001B369D"/>
    <w:rsid w:val="001B4921"/>
    <w:rsid w:val="001B5697"/>
    <w:rsid w:val="001C56E9"/>
    <w:rsid w:val="001C78F3"/>
    <w:rsid w:val="001C7C23"/>
    <w:rsid w:val="001C7FA3"/>
    <w:rsid w:val="001D1A3D"/>
    <w:rsid w:val="001D2E8F"/>
    <w:rsid w:val="001E07F1"/>
    <w:rsid w:val="001E0F01"/>
    <w:rsid w:val="001E11A4"/>
    <w:rsid w:val="001E688B"/>
    <w:rsid w:val="001F4D27"/>
    <w:rsid w:val="00205555"/>
    <w:rsid w:val="00210C8C"/>
    <w:rsid w:val="002129DC"/>
    <w:rsid w:val="00213ED1"/>
    <w:rsid w:val="00217733"/>
    <w:rsid w:val="002278D4"/>
    <w:rsid w:val="00232C61"/>
    <w:rsid w:val="00244E20"/>
    <w:rsid w:val="00244E8D"/>
    <w:rsid w:val="0024648F"/>
    <w:rsid w:val="002548C9"/>
    <w:rsid w:val="00257CDD"/>
    <w:rsid w:val="00260F2E"/>
    <w:rsid w:val="0026295D"/>
    <w:rsid w:val="00271917"/>
    <w:rsid w:val="00272C68"/>
    <w:rsid w:val="00273296"/>
    <w:rsid w:val="0027551C"/>
    <w:rsid w:val="00276E6F"/>
    <w:rsid w:val="00281068"/>
    <w:rsid w:val="00281867"/>
    <w:rsid w:val="00281A1C"/>
    <w:rsid w:val="0028623E"/>
    <w:rsid w:val="0028700D"/>
    <w:rsid w:val="00291567"/>
    <w:rsid w:val="002A027E"/>
    <w:rsid w:val="002A0F8D"/>
    <w:rsid w:val="002A4A7D"/>
    <w:rsid w:val="002A51DD"/>
    <w:rsid w:val="002B2EFA"/>
    <w:rsid w:val="002B425C"/>
    <w:rsid w:val="002C15F8"/>
    <w:rsid w:val="002C5A80"/>
    <w:rsid w:val="002D2697"/>
    <w:rsid w:val="002D3425"/>
    <w:rsid w:val="002E7D8C"/>
    <w:rsid w:val="002F0694"/>
    <w:rsid w:val="002F38C9"/>
    <w:rsid w:val="002F52CF"/>
    <w:rsid w:val="002F547F"/>
    <w:rsid w:val="002F6640"/>
    <w:rsid w:val="00303BE4"/>
    <w:rsid w:val="00303D0F"/>
    <w:rsid w:val="00304068"/>
    <w:rsid w:val="00304604"/>
    <w:rsid w:val="003060E1"/>
    <w:rsid w:val="003104AC"/>
    <w:rsid w:val="00311A8C"/>
    <w:rsid w:val="00313EBD"/>
    <w:rsid w:val="00314E6E"/>
    <w:rsid w:val="00316F53"/>
    <w:rsid w:val="00324085"/>
    <w:rsid w:val="00331F4B"/>
    <w:rsid w:val="00332F69"/>
    <w:rsid w:val="00333858"/>
    <w:rsid w:val="00334117"/>
    <w:rsid w:val="00341710"/>
    <w:rsid w:val="003465DF"/>
    <w:rsid w:val="00351B5A"/>
    <w:rsid w:val="00361307"/>
    <w:rsid w:val="003702C5"/>
    <w:rsid w:val="0037211A"/>
    <w:rsid w:val="00372A7C"/>
    <w:rsid w:val="003842C2"/>
    <w:rsid w:val="00391386"/>
    <w:rsid w:val="003916B6"/>
    <w:rsid w:val="00391791"/>
    <w:rsid w:val="003A1980"/>
    <w:rsid w:val="003B3D1A"/>
    <w:rsid w:val="003B4D80"/>
    <w:rsid w:val="003B501E"/>
    <w:rsid w:val="003B7A0B"/>
    <w:rsid w:val="003E121E"/>
    <w:rsid w:val="003E2553"/>
    <w:rsid w:val="003E6071"/>
    <w:rsid w:val="003F4BFA"/>
    <w:rsid w:val="00400A02"/>
    <w:rsid w:val="00402096"/>
    <w:rsid w:val="004106DF"/>
    <w:rsid w:val="0041196A"/>
    <w:rsid w:val="00414BC4"/>
    <w:rsid w:val="004159B5"/>
    <w:rsid w:val="0042498A"/>
    <w:rsid w:val="00434FC4"/>
    <w:rsid w:val="00436626"/>
    <w:rsid w:val="00445B1C"/>
    <w:rsid w:val="004543C9"/>
    <w:rsid w:val="00460D89"/>
    <w:rsid w:val="00464B86"/>
    <w:rsid w:val="004732CB"/>
    <w:rsid w:val="004747CA"/>
    <w:rsid w:val="00476A93"/>
    <w:rsid w:val="00483852"/>
    <w:rsid w:val="00484718"/>
    <w:rsid w:val="00484B4F"/>
    <w:rsid w:val="00486464"/>
    <w:rsid w:val="004869E8"/>
    <w:rsid w:val="004935D9"/>
    <w:rsid w:val="004A1925"/>
    <w:rsid w:val="004A30DB"/>
    <w:rsid w:val="004A344C"/>
    <w:rsid w:val="004A5588"/>
    <w:rsid w:val="004A5FBD"/>
    <w:rsid w:val="004C5630"/>
    <w:rsid w:val="004C7F1B"/>
    <w:rsid w:val="004D4A25"/>
    <w:rsid w:val="004D51D0"/>
    <w:rsid w:val="004E4AF2"/>
    <w:rsid w:val="004E7B22"/>
    <w:rsid w:val="004F0386"/>
    <w:rsid w:val="004F4C78"/>
    <w:rsid w:val="004F6365"/>
    <w:rsid w:val="004F6A82"/>
    <w:rsid w:val="00500880"/>
    <w:rsid w:val="00501410"/>
    <w:rsid w:val="00515CD1"/>
    <w:rsid w:val="00522412"/>
    <w:rsid w:val="00523756"/>
    <w:rsid w:val="00526B0E"/>
    <w:rsid w:val="00537642"/>
    <w:rsid w:val="005416CB"/>
    <w:rsid w:val="00544BBC"/>
    <w:rsid w:val="00552546"/>
    <w:rsid w:val="00560243"/>
    <w:rsid w:val="00563248"/>
    <w:rsid w:val="00570970"/>
    <w:rsid w:val="00570BA9"/>
    <w:rsid w:val="00575E36"/>
    <w:rsid w:val="00576C32"/>
    <w:rsid w:val="0058177C"/>
    <w:rsid w:val="00586039"/>
    <w:rsid w:val="00587475"/>
    <w:rsid w:val="005949E2"/>
    <w:rsid w:val="005A0544"/>
    <w:rsid w:val="005A05FB"/>
    <w:rsid w:val="005A0F1E"/>
    <w:rsid w:val="005B16BF"/>
    <w:rsid w:val="005B5D1F"/>
    <w:rsid w:val="005C7A1A"/>
    <w:rsid w:val="005D04D0"/>
    <w:rsid w:val="005D17D8"/>
    <w:rsid w:val="005D2535"/>
    <w:rsid w:val="005D7D4E"/>
    <w:rsid w:val="005E457F"/>
    <w:rsid w:val="005E6034"/>
    <w:rsid w:val="005F677D"/>
    <w:rsid w:val="006038BE"/>
    <w:rsid w:val="0060660F"/>
    <w:rsid w:val="00610D0F"/>
    <w:rsid w:val="00612B01"/>
    <w:rsid w:val="0062128C"/>
    <w:rsid w:val="00630082"/>
    <w:rsid w:val="00652DDE"/>
    <w:rsid w:val="00653AF6"/>
    <w:rsid w:val="00653F5E"/>
    <w:rsid w:val="00654685"/>
    <w:rsid w:val="00661473"/>
    <w:rsid w:val="00661FCF"/>
    <w:rsid w:val="00662BA6"/>
    <w:rsid w:val="00662FEA"/>
    <w:rsid w:val="0066411B"/>
    <w:rsid w:val="00667BD6"/>
    <w:rsid w:val="00673CF0"/>
    <w:rsid w:val="006741AA"/>
    <w:rsid w:val="00676524"/>
    <w:rsid w:val="00680144"/>
    <w:rsid w:val="00684AF3"/>
    <w:rsid w:val="006876D6"/>
    <w:rsid w:val="00692D28"/>
    <w:rsid w:val="00694FF7"/>
    <w:rsid w:val="00695496"/>
    <w:rsid w:val="00696258"/>
    <w:rsid w:val="006A34FA"/>
    <w:rsid w:val="006A3B79"/>
    <w:rsid w:val="006A5ECC"/>
    <w:rsid w:val="006B608D"/>
    <w:rsid w:val="006C2077"/>
    <w:rsid w:val="006C534A"/>
    <w:rsid w:val="006E014D"/>
    <w:rsid w:val="006E0EB7"/>
    <w:rsid w:val="006E663A"/>
    <w:rsid w:val="006F2EB9"/>
    <w:rsid w:val="006F4355"/>
    <w:rsid w:val="006F62D4"/>
    <w:rsid w:val="006F69F4"/>
    <w:rsid w:val="00703D68"/>
    <w:rsid w:val="007141FA"/>
    <w:rsid w:val="007170D8"/>
    <w:rsid w:val="00724DC1"/>
    <w:rsid w:val="007420B2"/>
    <w:rsid w:val="007433CD"/>
    <w:rsid w:val="007449FB"/>
    <w:rsid w:val="00746133"/>
    <w:rsid w:val="00747B77"/>
    <w:rsid w:val="00747D6B"/>
    <w:rsid w:val="00754708"/>
    <w:rsid w:val="007565D5"/>
    <w:rsid w:val="00756D9F"/>
    <w:rsid w:val="00764587"/>
    <w:rsid w:val="007705B5"/>
    <w:rsid w:val="007709CF"/>
    <w:rsid w:val="00771025"/>
    <w:rsid w:val="00781B79"/>
    <w:rsid w:val="00782651"/>
    <w:rsid w:val="00783471"/>
    <w:rsid w:val="00785E37"/>
    <w:rsid w:val="007951F3"/>
    <w:rsid w:val="00795518"/>
    <w:rsid w:val="00795582"/>
    <w:rsid w:val="007A5E12"/>
    <w:rsid w:val="007B1956"/>
    <w:rsid w:val="007B2F28"/>
    <w:rsid w:val="007B5A44"/>
    <w:rsid w:val="007B7DF6"/>
    <w:rsid w:val="007C0133"/>
    <w:rsid w:val="007C3192"/>
    <w:rsid w:val="007C6CB9"/>
    <w:rsid w:val="007D383E"/>
    <w:rsid w:val="007D500A"/>
    <w:rsid w:val="007E0D8C"/>
    <w:rsid w:val="007E4FEC"/>
    <w:rsid w:val="007E5916"/>
    <w:rsid w:val="007E66D2"/>
    <w:rsid w:val="007F008B"/>
    <w:rsid w:val="00806A1B"/>
    <w:rsid w:val="00807B8E"/>
    <w:rsid w:val="008129A0"/>
    <w:rsid w:val="00813939"/>
    <w:rsid w:val="008145B2"/>
    <w:rsid w:val="00821203"/>
    <w:rsid w:val="008219D3"/>
    <w:rsid w:val="0083117B"/>
    <w:rsid w:val="00835748"/>
    <w:rsid w:val="00842DC7"/>
    <w:rsid w:val="00845C13"/>
    <w:rsid w:val="00851BF9"/>
    <w:rsid w:val="008616CC"/>
    <w:rsid w:val="00861BAA"/>
    <w:rsid w:val="008636A4"/>
    <w:rsid w:val="00867C45"/>
    <w:rsid w:val="00871EB3"/>
    <w:rsid w:val="00872E47"/>
    <w:rsid w:val="00873E4B"/>
    <w:rsid w:val="00882E6E"/>
    <w:rsid w:val="0088476F"/>
    <w:rsid w:val="00897222"/>
    <w:rsid w:val="008A01C0"/>
    <w:rsid w:val="008A2C7C"/>
    <w:rsid w:val="008A4145"/>
    <w:rsid w:val="008C0E9B"/>
    <w:rsid w:val="008C1F0B"/>
    <w:rsid w:val="008C23C4"/>
    <w:rsid w:val="008C428E"/>
    <w:rsid w:val="008C7CBA"/>
    <w:rsid w:val="008D21C5"/>
    <w:rsid w:val="008D22F8"/>
    <w:rsid w:val="008D5446"/>
    <w:rsid w:val="008D7977"/>
    <w:rsid w:val="008E08D2"/>
    <w:rsid w:val="008E2FDC"/>
    <w:rsid w:val="008F0F49"/>
    <w:rsid w:val="008F42F5"/>
    <w:rsid w:val="008F493B"/>
    <w:rsid w:val="008F7409"/>
    <w:rsid w:val="0090265A"/>
    <w:rsid w:val="0090393F"/>
    <w:rsid w:val="00906E49"/>
    <w:rsid w:val="0091231E"/>
    <w:rsid w:val="009127DF"/>
    <w:rsid w:val="00913444"/>
    <w:rsid w:val="009136CD"/>
    <w:rsid w:val="0091778F"/>
    <w:rsid w:val="009178F8"/>
    <w:rsid w:val="00917F7D"/>
    <w:rsid w:val="00923D8C"/>
    <w:rsid w:val="00923E31"/>
    <w:rsid w:val="00924950"/>
    <w:rsid w:val="009259F2"/>
    <w:rsid w:val="00931A1B"/>
    <w:rsid w:val="00932CEC"/>
    <w:rsid w:val="00932E50"/>
    <w:rsid w:val="0093697C"/>
    <w:rsid w:val="009412E5"/>
    <w:rsid w:val="009439FB"/>
    <w:rsid w:val="00943AA1"/>
    <w:rsid w:val="0094608A"/>
    <w:rsid w:val="00953965"/>
    <w:rsid w:val="009657F4"/>
    <w:rsid w:val="0097060C"/>
    <w:rsid w:val="00972B30"/>
    <w:rsid w:val="00981E7E"/>
    <w:rsid w:val="009845D1"/>
    <w:rsid w:val="00991B09"/>
    <w:rsid w:val="009963E9"/>
    <w:rsid w:val="00996D97"/>
    <w:rsid w:val="00997ACB"/>
    <w:rsid w:val="009A4352"/>
    <w:rsid w:val="009C3267"/>
    <w:rsid w:val="009C4BC6"/>
    <w:rsid w:val="009D4F71"/>
    <w:rsid w:val="009D7E11"/>
    <w:rsid w:val="009E21F1"/>
    <w:rsid w:val="009E50E9"/>
    <w:rsid w:val="009E63E9"/>
    <w:rsid w:val="009E68F5"/>
    <w:rsid w:val="00A06AF3"/>
    <w:rsid w:val="00A11463"/>
    <w:rsid w:val="00A1755A"/>
    <w:rsid w:val="00A20330"/>
    <w:rsid w:val="00A23148"/>
    <w:rsid w:val="00A2509A"/>
    <w:rsid w:val="00A25D83"/>
    <w:rsid w:val="00A415AD"/>
    <w:rsid w:val="00A4661A"/>
    <w:rsid w:val="00A46C96"/>
    <w:rsid w:val="00A51672"/>
    <w:rsid w:val="00A51F4D"/>
    <w:rsid w:val="00A5593B"/>
    <w:rsid w:val="00A610CB"/>
    <w:rsid w:val="00A64744"/>
    <w:rsid w:val="00A65E71"/>
    <w:rsid w:val="00A66366"/>
    <w:rsid w:val="00A77C2A"/>
    <w:rsid w:val="00A80D9F"/>
    <w:rsid w:val="00A83268"/>
    <w:rsid w:val="00A8493E"/>
    <w:rsid w:val="00A84D16"/>
    <w:rsid w:val="00A90069"/>
    <w:rsid w:val="00AA1D88"/>
    <w:rsid w:val="00AA4FF9"/>
    <w:rsid w:val="00AA5A70"/>
    <w:rsid w:val="00AB0B6F"/>
    <w:rsid w:val="00AB1797"/>
    <w:rsid w:val="00AB6487"/>
    <w:rsid w:val="00AC31BF"/>
    <w:rsid w:val="00AD3568"/>
    <w:rsid w:val="00AD4911"/>
    <w:rsid w:val="00AD6018"/>
    <w:rsid w:val="00AE45B0"/>
    <w:rsid w:val="00AE6F60"/>
    <w:rsid w:val="00AF230C"/>
    <w:rsid w:val="00B03C4D"/>
    <w:rsid w:val="00B05BA7"/>
    <w:rsid w:val="00B0655F"/>
    <w:rsid w:val="00B112BF"/>
    <w:rsid w:val="00B14E79"/>
    <w:rsid w:val="00B1667E"/>
    <w:rsid w:val="00B16A6E"/>
    <w:rsid w:val="00B173E2"/>
    <w:rsid w:val="00B178C7"/>
    <w:rsid w:val="00B219A5"/>
    <w:rsid w:val="00B2508C"/>
    <w:rsid w:val="00B30D26"/>
    <w:rsid w:val="00B31874"/>
    <w:rsid w:val="00B3272D"/>
    <w:rsid w:val="00B337CF"/>
    <w:rsid w:val="00B35D98"/>
    <w:rsid w:val="00B35EB3"/>
    <w:rsid w:val="00B37A9C"/>
    <w:rsid w:val="00B46271"/>
    <w:rsid w:val="00B46629"/>
    <w:rsid w:val="00B46B70"/>
    <w:rsid w:val="00B50814"/>
    <w:rsid w:val="00B5229D"/>
    <w:rsid w:val="00B551E1"/>
    <w:rsid w:val="00B57492"/>
    <w:rsid w:val="00B61D04"/>
    <w:rsid w:val="00B63535"/>
    <w:rsid w:val="00B63C7B"/>
    <w:rsid w:val="00B765EC"/>
    <w:rsid w:val="00B77B92"/>
    <w:rsid w:val="00B77BAE"/>
    <w:rsid w:val="00B85832"/>
    <w:rsid w:val="00B85A4D"/>
    <w:rsid w:val="00B870A6"/>
    <w:rsid w:val="00B9236C"/>
    <w:rsid w:val="00B9450F"/>
    <w:rsid w:val="00BA057E"/>
    <w:rsid w:val="00BA65D5"/>
    <w:rsid w:val="00BA7009"/>
    <w:rsid w:val="00BA73D1"/>
    <w:rsid w:val="00BC24AB"/>
    <w:rsid w:val="00BC26FC"/>
    <w:rsid w:val="00BC2988"/>
    <w:rsid w:val="00BC7582"/>
    <w:rsid w:val="00BD540C"/>
    <w:rsid w:val="00BE2A8E"/>
    <w:rsid w:val="00BE77AA"/>
    <w:rsid w:val="00BF0CC0"/>
    <w:rsid w:val="00BF404C"/>
    <w:rsid w:val="00BF57C1"/>
    <w:rsid w:val="00C03675"/>
    <w:rsid w:val="00C0705E"/>
    <w:rsid w:val="00C122D7"/>
    <w:rsid w:val="00C1491C"/>
    <w:rsid w:val="00C154AA"/>
    <w:rsid w:val="00C1595A"/>
    <w:rsid w:val="00C2271F"/>
    <w:rsid w:val="00C31BB8"/>
    <w:rsid w:val="00C3338D"/>
    <w:rsid w:val="00C4369B"/>
    <w:rsid w:val="00C55203"/>
    <w:rsid w:val="00C55FF5"/>
    <w:rsid w:val="00C612BF"/>
    <w:rsid w:val="00C63579"/>
    <w:rsid w:val="00C6394C"/>
    <w:rsid w:val="00C64238"/>
    <w:rsid w:val="00C65A57"/>
    <w:rsid w:val="00C71631"/>
    <w:rsid w:val="00C726FD"/>
    <w:rsid w:val="00C73252"/>
    <w:rsid w:val="00C7727D"/>
    <w:rsid w:val="00C813FE"/>
    <w:rsid w:val="00C87C29"/>
    <w:rsid w:val="00C92427"/>
    <w:rsid w:val="00C95536"/>
    <w:rsid w:val="00CC4DEA"/>
    <w:rsid w:val="00CD1788"/>
    <w:rsid w:val="00CD2986"/>
    <w:rsid w:val="00CD5002"/>
    <w:rsid w:val="00CD5D31"/>
    <w:rsid w:val="00CE39C0"/>
    <w:rsid w:val="00CE7391"/>
    <w:rsid w:val="00CE7AAE"/>
    <w:rsid w:val="00CE7B72"/>
    <w:rsid w:val="00CF5503"/>
    <w:rsid w:val="00CF5D9E"/>
    <w:rsid w:val="00CF60A6"/>
    <w:rsid w:val="00CF7ED8"/>
    <w:rsid w:val="00D0692E"/>
    <w:rsid w:val="00D13478"/>
    <w:rsid w:val="00D208AF"/>
    <w:rsid w:val="00D21EFB"/>
    <w:rsid w:val="00D3279A"/>
    <w:rsid w:val="00D34E46"/>
    <w:rsid w:val="00D43178"/>
    <w:rsid w:val="00D4666B"/>
    <w:rsid w:val="00D467E9"/>
    <w:rsid w:val="00D500AC"/>
    <w:rsid w:val="00D50E79"/>
    <w:rsid w:val="00D518C8"/>
    <w:rsid w:val="00D52257"/>
    <w:rsid w:val="00D528CD"/>
    <w:rsid w:val="00D53963"/>
    <w:rsid w:val="00D54760"/>
    <w:rsid w:val="00D5611E"/>
    <w:rsid w:val="00D56126"/>
    <w:rsid w:val="00D57260"/>
    <w:rsid w:val="00D5772E"/>
    <w:rsid w:val="00D63491"/>
    <w:rsid w:val="00D730F9"/>
    <w:rsid w:val="00D731E0"/>
    <w:rsid w:val="00D739FD"/>
    <w:rsid w:val="00D81DA6"/>
    <w:rsid w:val="00D82FEF"/>
    <w:rsid w:val="00D9051B"/>
    <w:rsid w:val="00D95B38"/>
    <w:rsid w:val="00D96030"/>
    <w:rsid w:val="00D9752C"/>
    <w:rsid w:val="00DA095D"/>
    <w:rsid w:val="00DA32FB"/>
    <w:rsid w:val="00DA3D08"/>
    <w:rsid w:val="00DA5878"/>
    <w:rsid w:val="00DC6D66"/>
    <w:rsid w:val="00DD29EB"/>
    <w:rsid w:val="00DD2FF2"/>
    <w:rsid w:val="00DD53E1"/>
    <w:rsid w:val="00DD7DF6"/>
    <w:rsid w:val="00DE0C9A"/>
    <w:rsid w:val="00DE4761"/>
    <w:rsid w:val="00DE5906"/>
    <w:rsid w:val="00DF1195"/>
    <w:rsid w:val="00DF206B"/>
    <w:rsid w:val="00DF3FE9"/>
    <w:rsid w:val="00E117A0"/>
    <w:rsid w:val="00E13ACD"/>
    <w:rsid w:val="00E15C1B"/>
    <w:rsid w:val="00E20AA0"/>
    <w:rsid w:val="00E22DAD"/>
    <w:rsid w:val="00E240A8"/>
    <w:rsid w:val="00E26224"/>
    <w:rsid w:val="00E2665E"/>
    <w:rsid w:val="00E26FC5"/>
    <w:rsid w:val="00E315F9"/>
    <w:rsid w:val="00E34574"/>
    <w:rsid w:val="00E34D68"/>
    <w:rsid w:val="00E34FB9"/>
    <w:rsid w:val="00E37BDF"/>
    <w:rsid w:val="00E418CA"/>
    <w:rsid w:val="00E41B5A"/>
    <w:rsid w:val="00E431B1"/>
    <w:rsid w:val="00E43622"/>
    <w:rsid w:val="00E4410B"/>
    <w:rsid w:val="00E511D3"/>
    <w:rsid w:val="00E51A82"/>
    <w:rsid w:val="00E56138"/>
    <w:rsid w:val="00E57FD4"/>
    <w:rsid w:val="00E60CC3"/>
    <w:rsid w:val="00E702D7"/>
    <w:rsid w:val="00E819A9"/>
    <w:rsid w:val="00E875AB"/>
    <w:rsid w:val="00E87B46"/>
    <w:rsid w:val="00E944F2"/>
    <w:rsid w:val="00E962B6"/>
    <w:rsid w:val="00EA16FF"/>
    <w:rsid w:val="00EA50B1"/>
    <w:rsid w:val="00EA6617"/>
    <w:rsid w:val="00EB38F6"/>
    <w:rsid w:val="00EC0381"/>
    <w:rsid w:val="00EC0D95"/>
    <w:rsid w:val="00EC7072"/>
    <w:rsid w:val="00ED4802"/>
    <w:rsid w:val="00ED524D"/>
    <w:rsid w:val="00ED77B5"/>
    <w:rsid w:val="00EE3C61"/>
    <w:rsid w:val="00EE6F52"/>
    <w:rsid w:val="00EF2DD4"/>
    <w:rsid w:val="00EF3775"/>
    <w:rsid w:val="00F1223E"/>
    <w:rsid w:val="00F1268D"/>
    <w:rsid w:val="00F13E2B"/>
    <w:rsid w:val="00F249A5"/>
    <w:rsid w:val="00F27219"/>
    <w:rsid w:val="00F41300"/>
    <w:rsid w:val="00F57C6D"/>
    <w:rsid w:val="00F624C8"/>
    <w:rsid w:val="00F62FA8"/>
    <w:rsid w:val="00F6743D"/>
    <w:rsid w:val="00F67888"/>
    <w:rsid w:val="00F735FE"/>
    <w:rsid w:val="00F747D4"/>
    <w:rsid w:val="00F75E12"/>
    <w:rsid w:val="00F87DF0"/>
    <w:rsid w:val="00F94DB7"/>
    <w:rsid w:val="00F966F0"/>
    <w:rsid w:val="00FB025B"/>
    <w:rsid w:val="00FB0C8E"/>
    <w:rsid w:val="00FB13D1"/>
    <w:rsid w:val="00FB63D1"/>
    <w:rsid w:val="00FC3475"/>
    <w:rsid w:val="00FD4747"/>
    <w:rsid w:val="00FE10BB"/>
    <w:rsid w:val="00FE5BDC"/>
    <w:rsid w:val="00FE77F6"/>
    <w:rsid w:val="00FF29EF"/>
    <w:rsid w:val="00FF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2EB7FD"/>
  <w15:docId w15:val="{1E2DDB7C-DDDB-49E6-9DAB-39F9E3B0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85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E34574"/>
    <w:rPr>
      <w:rFonts w:ascii="Courier New" w:hAnsi="Courier New" w:cs="Courier New"/>
      <w:sz w:val="20"/>
      <w:szCs w:val="20"/>
    </w:rPr>
  </w:style>
  <w:style w:type="character" w:customStyle="1" w:styleId="PlainTextChar">
    <w:name w:val="Plain Text Char"/>
    <w:link w:val="PlainText"/>
    <w:uiPriority w:val="99"/>
    <w:locked/>
    <w:rsid w:val="00B61D04"/>
    <w:rPr>
      <w:rFonts w:ascii="Courier New" w:hAnsi="Courier New" w:cs="Courier New"/>
      <w:sz w:val="20"/>
      <w:szCs w:val="20"/>
    </w:rPr>
  </w:style>
  <w:style w:type="paragraph" w:customStyle="1" w:styleId="a1Document">
    <w:name w:val="a1Document"/>
    <w:uiPriority w:val="99"/>
    <w:rsid w:val="00EC7072"/>
    <w:pPr>
      <w:widowControl w:val="0"/>
      <w:overflowPunct w:val="0"/>
      <w:autoSpaceDE w:val="0"/>
      <w:autoSpaceDN w:val="0"/>
      <w:adjustRightInd w:val="0"/>
      <w:jc w:val="center"/>
      <w:textAlignment w:val="baseline"/>
    </w:pPr>
    <w:rPr>
      <w:rFonts w:ascii="New Century Schoolbook" w:hAnsi="New Century Schoolbook"/>
      <w:b/>
      <w:sz w:val="36"/>
    </w:rPr>
  </w:style>
  <w:style w:type="paragraph" w:styleId="BodyTextIndent2">
    <w:name w:val="Body Text Indent 2"/>
    <w:basedOn w:val="Normal"/>
    <w:link w:val="BodyTextIndent2Char"/>
    <w:uiPriority w:val="99"/>
    <w:rsid w:val="00EC7072"/>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overflowPunct w:val="0"/>
      <w:autoSpaceDE w:val="0"/>
      <w:autoSpaceDN w:val="0"/>
      <w:adjustRightInd w:val="0"/>
      <w:spacing w:line="1" w:lineRule="atLeast"/>
      <w:ind w:left="1440" w:hanging="1440"/>
      <w:textAlignment w:val="baseline"/>
    </w:pPr>
    <w:rPr>
      <w:rFonts w:ascii="New Century Schoolbook" w:hAnsi="New Century Schoolbook"/>
      <w:sz w:val="22"/>
      <w:szCs w:val="20"/>
    </w:rPr>
  </w:style>
  <w:style w:type="character" w:customStyle="1" w:styleId="BodyTextIndent2Char">
    <w:name w:val="Body Text Indent 2 Char"/>
    <w:link w:val="BodyTextIndent2"/>
    <w:uiPriority w:val="99"/>
    <w:semiHidden/>
    <w:locked/>
    <w:rsid w:val="00B61D04"/>
    <w:rPr>
      <w:rFonts w:cs="Times New Roman"/>
      <w:sz w:val="24"/>
      <w:szCs w:val="24"/>
    </w:rPr>
  </w:style>
  <w:style w:type="paragraph" w:styleId="BodyTextIndent3">
    <w:name w:val="Body Text Indent 3"/>
    <w:basedOn w:val="Normal"/>
    <w:link w:val="BodyTextIndent3Char"/>
    <w:uiPriority w:val="99"/>
    <w:rsid w:val="00EC7072"/>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overflowPunct w:val="0"/>
      <w:autoSpaceDE w:val="0"/>
      <w:autoSpaceDN w:val="0"/>
      <w:adjustRightInd w:val="0"/>
      <w:spacing w:line="1" w:lineRule="atLeast"/>
      <w:ind w:left="1440"/>
      <w:textAlignment w:val="baseline"/>
    </w:pPr>
    <w:rPr>
      <w:rFonts w:ascii="New Century Schoolbook" w:hAnsi="New Century Schoolbook"/>
      <w:sz w:val="22"/>
      <w:szCs w:val="20"/>
    </w:rPr>
  </w:style>
  <w:style w:type="character" w:customStyle="1" w:styleId="BodyTextIndent3Char">
    <w:name w:val="Body Text Indent 3 Char"/>
    <w:link w:val="BodyTextIndent3"/>
    <w:uiPriority w:val="99"/>
    <w:semiHidden/>
    <w:locked/>
    <w:rsid w:val="00B61D04"/>
    <w:rPr>
      <w:rFonts w:cs="Times New Roman"/>
      <w:sz w:val="16"/>
      <w:szCs w:val="16"/>
    </w:rPr>
  </w:style>
  <w:style w:type="paragraph" w:styleId="Header">
    <w:name w:val="header"/>
    <w:basedOn w:val="Normal"/>
    <w:link w:val="HeaderChar"/>
    <w:uiPriority w:val="99"/>
    <w:rsid w:val="001B2BC5"/>
    <w:pPr>
      <w:tabs>
        <w:tab w:val="center" w:pos="4320"/>
        <w:tab w:val="right" w:pos="8640"/>
      </w:tabs>
    </w:pPr>
  </w:style>
  <w:style w:type="character" w:customStyle="1" w:styleId="HeaderChar">
    <w:name w:val="Header Char"/>
    <w:link w:val="Header"/>
    <w:uiPriority w:val="99"/>
    <w:semiHidden/>
    <w:locked/>
    <w:rsid w:val="00B61D04"/>
    <w:rPr>
      <w:rFonts w:cs="Times New Roman"/>
      <w:sz w:val="24"/>
      <w:szCs w:val="24"/>
    </w:rPr>
  </w:style>
  <w:style w:type="paragraph" w:styleId="Footer">
    <w:name w:val="footer"/>
    <w:basedOn w:val="Normal"/>
    <w:link w:val="FooterChar"/>
    <w:uiPriority w:val="99"/>
    <w:rsid w:val="001B2BC5"/>
    <w:pPr>
      <w:tabs>
        <w:tab w:val="center" w:pos="4320"/>
        <w:tab w:val="right" w:pos="8640"/>
      </w:tabs>
    </w:pPr>
  </w:style>
  <w:style w:type="character" w:customStyle="1" w:styleId="FooterChar">
    <w:name w:val="Footer Char"/>
    <w:link w:val="Footer"/>
    <w:uiPriority w:val="99"/>
    <w:semiHidden/>
    <w:locked/>
    <w:rsid w:val="00B61D04"/>
    <w:rPr>
      <w:rFonts w:cs="Times New Roman"/>
      <w:sz w:val="24"/>
      <w:szCs w:val="24"/>
    </w:rPr>
  </w:style>
  <w:style w:type="character" w:styleId="PageNumber">
    <w:name w:val="page number"/>
    <w:uiPriority w:val="99"/>
    <w:rsid w:val="001B2BC5"/>
    <w:rPr>
      <w:rFonts w:cs="Times New Roman"/>
    </w:rPr>
  </w:style>
  <w:style w:type="table" w:styleId="TableGrid">
    <w:name w:val="Table Grid"/>
    <w:basedOn w:val="TableNormal"/>
    <w:uiPriority w:val="99"/>
    <w:rsid w:val="003B3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7B5A44"/>
    <w:pPr>
      <w:widowControl w:val="0"/>
      <w:overflowPunct w:val="0"/>
      <w:autoSpaceDE w:val="0"/>
      <w:autoSpaceDN w:val="0"/>
      <w:adjustRightInd w:val="0"/>
      <w:textAlignment w:val="baseline"/>
    </w:pPr>
    <w:rPr>
      <w:rFonts w:ascii="New Century Schoolbook" w:hAnsi="New Century Schoolbook"/>
      <w:sz w:val="22"/>
      <w:szCs w:val="20"/>
    </w:rPr>
  </w:style>
  <w:style w:type="character" w:customStyle="1" w:styleId="BodyTextChar">
    <w:name w:val="Body Text Char"/>
    <w:link w:val="BodyText"/>
    <w:uiPriority w:val="99"/>
    <w:semiHidden/>
    <w:locked/>
    <w:rsid w:val="00B61D04"/>
    <w:rPr>
      <w:rFonts w:cs="Times New Roman"/>
      <w:sz w:val="24"/>
      <w:szCs w:val="24"/>
    </w:rPr>
  </w:style>
  <w:style w:type="paragraph" w:styleId="BalloonText">
    <w:name w:val="Balloon Text"/>
    <w:basedOn w:val="Normal"/>
    <w:link w:val="BalloonTextChar"/>
    <w:uiPriority w:val="99"/>
    <w:rsid w:val="00B46629"/>
    <w:rPr>
      <w:rFonts w:ascii="Tahoma" w:hAnsi="Tahoma" w:cs="Tahoma"/>
      <w:sz w:val="16"/>
      <w:szCs w:val="16"/>
    </w:rPr>
  </w:style>
  <w:style w:type="character" w:customStyle="1" w:styleId="BalloonTextChar">
    <w:name w:val="Balloon Text Char"/>
    <w:link w:val="BalloonText"/>
    <w:uiPriority w:val="99"/>
    <w:locked/>
    <w:rsid w:val="00B46629"/>
    <w:rPr>
      <w:rFonts w:ascii="Tahoma" w:hAnsi="Tahoma" w:cs="Tahoma"/>
      <w:sz w:val="16"/>
      <w:szCs w:val="16"/>
    </w:rPr>
  </w:style>
  <w:style w:type="character" w:customStyle="1" w:styleId="spelle">
    <w:name w:val="spelle"/>
    <w:uiPriority w:val="99"/>
    <w:rsid w:val="00B46629"/>
    <w:rPr>
      <w:rFonts w:cs="Times New Roman"/>
    </w:rPr>
  </w:style>
  <w:style w:type="character" w:styleId="CommentReference">
    <w:name w:val="annotation reference"/>
    <w:uiPriority w:val="99"/>
    <w:rsid w:val="000B6476"/>
    <w:rPr>
      <w:rFonts w:cs="Times New Roman"/>
      <w:sz w:val="16"/>
      <w:szCs w:val="16"/>
    </w:rPr>
  </w:style>
  <w:style w:type="paragraph" w:styleId="CommentText">
    <w:name w:val="annotation text"/>
    <w:basedOn w:val="Normal"/>
    <w:link w:val="CommentTextChar"/>
    <w:uiPriority w:val="99"/>
    <w:rsid w:val="000B6476"/>
    <w:rPr>
      <w:sz w:val="20"/>
      <w:szCs w:val="20"/>
    </w:rPr>
  </w:style>
  <w:style w:type="character" w:customStyle="1" w:styleId="CommentTextChar">
    <w:name w:val="Comment Text Char"/>
    <w:link w:val="CommentText"/>
    <w:uiPriority w:val="99"/>
    <w:locked/>
    <w:rsid w:val="000B6476"/>
    <w:rPr>
      <w:rFonts w:cs="Times New Roman"/>
    </w:rPr>
  </w:style>
  <w:style w:type="paragraph" w:styleId="CommentSubject">
    <w:name w:val="annotation subject"/>
    <w:basedOn w:val="CommentText"/>
    <w:next w:val="CommentText"/>
    <w:link w:val="CommentSubjectChar"/>
    <w:uiPriority w:val="99"/>
    <w:rsid w:val="000B6476"/>
    <w:rPr>
      <w:b/>
      <w:bCs/>
    </w:rPr>
  </w:style>
  <w:style w:type="character" w:customStyle="1" w:styleId="CommentSubjectChar">
    <w:name w:val="Comment Subject Char"/>
    <w:link w:val="CommentSubject"/>
    <w:uiPriority w:val="99"/>
    <w:locked/>
    <w:rsid w:val="000B6476"/>
    <w:rPr>
      <w:rFonts w:cs="Times New Roman"/>
      <w:b/>
      <w:bCs/>
    </w:rPr>
  </w:style>
  <w:style w:type="paragraph" w:styleId="ListParagraph">
    <w:name w:val="List Paragraph"/>
    <w:basedOn w:val="Normal"/>
    <w:uiPriority w:val="34"/>
    <w:qFormat/>
    <w:rsid w:val="00C813FE"/>
    <w:pPr>
      <w:ind w:left="720"/>
      <w:contextualSpacing/>
    </w:pPr>
  </w:style>
  <w:style w:type="paragraph" w:customStyle="1" w:styleId="xmsonormal">
    <w:name w:val="x_msonormal"/>
    <w:basedOn w:val="Normal"/>
    <w:rsid w:val="005817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710216">
      <w:marLeft w:val="0"/>
      <w:marRight w:val="0"/>
      <w:marTop w:val="0"/>
      <w:marBottom w:val="0"/>
      <w:divBdr>
        <w:top w:val="none" w:sz="0" w:space="0" w:color="auto"/>
        <w:left w:val="none" w:sz="0" w:space="0" w:color="auto"/>
        <w:bottom w:val="none" w:sz="0" w:space="0" w:color="auto"/>
        <w:right w:val="none" w:sz="0" w:space="0" w:color="auto"/>
      </w:divBdr>
    </w:div>
    <w:div w:id="1218710217">
      <w:marLeft w:val="0"/>
      <w:marRight w:val="0"/>
      <w:marTop w:val="0"/>
      <w:marBottom w:val="0"/>
      <w:divBdr>
        <w:top w:val="none" w:sz="0" w:space="0" w:color="auto"/>
        <w:left w:val="none" w:sz="0" w:space="0" w:color="auto"/>
        <w:bottom w:val="none" w:sz="0" w:space="0" w:color="auto"/>
        <w:right w:val="none" w:sz="0" w:space="0" w:color="auto"/>
      </w:divBdr>
    </w:div>
    <w:div w:id="1218710218">
      <w:marLeft w:val="0"/>
      <w:marRight w:val="0"/>
      <w:marTop w:val="0"/>
      <w:marBottom w:val="0"/>
      <w:divBdr>
        <w:top w:val="none" w:sz="0" w:space="0" w:color="auto"/>
        <w:left w:val="none" w:sz="0" w:space="0" w:color="auto"/>
        <w:bottom w:val="none" w:sz="0" w:space="0" w:color="auto"/>
        <w:right w:val="none" w:sz="0" w:space="0" w:color="auto"/>
      </w:divBdr>
    </w:div>
    <w:div w:id="1218710219">
      <w:marLeft w:val="0"/>
      <w:marRight w:val="0"/>
      <w:marTop w:val="0"/>
      <w:marBottom w:val="0"/>
      <w:divBdr>
        <w:top w:val="none" w:sz="0" w:space="0" w:color="auto"/>
        <w:left w:val="none" w:sz="0" w:space="0" w:color="auto"/>
        <w:bottom w:val="none" w:sz="0" w:space="0" w:color="auto"/>
        <w:right w:val="none" w:sz="0" w:space="0" w:color="auto"/>
      </w:divBdr>
    </w:div>
    <w:div w:id="1218710220">
      <w:marLeft w:val="0"/>
      <w:marRight w:val="0"/>
      <w:marTop w:val="0"/>
      <w:marBottom w:val="0"/>
      <w:divBdr>
        <w:top w:val="none" w:sz="0" w:space="0" w:color="auto"/>
        <w:left w:val="none" w:sz="0" w:space="0" w:color="auto"/>
        <w:bottom w:val="none" w:sz="0" w:space="0" w:color="auto"/>
        <w:right w:val="none" w:sz="0" w:space="0" w:color="auto"/>
      </w:divBdr>
    </w:div>
    <w:div w:id="1218710221">
      <w:marLeft w:val="0"/>
      <w:marRight w:val="0"/>
      <w:marTop w:val="0"/>
      <w:marBottom w:val="0"/>
      <w:divBdr>
        <w:top w:val="none" w:sz="0" w:space="0" w:color="auto"/>
        <w:left w:val="none" w:sz="0" w:space="0" w:color="auto"/>
        <w:bottom w:val="none" w:sz="0" w:space="0" w:color="auto"/>
        <w:right w:val="none" w:sz="0" w:space="0" w:color="auto"/>
      </w:divBdr>
    </w:div>
    <w:div w:id="1218710225">
      <w:marLeft w:val="0"/>
      <w:marRight w:val="0"/>
      <w:marTop w:val="0"/>
      <w:marBottom w:val="0"/>
      <w:divBdr>
        <w:top w:val="none" w:sz="0" w:space="0" w:color="auto"/>
        <w:left w:val="none" w:sz="0" w:space="0" w:color="auto"/>
        <w:bottom w:val="none" w:sz="0" w:space="0" w:color="auto"/>
        <w:right w:val="none" w:sz="0" w:space="0" w:color="auto"/>
      </w:divBdr>
      <w:divsChild>
        <w:div w:id="1218710226">
          <w:marLeft w:val="0"/>
          <w:marRight w:val="0"/>
          <w:marTop w:val="0"/>
          <w:marBottom w:val="0"/>
          <w:divBdr>
            <w:top w:val="none" w:sz="0" w:space="0" w:color="auto"/>
            <w:left w:val="none" w:sz="0" w:space="0" w:color="auto"/>
            <w:bottom w:val="none" w:sz="0" w:space="0" w:color="auto"/>
            <w:right w:val="none" w:sz="0" w:space="0" w:color="auto"/>
          </w:divBdr>
        </w:div>
      </w:divsChild>
    </w:div>
    <w:div w:id="1218710229">
      <w:marLeft w:val="0"/>
      <w:marRight w:val="0"/>
      <w:marTop w:val="0"/>
      <w:marBottom w:val="0"/>
      <w:divBdr>
        <w:top w:val="none" w:sz="0" w:space="0" w:color="auto"/>
        <w:left w:val="none" w:sz="0" w:space="0" w:color="auto"/>
        <w:bottom w:val="none" w:sz="0" w:space="0" w:color="auto"/>
        <w:right w:val="none" w:sz="0" w:space="0" w:color="auto"/>
      </w:divBdr>
      <w:divsChild>
        <w:div w:id="1218710227">
          <w:marLeft w:val="0"/>
          <w:marRight w:val="0"/>
          <w:marTop w:val="0"/>
          <w:marBottom w:val="0"/>
          <w:divBdr>
            <w:top w:val="none" w:sz="0" w:space="0" w:color="auto"/>
            <w:left w:val="none" w:sz="0" w:space="0" w:color="auto"/>
            <w:bottom w:val="none" w:sz="0" w:space="0" w:color="auto"/>
            <w:right w:val="none" w:sz="0" w:space="0" w:color="auto"/>
          </w:divBdr>
          <w:divsChild>
            <w:div w:id="1218710222">
              <w:marLeft w:val="0"/>
              <w:marRight w:val="0"/>
              <w:marTop w:val="0"/>
              <w:marBottom w:val="0"/>
              <w:divBdr>
                <w:top w:val="none" w:sz="0" w:space="0" w:color="auto"/>
                <w:left w:val="none" w:sz="0" w:space="0" w:color="auto"/>
                <w:bottom w:val="none" w:sz="0" w:space="0" w:color="auto"/>
                <w:right w:val="none" w:sz="0" w:space="0" w:color="auto"/>
              </w:divBdr>
            </w:div>
            <w:div w:id="1218710223">
              <w:marLeft w:val="0"/>
              <w:marRight w:val="0"/>
              <w:marTop w:val="0"/>
              <w:marBottom w:val="0"/>
              <w:divBdr>
                <w:top w:val="none" w:sz="0" w:space="0" w:color="auto"/>
                <w:left w:val="none" w:sz="0" w:space="0" w:color="auto"/>
                <w:bottom w:val="none" w:sz="0" w:space="0" w:color="auto"/>
                <w:right w:val="none" w:sz="0" w:space="0" w:color="auto"/>
              </w:divBdr>
            </w:div>
            <w:div w:id="1218710224">
              <w:marLeft w:val="0"/>
              <w:marRight w:val="0"/>
              <w:marTop w:val="0"/>
              <w:marBottom w:val="0"/>
              <w:divBdr>
                <w:top w:val="none" w:sz="0" w:space="0" w:color="auto"/>
                <w:left w:val="none" w:sz="0" w:space="0" w:color="auto"/>
                <w:bottom w:val="none" w:sz="0" w:space="0" w:color="auto"/>
                <w:right w:val="none" w:sz="0" w:space="0" w:color="auto"/>
              </w:divBdr>
            </w:div>
            <w:div w:id="1218710228">
              <w:marLeft w:val="0"/>
              <w:marRight w:val="0"/>
              <w:marTop w:val="0"/>
              <w:marBottom w:val="0"/>
              <w:divBdr>
                <w:top w:val="none" w:sz="0" w:space="0" w:color="auto"/>
                <w:left w:val="none" w:sz="0" w:space="0" w:color="auto"/>
                <w:bottom w:val="none" w:sz="0" w:space="0" w:color="auto"/>
                <w:right w:val="none" w:sz="0" w:space="0" w:color="auto"/>
              </w:divBdr>
            </w:div>
            <w:div w:id="12187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3806</TotalTime>
  <Pages>24</Pages>
  <Words>5000</Words>
  <Characters>28503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X     Fixed_values</vt:lpstr>
    </vt:vector>
  </TitlesOfParts>
  <Company>Colorado State University</Company>
  <LinksUpToDate>false</LinksUpToDate>
  <CharactersWithSpaces>33437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     Fixed_values</dc:title>
  <dc:subject/>
  <dc:creator>melannie</dc:creator>
  <cp:keywords/>
  <dc:description/>
  <cp:lastModifiedBy>Hartman,Melannie</cp:lastModifiedBy>
  <cp:revision>105</cp:revision>
  <cp:lastPrinted>2014-01-16T21:33:00Z</cp:lastPrinted>
  <dcterms:created xsi:type="dcterms:W3CDTF">2019-06-30T20:17:00Z</dcterms:created>
  <dcterms:modified xsi:type="dcterms:W3CDTF">2022-08-16T19:07:00Z</dcterms:modified>
</cp:coreProperties>
</file>