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1EA" w:rsidRDefault="009061EA" w:rsidP="009061EA">
      <w:pPr>
        <w:pStyle w:val="Citationintense"/>
        <w:rPr>
          <w:rFonts w:ascii="Times New Roman" w:hAnsi="Times New Roman" w:cs="Times New Roman"/>
        </w:rPr>
      </w:pPr>
      <w:r>
        <w:rPr>
          <w:rFonts w:ascii="Times New Roman" w:hAnsi="Times New Roman" w:cs="Times New Roman"/>
        </w:rPr>
        <w:t>Planning prévisionnel</w:t>
      </w:r>
    </w:p>
    <w:p w:rsidR="009061EA" w:rsidRDefault="009061EA" w:rsidP="009061EA"/>
    <w:p w:rsidR="009061EA" w:rsidRDefault="009061EA" w:rsidP="009061EA">
      <w:pPr>
        <w:pStyle w:val="Titre1"/>
        <w:jc w:val="center"/>
      </w:pPr>
      <w:r>
        <w:t>Projet développement mobile</w:t>
      </w:r>
    </w:p>
    <w:p w:rsidR="009061EA" w:rsidRDefault="009061EA" w:rsidP="009061EA"/>
    <w:p w:rsidR="009061EA" w:rsidRDefault="009061EA" w:rsidP="009061EA"/>
    <w:p w:rsidR="009061EA" w:rsidRDefault="009061EA"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9061EA" w:rsidRDefault="009061EA" w:rsidP="009061EA"/>
    <w:p w:rsidR="009061EA" w:rsidRDefault="009061EA" w:rsidP="009061EA"/>
    <w:p w:rsidR="009061EA" w:rsidRDefault="009061EA" w:rsidP="009061EA">
      <w:r>
        <w:rPr>
          <w:rStyle w:val="lev1"/>
        </w:rPr>
        <w:t>Historique</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130"/>
        <w:gridCol w:w="1418"/>
        <w:gridCol w:w="1984"/>
        <w:gridCol w:w="4530"/>
      </w:tblGrid>
      <w:tr w:rsidR="009061EA" w:rsidTr="009061EA">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Auteur</w:t>
            </w:r>
          </w:p>
        </w:tc>
        <w:tc>
          <w:tcPr>
            <w:tcW w:w="4530"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Commentaires</w:t>
            </w:r>
          </w:p>
        </w:tc>
      </w:tr>
      <w:tr w:rsidR="009061EA" w:rsidTr="009061EA">
        <w:trPr>
          <w:trHeight w:val="567"/>
        </w:trPr>
        <w:tc>
          <w:tcPr>
            <w:tcW w:w="1129" w:type="dxa"/>
            <w:tcBorders>
              <w:top w:val="single" w:sz="4" w:space="0" w:color="BFBFBF"/>
              <w:left w:val="single" w:sz="4" w:space="0" w:color="BFBFBF"/>
              <w:bottom w:val="single" w:sz="4" w:space="0" w:color="BFBFBF"/>
              <w:right w:val="single" w:sz="4" w:space="0" w:color="BFBFBF"/>
            </w:tcBorders>
            <w:hideMark/>
          </w:tcPr>
          <w:p w:rsidR="009061EA" w:rsidRDefault="009061EA">
            <w:r>
              <w:rPr>
                <w:rStyle w:val="lev1"/>
              </w:rPr>
              <w:t>1.0</w:t>
            </w:r>
          </w:p>
        </w:tc>
        <w:tc>
          <w:tcPr>
            <w:tcW w:w="1418" w:type="dxa"/>
            <w:tcBorders>
              <w:top w:val="single" w:sz="4" w:space="0" w:color="BFBFBF"/>
              <w:left w:val="single" w:sz="4" w:space="0" w:color="BFBFBF"/>
              <w:bottom w:val="single" w:sz="4" w:space="0" w:color="BFBFBF"/>
              <w:right w:val="single" w:sz="4" w:space="0" w:color="BFBFBF"/>
            </w:tcBorders>
            <w:hideMark/>
          </w:tcPr>
          <w:p w:rsidR="009061EA" w:rsidRDefault="009061EA">
            <w:r>
              <w:rPr>
                <w:rStyle w:val="lev1"/>
              </w:rPr>
              <w:t>19/03/2019</w:t>
            </w:r>
          </w:p>
        </w:tc>
        <w:tc>
          <w:tcPr>
            <w:tcW w:w="1984" w:type="dxa"/>
            <w:tcBorders>
              <w:top w:val="single" w:sz="4" w:space="0" w:color="BFBFBF"/>
              <w:left w:val="single" w:sz="4" w:space="0" w:color="BFBFBF"/>
              <w:bottom w:val="single" w:sz="4" w:space="0" w:color="BFBFBF"/>
              <w:right w:val="single" w:sz="4" w:space="0" w:color="BFBFBF"/>
            </w:tcBorders>
          </w:tcPr>
          <w:p w:rsidR="009061EA" w:rsidRDefault="009061EA">
            <w:pPr>
              <w:rPr>
                <w:rStyle w:val="lev1"/>
              </w:rPr>
            </w:pPr>
            <w:r>
              <w:rPr>
                <w:rStyle w:val="lev1"/>
              </w:rPr>
              <w:t>DULERY Quentin</w:t>
            </w:r>
          </w:p>
          <w:p w:rsidR="009061EA" w:rsidRDefault="009061EA"/>
        </w:tc>
        <w:tc>
          <w:tcPr>
            <w:tcW w:w="4530" w:type="dxa"/>
            <w:tcBorders>
              <w:top w:val="single" w:sz="4" w:space="0" w:color="BFBFBF"/>
              <w:left w:val="single" w:sz="4" w:space="0" w:color="BFBFBF"/>
              <w:bottom w:val="single" w:sz="4" w:space="0" w:color="BFBFBF"/>
              <w:right w:val="single" w:sz="4" w:space="0" w:color="BFBFBF"/>
            </w:tcBorders>
            <w:hideMark/>
          </w:tcPr>
          <w:p w:rsidR="009061EA" w:rsidRDefault="009061EA">
            <w:r>
              <w:t>Présentation projet</w:t>
            </w:r>
          </w:p>
        </w:tc>
      </w:tr>
    </w:tbl>
    <w:p w:rsidR="009061EA" w:rsidRDefault="009061EA" w:rsidP="009061EA"/>
    <w:p w:rsidR="009061EA" w:rsidRDefault="009061EA" w:rsidP="009061EA"/>
    <w:p w:rsidR="00086B28" w:rsidRDefault="00086B28"/>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1A5D82" w:rsidRDefault="001A5D82">
      <w:bookmarkStart w:id="0" w:name="_GoBack"/>
      <w:bookmarkEnd w:id="0"/>
    </w:p>
    <w:p w:rsidR="009061EA" w:rsidRDefault="009061EA"/>
    <w:p w:rsidR="009061EA" w:rsidRDefault="009061EA" w:rsidP="009061EA">
      <w:pPr>
        <w:pStyle w:val="Titre1"/>
        <w:numPr>
          <w:ilvl w:val="0"/>
          <w:numId w:val="1"/>
        </w:numPr>
      </w:pPr>
      <w:r>
        <w:lastRenderedPageBreak/>
        <w:t>Diagramme de Gantt</w:t>
      </w:r>
    </w:p>
    <w:p w:rsidR="009061EA" w:rsidRDefault="009061EA" w:rsidP="009061EA"/>
    <w:p w:rsidR="009061EA" w:rsidRPr="009061EA" w:rsidRDefault="009061EA" w:rsidP="009061EA">
      <w:pPr>
        <w:ind w:firstLine="360"/>
      </w:pPr>
      <w:r>
        <w:t>La première version du diagramme de Gantt permet d’estimer les différentes tâches à réaliser et donner une date de fin de projet. Ce diagramme va évoluer au fur et à mesure de l’avancement car certaines tâches vont aller plus ou moins vite en fonction des difficultés rencontrés. Cette première version comprend le détail de la gestion de projet et par la suite nous allons pouvoir ajouter et détailler les étapes à venir.</w:t>
      </w:r>
    </w:p>
    <w:p w:rsidR="009061EA" w:rsidRDefault="009061EA" w:rsidP="009061EA"/>
    <w:p w:rsidR="009061EA" w:rsidRDefault="009061EA" w:rsidP="00F30C17">
      <w:pPr>
        <w:jc w:val="center"/>
      </w:pPr>
      <w:r>
        <w:rPr>
          <w:noProof/>
        </w:rPr>
        <w:drawing>
          <wp:inline distT="0" distB="0" distL="0" distR="0">
            <wp:extent cx="5756910" cy="19469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946910"/>
                    </a:xfrm>
                    <a:prstGeom prst="rect">
                      <a:avLst/>
                    </a:prstGeom>
                  </pic:spPr>
                </pic:pic>
              </a:graphicData>
            </a:graphic>
          </wp:inline>
        </w:drawing>
      </w:r>
    </w:p>
    <w:p w:rsidR="009061EA" w:rsidRDefault="009061EA" w:rsidP="009061EA"/>
    <w:p w:rsidR="009061EA" w:rsidRDefault="009061EA" w:rsidP="009061EA"/>
    <w:p w:rsidR="009061EA" w:rsidRDefault="009061EA" w:rsidP="009061EA"/>
    <w:p w:rsidR="009061EA" w:rsidRDefault="009061EA" w:rsidP="009061EA">
      <w:pPr>
        <w:pStyle w:val="Titre1"/>
        <w:numPr>
          <w:ilvl w:val="0"/>
          <w:numId w:val="1"/>
        </w:numPr>
      </w:pPr>
      <w:r>
        <w:t>Répartition des tâches</w:t>
      </w:r>
    </w:p>
    <w:p w:rsidR="009061EA" w:rsidRDefault="009061EA" w:rsidP="009061EA"/>
    <w:p w:rsidR="009061EA" w:rsidRDefault="009061EA" w:rsidP="009061EA"/>
    <w:p w:rsidR="009061EA" w:rsidRDefault="009061EA" w:rsidP="009061EA">
      <w:pPr>
        <w:pStyle w:val="Titre2"/>
        <w:numPr>
          <w:ilvl w:val="1"/>
          <w:numId w:val="1"/>
        </w:numPr>
      </w:pPr>
      <w:proofErr w:type="spellStart"/>
      <w:r>
        <w:t>Trello</w:t>
      </w:r>
      <w:proofErr w:type="spellEnd"/>
    </w:p>
    <w:p w:rsidR="009061EA" w:rsidRDefault="009061EA" w:rsidP="009061EA"/>
    <w:p w:rsidR="009061EA" w:rsidRDefault="009061EA" w:rsidP="009061EA">
      <w:pPr>
        <w:ind w:firstLine="360"/>
      </w:pPr>
      <w:r>
        <w:t xml:space="preserve">Le </w:t>
      </w:r>
      <w:proofErr w:type="spellStart"/>
      <w:r>
        <w:t>Trello</w:t>
      </w:r>
      <w:proofErr w:type="spellEnd"/>
      <w:r>
        <w:t xml:space="preserve"> permet d’ajouter toutes les tâches à réaliser, répartir les tâches à un ou des membres et de valider les tâches effectuées.</w:t>
      </w:r>
    </w:p>
    <w:p w:rsidR="009061EA" w:rsidRDefault="009061EA" w:rsidP="009061EA">
      <w:pPr>
        <w:ind w:firstLine="360"/>
      </w:pPr>
    </w:p>
    <w:p w:rsidR="009061EA" w:rsidRDefault="009061EA" w:rsidP="00A26515">
      <w:pPr>
        <w:ind w:firstLine="360"/>
        <w:jc w:val="center"/>
      </w:pPr>
      <w:r>
        <w:rPr>
          <w:noProof/>
        </w:rPr>
        <w:drawing>
          <wp:inline distT="0" distB="0" distL="0" distR="0">
            <wp:extent cx="4385388" cy="214625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3-20 à 14.09.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938" cy="2153867"/>
                    </a:xfrm>
                    <a:prstGeom prst="rect">
                      <a:avLst/>
                    </a:prstGeom>
                  </pic:spPr>
                </pic:pic>
              </a:graphicData>
            </a:graphic>
          </wp:inline>
        </w:drawing>
      </w: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B35F61">
      <w:pPr>
        <w:ind w:firstLine="360"/>
      </w:pPr>
      <w:r>
        <w:t xml:space="preserve">On peut voir un exemple d’une tâche qui est détaillée sur le </w:t>
      </w:r>
      <w:proofErr w:type="spellStart"/>
      <w:r>
        <w:t>Trello</w:t>
      </w:r>
      <w:proofErr w:type="spellEnd"/>
      <w:r>
        <w:t>. Cette tâche comprend plusieurs étapes à réaliser et on peut attribuer des tâches à des membres, donner une date limite et valider ou non les étapes de terminé.</w:t>
      </w:r>
    </w:p>
    <w:p w:rsidR="00B35F61" w:rsidRDefault="00B35F61" w:rsidP="00B35F61">
      <w:pPr>
        <w:ind w:firstLine="360"/>
      </w:pPr>
      <w:r>
        <w:t>Quand toutes les étapes sont terminées, la tâche pourra aller dans la colonne « Terminé ».</w:t>
      </w:r>
    </w:p>
    <w:p w:rsidR="00B35F61" w:rsidRDefault="00B35F61" w:rsidP="00B35F61">
      <w:pPr>
        <w:ind w:firstLine="360"/>
      </w:pPr>
    </w:p>
    <w:p w:rsidR="00B35F61" w:rsidRDefault="00B35F61" w:rsidP="00A26515">
      <w:pPr>
        <w:ind w:firstLine="360"/>
        <w:jc w:val="center"/>
      </w:pPr>
    </w:p>
    <w:p w:rsidR="00B35F61" w:rsidRDefault="00B35F61" w:rsidP="00A26515">
      <w:pPr>
        <w:ind w:firstLine="360"/>
        <w:jc w:val="center"/>
      </w:pPr>
    </w:p>
    <w:p w:rsidR="009061EA" w:rsidRDefault="009061EA" w:rsidP="00A26515">
      <w:pPr>
        <w:jc w:val="center"/>
      </w:pPr>
      <w:r>
        <w:rPr>
          <w:noProof/>
        </w:rPr>
        <w:drawing>
          <wp:inline distT="0" distB="0" distL="0" distR="0">
            <wp:extent cx="4133461" cy="462996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3-20 à 14.10.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9326" cy="4647739"/>
                    </a:xfrm>
                    <a:prstGeom prst="rect">
                      <a:avLst/>
                    </a:prstGeom>
                  </pic:spPr>
                </pic:pic>
              </a:graphicData>
            </a:graphic>
          </wp:inline>
        </w:drawing>
      </w:r>
    </w:p>
    <w:p w:rsidR="00A26515" w:rsidRDefault="00A26515" w:rsidP="00A26515">
      <w:pPr>
        <w:jc w:val="center"/>
      </w:pPr>
    </w:p>
    <w:p w:rsidR="00A26515" w:rsidRDefault="00A26515"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263646"/>
    <w:p w:rsidR="00263646" w:rsidRDefault="00263646" w:rsidP="00263646"/>
    <w:p w:rsidR="00021194" w:rsidRDefault="00021194" w:rsidP="00A26515">
      <w:pPr>
        <w:jc w:val="center"/>
      </w:pPr>
    </w:p>
    <w:p w:rsidR="009061EA" w:rsidRDefault="009061EA" w:rsidP="009061EA">
      <w:pPr>
        <w:pStyle w:val="Titre2"/>
        <w:numPr>
          <w:ilvl w:val="1"/>
          <w:numId w:val="1"/>
        </w:numPr>
      </w:pPr>
      <w:proofErr w:type="spellStart"/>
      <w:r>
        <w:lastRenderedPageBreak/>
        <w:t>Omniplan</w:t>
      </w:r>
      <w:proofErr w:type="spellEnd"/>
    </w:p>
    <w:p w:rsidR="009061EA" w:rsidRDefault="009061EA" w:rsidP="009061EA"/>
    <w:p w:rsidR="009061EA" w:rsidRDefault="009061EA" w:rsidP="009061EA">
      <w:pPr>
        <w:ind w:firstLine="360"/>
      </w:pPr>
      <w:r>
        <w:t xml:space="preserve">Après avoir créé le diagramme de Gantt, ce diagramme a permis de générer un tableau qui permet de distinguer correctement le travail que doit effectuer chacun des membres de l’équipe. Cela permet de compléter le </w:t>
      </w:r>
      <w:proofErr w:type="spellStart"/>
      <w:r>
        <w:t>Trello</w:t>
      </w:r>
      <w:proofErr w:type="spellEnd"/>
      <w:r>
        <w:t>.</w:t>
      </w:r>
    </w:p>
    <w:p w:rsidR="00021194" w:rsidRDefault="00021194" w:rsidP="009061EA">
      <w:pPr>
        <w:ind w:firstLine="360"/>
      </w:pPr>
    </w:p>
    <w:p w:rsidR="00021194" w:rsidRDefault="00021194" w:rsidP="009061EA">
      <w:pPr>
        <w:ind w:firstLine="360"/>
      </w:pPr>
    </w:p>
    <w:p w:rsidR="009061EA" w:rsidRPr="009061EA" w:rsidRDefault="009061EA" w:rsidP="00F30C17">
      <w:pPr>
        <w:jc w:val="center"/>
      </w:pPr>
      <w:r>
        <w:rPr>
          <w:noProof/>
        </w:rPr>
        <w:drawing>
          <wp:inline distT="0" distB="0" distL="0" distR="0">
            <wp:extent cx="5756910" cy="36614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artition_tach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661410"/>
                    </a:xfrm>
                    <a:prstGeom prst="rect">
                      <a:avLst/>
                    </a:prstGeom>
                  </pic:spPr>
                </pic:pic>
              </a:graphicData>
            </a:graphic>
          </wp:inline>
        </w:drawing>
      </w:r>
    </w:p>
    <w:sectPr w:rsidR="009061EA" w:rsidRPr="009061EA"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915"/>
    <w:multiLevelType w:val="multilevel"/>
    <w:tmpl w:val="F6163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EA"/>
    <w:rsid w:val="00021194"/>
    <w:rsid w:val="00086B28"/>
    <w:rsid w:val="001A5D82"/>
    <w:rsid w:val="00263646"/>
    <w:rsid w:val="009061EA"/>
    <w:rsid w:val="00A26515"/>
    <w:rsid w:val="00B35F61"/>
    <w:rsid w:val="00D54BF9"/>
    <w:rsid w:val="00D9114F"/>
    <w:rsid w:val="00F3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4C59"/>
  <w15:chartTrackingRefBased/>
  <w15:docId w15:val="{86F61D3E-F46A-AD42-BF66-9AAA6A51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1EA"/>
  </w:style>
  <w:style w:type="paragraph" w:styleId="Titre1">
    <w:name w:val="heading 1"/>
    <w:basedOn w:val="Normal"/>
    <w:next w:val="Normal"/>
    <w:link w:val="Titre1Car"/>
    <w:uiPriority w:val="9"/>
    <w:qFormat/>
    <w:rsid w:val="009061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61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061E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9061EA"/>
    <w:rPr>
      <w:color w:val="0563C1" w:themeColor="hyperlink"/>
      <w:u w:val="single"/>
    </w:rPr>
  </w:style>
  <w:style w:type="paragraph" w:styleId="TM1">
    <w:name w:val="toc 1"/>
    <w:basedOn w:val="Normal"/>
    <w:next w:val="Normal"/>
    <w:autoRedefine/>
    <w:uiPriority w:val="39"/>
    <w:semiHidden/>
    <w:unhideWhenUsed/>
    <w:rsid w:val="009061EA"/>
    <w:pPr>
      <w:spacing w:before="120"/>
    </w:pPr>
    <w:rPr>
      <w:rFonts w:cstheme="minorHAnsi"/>
      <w:b/>
      <w:bCs/>
      <w:i/>
      <w:iCs/>
    </w:rPr>
  </w:style>
  <w:style w:type="paragraph" w:styleId="TM2">
    <w:name w:val="toc 2"/>
    <w:basedOn w:val="Normal"/>
    <w:next w:val="Normal"/>
    <w:autoRedefine/>
    <w:uiPriority w:val="39"/>
    <w:semiHidden/>
    <w:unhideWhenUsed/>
    <w:rsid w:val="009061EA"/>
    <w:pPr>
      <w:spacing w:before="120"/>
      <w:ind w:left="240"/>
    </w:pPr>
    <w:rPr>
      <w:rFonts w:cstheme="minorHAnsi"/>
      <w:b/>
      <w:bCs/>
      <w:sz w:val="22"/>
      <w:szCs w:val="22"/>
    </w:rPr>
  </w:style>
  <w:style w:type="paragraph" w:styleId="Citationintense">
    <w:name w:val="Intense Quote"/>
    <w:basedOn w:val="Normal"/>
    <w:next w:val="Normal"/>
    <w:link w:val="CitationintenseCar"/>
    <w:uiPriority w:val="30"/>
    <w:qFormat/>
    <w:rsid w:val="009061EA"/>
    <w:pPr>
      <w:pBdr>
        <w:top w:val="single" w:sz="4" w:space="10" w:color="4472C4"/>
        <w:bottom w:val="single" w:sz="4" w:space="10" w:color="4472C4"/>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qFormat/>
    <w:rsid w:val="009061EA"/>
    <w:rPr>
      <w:i/>
      <w:iCs/>
      <w:color w:val="4472C4" w:themeColor="accent1"/>
    </w:rPr>
  </w:style>
  <w:style w:type="paragraph" w:styleId="En-ttedetabledesmatires">
    <w:name w:val="TOC Heading"/>
    <w:basedOn w:val="Titre1"/>
    <w:next w:val="Normal"/>
    <w:uiPriority w:val="39"/>
    <w:semiHidden/>
    <w:unhideWhenUsed/>
    <w:qFormat/>
    <w:rsid w:val="009061EA"/>
    <w:pPr>
      <w:spacing w:before="480" w:line="276" w:lineRule="auto"/>
    </w:pPr>
    <w:rPr>
      <w:b/>
      <w:bCs/>
      <w:sz w:val="28"/>
      <w:szCs w:val="28"/>
      <w:lang w:eastAsia="fr-FR"/>
    </w:rPr>
  </w:style>
  <w:style w:type="character" w:customStyle="1" w:styleId="lev1">
    <w:name w:val="Élevé1"/>
    <w:basedOn w:val="Policepardfaut"/>
    <w:qFormat/>
    <w:rsid w:val="009061EA"/>
    <w:rPr>
      <w:b/>
      <w:bCs/>
    </w:rPr>
  </w:style>
  <w:style w:type="character" w:customStyle="1" w:styleId="IndexLink">
    <w:name w:val="Index Link"/>
    <w:qFormat/>
    <w:rsid w:val="009061EA"/>
  </w:style>
  <w:style w:type="paragraph" w:styleId="Textedebulles">
    <w:name w:val="Balloon Text"/>
    <w:basedOn w:val="Normal"/>
    <w:link w:val="TextedebullesCar"/>
    <w:uiPriority w:val="99"/>
    <w:semiHidden/>
    <w:unhideWhenUsed/>
    <w:rsid w:val="009061E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061EA"/>
    <w:rPr>
      <w:rFonts w:ascii="Times New Roman" w:hAnsi="Times New Roman" w:cs="Times New Roman"/>
      <w:sz w:val="18"/>
      <w:szCs w:val="18"/>
    </w:rPr>
  </w:style>
  <w:style w:type="character" w:customStyle="1" w:styleId="Titre2Car">
    <w:name w:val="Titre 2 Car"/>
    <w:basedOn w:val="Policepardfaut"/>
    <w:link w:val="Titre2"/>
    <w:uiPriority w:val="9"/>
    <w:rsid w:val="009061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0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7</cp:revision>
  <dcterms:created xsi:type="dcterms:W3CDTF">2019-03-20T13:04:00Z</dcterms:created>
  <dcterms:modified xsi:type="dcterms:W3CDTF">2019-03-20T13:19:00Z</dcterms:modified>
</cp:coreProperties>
</file>