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New Officer Scenario Training — 25 Questions</w:t>
      </w:r>
    </w:p>
    <w:p>
      <w:pPr>
        <w:jc w:val="left"/>
      </w:pPr>
      <w:r>
        <w:rPr>
          <w:color w:val="646464"/>
          <w:sz w:val="20"/>
        </w:rPr>
        <w:t>Based on ADC NCU Policy | NotebookLM-sourced</w:t>
      </w:r>
    </w:p>
    <w:p/>
    <w:p>
      <w:pPr>
        <w:pStyle w:val="Heading1"/>
      </w:pPr>
      <w:r>
        <w:t>Based on ADC NCU Policy (NotebookLM-sourced)</w:t>
      </w:r>
    </w:p>
    <w:p>
      <w:pPr>
        <w:pStyle w:val="Heading1"/>
      </w:pPr>
      <w:r>
        <w:t>USE OF FORCE (Questions 1–8)</w:t>
      </w:r>
    </w:p>
    <w:p>
      <w:pPr>
        <w:pStyle w:val="Heading2"/>
      </w:pPr>
      <w:r>
        <w:t>Q1: Cell Extraction — Compliant vs Non-Compliant</w:t>
      </w:r>
    </w:p>
    <w:p>
      <w:r>
        <w:rPr>
          <w:b/>
          <w:sz w:val="22"/>
        </w:rPr>
        <w:t xml:space="preserve">Scenario: </w:t>
      </w:r>
      <w:r>
        <w:rPr>
          <w:sz w:val="22"/>
        </w:rPr>
        <w:t>You're working Barracks 8. Inmate Smith (ADC#123456) has locked himself in his cell and refuses to come out for count. He's yelling but not threatening anyone. No weapon visible.</w:t>
      </w:r>
    </w:p>
    <w:p>
      <w:r>
        <w:rPr>
          <w:b/>
          <w:color w:val="003366"/>
        </w:rPr>
        <w:t xml:space="preserve">Question: </w:t>
      </w:r>
      <w:r>
        <w:rPr>
          <w:sz w:val="22"/>
        </w:rPr>
        <w:t>Do you use emergency force or planned force? Walk through your steps.</w:t>
      </w:r>
    </w:p>
    <w:p>
      <w:r>
        <w:rPr>
          <w:b/>
          <w:color w:val="006400"/>
        </w:rPr>
        <w:t xml:space="preserve">Answer: </w:t>
      </w:r>
      <w:r>
        <w:t>This is a **planned use of force** situation — the inmate is isolated in a locked cell and poses no immediate threat. Steps:</w:t>
      </w:r>
    </w:p>
    <w:p>
      <w:pPr>
        <w:ind w:left="360"/>
      </w:pPr>
      <w:r>
        <w:t>1. First attempt to gain voluntary cooperation through verbal commands</w:t>
      </w:r>
    </w:p>
    <w:p>
      <w:pPr>
        <w:ind w:left="360"/>
      </w:pPr>
      <w:r>
        <w:t>2. If refused, assemble a multidisciplinary team (supervisor, counselor, mental health)</w:t>
      </w:r>
    </w:p>
    <w:p>
      <w:pPr>
        <w:ind w:left="360"/>
      </w:pPr>
      <w:r>
        <w:t>3. Team leader reviews inmate's medical file with medical staff</w:t>
      </w:r>
    </w:p>
    <w:p>
      <w:pPr>
        <w:ind w:left="360"/>
      </w:pPr>
      <w:r>
        <w:t>4. Staff don protective gear (helmets, face shields, gloves, pads)</w:t>
      </w:r>
    </w:p>
    <w:p>
      <w:pPr>
        <w:ind w:left="360"/>
      </w:pPr>
      <w:r>
        <w:t>5. Video record the entire incident from start</w:t>
      </w:r>
    </w:p>
    <w:p>
      <w:pPr>
        <w:ind w:left="360"/>
      </w:pPr>
      <w:r>
        <w:t>6. Attempt non-confrontational resolution before physical intervention</w:t>
      </w:r>
    </w:p>
    <w:p>
      <w:pPr>
        <w:ind w:left="360"/>
      </w:pPr>
      <w:r>
        <w:t>7. After securing inmate, medical evaluation and photographs required</w:t>
      </w:r>
    </w:p>
    <w:p>
      <w:r/>
    </w:p>
    <w:p>
      <w:pPr>
        <w:pStyle w:val="Heading2"/>
      </w:pPr>
      <w:r>
        <w:t>Q2: Breaking Up a Fight — Immediate Force</w:t>
      </w:r>
    </w:p>
    <w:p>
      <w:r>
        <w:rPr>
          <w:b/>
          <w:sz w:val="22"/>
        </w:rPr>
        <w:t xml:space="preserve">Scenario: </w:t>
      </w:r>
      <w:r>
        <w:rPr>
          <w:sz w:val="22"/>
        </w:rPr>
        <w:t>While walking the main hallway, you see Inmates Jones and Williams fighting in the dayroom. Jones has Williams in a headlock and is punching him.</w:t>
      </w:r>
    </w:p>
    <w:p>
      <w:r>
        <w:rPr>
          <w:b/>
          <w:color w:val="003366"/>
        </w:rPr>
        <w:t xml:space="preserve">Question: </w:t>
      </w:r>
      <w:r>
        <w:rPr>
          <w:sz w:val="22"/>
        </w:rPr>
        <w:t>What do you do? What force is authorized? What documentation is required?</w:t>
      </w:r>
    </w:p>
    <w:p>
      <w:r>
        <w:rPr>
          <w:b/>
          <w:color w:val="006400"/>
        </w:rPr>
        <w:t xml:space="preserve">Answer: </w:t>
      </w:r>
      <w:r>
        <w:t>This is an **immediate/emergency use of force** situation — active assault with risk of serious injury.</w:t>
      </w:r>
    </w:p>
    <w:p>
      <w:pPr>
        <w:ind w:left="360"/>
      </w:pPr>
      <w:r>
        <w:t>**Action:** Intervene immediately with or without supervisor present. Use only necessary force to separate and gain control.</w:t>
      </w:r>
    </w:p>
    <w:p>
      <w:pPr>
        <w:ind w:left="360"/>
      </w:pPr>
      <w:r>
        <w:t>**After gaining control:** Seek medical/mental health assistance immediately</w:t>
      </w:r>
    </w:p>
    <w:p>
      <w:pPr>
        <w:ind w:left="360"/>
      </w:pPr>
      <w:r>
        <w:t>**Video:** Obtain a camera and start recording as soon as feasible</w:t>
      </w:r>
    </w:p>
    <w:p>
      <w:pPr>
        <w:ind w:left="360"/>
      </w:pPr>
      <w:r>
        <w:t>**Documentation:** Every employee who used or observed force must submit an individual incident report. The Use of Force Report (Form 005/409) must be submitted to the Warden by end of tour of duty.</w:t>
      </w:r>
    </w:p>
    <w:p>
      <w:pPr>
        <w:ind w:left="360"/>
      </w:pPr>
      <w:r>
        <w:t>**Medical:** Both inmates must be examined by medical staff, injuries treated, and photographs taken</w:t>
      </w:r>
    </w:p>
    <w:p>
      <w:pPr>
        <w:ind w:left="360"/>
      </w:pPr>
      <w:r>
        <w:t>**Crime scene:** Blood/body fluid areas must be sanitized after Shift Supervisor determines no need to preserve evidence</w:t>
      </w:r>
    </w:p>
    <w:p>
      <w:r/>
    </w:p>
    <w:p>
      <w:pPr>
        <w:pStyle w:val="Heading2"/>
      </w:pPr>
      <w:r>
        <w:t>Q3: OC Spray Decision</w:t>
      </w:r>
    </w:p>
    <w:p>
      <w:r>
        <w:rPr>
          <w:b/>
          <w:sz w:val="22"/>
        </w:rPr>
        <w:t xml:space="preserve">Scenario: </w:t>
      </w:r>
      <w:r>
        <w:rPr>
          <w:sz w:val="22"/>
        </w:rPr>
        <w:t>Inmate Davis is advancing on you with a broken mop handle, ignoring repeated orders to stop. He's 15 feet away and closing.</w:t>
      </w:r>
    </w:p>
    <w:p>
      <w:r>
        <w:rPr>
          <w:b/>
          <w:color w:val="003366"/>
        </w:rPr>
        <w:t xml:space="preserve">Question: </w:t>
      </w:r>
      <w:r>
        <w:rPr>
          <w:sz w:val="22"/>
        </w:rPr>
        <w:t>Can you deploy OC spray? What must you do before and after?</w:t>
      </w:r>
    </w:p>
    <w:p>
      <w:r>
        <w:rPr>
          <w:b/>
          <w:color w:val="006400"/>
        </w:rPr>
        <w:t xml:space="preserve">Answer: </w:t>
      </w:r>
      <w:r>
        <w:t>Yes — OC spray is authorized when an inmate poses a threat and other efforts have failed.</w:t>
      </w:r>
    </w:p>
    <w:p>
      <w:pPr>
        <w:ind w:left="360"/>
      </w:pPr>
      <w:r>
        <w:t>**Before:** If circumstances allow, warn the inmate that OC will be used unless he complies</w:t>
      </w:r>
    </w:p>
    <w:p>
      <w:pPr>
        <w:ind w:left="360"/>
      </w:pPr>
      <w:r>
        <w:t>**During:** Apply to the entire target area for full effect. May administer multiple times if initial application is ineffective.</w:t>
      </w:r>
    </w:p>
    <w:p>
      <w:pPr>
        <w:ind w:left="360"/>
      </w:pPr>
      <w:r>
        <w:t>**After:**</w:t>
      </w:r>
    </w:p>
    <w:p>
      <w:pPr>
        <w:ind w:left="720"/>
      </w:pPr>
      <w:r>
        <w:t>Afford inmate opportunity to decontaminate with copious water (Restrictive Housing shower)</w:t>
      </w:r>
    </w:p>
    <w:p>
      <w:pPr>
        <w:ind w:left="720"/>
      </w:pPr>
      <w:r>
        <w:t>Inmate must be seen by medical staff</w:t>
      </w:r>
    </w:p>
    <w:p>
      <w:pPr>
        <w:ind w:left="720"/>
      </w:pPr>
      <w:r>
        <w:t>Complete incident report</w:t>
      </w:r>
    </w:p>
    <w:p>
      <w:pPr>
        <w:ind w:left="360"/>
      </w:pPr>
      <w:r>
        <w:t>**Note:** Staff must be trained and authorized by the Warden or designee</w:t>
      </w:r>
    </w:p>
    <w:p>
      <w:r/>
    </w:p>
    <w:p>
      <w:pPr>
        <w:pStyle w:val="Heading2"/>
      </w:pPr>
      <w:r>
        <w:t>Q4: Taser Considerations</w:t>
      </w:r>
    </w:p>
    <w:p>
      <w:r>
        <w:rPr>
          <w:b/>
          <w:sz w:val="22"/>
        </w:rPr>
        <w:t xml:space="preserve">Scenario: </w:t>
      </w:r>
      <w:r>
        <w:rPr>
          <w:sz w:val="22"/>
        </w:rPr>
        <w:t>Inmate Garcia is in a holding cell, restrained and handcuffed, but continues yelling threats. He is non-combative.</w:t>
      </w:r>
    </w:p>
    <w:p>
      <w:r>
        <w:rPr>
          <w:b/>
          <w:color w:val="003366"/>
        </w:rPr>
        <w:t xml:space="preserve">Question: </w:t>
      </w:r>
      <w:r>
        <w:rPr>
          <w:sz w:val="22"/>
        </w:rPr>
        <w:t>Can you use a Taser on him? Why or why not?</w:t>
      </w:r>
    </w:p>
    <w:p>
      <w:r>
        <w:rPr>
          <w:b/>
          <w:color w:val="006400"/>
        </w:rPr>
        <w:t xml:space="preserve">Answer: </w:t>
      </w:r>
      <w:r>
        <w:t>**No.** Electronic control devices may NOT be used on inmates who are already restrained and non-combative. Inmates who disobey direct orders in a non-violent, non-threatening manner shall not be subject to electronic control device use. The inmate must pose a physical threat to himself or others before a Taser is justified.</w:t>
      </w:r>
    </w:p>
    <w:p>
      <w:r/>
    </w:p>
    <w:p>
      <w:pPr>
        <w:pStyle w:val="Heading2"/>
      </w:pPr>
      <w:r>
        <w:t>Q5: Prohibited Restraint Techniques</w:t>
      </w:r>
    </w:p>
    <w:p>
      <w:r>
        <w:rPr>
          <w:b/>
          <w:sz w:val="22"/>
        </w:rPr>
        <w:t xml:space="preserve">Scenario: </w:t>
      </w:r>
      <w:r>
        <w:rPr>
          <w:sz w:val="22"/>
        </w:rPr>
        <w:t>During a cell extraction, an officer suggests hog-tying the inmate to "teach him a lesson."</w:t>
      </w:r>
    </w:p>
    <w:p>
      <w:r>
        <w:rPr>
          <w:b/>
          <w:color w:val="003366"/>
        </w:rPr>
        <w:t xml:space="preserve">Question: </w:t>
      </w:r>
      <w:r>
        <w:rPr>
          <w:sz w:val="22"/>
        </w:rPr>
        <w:t>Is this permitted? What restraint methods are specifically prohibited?</w:t>
      </w:r>
    </w:p>
    <w:p>
      <w:r>
        <w:rPr>
          <w:b/>
          <w:color w:val="006400"/>
        </w:rPr>
        <w:t xml:space="preserve">Answer: </w:t>
      </w:r>
      <w:r>
        <w:t>**Absolutely not.** Prohibited restraint practices include:</w:t>
      </w:r>
    </w:p>
    <w:p>
      <w:pPr>
        <w:ind w:left="360"/>
      </w:pPr>
      <w:r>
        <w:t>Hog-tying</w:t>
      </w:r>
    </w:p>
    <w:p>
      <w:pPr>
        <w:ind w:left="360"/>
      </w:pPr>
      <w:r>
        <w:t>Unnecessarily tight restraints</w:t>
      </w:r>
    </w:p>
    <w:p>
      <w:pPr>
        <w:ind w:left="360"/>
      </w:pPr>
      <w:r>
        <w:t>Restraints around the neck or face</w:t>
      </w:r>
    </w:p>
    <w:p>
      <w:pPr>
        <w:ind w:left="360"/>
      </w:pPr>
      <w:r>
        <w:t>Any method restricting blood circulation or obstructing airways</w:t>
      </w:r>
    </w:p>
    <w:p>
      <w:pPr>
        <w:ind w:left="360"/>
      </w:pPr>
      <w:r>
        <w:t>Tape around the mouth, nose, or neck</w:t>
      </w:r>
    </w:p>
    <w:p>
      <w:pPr>
        <w:ind w:left="360"/>
      </w:pPr>
      <w:r>
        <w:t>Towels, sheets, or blankets used as spit guards (only approved spit guards permitted)</w:t>
      </w:r>
    </w:p>
    <w:p>
      <w:pPr>
        <w:ind w:left="360"/>
      </w:pPr>
      <w:r>
        <w:t>Unnecessary pressure on the inmate's chest, back, or neck</w:t>
      </w:r>
    </w:p>
    <w:p>
      <w:pPr>
        <w:ind w:left="360"/>
      </w:pPr>
      <w:r>
        <w:t>**Force may never be used to punish an inmate**</w:t>
      </w:r>
    </w:p>
    <w:p>
      <w:r/>
    </w:p>
    <w:p>
      <w:pPr>
        <w:pStyle w:val="Heading2"/>
      </w:pPr>
      <w:r>
        <w:t>Q6: Firearms — Warning Shots</w:t>
      </w:r>
    </w:p>
    <w:p>
      <w:r>
        <w:rPr>
          <w:b/>
          <w:sz w:val="22"/>
        </w:rPr>
        <w:t xml:space="preserve">Scenario: </w:t>
      </w:r>
      <w:r>
        <w:rPr>
          <w:sz w:val="22"/>
        </w:rPr>
        <w:t>You're on tower duty. An inmate is climbing the perimeter fence. You have a clear shot.</w:t>
      </w:r>
    </w:p>
    <w:p>
      <w:r>
        <w:rPr>
          <w:b/>
          <w:color w:val="003366"/>
        </w:rPr>
        <w:t xml:space="preserve">Question: </w:t>
      </w:r>
      <w:r>
        <w:rPr>
          <w:sz w:val="22"/>
        </w:rPr>
        <w:t>Are warning shots required? What are the rules on deadly force?</w:t>
      </w:r>
    </w:p>
    <w:p>
      <w:r>
        <w:rPr>
          <w:b/>
          <w:color w:val="006400"/>
        </w:rPr>
        <w:t xml:space="preserve">Answer: </w:t>
      </w:r>
      <w:r/>
    </w:p>
    <w:p>
      <w:pPr>
        <w:ind w:left="360"/>
      </w:pPr>
      <w:r>
        <w:t>Warning shots are **not mandatory** — they are at the officer's discretion</w:t>
      </w:r>
    </w:p>
    <w:p>
      <w:pPr>
        <w:ind w:left="360"/>
      </w:pPr>
      <w:r>
        <w:t>If fired, they should be fired safely into the ground</w:t>
      </w:r>
    </w:p>
    <w:p>
      <w:pPr>
        <w:ind w:left="360"/>
      </w:pPr>
      <w:r>
        <w:t>The officer must justify NOT using a warning shot if they choose not to</w:t>
      </w:r>
    </w:p>
    <w:p>
      <w:pPr>
        <w:ind w:left="360"/>
      </w:pPr>
      <w:r>
        <w:t>It is **recommended** not to shoot at a limb (lesser chance of stopping threat, greater danger to bystanders)</w:t>
      </w:r>
    </w:p>
    <w:p>
      <w:pPr>
        <w:ind w:left="360"/>
      </w:pPr>
      <w:r>
        <w:t>Deadly force is authorized only as a last resort to prevent escape or when a life is immediately threatened</w:t>
      </w:r>
    </w:p>
    <w:p>
      <w:pPr>
        <w:ind w:left="360"/>
      </w:pPr>
      <w:r>
        <w:t>Only employees with formal firearms training may carry and use firearms</w:t>
      </w:r>
    </w:p>
    <w:p>
      <w:r/>
    </w:p>
    <w:p>
      <w:pPr>
        <w:pStyle w:val="Heading2"/>
      </w:pPr>
      <w:r>
        <w:t>Q7: Use of Force Reporting Deadline</w:t>
      </w:r>
    </w:p>
    <w:p>
      <w:r>
        <w:rPr>
          <w:b/>
          <w:sz w:val="22"/>
        </w:rPr>
        <w:t xml:space="preserve">Scenario: </w:t>
      </w:r>
      <w:r>
        <w:rPr>
          <w:sz w:val="22"/>
        </w:rPr>
        <w:t>You used force to subdue an inmate at 10:00 PM. Your tour of duty ends at 11:00 PM. The inmate is being treated in medical.</w:t>
      </w:r>
    </w:p>
    <w:p>
      <w:r>
        <w:rPr>
          <w:b/>
          <w:color w:val="003366"/>
        </w:rPr>
        <w:t xml:space="preserve">Question: </w:t>
      </w:r>
      <w:r>
        <w:rPr>
          <w:sz w:val="22"/>
        </w:rPr>
        <w:t>When is your Use of Force Report (005/409) due?</w:t>
      </w:r>
    </w:p>
    <w:p>
      <w:r>
        <w:rPr>
          <w:b/>
          <w:color w:val="006400"/>
        </w:rPr>
        <w:t xml:space="preserve">Answer: </w:t>
      </w:r>
      <w:r>
        <w:t>The report must be submitted to the Warden or designee **by no later than the end of that tour of duty** — so by 11:00 PM. The Shift Supervisor must compile the complete report before leaving the unit for immediate use of force situations. Failure to fully document any use of force may result in disciplinary action.</w:t>
      </w:r>
    </w:p>
    <w:p>
      <w:r/>
    </w:p>
    <w:p>
      <w:pPr>
        <w:pStyle w:val="Heading2"/>
      </w:pPr>
      <w:r>
        <w:t>Q8: Duty to Intervene</w:t>
      </w:r>
    </w:p>
    <w:p>
      <w:r>
        <w:rPr>
          <w:b/>
          <w:sz w:val="22"/>
        </w:rPr>
        <w:t xml:space="preserve">Scenario: </w:t>
      </w:r>
      <w:r>
        <w:rPr>
          <w:sz w:val="22"/>
        </w:rPr>
        <w:t>You walk into the barracks and see another officer applying unnecessary pressure to a restrained inmate's neck while the inmate is already handcuffed and non-resisting.</w:t>
      </w:r>
    </w:p>
    <w:p>
      <w:r>
        <w:rPr>
          <w:b/>
          <w:color w:val="003366"/>
        </w:rPr>
        <w:t xml:space="preserve">Question: </w:t>
      </w:r>
      <w:r>
        <w:rPr>
          <w:sz w:val="22"/>
        </w:rPr>
        <w:t>What is your obligation?</w:t>
      </w:r>
    </w:p>
    <w:p>
      <w:r>
        <w:rPr>
          <w:b/>
          <w:color w:val="006400"/>
        </w:rPr>
        <w:t xml:space="preserve">Answer: </w:t>
      </w:r>
      <w:r>
        <w:t>You have a **duty to intervene** and come to the assistance of anyone — including an inmate — when force is being used in a manner inconsistent with policy. Failure to intervene can result in severe disciplinary action. You must also report the incident to your supervisor.</w:t>
      </w:r>
    </w:p>
    <w:p>
      <w:r/>
    </w:p>
    <w:p>
      <w:r>
        <w:t>---</w:t>
      </w:r>
    </w:p>
    <w:p>
      <w:r/>
    </w:p>
    <w:p>
      <w:pPr>
        <w:pStyle w:val="Heading1"/>
      </w:pPr>
      <w:r>
        <w:t>PREA (Questions 9–14)</w:t>
      </w:r>
    </w:p>
    <w:p>
      <w:pPr>
        <w:pStyle w:val="Heading2"/>
      </w:pPr>
      <w:r>
        <w:t>Q9: Zero Tolerance</w:t>
      </w:r>
    </w:p>
    <w:p>
      <w:r>
        <w:rPr>
          <w:b/>
          <w:sz w:val="22"/>
        </w:rPr>
        <w:t xml:space="preserve">Scenario: </w:t>
      </w:r>
      <w:r>
        <w:rPr>
          <w:sz w:val="22"/>
        </w:rPr>
        <w:t>A new officer says, "I think those two inmates were fooling around consensually, so I didn't report it."</w:t>
      </w:r>
    </w:p>
    <w:p>
      <w:r>
        <w:rPr>
          <w:b/>
          <w:color w:val="003366"/>
        </w:rPr>
        <w:t xml:space="preserve">Question: </w:t>
      </w:r>
      <w:r>
        <w:rPr>
          <w:sz w:val="22"/>
        </w:rPr>
        <w:t>What's wrong with this thinking?</w:t>
      </w:r>
    </w:p>
    <w:p>
      <w:r>
        <w:rPr>
          <w:b/>
          <w:color w:val="006400"/>
        </w:rPr>
        <w:t xml:space="preserve">Answer: </w:t>
      </w:r>
      <w:r>
        <w:t>Everything. The department maintains a **zero-tolerance** approach. All reports of sexualized behavior or abuse must be initially treated as nonconsensual, regardless of perception, rumor, appearance, or participant disclosure. Every employee has an absolute, non-negotiable duty to report any suspicion or observation of sexual abuse or harassment immediately to their supervisor.</w:t>
      </w:r>
    </w:p>
    <w:p>
      <w:r/>
    </w:p>
    <w:p>
      <w:pPr>
        <w:pStyle w:val="Heading2"/>
      </w:pPr>
      <w:r>
        <w:t>Q10: First Responder Duties</w:t>
      </w:r>
    </w:p>
    <w:p>
      <w:r>
        <w:rPr>
          <w:b/>
          <w:sz w:val="22"/>
        </w:rPr>
        <w:t xml:space="preserve">Scenario: </w:t>
      </w:r>
      <w:r>
        <w:rPr>
          <w:sz w:val="22"/>
        </w:rPr>
        <w:t>An inmate approaches you and says another inmate forced him to perform oral sex in the bathroom about 2 hours ago.</w:t>
      </w:r>
    </w:p>
    <w:p>
      <w:r>
        <w:rPr>
          <w:b/>
          <w:color w:val="003366"/>
        </w:rPr>
        <w:t xml:space="preserve">Question: </w:t>
      </w:r>
      <w:r>
        <w:rPr>
          <w:sz w:val="22"/>
        </w:rPr>
        <w:t>As the first responding officer, what are your immediate duties?</w:t>
      </w:r>
    </w:p>
    <w:p>
      <w:r>
        <w:rPr>
          <w:b/>
          <w:color w:val="006400"/>
        </w:rPr>
        <w:t xml:space="preserve">Answer: </w:t>
      </w:r>
      <w:r/>
    </w:p>
    <w:p>
      <w:pPr>
        <w:ind w:left="360"/>
      </w:pPr>
      <w:r>
        <w:t>1. Immediately ensure the safety of the victim</w:t>
      </w:r>
    </w:p>
    <w:p>
      <w:pPr>
        <w:ind w:left="360"/>
      </w:pPr>
      <w:r>
        <w:t>2. Report to the shift supervisor (who becomes First Responder)</w:t>
      </w:r>
    </w:p>
    <w:p>
      <w:pPr>
        <w:ind w:left="360"/>
      </w:pPr>
      <w:r>
        <w:t>3. Separate the victim and perpetrator</w:t>
      </w:r>
    </w:p>
    <w:p>
      <w:pPr>
        <w:ind w:left="360"/>
      </w:pPr>
      <w:r>
        <w:t>4. Preserve and secure the crime scene</w:t>
      </w:r>
    </w:p>
    <w:p>
      <w:pPr>
        <w:ind w:left="360"/>
      </w:pPr>
      <w:r>
        <w:t>5. Since the abuse occurred within 96 hours, instruct both the victim and perpetrator **NOT** to:</w:t>
      </w:r>
    </w:p>
    <w:p>
      <w:r>
        <w:t xml:space="preserve">   - Shower, wash, brush teeth, change clothes</w:t>
      </w:r>
    </w:p>
    <w:p>
      <w:r>
        <w:t xml:space="preserve">   - Use the restroom, eat, or drink</w:t>
      </w:r>
    </w:p>
    <w:p>
      <w:pPr>
        <w:ind w:left="360"/>
      </w:pPr>
      <w:r>
        <w:t>6. Initiate the **PREA Checklist** — notify:</w:t>
      </w:r>
    </w:p>
    <w:p>
      <w:r>
        <w:t xml:space="preserve">   - On-Call Medical</w:t>
      </w:r>
    </w:p>
    <w:p>
      <w:r>
        <w:t xml:space="preserve">   - On-Call Mental Health</w:t>
      </w:r>
    </w:p>
    <w:p>
      <w:r>
        <w:t xml:space="preserve">   - Warden/Duty Warden</w:t>
      </w:r>
    </w:p>
    <w:p>
      <w:r>
        <w:t xml:space="preserve">   - Unit PREA Compliance Manager</w:t>
      </w:r>
    </w:p>
    <w:p>
      <w:r>
        <w:t xml:space="preserve">   - DOC PREA Coordinator</w:t>
      </w:r>
    </w:p>
    <w:p>
      <w:r>
        <w:t xml:space="preserve">   - Internal Affairs</w:t>
      </w:r>
    </w:p>
    <w:p>
      <w:r>
        <w:t xml:space="preserve">   - Chaplain</w:t>
      </w:r>
    </w:p>
    <w:p>
      <w:r>
        <w:t xml:space="preserve">   - Victim Advocate</w:t>
      </w:r>
    </w:p>
    <w:p>
      <w:r>
        <w:t xml:space="preserve">   - HIV Coordinator (if body fluid exchange suspected)</w:t>
      </w:r>
    </w:p>
    <w:p>
      <w:r/>
    </w:p>
    <w:p>
      <w:pPr>
        <w:pStyle w:val="Heading2"/>
      </w:pPr>
      <w:r>
        <w:t>Q11: Staff-on-Inmate Sexual Abuse — Consent</w:t>
      </w:r>
    </w:p>
    <w:p>
      <w:r>
        <w:rPr>
          <w:b/>
          <w:sz w:val="22"/>
        </w:rPr>
        <w:t xml:space="preserve">Scenario: </w:t>
      </w:r>
      <w:r>
        <w:rPr>
          <w:sz w:val="22"/>
        </w:rPr>
        <w:t>An officer says, "The inmate came on to me and consented, so it's not abuse."</w:t>
      </w:r>
    </w:p>
    <w:p>
      <w:r>
        <w:rPr>
          <w:b/>
          <w:color w:val="003366"/>
        </w:rPr>
        <w:t xml:space="preserve">Question: </w:t>
      </w:r>
      <w:r>
        <w:rPr>
          <w:sz w:val="22"/>
        </w:rPr>
        <w:t>Is this correct?</w:t>
      </w:r>
    </w:p>
    <w:p>
      <w:r>
        <w:rPr>
          <w:b/>
          <w:color w:val="006400"/>
        </w:rPr>
        <w:t xml:space="preserve">Answer: </w:t>
      </w:r>
      <w:r>
        <w:t>**No.** By Arkansas state law, an offender **cannot legally consent** to any sexual act with staff, volunteers, contractors, or anyone in a position of authority. Any sexual or romantic relationship, communication, or physical contact between staff and inmates is strictly prohibited. Termination is the presumptive disciplinary sanction, and the former employee is permanently ineligible for rehire. Criminal prosecution also applies.</w:t>
      </w:r>
    </w:p>
    <w:p>
      <w:r/>
    </w:p>
    <w:p>
      <w:pPr>
        <w:pStyle w:val="Heading2"/>
      </w:pPr>
      <w:r>
        <w:t>Q12: Reporting Requirements</w:t>
      </w:r>
    </w:p>
    <w:p>
      <w:r>
        <w:rPr>
          <w:b/>
          <w:sz w:val="22"/>
        </w:rPr>
        <w:t xml:space="preserve">Scenario: </w:t>
      </w:r>
      <w:r>
        <w:rPr>
          <w:sz w:val="22"/>
        </w:rPr>
        <w:t>You receive information that an inmate may have been sexually abused on the previous shift. You're now 4 hours into your shift.</w:t>
      </w:r>
    </w:p>
    <w:p>
      <w:r>
        <w:rPr>
          <w:b/>
          <w:color w:val="003366"/>
        </w:rPr>
        <w:t xml:space="preserve">Question: </w:t>
      </w:r>
      <w:r>
        <w:rPr>
          <w:sz w:val="22"/>
        </w:rPr>
        <w:t>What are your reporting obligations and deadlines?</w:t>
      </w:r>
    </w:p>
    <w:p>
      <w:r>
        <w:rPr>
          <w:b/>
          <w:color w:val="006400"/>
        </w:rPr>
        <w:t xml:space="preserve">Answer: </w:t>
      </w:r>
      <w:r/>
    </w:p>
    <w:p>
      <w:pPr>
        <w:ind w:left="360"/>
      </w:pPr>
      <w:r>
        <w:t>**Immediately** notify your supervisor</w:t>
      </w:r>
    </w:p>
    <w:p>
      <w:pPr>
        <w:ind w:left="360"/>
      </w:pPr>
      <w:r>
        <w:t>Submit a **written incident report before the end of your workday**</w:t>
      </w:r>
    </w:p>
    <w:p>
      <w:pPr>
        <w:ind w:left="360"/>
      </w:pPr>
      <w:r>
        <w:t>Enter the incident into eOMIS as a suspected PREA incident **no later than the end of your shift**</w:t>
      </w:r>
    </w:p>
    <w:p>
      <w:pPr>
        <w:ind w:left="360"/>
      </w:pPr>
      <w:r>
        <w:t>Choose the correct incident type and select "YES" to Suspected PREA</w:t>
      </w:r>
    </w:p>
    <w:p>
      <w:pPr>
        <w:ind w:left="360"/>
      </w:pPr>
      <w:r>
        <w:t>List all staff and inmates involved with their level of involvement (witness, suspect, victim)</w:t>
      </w:r>
    </w:p>
    <w:p>
      <w:pPr>
        <w:ind w:left="360"/>
      </w:pPr>
      <w:r>
        <w:t>Refer the incident to the Warden, Unit PCM, and DOC PREA Coordinator</w:t>
      </w:r>
    </w:p>
    <w:p>
      <w:r/>
    </w:p>
    <w:p>
      <w:pPr>
        <w:pStyle w:val="Heading2"/>
      </w:pPr>
      <w:r>
        <w:t>Q13: Cross-Gender Supervision</w:t>
      </w:r>
    </w:p>
    <w:p>
      <w:r>
        <w:rPr>
          <w:b/>
          <w:sz w:val="22"/>
        </w:rPr>
        <w:t xml:space="preserve">Scenario: </w:t>
      </w:r>
      <w:r>
        <w:rPr>
          <w:sz w:val="22"/>
        </w:rPr>
        <w:t>A female officer needs to enter the male housing unit during shower time.</w:t>
      </w:r>
    </w:p>
    <w:p>
      <w:r>
        <w:rPr>
          <w:b/>
          <w:color w:val="003366"/>
        </w:rPr>
        <w:t xml:space="preserve">Question: </w:t>
      </w:r>
      <w:r>
        <w:rPr>
          <w:sz w:val="22"/>
        </w:rPr>
        <w:t>What must she do? What are the rules on cross-gender searches?</w:t>
      </w:r>
    </w:p>
    <w:p>
      <w:r>
        <w:rPr>
          <w:b/>
          <w:color w:val="006400"/>
        </w:rPr>
        <w:t xml:space="preserve">Answer: </w:t>
      </w:r>
      <w:r/>
    </w:p>
    <w:p>
      <w:pPr>
        <w:ind w:left="360"/>
      </w:pPr>
      <w:r>
        <w:t>Staff of the opposite gender **must announce their presence** when entering a housing unit to give inmates opportunity to cover their bodies</w:t>
      </w:r>
    </w:p>
    <w:p>
      <w:pPr>
        <w:ind w:left="360"/>
      </w:pPr>
      <w:r>
        <w:t>Inmates must be permitted to shower, perform bodily functions, and change clothing without opposite-gender staff viewing their breasts, buttocks, or genitalia (except exigent circumstances or incidental cell checks)</w:t>
      </w:r>
    </w:p>
    <w:p>
      <w:pPr>
        <w:ind w:left="360"/>
      </w:pPr>
      <w:r>
        <w:t>**Cross-gender strip searches are prohibited** except in exigent circumstances or when performed by a medical practitioner</w:t>
      </w:r>
    </w:p>
    <w:p>
      <w:pPr>
        <w:ind w:left="360"/>
      </w:pPr>
      <w:r>
        <w:t>Cross-gender visual body cavity searches are also prohibited except in exigent circumstances</w:t>
      </w:r>
    </w:p>
    <w:p>
      <w:r/>
    </w:p>
    <w:p>
      <w:pPr>
        <w:pStyle w:val="Heading2"/>
      </w:pPr>
      <w:r>
        <w:t>Q14: Victim Housing After PREA Incident</w:t>
      </w:r>
    </w:p>
    <w:p>
      <w:r>
        <w:rPr>
          <w:b/>
          <w:sz w:val="22"/>
        </w:rPr>
        <w:t xml:space="preserve">Scenario: </w:t>
      </w:r>
      <w:r>
        <w:rPr>
          <w:sz w:val="22"/>
        </w:rPr>
        <w:t>After a PREA incident, the shift supervisor wants to place the victim in segregation for safety.</w:t>
      </w:r>
    </w:p>
    <w:p>
      <w:r>
        <w:rPr>
          <w:b/>
          <w:color w:val="003366"/>
        </w:rPr>
        <w:t xml:space="preserve">Question: </w:t>
      </w:r>
      <w:r>
        <w:rPr>
          <w:sz w:val="22"/>
        </w:rPr>
        <w:t>What are the rules on victim housing?</w:t>
      </w:r>
    </w:p>
    <w:p>
      <w:r>
        <w:rPr>
          <w:b/>
          <w:color w:val="006400"/>
        </w:rPr>
        <w:t xml:space="preserve">Answer: </w:t>
      </w:r>
      <w:r/>
    </w:p>
    <w:p>
      <w:pPr>
        <w:ind w:left="360"/>
      </w:pPr>
      <w:r>
        <w:t>Victims shall be placed in the **least restrictive housing possible**</w:t>
      </w:r>
    </w:p>
    <w:p>
      <w:pPr>
        <w:ind w:left="360"/>
      </w:pPr>
      <w:r>
        <w:t>Placement in segregation should **not exceed 24 hours** unless necessary to protect from further harm</w:t>
      </w:r>
    </w:p>
    <w:p>
      <w:pPr>
        <w:ind w:left="360"/>
      </w:pPr>
      <w:r>
        <w:t>If segregation exceeds 24 hours, Duty Warden must authorize placement, and the Warden must review every 7 days</w:t>
      </w:r>
    </w:p>
    <w:p>
      <w:pPr>
        <w:ind w:left="360"/>
      </w:pPr>
      <w:r>
        <w:t>The victim's own perception of safety must be considered</w:t>
      </w:r>
    </w:p>
    <w:p>
      <w:pPr>
        <w:ind w:left="360"/>
      </w:pPr>
      <w:r>
        <w:t>Victims shall not be placed in involuntary segregation unless all alternatives assessed within 24 hours</w:t>
      </w:r>
    </w:p>
    <w:p>
      <w:pPr>
        <w:ind w:left="360"/>
      </w:pPr>
      <w:r>
        <w:t>Victims in segregation must have access to programs, privileges, education, and work to the extent possible</w:t>
      </w:r>
    </w:p>
    <w:p>
      <w:pPr>
        <w:ind w:left="360"/>
      </w:pPr>
      <w:r>
        <w:t>**No victim shall be required to submit to a polygraph or truth-telling examination** as a condition for investigation</w:t>
      </w:r>
    </w:p>
    <w:p>
      <w:r/>
    </w:p>
    <w:p>
      <w:r>
        <w:t>---</w:t>
      </w:r>
    </w:p>
    <w:p>
      <w:r/>
    </w:p>
    <w:p>
      <w:pPr>
        <w:pStyle w:val="Heading1"/>
      </w:pPr>
      <w:r>
        <w:t>INMATE INTERACTION &amp; PROFESSIONAL BOUNDARIES (Questions 15–19)</w:t>
      </w:r>
    </w:p>
    <w:p>
      <w:pPr>
        <w:pStyle w:val="Heading2"/>
      </w:pPr>
      <w:r>
        <w:t>Q15: How to Address Inmates</w:t>
      </w:r>
    </w:p>
    <w:p>
      <w:r>
        <w:rPr>
          <w:b/>
          <w:sz w:val="22"/>
        </w:rPr>
        <w:t xml:space="preserve">Scenario: </w:t>
      </w:r>
      <w:r>
        <w:rPr>
          <w:sz w:val="22"/>
        </w:rPr>
        <w:t>A veteran officer tells you, "Just call 'em by their number — keeps it professional."</w:t>
      </w:r>
    </w:p>
    <w:p>
      <w:r>
        <w:rPr>
          <w:b/>
          <w:color w:val="003366"/>
        </w:rPr>
        <w:t xml:space="preserve">Question: </w:t>
      </w:r>
      <w:r>
        <w:rPr>
          <w:sz w:val="22"/>
        </w:rPr>
        <w:t>Is this correct according to policy?</w:t>
      </w:r>
    </w:p>
    <w:p>
      <w:r>
        <w:rPr>
          <w:b/>
          <w:color w:val="006400"/>
        </w:rPr>
        <w:t xml:space="preserve">Answer: </w:t>
      </w:r>
      <w:r>
        <w:t>**No.** Policy requires staff to use a **dignified conversational form of address** and refer to inmates **by name**, not by prison number. Employees must maintain a courteous, patient, and respectful attitude at all times.</w:t>
      </w:r>
    </w:p>
    <w:p>
      <w:r/>
    </w:p>
    <w:p>
      <w:pPr>
        <w:pStyle w:val="Heading2"/>
      </w:pPr>
      <w:r>
        <w:t>Q16: Verbal Confrontation</w:t>
      </w:r>
    </w:p>
    <w:p>
      <w:r>
        <w:rPr>
          <w:b/>
          <w:sz w:val="22"/>
        </w:rPr>
        <w:t xml:space="preserve">Scenario: </w:t>
      </w:r>
      <w:r>
        <w:rPr>
          <w:sz w:val="22"/>
        </w:rPr>
        <w:t>An inmate is verbally provoking you, using profanity and trying to get a reaction. Other inmates are watching.</w:t>
      </w:r>
    </w:p>
    <w:p>
      <w:r>
        <w:rPr>
          <w:b/>
          <w:color w:val="003366"/>
        </w:rPr>
        <w:t xml:space="preserve">Question: </w:t>
      </w:r>
      <w:r>
        <w:rPr>
          <w:sz w:val="22"/>
        </w:rPr>
        <w:t>How should you respond?</w:t>
      </w:r>
    </w:p>
    <w:p>
      <w:r>
        <w:rPr>
          <w:b/>
          <w:color w:val="006400"/>
        </w:rPr>
        <w:t xml:space="preserve">Answer: </w:t>
      </w:r>
      <w:r/>
    </w:p>
    <w:p>
      <w:pPr>
        <w:ind w:left="360"/>
      </w:pPr>
      <w:r>
        <w:t>Maintain professional composure — control your temper and do not become involved in arguments</w:t>
      </w:r>
    </w:p>
    <w:p>
      <w:pPr>
        <w:ind w:left="360"/>
      </w:pPr>
      <w:r>
        <w:t>Using profane, insolent, violent, or vulgar language in return is **strictly prohibited**</w:t>
      </w:r>
    </w:p>
    <w:p>
      <w:pPr>
        <w:ind w:left="360"/>
      </w:pPr>
      <w:r>
        <w:t>Give clear, calm direct orders</w:t>
      </w:r>
    </w:p>
    <w:p>
      <w:pPr>
        <w:ind w:left="360"/>
      </w:pPr>
      <w:r>
        <w:t>If the behavior escalates, request supervisor assistance</w:t>
      </w:r>
    </w:p>
    <w:p>
      <w:pPr>
        <w:ind w:left="360"/>
      </w:pPr>
      <w:r>
        <w:t>Document the incident</w:t>
      </w:r>
    </w:p>
    <w:p>
      <w:pPr>
        <w:ind w:left="360"/>
      </w:pPr>
      <w:r>
        <w:t>Remember: staff are trained in de-escalation methods to control situations with minimal harm</w:t>
      </w:r>
    </w:p>
    <w:p>
      <w:r/>
    </w:p>
    <w:p>
      <w:pPr>
        <w:pStyle w:val="Heading2"/>
      </w:pPr>
      <w:r>
        <w:t>Q17: Gifts from Inmates</w:t>
      </w:r>
    </w:p>
    <w:p>
      <w:r>
        <w:rPr>
          <w:b/>
          <w:sz w:val="22"/>
        </w:rPr>
        <w:t xml:space="preserve">Scenario: </w:t>
      </w:r>
      <w:r>
        <w:rPr>
          <w:sz w:val="22"/>
        </w:rPr>
        <w:t>An inmate offers you a commissary snack as a "thank you" for helping him with a request form.</w:t>
      </w:r>
    </w:p>
    <w:p>
      <w:r>
        <w:rPr>
          <w:b/>
          <w:color w:val="003366"/>
        </w:rPr>
        <w:t xml:space="preserve">Question: </w:t>
      </w:r>
      <w:r>
        <w:rPr>
          <w:sz w:val="22"/>
        </w:rPr>
        <w:t>Can you accept it?</w:t>
      </w:r>
    </w:p>
    <w:p>
      <w:r>
        <w:rPr>
          <w:b/>
          <w:color w:val="006400"/>
        </w:rPr>
        <w:t xml:space="preserve">Answer: </w:t>
      </w:r>
      <w:r>
        <w:t>**Absolutely not.** Accepting any gifts, compensation, donations, or commissary items from inmates is strictly prohibited. Officers must not engage in any private business relationships, financial transactions, or accept favors from inmates or their families.</w:t>
      </w:r>
    </w:p>
    <w:p>
      <w:r/>
    </w:p>
    <w:p>
      <w:pPr>
        <w:pStyle w:val="Heading2"/>
      </w:pPr>
      <w:r>
        <w:t>Q18: Pre-Existing Relationship with an Inmate</w:t>
      </w:r>
    </w:p>
    <w:p>
      <w:r>
        <w:rPr>
          <w:b/>
          <w:sz w:val="22"/>
        </w:rPr>
        <w:t xml:space="preserve">Scenario: </w:t>
      </w:r>
      <w:r>
        <w:rPr>
          <w:sz w:val="22"/>
        </w:rPr>
        <w:t>Before becoming an officer, you went to high school with someone who is now incarcerated in your unit. He recognizes you.</w:t>
      </w:r>
    </w:p>
    <w:p>
      <w:r>
        <w:rPr>
          <w:b/>
          <w:color w:val="003366"/>
        </w:rPr>
        <w:t xml:space="preserve">Question: </w:t>
      </w:r>
      <w:r>
        <w:rPr>
          <w:sz w:val="22"/>
        </w:rPr>
        <w:t>What must you do?</w:t>
      </w:r>
    </w:p>
    <w:p>
      <w:r>
        <w:rPr>
          <w:b/>
          <w:color w:val="006400"/>
        </w:rPr>
        <w:t xml:space="preserve">Answer: </w:t>
      </w:r>
      <w:r>
        <w:t>You must **immediately disclose this relationship to your supervisor**. Employees will not face disciplinary action for making this disclosure. This ensures the integrity of department operations and allows appropriate measures to protect both you and the institution.</w:t>
      </w:r>
    </w:p>
    <w:p>
      <w:r/>
    </w:p>
    <w:p>
      <w:pPr>
        <w:pStyle w:val="Heading2"/>
      </w:pPr>
      <w:r>
        <w:t>Q19: Fraternization — Social Media</w:t>
      </w:r>
    </w:p>
    <w:p>
      <w:r>
        <w:rPr>
          <w:b/>
          <w:sz w:val="22"/>
        </w:rPr>
        <w:t xml:space="preserve">Scenario: </w:t>
      </w:r>
      <w:r>
        <w:rPr>
          <w:sz w:val="22"/>
        </w:rPr>
        <w:t>An inmate you supervise sends you a friend request on Facebook.</w:t>
      </w:r>
    </w:p>
    <w:p>
      <w:r>
        <w:rPr>
          <w:b/>
          <w:color w:val="003366"/>
        </w:rPr>
        <w:t xml:space="preserve">Question: </w:t>
      </w:r>
      <w:r>
        <w:rPr>
          <w:sz w:val="22"/>
        </w:rPr>
        <w:t>What do you do?</w:t>
      </w:r>
    </w:p>
    <w:p>
      <w:r>
        <w:rPr>
          <w:b/>
          <w:color w:val="006400"/>
        </w:rPr>
        <w:t xml:space="preserve">Answer: </w:t>
      </w:r>
      <w:r>
        <w:t>Do not accept. Staff are strictly prohibited from entering into non-professional relationships with inmates, including personal letters, phone calls, **social media communications**, and visiting. You should also report the contact to your supervisor.</w:t>
      </w:r>
    </w:p>
    <w:p>
      <w:r/>
    </w:p>
    <w:p>
      <w:r>
        <w:t>---</w:t>
      </w:r>
    </w:p>
    <w:p>
      <w:r/>
    </w:p>
    <w:p>
      <w:pPr>
        <w:pStyle w:val="Heading1"/>
      </w:pPr>
      <w:r>
        <w:t>COUNTS, KEY CONTROL, SEARCHES &amp; MOVEMENT (Questions 20–25)</w:t>
      </w:r>
    </w:p>
    <w:p>
      <w:pPr>
        <w:pStyle w:val="Heading2"/>
      </w:pPr>
      <w:r>
        <w:t>Q20: The Living and Breathing Rule</w:t>
      </w:r>
    </w:p>
    <w:p>
      <w:r>
        <w:rPr>
          <w:b/>
          <w:sz w:val="22"/>
        </w:rPr>
        <w:t xml:space="preserve">Scenario: </w:t>
      </w:r>
      <w:r>
        <w:rPr>
          <w:sz w:val="22"/>
        </w:rPr>
        <w:t>During night count, you shine your flashlight and see a shape in the bunk that looks like an inmate sleeping under a blanket.</w:t>
      </w:r>
    </w:p>
    <w:p>
      <w:r>
        <w:rPr>
          <w:b/>
          <w:color w:val="003366"/>
        </w:rPr>
        <w:t xml:space="preserve">Question: </w:t>
      </w:r>
      <w:r>
        <w:rPr>
          <w:sz w:val="22"/>
        </w:rPr>
        <w:t>Can you count it and move on?</w:t>
      </w:r>
    </w:p>
    <w:p>
      <w:r>
        <w:rPr>
          <w:b/>
          <w:color w:val="006400"/>
        </w:rPr>
        <w:t xml:space="preserve">Answer: </w:t>
      </w:r>
      <w:r>
        <w:t>**No.** Every officer must visually verify that each inmate is **living and breathing flesh**. You may not count by shadows or bundles of blankets. Shine your flashlight to confirm the inmate is actually there and breathing. Night counts authorize flashlight use.</w:t>
      </w:r>
    </w:p>
    <w:p>
      <w:r/>
    </w:p>
    <w:p>
      <w:pPr>
        <w:pStyle w:val="Heading2"/>
      </w:pPr>
      <w:r>
        <w:t>Q21: Key Control — Lost Keys</w:t>
      </w:r>
    </w:p>
    <w:p>
      <w:r>
        <w:rPr>
          <w:b/>
          <w:sz w:val="22"/>
        </w:rPr>
        <w:t xml:space="preserve">Scenario: </w:t>
      </w:r>
      <w:r>
        <w:rPr>
          <w:sz w:val="22"/>
        </w:rPr>
        <w:t>You realize the barracks key is missing from your ring.</w:t>
      </w:r>
    </w:p>
    <w:p>
      <w:r>
        <w:rPr>
          <w:b/>
          <w:color w:val="003366"/>
        </w:rPr>
        <w:t xml:space="preserve">Question: </w:t>
      </w:r>
      <w:r>
        <w:rPr>
          <w:sz w:val="22"/>
        </w:rPr>
        <w:t>What's your immediate action?</w:t>
      </w:r>
    </w:p>
    <w:p>
      <w:r>
        <w:rPr>
          <w:b/>
          <w:color w:val="006400"/>
        </w:rPr>
        <w:t xml:space="preserve">Answer: </w:t>
      </w:r>
      <w:r/>
    </w:p>
    <w:p>
      <w:pPr>
        <w:ind w:left="360"/>
      </w:pPr>
      <w:r>
        <w:t>1. **Immediately report** the loss to the Shift Supervisor</w:t>
      </w:r>
    </w:p>
    <w:p>
      <w:pPr>
        <w:ind w:left="360"/>
      </w:pPr>
      <w:r>
        <w:t>2. Report when the loss was discovered and which key(s) are involved</w:t>
      </w:r>
    </w:p>
    <w:p>
      <w:pPr>
        <w:ind w:left="360"/>
      </w:pPr>
      <w:r>
        <w:t>3. Submit a Form 005 incident report as soon as possible</w:t>
      </w:r>
    </w:p>
    <w:p>
      <w:pPr>
        <w:ind w:left="360"/>
      </w:pPr>
      <w:r>
        <w:t>4. Search procedures will be conducted for an immediate inventory</w:t>
      </w:r>
    </w:p>
    <w:p>
      <w:pPr>
        <w:ind w:left="360"/>
      </w:pPr>
      <w:r>
        <w:t>5. If security keys were lost or inmates could have made impressions, the affected locks must be changed immediately</w:t>
      </w:r>
    </w:p>
    <w:p>
      <w:r/>
    </w:p>
    <w:p>
      <w:pPr>
        <w:pStyle w:val="Heading2"/>
      </w:pPr>
      <w:r>
        <w:t>Q22: Restricted Keys</w:t>
      </w:r>
    </w:p>
    <w:p>
      <w:r>
        <w:rPr>
          <w:b/>
          <w:sz w:val="22"/>
        </w:rPr>
        <w:t xml:space="preserve">Scenario: </w:t>
      </w:r>
      <w:r>
        <w:rPr>
          <w:sz w:val="22"/>
        </w:rPr>
        <w:t>An inmate working in maintenance asks if he can borrow the key to the utility closet.</w:t>
      </w:r>
    </w:p>
    <w:p>
      <w:r>
        <w:rPr>
          <w:b/>
          <w:color w:val="003366"/>
        </w:rPr>
        <w:t xml:space="preserve">Question: </w:t>
      </w:r>
      <w:r>
        <w:rPr>
          <w:sz w:val="22"/>
        </w:rPr>
        <w:t>What do you do?</w:t>
      </w:r>
    </w:p>
    <w:p>
      <w:r>
        <w:rPr>
          <w:b/>
          <w:color w:val="006400"/>
        </w:rPr>
        <w:t xml:space="preserve">Answer: </w:t>
      </w:r>
      <w:r>
        <w:t>**Never.** Inmates are **never allowed to handle security keys** under any circumstances. Keys are color-coded: blue rings for non-restricted (daily ops), yellow rings for restricted (medical, admin, property), red rings for emergency. Yellow keys require Shift Supervisor approval to access.</w:t>
      </w:r>
    </w:p>
    <w:p>
      <w:r/>
    </w:p>
    <w:p>
      <w:pPr>
        <w:pStyle w:val="Heading2"/>
      </w:pPr>
      <w:r>
        <w:t>Q23: Visitation Search</w:t>
      </w:r>
    </w:p>
    <w:p>
      <w:r>
        <w:rPr>
          <w:b/>
          <w:sz w:val="22"/>
        </w:rPr>
        <w:t xml:space="preserve">Scenario: </w:t>
      </w:r>
      <w:r>
        <w:rPr>
          <w:sz w:val="22"/>
        </w:rPr>
        <w:t>A visitor just finished visitation and is leaving. You need to search the inmate before he returns to the barracks.</w:t>
      </w:r>
    </w:p>
    <w:p>
      <w:r>
        <w:rPr>
          <w:b/>
          <w:color w:val="003366"/>
        </w:rPr>
        <w:t xml:space="preserve">Question: </w:t>
      </w:r>
      <w:r>
        <w:rPr>
          <w:sz w:val="22"/>
        </w:rPr>
        <w:t>What type of search is required and when?</w:t>
      </w:r>
    </w:p>
    <w:p>
      <w:r>
        <w:rPr>
          <w:b/>
          <w:color w:val="006400"/>
        </w:rPr>
        <w:t xml:space="preserve">Answer: </w:t>
      </w:r>
      <w:r>
        <w:t>Strip searches of inmates are required:</w:t>
      </w:r>
    </w:p>
    <w:p>
      <w:pPr>
        <w:ind w:left="360"/>
      </w:pPr>
      <w:r>
        <w:t>1. Upon completion of any visitation period</w:t>
      </w:r>
    </w:p>
    <w:p>
      <w:pPr>
        <w:ind w:left="360"/>
      </w:pPr>
      <w:r>
        <w:t>2. Prior to admission into segregation or restrictive housing</w:t>
      </w:r>
    </w:p>
    <w:p>
      <w:pPr>
        <w:ind w:left="360"/>
      </w:pPr>
      <w:r>
        <w:t>3. Upon receipt from law enforcement</w:t>
      </w:r>
    </w:p>
    <w:p>
      <w:pPr>
        <w:ind w:left="360"/>
      </w:pPr>
      <w:r>
        <w:t>4. When returning from extended absence (court, furlough)</w:t>
      </w:r>
    </w:p>
    <w:p>
      <w:pPr>
        <w:ind w:left="360"/>
      </w:pPr>
      <w:r>
        <w:t>5. Upon entering the compound</w:t>
      </w:r>
    </w:p>
    <w:p>
      <w:r/>
    </w:p>
    <w:p>
      <w:r>
        <w:t>All searches must be conducted with tact, privacy, and minimum embarrassment to the person being searched.</w:t>
      </w:r>
    </w:p>
    <w:p>
      <w:r/>
    </w:p>
    <w:p>
      <w:pPr>
        <w:pStyle w:val="Heading2"/>
      </w:pPr>
      <w:r>
        <w:t>Q24: Inmate Movement — The Lay-In List</w:t>
      </w:r>
    </w:p>
    <w:p>
      <w:r>
        <w:rPr>
          <w:b/>
          <w:sz w:val="22"/>
        </w:rPr>
        <w:t xml:space="preserve">Scenario: </w:t>
      </w:r>
      <w:r>
        <w:rPr>
          <w:sz w:val="22"/>
        </w:rPr>
        <w:t>An inmate approaches you and says he has a medical appointment but his name isn't on your list.</w:t>
      </w:r>
    </w:p>
    <w:p>
      <w:r>
        <w:rPr>
          <w:b/>
          <w:color w:val="003366"/>
        </w:rPr>
        <w:t xml:space="preserve">Question: </w:t>
      </w:r>
      <w:r>
        <w:rPr>
          <w:sz w:val="22"/>
        </w:rPr>
        <w:t>What's the proper procedure for inmate movement?</w:t>
      </w:r>
    </w:p>
    <w:p>
      <w:r>
        <w:rPr>
          <w:b/>
          <w:color w:val="006400"/>
        </w:rPr>
        <w:t xml:space="preserve">Answer: </w:t>
      </w:r>
      <w:r>
        <w:t>All inmate movement is controlled by the Master Control Center. The **Lay-In List** (published by night shift before midnight) is the inmate's official order to proceed to a specified area. If the inmate isn't on the Lay-In List, they should not be moving to that area. Verify with your supervisor or Master Control before authorizing any unscheduled movement.</w:t>
      </w:r>
    </w:p>
    <w:p>
      <w:r/>
    </w:p>
    <w:p>
      <w:pPr>
        <w:pStyle w:val="Heading2"/>
      </w:pPr>
      <w:r>
        <w:t>Q25: Count Failure Protocol</w:t>
      </w:r>
    </w:p>
    <w:p>
      <w:r>
        <w:rPr>
          <w:b/>
          <w:sz w:val="22"/>
        </w:rPr>
        <w:t xml:space="preserve">Scenario: </w:t>
      </w:r>
      <w:r>
        <w:rPr>
          <w:sz w:val="22"/>
        </w:rPr>
        <w:t>You call in your barracks count and it doesn't match the roster. You've counted twice.</w:t>
      </w:r>
    </w:p>
    <w:p>
      <w:r>
        <w:rPr>
          <w:b/>
          <w:color w:val="003366"/>
        </w:rPr>
        <w:t xml:space="preserve">Question: </w:t>
      </w:r>
      <w:r>
        <w:rPr>
          <w:sz w:val="22"/>
        </w:rPr>
        <w:t>What happens next in the escalation?</w:t>
      </w:r>
    </w:p>
    <w:p>
      <w:r>
        <w:rPr>
          <w:b/>
          <w:color w:val="006400"/>
        </w:rPr>
        <w:t xml:space="preserve">Answer: </w:t>
      </w:r>
      <w:r/>
    </w:p>
    <w:p>
      <w:pPr>
        <w:ind w:left="360"/>
      </w:pPr>
      <w:r>
        <w:t>**1st failure:** Shift Supervisor orders immediate recount</w:t>
      </w:r>
    </w:p>
    <w:p>
      <w:pPr>
        <w:ind w:left="360"/>
      </w:pPr>
      <w:r>
        <w:t>**2nd failure:** Shift Commander notified. All inmates inside the perimeter return to living quarters for a **Roster Count (3rd count)** — officers walk and check off names on bed roster</w:t>
      </w:r>
    </w:p>
    <w:p>
      <w:pPr>
        <w:ind w:left="360"/>
      </w:pPr>
      <w:r>
        <w:t>**3rd failure:** Chief Security Officer notifies Warden. All inmates recalled to barracks (including outside perimeter workers). Officers circle names on roster and recount (4th count)</w:t>
      </w:r>
    </w:p>
    <w:p>
      <w:pPr>
        <w:ind w:left="360"/>
      </w:pPr>
      <w:r>
        <w:t>**4th failure:** Warden may declare an **Emergency Count**. Regional Maintenance crews recalled. Officers initial a fresh roster. Warden must notify the Director immediately</w:t>
      </w:r>
    </w:p>
    <w:p>
      <w:r/>
    </w:p>
    <w:p>
      <w:r>
        <w:t>---</w:t>
      </w:r>
    </w:p>
    <w:p>
      <w:r/>
    </w:p>
    <w:p>
      <w:pPr>
        <w:pStyle w:val="Heading1"/>
      </w:pPr>
      <w:r>
        <w:t>NOTES &amp; ADDITIONS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