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60A88196" w14:textId="5F4F64CC"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w:t>
      </w:r>
      <w:commentRangeStart w:id="1"/>
      <w:r w:rsidR="00567E29">
        <w:t xml:space="preserve">unique </w:t>
      </w:r>
      <w:commentRangeEnd w:id="1"/>
      <w:r w:rsidR="00567E29">
        <w:rPr>
          <w:rStyle w:val="CommentReference"/>
        </w:rPr>
        <w:commentReference w:id="1"/>
      </w:r>
      <w:r w:rsidRPr="002010DD">
        <w:t xml:space="preserve">long-term (2001–2018) nearshore </w:t>
      </w:r>
      <w:r w:rsidR="003255E2">
        <w:t xml:space="preserve">fish </w:t>
      </w:r>
      <w:r w:rsidRPr="002010DD">
        <w:t xml:space="preserve">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 xml:space="preserve">dimensional scaling (nMDS)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 xml:space="preserve">five species changed </w:t>
      </w:r>
      <w:r w:rsidR="00567E29">
        <w:t xml:space="preserve">significantly </w:t>
      </w:r>
      <w:r w:rsidR="00664627">
        <w:t>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w:t>
      </w:r>
      <w:proofErr w:type="spellStart"/>
      <w:r w:rsidR="00F2455D">
        <w:t>eurythermic</w:t>
      </w:r>
      <w:proofErr w:type="spellEnd"/>
      <w:r w:rsidR="00F2455D">
        <w:t xml:space="preserve">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50EFC1F4" w:rsidR="001E497A" w:rsidRDefault="001E497A" w:rsidP="001E497A">
      <w:r w:rsidRPr="001E497A">
        <w:t>Keywords</w:t>
      </w:r>
      <w:r>
        <w:t xml:space="preserve">: </w:t>
      </w:r>
      <w:r w:rsidR="00CB7339">
        <w:t>Beaufort Sea</w:t>
      </w:r>
      <w:r w:rsidR="002546A8">
        <w:t>, Nearshore fishes, Community Assemblage,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11"/>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FJ</w:t>
      </w:r>
      <w:r w:rsidR="007D14A5">
        <w:t xml:space="preserve">, </w:t>
      </w:r>
      <w:proofErr w:type="spellStart"/>
      <w:r w:rsidR="007D14A5">
        <w:t>Raborn</w:t>
      </w:r>
      <w:proofErr w:type="spellEnd"/>
      <w:r w:rsidR="00B34D99">
        <w:t xml:space="preserve"> 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07FBB904"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13C43217"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sidR="00311548">
        <w:rPr>
          <w:rFonts w:cs="Times New Roman"/>
        </w:rPr>
        <w:t>Requirements for water temperature and salinity conditions</w:t>
      </w:r>
      <w:r w:rsidR="00567E29">
        <w:rPr>
          <w:rFonts w:cs="Times New Roman"/>
        </w:rPr>
        <w:t xml:space="preserve"> </w:t>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lastRenderedPageBreak/>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sidR="00567E29">
        <w:rPr>
          <w:rFonts w:cs="Times New Roman"/>
        </w:rPr>
        <w:t>The</w:t>
      </w:r>
      <w:r w:rsidR="00311548">
        <w:rPr>
          <w:rFonts w:cs="Times New Roman"/>
        </w:rPr>
        <w:t xml:space="preserve">refore, </w:t>
      </w:r>
      <w:r w:rsidR="00567E29">
        <w:rPr>
          <w:rFonts w:cs="Times New Roman"/>
        </w:rPr>
        <w:t xml:space="preserve">environmental </w:t>
      </w:r>
      <w:r>
        <w:rPr>
          <w:rFonts w:cs="Times New Roman"/>
        </w:rPr>
        <w:t xml:space="preserve">conditions </w:t>
      </w:r>
      <w:r w:rsidR="00311548">
        <w:rPr>
          <w:rFonts w:cs="Times New Roman"/>
        </w:rPr>
        <w:t>are</w:t>
      </w:r>
      <w:r>
        <w:rPr>
          <w:rFonts w:cs="Times New Roman"/>
        </w:rPr>
        <w:t xml:space="preserv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4F47CB30" w:rsidR="00756B1F" w:rsidRDefault="00630636" w:rsidP="00756B1F">
      <w:pPr>
        <w:spacing w:after="0"/>
        <w:ind w:firstLine="540"/>
        <w:rPr>
          <w:rFonts w:cs="Times New Roman"/>
        </w:rPr>
      </w:pPr>
      <w:r>
        <w:rPr>
          <w:rFonts w:cs="Times New Roman"/>
        </w:rPr>
        <w:t>Despite such a dynamic aquatic environment, nearshore Arctic waters are host to a variety of fishes. W</w:t>
      </w:r>
      <w:r w:rsidR="00ED2947" w:rsidRPr="003622D7">
        <w:rPr>
          <w:rFonts w:cs="Times New Roman"/>
        </w:rPr>
        <w:t>hitefish</w:t>
      </w:r>
      <w:r>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Pr>
          <w:rFonts w:cs="Times New Roman"/>
        </w:rPr>
        <w:t xml:space="preserve">originate </w:t>
      </w:r>
      <w:r w:rsidR="00ED2947">
        <w:rPr>
          <w:rFonts w:cs="Times New Roman"/>
        </w:rPr>
        <w:t xml:space="preserve">in the Mackenzie River, Northwest Territories, Canada, and </w:t>
      </w:r>
      <w:r>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Pr>
          <w:rFonts w:cs="Times New Roman"/>
        </w:rPr>
        <w:t>. In contrast,</w:t>
      </w:r>
      <w:r w:rsidR="00ED2947">
        <w:rPr>
          <w:rFonts w:cs="Times New Roman"/>
        </w:rPr>
        <w:t xml:space="preserve"> Broad Whitefish, Least Cisco, and Humpback Whitefish spawn</w:t>
      </w:r>
      <w:r>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Pr>
          <w:rFonts w:cs="Times New Roman"/>
        </w:rPr>
        <w:t>,</w:t>
      </w:r>
      <w:r w:rsidR="00ED2947">
        <w:rPr>
          <w:rFonts w:cs="Times New Roman"/>
        </w:rPr>
        <w:t xml:space="preserve"> and </w:t>
      </w:r>
      <w:r w:rsidR="00ED2947" w:rsidRPr="003622D7">
        <w:rPr>
          <w:rFonts w:cs="Times New Roman"/>
        </w:rPr>
        <w:t xml:space="preserve">overwinter in </w:t>
      </w:r>
      <w:r w:rsidR="00D77110">
        <w:rPr>
          <w:rFonts w:cs="Times New Roman"/>
        </w:rPr>
        <w:t xml:space="preserve">freshwater in </w:t>
      </w:r>
      <w:r w:rsidR="00ED2947" w:rsidRPr="003622D7">
        <w:rPr>
          <w:rFonts w:cs="Times New Roman"/>
        </w:rPr>
        <w:t xml:space="preserve">deep-water pools or areas of upwelling </w:t>
      </w:r>
      <w:r w:rsidR="00ED2947">
        <w:rPr>
          <w:rFonts w:cs="Times New Roman"/>
        </w:rPr>
        <w:t xml:space="preserve">in </w:t>
      </w:r>
      <w:r w:rsidR="00ED2947">
        <w:rPr>
          <w:rFonts w:cs="Times New Roman"/>
        </w:rPr>
        <w:lastRenderedPageBreak/>
        <w:t>local 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predominantly Arctic Cod, are also ecologically important and support the Arctic marine ecosystem with their 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 xml:space="preserve">undergo movements to find suitable </w:t>
      </w:r>
      <w:r w:rsidR="00ED64CF">
        <w:rPr>
          <w:rFonts w:cs="Times New Roman"/>
        </w:rPr>
        <w:t xml:space="preserve">conditions </w:t>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0E22273B" w:rsidR="00811D70" w:rsidRDefault="00C7241C" w:rsidP="00811D70">
      <w:pPr>
        <w:spacing w:after="0"/>
        <w:ind w:firstLine="540"/>
      </w:pPr>
      <w:r>
        <w:rPr>
          <w:rFonts w:cs="Times New Roman"/>
        </w:rPr>
        <w:t xml:space="preserve">In addition to </w:t>
      </w:r>
      <w:r w:rsidR="00311548">
        <w:rPr>
          <w:rFonts w:cs="Times New Roman"/>
        </w:rPr>
        <w:t xml:space="preserve">playing a key ecological role in coastal marine </w:t>
      </w:r>
      <w:r w:rsidR="00ED64CF">
        <w:rPr>
          <w:rFonts w:cs="Times New Roman"/>
        </w:rPr>
        <w:t>ecosystem</w:t>
      </w:r>
      <w:r w:rsidR="00311548">
        <w:rPr>
          <w:rFonts w:cs="Times New Roman"/>
        </w:rPr>
        <w:t>s</w:t>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5CD3997C" w:rsidR="00811D70" w:rsidRDefault="00725AEC" w:rsidP="007A6263">
      <w:pPr>
        <w:spacing w:after="0"/>
        <w:ind w:firstLine="540"/>
      </w:pPr>
      <w:r>
        <w:t xml:space="preserve">Previous studies in Prudhoe Bay and the Alaska Arctic have focused on single species or lacked long-term monitoring </w:t>
      </w:r>
      <w:r>
        <w:fldChar w:fldCharType="begin" w:fldLock="1"/>
      </w:r>
      <w:r w:rsidR="00ED64CF">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fldChar w:fldCharType="separate"/>
      </w:r>
      <w:r w:rsidRPr="00E82E25">
        <w:rPr>
          <w:noProof/>
        </w:rPr>
        <w:t xml:space="preserve">(Fechhelm et al. 1993, 1999; Thedinga et al. 2013; Streever et al. </w:t>
      </w:r>
      <w:r w:rsidRPr="00E82E25">
        <w:rPr>
          <w:noProof/>
        </w:rPr>
        <w:lastRenderedPageBreak/>
        <w:t>2016)</w:t>
      </w:r>
      <w:r>
        <w:fldChar w:fldCharType="end"/>
      </w:r>
      <w:r>
        <w:t xml:space="preserve">. </w:t>
      </w:r>
      <w:r w:rsidR="001A206B">
        <w:rPr>
          <w:rFonts w:cs="Times New Roman"/>
        </w:rPr>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34CF02FE" w:rsidR="00E16921" w:rsidRDefault="00ED2947" w:rsidP="007A6263">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w:t>
      </w:r>
      <w:r w:rsidR="0096177F">
        <w:rPr>
          <w:rFonts w:cs="Times New Roman"/>
        </w:rPr>
        <w:t>1</w:t>
      </w:r>
      <w:r>
        <w:rPr>
          <w:rFonts w:cs="Times New Roman"/>
        </w:rPr>
        <w:t>) effects of environmental variables on species composition</w:t>
      </w:r>
      <w:r w:rsidR="0025240D">
        <w:rPr>
          <w:rFonts w:cs="Times New Roman"/>
        </w:rPr>
        <w:t>;</w:t>
      </w:r>
      <w:r>
        <w:rPr>
          <w:rFonts w:cs="Times New Roman"/>
        </w:rPr>
        <w:t xml:space="preserve"> </w:t>
      </w:r>
      <w:r w:rsidR="0096177F">
        <w:rPr>
          <w:rFonts w:cs="Times New Roman"/>
        </w:rPr>
        <w:t>2</w:t>
      </w:r>
      <w:r>
        <w:rPr>
          <w:rFonts w:cs="Times New Roman"/>
        </w:rPr>
        <w:t xml:space="preserve">) </w:t>
      </w:r>
      <w:r w:rsidR="00ED64CF">
        <w:rPr>
          <w:rFonts w:cs="Times New Roman"/>
        </w:rPr>
        <w:t xml:space="preserve">seasonal and interannual </w:t>
      </w:r>
      <w:r w:rsidR="00005DC6">
        <w:rPr>
          <w:rFonts w:cs="Times New Roman"/>
        </w:rPr>
        <w:t>trends</w:t>
      </w:r>
      <w:r w:rsidR="00ED64CF">
        <w:rPr>
          <w:rFonts w:cs="Times New Roman"/>
        </w:rPr>
        <w:t xml:space="preserve"> in </w:t>
      </w:r>
      <w:r>
        <w:rPr>
          <w:rFonts w:cs="Times New Roman"/>
        </w:rPr>
        <w:t>species composition</w:t>
      </w:r>
      <w:r w:rsidR="00005DC6">
        <w:rPr>
          <w:rFonts w:cs="Times New Roman"/>
        </w:rPr>
        <w:t>,</w:t>
      </w:r>
      <w:r w:rsidR="00941739">
        <w:rPr>
          <w:rFonts w:cs="Times New Roman"/>
        </w:rPr>
        <w:t xml:space="preserve"> abundance</w:t>
      </w:r>
      <w:r w:rsidR="00005DC6">
        <w:rPr>
          <w:rFonts w:cs="Times New Roman"/>
        </w:rPr>
        <w:t>, and variability</w:t>
      </w:r>
      <w:r w:rsidR="0096177F">
        <w:rPr>
          <w:rFonts w:cs="Times New Roman"/>
        </w:rPr>
        <w:t xml:space="preserve">; and 3) </w:t>
      </w:r>
      <w:commentRangeStart w:id="2"/>
      <w:r w:rsidR="0096177F">
        <w:rPr>
          <w:rFonts w:cs="Times New Roman"/>
        </w:rPr>
        <w:t>temporal patterns in species richness and rare species presence</w:t>
      </w:r>
      <w:commentRangeEnd w:id="2"/>
      <w:r w:rsidR="0096177F">
        <w:rPr>
          <w:rStyle w:val="CommentReference"/>
        </w:rPr>
        <w:commentReference w:id="2"/>
      </w:r>
      <w:r w:rsidR="0096177F">
        <w:rPr>
          <w:rFonts w:cs="Times New Roman"/>
        </w:rPr>
        <w:t>.</w:t>
      </w:r>
      <w:r w:rsidR="00C40330">
        <w:rPr>
          <w:rFonts w:cs="Times New Roman"/>
        </w:rPr>
        <w:t xml:space="preserve"> Given the importance of nearshore Arctic fishes to terrestrial and marine ecosystems and to local subsistence users, it is </w:t>
      </w:r>
      <w:r w:rsidR="006D521A">
        <w:rPr>
          <w:rFonts w:cs="Times New Roman"/>
        </w:rPr>
        <w:t>critical</w:t>
      </w:r>
      <w:r w:rsidR="00C40330">
        <w:rPr>
          <w:rFonts w:cs="Times New Roman"/>
        </w:rPr>
        <w:t xml:space="preserve"> to understand how fishes respond to </w:t>
      </w:r>
      <w:r w:rsidR="0025240D">
        <w:rPr>
          <w:rFonts w:cs="Times New Roman"/>
        </w:rPr>
        <w:t xml:space="preserve">dynamic changes in </w:t>
      </w:r>
      <w:r w:rsidR="00C40330">
        <w:rPr>
          <w:rFonts w:cs="Times New Roman"/>
        </w:rPr>
        <w:t>environment</w:t>
      </w:r>
      <w:r w:rsidR="0025240D">
        <w:rPr>
          <w:rFonts w:cs="Times New Roman"/>
        </w:rPr>
        <w:t>al conditions</w:t>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 xml:space="preserve">surrounding coastal waters are </w:t>
      </w:r>
      <w:r w:rsidR="004C4E6F" w:rsidRPr="00A86E7B">
        <w:rPr>
          <w:rFonts w:cs="Times New Roman"/>
        </w:rPr>
        <w:lastRenderedPageBreak/>
        <w:t>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5E4EECF1"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w:t>
      </w:r>
      <w:r w:rsidRPr="009A6E95">
        <w:rPr>
          <w:rFonts w:cs="Times New Roman"/>
        </w:rPr>
        <w:lastRenderedPageBreak/>
        <w:t xml:space="preserve">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w:t>
      </w:r>
      <w:r w:rsidR="00317A4D">
        <w:rPr>
          <w:rFonts w:cs="Times New Roman"/>
        </w:rPr>
        <w:t xml:space="preserve"> </w:t>
      </w:r>
      <w:r w:rsidR="00317A4D">
        <w:rPr>
          <w:rFonts w:cs="Times New Roman"/>
        </w:rPr>
        <w:fldChar w:fldCharType="begin" w:fldLock="1"/>
      </w:r>
      <w:r w:rsidR="00BE76EF">
        <w:rPr>
          <w:rFonts w:cs="Times New Roman"/>
        </w:rPr>
        <w:instrText>ADDIN CSL_CITATION {"citationItems":[{"id":"ITEM-1","itemData":{"author":[{"dropping-particle":"","family":"Fechhelm","given":"Robert G.","non-dropping-particle":"","parse-names":false,"suffix":""},{"dropping-particle":"","family":"Haskell","given":"S. P.","non-dropping-particle":"","parse-names":false,"suffix":""},{"dropping-particle":"","family":"Wilson","given":"William J.","non-dropping-particle":"","parse-names":false,"suffix":""},{"dropping-particle":"","family":"Griffiths","given":"William B.","non-dropping-particle":"","parse-names":false,"suffix":""}],"id":"ITEM-1","issued":{"date-parts":[["2002"]]},"number-of-pages":"1-86","publisher":"Report for BP Exploration (Alaska) Inc. by LGL Alaska Research Associates, Inc.","publisher-place":"Anchorage, Alaska","title":"Nearshore Beaufort Sea fish monitoring in the Prudhoe Bay region, 2001","type":"report"},"uris":["http://www.mendeley.com/documents/?uuid=98223bde-c906-4f1c-a0ec-d48a1fda36e9"]}],"mendeley":{"formattedCitation":"(Fechhelm et al. 2002)","manualFormatting":"Fechhelm et al. (2002)","plainTextFormattedCitation":"(Fechhelm et al. 2002)","previouslyFormattedCitation":"(Fechhelm et al. 2002)"},"properties":{"noteIndex":0},"schema":"https://github.com/citation-style-language/schema/raw/master/csl-citation.json"}</w:instrText>
      </w:r>
      <w:r w:rsidR="00317A4D">
        <w:rPr>
          <w:rFonts w:cs="Times New Roman"/>
        </w:rPr>
        <w:fldChar w:fldCharType="separate"/>
      </w:r>
      <w:r w:rsidR="00317A4D" w:rsidRPr="00317A4D">
        <w:rPr>
          <w:rFonts w:cs="Times New Roman"/>
          <w:noProof/>
        </w:rPr>
        <w:t xml:space="preserve">Fechhelm et al. </w:t>
      </w:r>
      <w:r w:rsidR="00317A4D">
        <w:rPr>
          <w:rFonts w:cs="Times New Roman"/>
          <w:noProof/>
        </w:rPr>
        <w:t>(</w:t>
      </w:r>
      <w:r w:rsidR="00317A4D" w:rsidRPr="00317A4D">
        <w:rPr>
          <w:rFonts w:cs="Times New Roman"/>
          <w:noProof/>
        </w:rPr>
        <w:t>2002)</w:t>
      </w:r>
      <w:r w:rsidR="00317A4D">
        <w:rPr>
          <w:rFonts w:cs="Times New Roman"/>
        </w:rPr>
        <w:fldChar w:fldCharType="end"/>
      </w:r>
      <w:r w:rsidR="00317A4D">
        <w:rPr>
          <w:rFonts w:cs="Times New Roman"/>
        </w:rPr>
        <w:t>,</w:t>
      </w:r>
      <w:r w:rsidR="00ED64CF">
        <w:rPr>
          <w:rFonts w:cs="Times New Roman"/>
        </w:rPr>
        <w:t xml:space="preserve">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317A4D">
        <w:rPr>
          <w:rFonts w:cs="Times New Roman"/>
        </w:rPr>
        <w:t>,</w:t>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376E3A92"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w:t>
      </w:r>
      <w:r w:rsidR="00317A4D">
        <w:rPr>
          <w:rFonts w:cs="Times New Roman"/>
        </w:rPr>
        <w:t xml:space="preserve">hourly </w:t>
      </w:r>
      <w:r w:rsidR="004C4E6F">
        <w:rPr>
          <w:rFonts w:cs="Times New Roman"/>
        </w:rPr>
        <w:t>as cardinal direction (0–360)</w:t>
      </w:r>
      <w:r w:rsidR="008631F6">
        <w:rPr>
          <w:rFonts w:cs="Times New Roman"/>
        </w:rPr>
        <w:t xml:space="preserve"> </w:t>
      </w:r>
      <w:r w:rsidR="00ED64CF">
        <w:rPr>
          <w:rFonts w:cs="Times New Roman"/>
        </w:rPr>
        <w:t>and averaged</w:t>
      </w:r>
      <w:r w:rsidR="00317A4D">
        <w:rPr>
          <w:rFonts w:cs="Times New Roman"/>
        </w:rPr>
        <w:t xml:space="preserve"> for each biweekly period </w:t>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2D71BB3C" w:rsidR="004C4E6F" w:rsidRDefault="00E9156A" w:rsidP="00D44DF6">
      <w:pPr>
        <w:ind w:firstLine="540"/>
        <w:jc w:val="center"/>
        <w:rPr>
          <w:rFonts w:eastAsiaTheme="minorEastAsia" w:cs="Times New Roman"/>
        </w:rPr>
      </w:pPr>
      <m:oMath>
        <m:r>
          <w:rPr>
            <w:rFonts w:ascii="Cambria Math" w:hAnsi="Cambria Math" w:cs="Times New Roman"/>
          </w:rPr>
          <w:lastRenderedPageBreak/>
          <m:t>East/West Wind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m:e>
            </m:d>
            <m:r>
              <w:rPr>
                <w:rFonts w:ascii="Cambria Math" w:hAnsi="Cambria Math" w:cs="Times New Roman"/>
              </w:rPr>
              <m:t>*r</m:t>
            </m:r>
          </m:e>
        </m:func>
      </m:oMath>
      <w:r w:rsidR="00A832C8">
        <w:rPr>
          <w:rFonts w:eastAsiaTheme="minorEastAsia" w:cs="Times New Roman"/>
        </w:rPr>
        <w:t>,</w:t>
      </w:r>
    </w:p>
    <w:p w14:paraId="7F28BB3E" w14:textId="2C3EFB92" w:rsidR="00A832C8" w:rsidRDefault="00A832C8" w:rsidP="00A832C8">
      <w:pPr>
        <w:rPr>
          <w:rFonts w:cs="Times New Roman"/>
        </w:rPr>
      </w:pPr>
      <w:r>
        <w:rPr>
          <w:rFonts w:eastAsiaTheme="minorEastAsia" w:cs="Times New Roman"/>
        </w:rPr>
        <w:t xml:space="preserve">where </w:t>
      </w:r>
      <w:r w:rsidRPr="00A832C8">
        <w:rPr>
          <w:rFonts w:eastAsiaTheme="minorEastAsia" w:cs="Times New Roman"/>
          <w:i/>
          <w:iCs/>
        </w:rPr>
        <w:t>r</w:t>
      </w:r>
      <w:r>
        <w:rPr>
          <w:rFonts w:eastAsiaTheme="minorEastAsia" w:cs="Times New Roman"/>
        </w:rPr>
        <w:t xml:space="preserve"> is the absolute wind speed in kilometers per hour, which resulted in positive values for easterly winds and negative values for westerly winds. </w:t>
      </w:r>
    </w:p>
    <w:p w14:paraId="51A6881B" w14:textId="70D1AD69" w:rsidR="00B70DA3" w:rsidRDefault="00B70DA3" w:rsidP="00B70DA3">
      <w:pPr>
        <w:pStyle w:val="Heading2"/>
      </w:pPr>
      <w:r>
        <w:t>Data Analys</w:t>
      </w:r>
      <w:r w:rsidR="001E442A">
        <w:t>e</w:t>
      </w:r>
      <w:r>
        <w:t>s</w:t>
      </w:r>
    </w:p>
    <w:p w14:paraId="4CBAE4D4" w14:textId="486C8A40"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r w:rsidR="00ED64CF">
        <w:rPr>
          <w:rFonts w:cs="Times New Roman"/>
        </w:rPr>
        <w:t>Fish abundance data were pooled and scaled by combined sampling effort for biweekly catch per unit effort (CPUE) by species</w:t>
      </w:r>
      <w:r w:rsidR="00E21B59">
        <w:rPr>
          <w:rFonts w:cs="Times New Roman"/>
        </w:rPr>
        <w:t xml:space="preserve"> and station in a 17 species by 280 </w:t>
      </w:r>
      <w:r w:rsidR="00704A9D">
        <w:rPr>
          <w:rFonts w:cs="Times New Roman"/>
        </w:rPr>
        <w:t xml:space="preserve">biweekly </w:t>
      </w:r>
      <w:r w:rsidR="00E21B59">
        <w:rPr>
          <w:rFonts w:cs="Times New Roman"/>
        </w:rPr>
        <w:t>samples matrix</w:t>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r w:rsidR="00E21B59">
        <w:rPr>
          <w:rFonts w:cs="Times New Roman"/>
        </w:rPr>
        <w:t>Response variables for multivariate analyses were CPUE values for each species which were fourth-root transformed, while e</w:t>
      </w:r>
      <w:r w:rsidR="00E21B59" w:rsidRPr="00410501">
        <w:rPr>
          <w:rFonts w:cs="Times New Roman"/>
          <w:noProof/>
        </w:rPr>
        <w:t>xplanatory environmental variables were square-root transformed</w:t>
      </w:r>
      <w:r w:rsidR="00E21B59">
        <w:rPr>
          <w:rFonts w:cs="Times New Roman"/>
          <w:noProof/>
        </w:rPr>
        <w:t xml:space="preserve">. </w:t>
      </w:r>
      <w:r w:rsidR="00690324">
        <w:rPr>
          <w:rFonts w:cs="Times New Roman"/>
          <w:noProof/>
        </w:rPr>
        <w:t>All</w:t>
      </w:r>
      <w:r w:rsidR="00E21B59">
        <w:rPr>
          <w:rFonts w:cs="Times New Roman"/>
          <w:noProof/>
        </w:rPr>
        <w:t xml:space="preserve"> response and environmental variables were </w:t>
      </w:r>
      <w:r w:rsidR="00E21B59">
        <w:rPr>
          <w:rFonts w:cs="Times New Roman"/>
        </w:rPr>
        <w:t xml:space="preserve">standardized to the percent of the maximum transformed catch </w:t>
      </w:r>
      <w:r w:rsidR="00E21B59">
        <w:rPr>
          <w:rFonts w:cs="Times New Roman"/>
          <w:noProof/>
        </w:rPr>
        <w:t xml:space="preserve">or </w:t>
      </w:r>
      <w:r w:rsidR="00E21B59" w:rsidRPr="00410501">
        <w:rPr>
          <w:rFonts w:cs="Times New Roman"/>
          <w:noProof/>
        </w:rPr>
        <w:t>environmental variable.</w:t>
      </w:r>
      <w:r w:rsidR="00E21B59">
        <w:rPr>
          <w:rFonts w:cs="Times New Roman"/>
          <w:noProof/>
        </w:rPr>
        <w:t xml:space="preserve"> </w:t>
      </w:r>
      <w:r w:rsidR="00690324">
        <w:rPr>
          <w:rFonts w:cs="Times New Roman"/>
          <w:noProof/>
        </w:rPr>
        <w:t xml:space="preserve">The CPUE values for each species were transformed to mitigate the influence of large catches and standardized  to species maximums so that each species had the same weight in the analysis, regardless of the abundance.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40B82DA2" w14:textId="1461EEE9" w:rsidR="0022761F" w:rsidRDefault="0022761F" w:rsidP="00F30B32">
      <w:pPr>
        <w:pStyle w:val="Heading2"/>
      </w:pPr>
      <w:r>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519A8151" w14:textId="423423B8" w:rsidR="00690324" w:rsidRDefault="007A12C8" w:rsidP="007A12C8">
      <w:pPr>
        <w:spacing w:after="0"/>
        <w:ind w:firstLine="540"/>
        <w:rPr>
          <w:rFonts w:cs="Times New Roman"/>
        </w:rPr>
      </w:pPr>
      <w:r>
        <w:rPr>
          <w:rFonts w:cs="Times New Roman"/>
        </w:rPr>
        <w:t>To determine the effects of environmental variables on species assemblage structure</w:t>
      </w:r>
      <w:r w:rsidR="000A2449">
        <w:rPr>
          <w:rFonts w:cs="Times New Roman"/>
        </w:rPr>
        <w:t xml:space="preserve"> (Objective </w:t>
      </w:r>
      <w:r w:rsidR="0096177F">
        <w:rPr>
          <w:rFonts w:cs="Times New Roman"/>
        </w:rPr>
        <w:t>1</w:t>
      </w:r>
      <w:r w:rsidR="000A2449">
        <w:rPr>
          <w:rFonts w:cs="Times New Roman"/>
        </w:rPr>
        <w:t>)</w:t>
      </w:r>
      <w:r>
        <w:rPr>
          <w:rFonts w:cs="Times New Roman"/>
        </w:rPr>
        <w:t>, we first computed pairwise Bray-Curtis distances among biweekly samples based on</w:t>
      </w:r>
      <w:r w:rsidR="00E21B59">
        <w:rPr>
          <w:rFonts w:cs="Times New Roman"/>
        </w:rPr>
        <w:t xml:space="preserve"> the</w:t>
      </w:r>
      <w:r>
        <w:rPr>
          <w:rFonts w:cs="Times New Roman"/>
        </w:rPr>
        <w:t xml:space="preserve"> fourth-root transformed </w:t>
      </w:r>
      <w:r w:rsidR="00690324">
        <w:rPr>
          <w:rFonts w:cs="Times New Roman"/>
        </w:rPr>
        <w:t xml:space="preserve">and standardized </w:t>
      </w:r>
      <w:r>
        <w:rPr>
          <w:rFonts w:cs="Times New Roman"/>
        </w:rPr>
        <w:t xml:space="preserve">CPUE data. The Bray-Curtis dissimilarity </w:t>
      </w:r>
      <w:r>
        <w:rPr>
          <w:rFonts w:cs="Times New Roman"/>
        </w:rPr>
        <w:lastRenderedPageBreak/>
        <w:t xml:space="preserve">matrix was then used to visualize differences among samples using an ordination, relate differences in species composition to environmental variables using Mantel correlations and model multivariate dispersion using permutation-based ANOVAs. </w:t>
      </w:r>
    </w:p>
    <w:p w14:paraId="6BB0A9EB" w14:textId="5CE3AC30" w:rsidR="00567004" w:rsidRDefault="007A12C8" w:rsidP="00690324">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(nMDS)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r>
        <w:t xml:space="preserve">To prevent rare species from dominating multivariate analyses, we restricted analyses to those species with an abundance greater than 100 fish, all catches 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r w:rsidR="00567004">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sidR="00567004">
        <w:rPr>
          <w:rFonts w:cs="Times New Roman"/>
        </w:rPr>
        <w:t xml:space="preserve"> was conducted by computing Spearman rank correlations between the biweekly Bray-Curtis distances computed from CPUE data and the corresponding Euclidean distances computed from different subsets of environmental data. The subset of environmental variables</w:t>
      </w:r>
      <w:r w:rsidR="00567004" w:rsidRPr="00E204F0">
        <w:rPr>
          <w:rFonts w:cs="Times New Roman"/>
        </w:rPr>
        <w:t xml:space="preserve"> </w:t>
      </w:r>
      <w:r w:rsidR="00567004">
        <w:rPr>
          <w:rFonts w:cs="Times New Roman"/>
        </w:rPr>
        <w:t xml:space="preserve">that resulted in the largest Mantel correlation was tested for significance using a Mantel randomization test and this subset, along with the spatial-temporal variables </w:t>
      </w:r>
      <m:oMath>
        <m:r>
          <w:rPr>
            <w:rFonts w:ascii="Cambria Math" w:hAnsi="Cambria Math" w:cs="Times New Roman"/>
          </w:rPr>
          <m:t>Year</m:t>
        </m:r>
      </m:oMath>
      <w:r w:rsidR="00567004">
        <w:rPr>
          <w:rFonts w:eastAsiaTheme="minorEastAsia" w:cs="Times New Roman"/>
        </w:rPr>
        <w:t xml:space="preserve"> and </w:t>
      </w:r>
      <m:oMath>
        <m:r>
          <w:rPr>
            <w:rFonts w:ascii="Cambria Math" w:eastAsiaTheme="minorEastAsia" w:hAnsi="Cambria Math" w:cs="Times New Roman"/>
          </w:rPr>
          <m:t>Station</m:t>
        </m:r>
      </m:oMath>
      <w:r w:rsidR="00567004">
        <w:rPr>
          <w:rFonts w:eastAsiaTheme="minorEastAsia" w:cs="Times New Roman"/>
        </w:rPr>
        <w:t>, was used in subsequent analyses</w:t>
      </w:r>
      <w:r w:rsidR="00BE76EF">
        <w:rPr>
          <w:rFonts w:eastAsiaTheme="minorEastAsia" w:cs="Times New Roman"/>
        </w:rPr>
        <w:t xml:space="preserve"> </w:t>
      </w:r>
      <w:r w:rsidR="00BE76EF">
        <w:rPr>
          <w:rFonts w:eastAsiaTheme="minorEastAsia" w:cs="Times New Roman"/>
        </w:rPr>
        <w:fldChar w:fldCharType="begin" w:fldLock="1"/>
      </w:r>
      <w:r w:rsidR="00936EB0">
        <w:rPr>
          <w:rFonts w:eastAsiaTheme="minorEastAsia" w:cs="Times New Roman"/>
        </w:rPr>
        <w:instrText>ADDIN CSL_CITATION {"citationItems":[{"id":"ITEM-1","itemData":{"author":[{"dropping-particle":"","family":"Legendre","given":"Pierre","non-dropping-particle":"","parse-names":false,"suffix":""},{"dropping-particle":"","family":"Legendre","given":"Louis","non-dropping-particle":"","parse-names":false,"suffix":""}],"edition":"3rd editio","id":"ITEM-1","issued":{"date-parts":[["2012"]]},"number-of-pages":"1006","publisher":"Elsevier","title":"Numerical ecology","type":"book"},"uris":["http://www.mendeley.com/documents/?uuid=8fbfaa5b-e6a2-41d8-88e8-3d21b5d8ac91"]}],"mendeley":{"formattedCitation":"(Legendre and Legendre 2012)","plainTextFormattedCitation":"(Legendre and Legendre 2012)","previouslyFormattedCitation":"(Legendre and Legendre 2012)"},"properties":{"noteIndex":0},"schema":"https://github.com/citation-style-language/schema/raw/master/csl-citation.json"}</w:instrText>
      </w:r>
      <w:r w:rsidR="00BE76EF">
        <w:rPr>
          <w:rFonts w:eastAsiaTheme="minorEastAsia" w:cs="Times New Roman"/>
        </w:rPr>
        <w:fldChar w:fldCharType="separate"/>
      </w:r>
      <w:r w:rsidR="00BE76EF" w:rsidRPr="00BE76EF">
        <w:rPr>
          <w:rFonts w:eastAsiaTheme="minorEastAsia" w:cs="Times New Roman"/>
          <w:noProof/>
        </w:rPr>
        <w:t>(Legendre and Legendre 2012)</w:t>
      </w:r>
      <w:r w:rsidR="00BE76EF">
        <w:rPr>
          <w:rFonts w:eastAsiaTheme="minorEastAsia" w:cs="Times New Roman"/>
        </w:rPr>
        <w:fldChar w:fldCharType="end"/>
      </w:r>
      <w:r w:rsidR="00567004">
        <w:rPr>
          <w:rFonts w:cs="Times New Roman"/>
        </w:rPr>
        <w:t xml:space="preserve">. The relationship between environmental variables and dissimilarities in species composition was visualized and tested for significance using a linear regression of continuous variables and an ANOVA of factor variables on the ordination axes </w:t>
      </w:r>
      <w:commentRangeStart w:id="3"/>
      <w:commentRangeStart w:id="4"/>
      <w:r w:rsidR="00567004">
        <w:rPr>
          <w:rFonts w:cs="Times New Roman"/>
        </w:rPr>
        <w:t>MDS1 and MDS2</w:t>
      </w:r>
      <w:commentRangeEnd w:id="3"/>
      <w:r w:rsidR="00567004">
        <w:rPr>
          <w:rStyle w:val="CommentReference"/>
        </w:rPr>
        <w:commentReference w:id="3"/>
      </w:r>
      <w:commentRangeEnd w:id="4"/>
      <w:r w:rsidR="001B776D">
        <w:rPr>
          <w:rStyle w:val="CommentReference"/>
        </w:rPr>
        <w:commentReference w:id="4"/>
      </w:r>
      <w:r w:rsidR="00567004">
        <w:rPr>
          <w:rFonts w:cs="Times New Roman"/>
        </w:rPr>
        <w:t>. Similarity percentages (SIMPER) were calculated to determine which species contributed most to the average Bray-Curtis dissimilarities between years, stations and biweekly periods</w:t>
      </w:r>
      <w:r w:rsidR="00567004">
        <w:rPr>
          <w:rFonts w:eastAsiaTheme="minorEastAsia" w:cs="Times New Roman"/>
        </w:rPr>
        <w:t xml:space="preserve"> </w:t>
      </w:r>
      <w:r w:rsidR="00567004">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sidR="00567004">
        <w:rPr>
          <w:rFonts w:cs="Times New Roman"/>
        </w:rPr>
        <w:fldChar w:fldCharType="separate"/>
      </w:r>
      <w:r w:rsidR="0058735D" w:rsidRPr="0058735D">
        <w:rPr>
          <w:rFonts w:cs="Times New Roman"/>
          <w:noProof/>
        </w:rPr>
        <w:t>(Clarke 1993; Oksanen et al. 2019)</w:t>
      </w:r>
      <w:r w:rsidR="00567004">
        <w:rPr>
          <w:rFonts w:cs="Times New Roman"/>
        </w:rPr>
        <w:fldChar w:fldCharType="end"/>
      </w:r>
      <w:r w:rsidR="00567004">
        <w:rPr>
          <w:rFonts w:cs="Times New Roman"/>
        </w:rPr>
        <w:t>.</w:t>
      </w:r>
    </w:p>
    <w:p w14:paraId="57E6CC2F" w14:textId="719A6C99" w:rsidR="00991426" w:rsidRDefault="00567004" w:rsidP="00DE7883">
      <w:pPr>
        <w:ind w:firstLine="540"/>
        <w:rPr>
          <w:rFonts w:eastAsiaTheme="minorEastAsia" w:cs="Times New Roman"/>
        </w:rPr>
      </w:pPr>
      <w:r>
        <w:rPr>
          <w:rFonts w:cs="Times New Roman"/>
        </w:rPr>
        <w:t xml:space="preserve">The most parsimonious model of partitioning variability in species composition (as quantified by Bray-Curtis distances) based on environmental variables was determined by </w:t>
      </w:r>
      <w:r>
        <w:rPr>
          <w:rFonts w:cs="Times New Roman"/>
        </w:rPr>
        <w:lastRenderedPageBreak/>
        <w:t xml:space="preserve">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Pr>
          <w:rFonts w:cs="Times New Roman"/>
        </w:rPr>
        <w:t xml:space="preserve">he full PERMANOVA model </w:t>
      </w:r>
      <w:bookmarkStart w:id="5" w:name="_Hlk4763739"/>
      <w:r w:rsidR="00991426">
        <w:rPr>
          <w:rFonts w:cs="Times New Roman"/>
        </w:rPr>
        <w:t>were</w:t>
      </w:r>
      <m:oMath>
        <m:r>
          <w:rPr>
            <w:rFonts w:ascii="Cambria Math" w:hAnsi="Cambria Math" w:cs="Times New Roman"/>
          </w:rPr>
          <m:t xml:space="preserve"> 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Salinity</m:t>
        </m:r>
      </m:oMath>
      <w:r w:rsidR="00991426">
        <w:rPr>
          <w:rFonts w:eastAsiaTheme="minorEastAsia" w:cs="Times New Roman"/>
        </w:rPr>
        <w:t xml:space="preserve">, </w:t>
      </w:r>
      <m:oMath>
        <m:r>
          <w:rPr>
            <w:rFonts w:ascii="Cambria Math" w:eastAsiaTheme="minorEastAsia" w:hAnsi="Cambria Math" w:cs="Times New Roman"/>
          </w:rPr>
          <m:t>Discharge</m:t>
        </m:r>
      </m:oMath>
      <w:bookmarkEnd w:id="5"/>
      <w:r>
        <w:rPr>
          <w:rFonts w:eastAsiaTheme="minorEastAsia" w:cs="Times New Roman"/>
        </w:rPr>
        <w:t>,</w:t>
      </w:r>
      <w:r w:rsidR="00991426">
        <w:rPr>
          <w:rFonts w:eastAsiaTheme="minorEastAsia" w:cs="Times New Roman"/>
        </w:rPr>
        <w:t xml:space="preserve"> and </w:t>
      </w:r>
      <m:oMath>
        <m:r>
          <w:rPr>
            <w:rFonts w:ascii="Cambria Math" w:eastAsiaTheme="minorEastAsia" w:hAnsi="Cambria Math" w:cs="Times New Roman"/>
          </w:rPr>
          <m:t>East/West Wind Vector</m:t>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r w:rsidR="0096177F">
        <w:rPr>
          <w:rFonts w:eastAsiaTheme="minorEastAsia" w:cs="Times New Roman"/>
        </w:rPr>
        <w:t xml:space="preserve"> </w:t>
      </w:r>
      <m:oMath>
        <m:r>
          <w:rPr>
            <w:rFonts w:ascii="Cambria Math" w:hAnsi="Cambria Math" w:cs="Times New Roman"/>
          </w:rPr>
          <m:t>Biweek Period</m:t>
        </m:r>
      </m:oMath>
      <w:r w:rsidR="0096177F">
        <w:rPr>
          <w:rFonts w:eastAsiaTheme="minorEastAsia" w:cs="Times New Roman"/>
        </w:rPr>
        <w:t xml:space="preserve"> was one of four sample periods </w:t>
      </w:r>
      <w:r w:rsidR="0096177F">
        <w:t>(i.e., period 1 = start date–15 July, period 2 = 16–31 July, period 3 = 1–15 August, and period 4 = 16 August–end date),</w:t>
      </w:r>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East/West Wind Vector</m:t>
        </m:r>
      </m:oMath>
      <w:r w:rsidR="00991426">
        <w:rPr>
          <w:rFonts w:eastAsiaTheme="minorEastAsia" w:cs="Times New Roman"/>
        </w:rPr>
        <w:t xml:space="preserve"> was the East-West wind vector. </w:t>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t>Species Composition Changes Over Time</w:t>
      </w:r>
    </w:p>
    <w:p w14:paraId="5101439E" w14:textId="0CADB8E2" w:rsidR="00991426" w:rsidRDefault="00991426" w:rsidP="00991426">
      <w:pPr>
        <w:ind w:firstLine="540"/>
        <w:rPr>
          <w:rFonts w:cs="Times New Roman"/>
        </w:rPr>
      </w:pPr>
      <w:r>
        <w:rPr>
          <w:rFonts w:cs="Times New Roman"/>
        </w:rPr>
        <w:t>To assess how species composition may have changed over time</w:t>
      </w:r>
      <w:r w:rsidR="00942916">
        <w:rPr>
          <w:rFonts w:cs="Times New Roman"/>
        </w:rPr>
        <w:t xml:space="preserve"> (Objective </w:t>
      </w:r>
      <w:r w:rsidR="0096177F">
        <w:rPr>
          <w:rFonts w:cs="Times New Roman"/>
        </w:rPr>
        <w:t>2</w:t>
      </w:r>
      <w:r w:rsidR="00942916">
        <w:rPr>
          <w:rFonts w:cs="Times New Roman"/>
        </w:rPr>
        <w:t>)</w:t>
      </w:r>
      <w:r>
        <w:rPr>
          <w:rFonts w:cs="Times New Roman"/>
        </w:rPr>
        <w:t xml:space="preserve">, we used indices of species composition from the nMDS (nMDS axes scores) as response variables in several alternative model formulations. First, to test for trends over time, we modeled the nMDS time-series </w:t>
      </w:r>
      <w:r w:rsidR="00B30655">
        <w:rPr>
          <w:rFonts w:cs="Times New Roman"/>
        </w:rPr>
        <w:t xml:space="preserve">for all three axes </w:t>
      </w:r>
      <w:r>
        <w:rPr>
          <w:rFonts w:cs="Times New Roman"/>
        </w:rPr>
        <w:t>as either a single time trend or separate trends by station (Year nested in station). Linear models were compared to Generalized Additive Models that allowed for non-liner trends over time. The full model was as follows:</w:t>
      </w:r>
    </w:p>
    <w:p w14:paraId="388BF35E" w14:textId="77777777" w:rsidR="00991426" w:rsidRDefault="00936EB0"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991426">
        <w:rPr>
          <w:rFonts w:eastAsiaTheme="minorEastAsia" w:cs="Times New Roman"/>
        </w:rPr>
        <w:t>,</w:t>
      </w:r>
    </w:p>
    <w:p w14:paraId="222E11DE" w14:textId="1EB11CC1"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w:t>
      </w:r>
      <w:r w:rsidR="006A5057">
        <w:rPr>
          <w:rFonts w:eastAsiaTheme="minorEastAsia" w:cs="Times New Roman"/>
        </w:rPr>
        <w:t xml:space="preserve"> as well as a model with </w:t>
      </w:r>
      <w:r w:rsidR="000D555C">
        <w:rPr>
          <w:rFonts w:eastAsiaTheme="minorEastAsia" w:cs="Times New Roman"/>
        </w:rPr>
        <w:t>the same smoothed temporal trend across all stations</w:t>
      </w:r>
      <w:r w:rsidR="006A5057">
        <w:rPr>
          <w:rFonts w:eastAsiaTheme="minorEastAsia" w:cs="Times New Roman"/>
        </w:rPr>
        <w:t xml:space="preserve">; the top model was </w:t>
      </w:r>
      <w:r w:rsidR="007A1052">
        <w:rPr>
          <w:rFonts w:eastAsiaTheme="minorEastAsia" w:cs="Times New Roman"/>
        </w:rPr>
        <w:t>select</w:t>
      </w:r>
      <w:r w:rsidR="006A5057">
        <w:rPr>
          <w:rFonts w:eastAsiaTheme="minorEastAsia" w:cs="Times New Roman"/>
        </w:rPr>
        <w:t>ed</w:t>
      </w:r>
      <w:r w:rsidR="007A1052">
        <w:rPr>
          <w:rFonts w:eastAsiaTheme="minorEastAsia" w:cs="Times New Roman"/>
        </w:rPr>
        <w:t xml:space="preserve"> by AIC</w:t>
      </w:r>
      <w:r>
        <w:rPr>
          <w:rFonts w:eastAsiaTheme="minorEastAsia" w:cs="Times New Roman"/>
        </w:rPr>
        <w:t xml:space="preserv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317A4D">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2003)","previouslyFormattedCitation":"(Zeileis et al. 2002, 2003; Bai and Perron 2003)"},"properties":{"noteIndex":0},"schema":"https://github.com/citation-style-language/schema/raw/master/csl-citation.json"}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p>
    <w:p w14:paraId="0B7D7B8E" w14:textId="6097D288" w:rsidR="009F6352" w:rsidRDefault="00E107FE" w:rsidP="009F6352">
      <w:pPr>
        <w:ind w:firstLine="720"/>
        <w:rPr>
          <w:rFonts w:cs="Times New Roman"/>
        </w:rPr>
      </w:pPr>
      <w:r>
        <w:rPr>
          <w:rFonts w:cs="Times New Roman"/>
        </w:rPr>
        <w:t>Given that we found significant trends in species composition over time and as a function of environmental variables, we tested for</w:t>
      </w:r>
      <w:r w:rsidR="004E37CA">
        <w:rPr>
          <w:rFonts w:cs="Times New Roman"/>
        </w:rPr>
        <w:t xml:space="preserve"> whether</w:t>
      </w:r>
      <w:r>
        <w:rPr>
          <w:rFonts w:cs="Times New Roman"/>
        </w:rPr>
        <w:t xml:space="preserve"> </w:t>
      </w:r>
      <w:r w:rsidR="004E37CA">
        <w:rPr>
          <w:rFonts w:cs="Times New Roman"/>
        </w:rPr>
        <w:t xml:space="preserve">catches or variability in catches of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w:t>
      </w:r>
      <w:r w:rsidR="004E37CA">
        <w:rPr>
          <w:rFonts w:cs="Times New Roman"/>
        </w:rPr>
        <w:t xml:space="preserve"> </w:t>
      </w:r>
      <w:r w:rsidR="004E37CA" w:rsidRPr="00942916">
        <w:rPr>
          <w:rFonts w:cs="Times New Roman"/>
        </w:rPr>
        <w:t>(Obj</w:t>
      </w:r>
      <w:r w:rsidR="004E37CA">
        <w:rPr>
          <w:rFonts w:cs="Times New Roman"/>
        </w:rPr>
        <w:t>ective</w:t>
      </w:r>
      <w:r w:rsidR="004E37CA" w:rsidRPr="00942916">
        <w:rPr>
          <w:rFonts w:cs="Times New Roman"/>
        </w:rPr>
        <w:t xml:space="preserve"> </w:t>
      </w:r>
      <w:r w:rsidR="0096177F">
        <w:rPr>
          <w:rFonts w:cs="Times New Roman"/>
        </w:rPr>
        <w:t>2</w:t>
      </w:r>
      <w:r w:rsidR="004E37CA" w:rsidRPr="00942916">
        <w:rPr>
          <w:rFonts w:cs="Times New Roman"/>
        </w:rPr>
        <w:t>)</w:t>
      </w:r>
      <w:r w:rsidR="004E37CA">
        <w:rPr>
          <w:rFonts w:cs="Times New Roman"/>
        </w:rPr>
        <w:t>. Trends in species catches</w:t>
      </w:r>
      <w:r w:rsidR="009F6352">
        <w:rPr>
          <w:rFonts w:cs="Times New Roman"/>
        </w:rPr>
        <w:t xml:space="preserve"> was investigated using linear regression:</w:t>
      </w:r>
    </w:p>
    <w:p w14:paraId="449378F3" w14:textId="1D7AFB8A" w:rsidR="009F6352" w:rsidRPr="009F6352" w:rsidRDefault="00936EB0"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5FA66776" w14:textId="7802B0E7" w:rsidR="009756AB"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w:t>
      </w:r>
      <w:r w:rsidRPr="009756AB">
        <w:rPr>
          <w:rFonts w:eastAsiaTheme="minorEastAsia" w:cs="Times New Roman"/>
          <w:i/>
          <w:iCs/>
        </w:rPr>
        <w:t>k</w:t>
      </w:r>
      <w:r w:rsidR="0080270C">
        <w:rPr>
          <w:rFonts w:eastAsiaTheme="minorEastAsia" w:cs="Times New Roman"/>
        </w:rPr>
        <w:t xml:space="preserve">. </w:t>
      </w:r>
      <w:r w:rsidR="00936EB0">
        <w:rPr>
          <w:rFonts w:eastAsiaTheme="minorEastAsia" w:cs="Times New Roman"/>
        </w:rPr>
        <w:t xml:space="preserve">As variability in community samples can be indicative of increased environmental stressors, we measured how catches varied interannually </w:t>
      </w:r>
      <w:r w:rsidR="00936EB0">
        <w:rPr>
          <w:rFonts w:eastAsiaTheme="minorEastAsia" w:cs="Times New Roman"/>
        </w:rPr>
        <w:fldChar w:fldCharType="begin" w:fldLock="1"/>
      </w:r>
      <w:r w:rsidR="00936EB0">
        <w:rPr>
          <w:rFonts w:eastAsiaTheme="minorEastAsia"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1993)"},"properties":{"noteIndex":0},"schema":"https://github.com/citation-style-language/schema/raw/master/csl-citation.json"}</w:instrText>
      </w:r>
      <w:r w:rsidR="00936EB0">
        <w:rPr>
          <w:rFonts w:eastAsiaTheme="minorEastAsia" w:cs="Times New Roman"/>
        </w:rPr>
        <w:fldChar w:fldCharType="separate"/>
      </w:r>
      <w:r w:rsidR="00936EB0" w:rsidRPr="00936EB0">
        <w:rPr>
          <w:rFonts w:eastAsiaTheme="minorEastAsia" w:cs="Times New Roman"/>
          <w:noProof/>
        </w:rPr>
        <w:t>(Warwick and Clarke 1993)</w:t>
      </w:r>
      <w:r w:rsidR="00936EB0">
        <w:rPr>
          <w:rFonts w:eastAsiaTheme="minorEastAsia" w:cs="Times New Roman"/>
        </w:rPr>
        <w:fldChar w:fldCharType="end"/>
      </w:r>
      <w:r w:rsidR="00936EB0">
        <w:rPr>
          <w:rFonts w:eastAsiaTheme="minorEastAsia" w:cs="Times New Roman"/>
        </w:rPr>
        <w:t xml:space="preserve">. </w:t>
      </w:r>
      <w:r w:rsidR="00942916" w:rsidRPr="00942916">
        <w:rPr>
          <w:rFonts w:cs="Times New Roman"/>
        </w:rPr>
        <w:t xml:space="preserve">To quantify </w:t>
      </w:r>
      <w:r w:rsidR="00936EB0">
        <w:rPr>
          <w:rFonts w:cs="Times New Roman"/>
        </w:rPr>
        <w:t xml:space="preserve">these </w:t>
      </w:r>
      <w:r w:rsidR="00942916" w:rsidRPr="00942916">
        <w:rPr>
          <w:rFonts w:cs="Times New Roman"/>
        </w:rPr>
        <w:t xml:space="preserve">temporal trends in </w:t>
      </w:r>
      <w:r w:rsidR="00942916">
        <w:rPr>
          <w:rFonts w:eastAsiaTheme="minorEastAsia" w:cs="Times New Roman"/>
        </w:rPr>
        <w:t xml:space="preserve">the variability of catches </w:t>
      </w:r>
      <w:r w:rsidR="00942916">
        <w:rPr>
          <w:rFonts w:cs="Times New Roman"/>
        </w:rPr>
        <w:t>among different species</w:t>
      </w:r>
      <w:r w:rsidR="00942916" w:rsidRPr="00942916">
        <w:rPr>
          <w:rFonts w:cs="Times New Roman"/>
        </w:rPr>
        <w:t xml:space="preserve">, </w:t>
      </w:r>
      <w:r w:rsidR="009756AB">
        <w:rPr>
          <w:rFonts w:eastAsiaTheme="minorEastAsia" w:cs="Times New Roman"/>
        </w:rPr>
        <w:t xml:space="preserve">we </w:t>
      </w:r>
      <w:r w:rsidR="00942916">
        <w:rPr>
          <w:rFonts w:eastAsiaTheme="minorEastAsia" w:cs="Times New Roman"/>
        </w:rPr>
        <w:t xml:space="preserve">tested using </w:t>
      </w:r>
      <w:r w:rsidR="009756AB">
        <w:rPr>
          <w:rFonts w:eastAsiaTheme="minorEastAsia" w:cs="Times New Roman"/>
        </w:rPr>
        <w:t xml:space="preserve">a simple linear regression: </w:t>
      </w:r>
    </w:p>
    <w:p w14:paraId="0DDC12E1" w14:textId="2189DEDD" w:rsidR="009756AB" w:rsidRDefault="00936EB0" w:rsidP="009756AB">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oMath>
      <w:r w:rsidR="009756AB">
        <w:rPr>
          <w:rFonts w:eastAsiaTheme="minorEastAsia" w:cs="Times New Roman"/>
        </w:rPr>
        <w:t>,</w:t>
      </w:r>
    </w:p>
    <w:p w14:paraId="73D64479" w14:textId="0B4751E8" w:rsidR="009F6352" w:rsidRDefault="009756AB" w:rsidP="009F6352">
      <w:pPr>
        <w:rPr>
          <w:rFonts w:eastAsiaTheme="minorEastAsia"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oMath>
      <w:r w:rsidR="0080270C">
        <w:rPr>
          <w:rFonts w:eastAsiaTheme="minorEastAsia" w:cs="Times New Roman"/>
        </w:rPr>
        <w:t xml:space="preserve"> </w:t>
      </w:r>
      <w:r w:rsidR="007E2F0E">
        <w:rPr>
          <w:rFonts w:eastAsiaTheme="minorEastAsia" w:cs="Times New Roman"/>
        </w:rPr>
        <w:t xml:space="preserve">was the </w:t>
      </w:r>
      <w:r w:rsidR="0080270C">
        <w:rPr>
          <w:rFonts w:eastAsiaTheme="minorEastAsia" w:cs="Times New Roman"/>
        </w:rPr>
        <w:t xml:space="preserve">annual coefficient of variation </w:t>
      </w:r>
      <w:r w:rsidR="00AA2C03">
        <w:rPr>
          <w:rFonts w:eastAsiaTheme="minorEastAsia" w:cs="Times New Roman"/>
        </w:rPr>
        <w:t xml:space="preserve">(CV; defined as </w:t>
      </w:r>
      <m:oMath>
        <m:r>
          <w:rPr>
            <w:rFonts w:ascii="Cambria Math" w:eastAsiaTheme="minorEastAsia" w:hAnsi="Cambria Math" w:cs="Times New Roman"/>
          </w:rPr>
          <m:t>σ/μ</m:t>
        </m:r>
      </m:oMath>
      <w:r w:rsidR="00AA2C03">
        <w:rPr>
          <w:rFonts w:eastAsiaTheme="minorEastAsia" w:cs="Times New Roman"/>
        </w:rPr>
        <w:t xml:space="preserve">) of the biweekly CPUE for each station for </w:t>
      </w:r>
      <w:r w:rsidR="007E2F0E">
        <w:rPr>
          <w:rFonts w:eastAsiaTheme="minorEastAsia" w:cs="Times New Roman"/>
        </w:rPr>
        <w:t xml:space="preserve">each species </w:t>
      </w:r>
      <w:r w:rsidR="007E2F0E" w:rsidRPr="007E2F0E">
        <w:rPr>
          <w:rFonts w:eastAsiaTheme="minorEastAsia" w:cs="Times New Roman"/>
          <w:i/>
          <w:iCs/>
        </w:rPr>
        <w:t>k</w:t>
      </w:r>
      <w:r w:rsidR="007E2F0E">
        <w:rPr>
          <w:rFonts w:eastAsiaTheme="minorEastAsia" w:cs="Times New Roman"/>
        </w:rPr>
        <w:t xml:space="preserve">, regressed on </w:t>
      </w:r>
      <m:oMath>
        <m:r>
          <w:rPr>
            <w:rFonts w:ascii="Cambria Math" w:hAnsi="Cambria Math" w:cs="Times New Roman"/>
          </w:rPr>
          <m:t>Year</m:t>
        </m:r>
      </m:oMath>
      <w:r w:rsidR="007E2F0E">
        <w:rPr>
          <w:rFonts w:eastAsiaTheme="minorEastAsia" w:cs="Times New Roman"/>
        </w:rPr>
        <w:t xml:space="preserve">. </w:t>
      </w:r>
      <w:r w:rsidR="002E7874">
        <w:rPr>
          <w:rFonts w:eastAsiaTheme="minorEastAsia" w:cs="Times New Roman"/>
        </w:rPr>
        <w:t xml:space="preserve">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77569E39" w14:textId="57B87095" w:rsidR="0096177F" w:rsidRDefault="0096177F" w:rsidP="0096177F">
      <w:pPr>
        <w:pStyle w:val="Heading2"/>
      </w:pPr>
      <w:r>
        <w:t>Trends in Species Richness and Rare Species Presence</w:t>
      </w:r>
    </w:p>
    <w:p w14:paraId="5100F255" w14:textId="6629C332" w:rsidR="0096177F" w:rsidRPr="00D44DF6" w:rsidRDefault="0096177F" w:rsidP="0096177F">
      <w:pPr>
        <w:ind w:firstLine="540"/>
      </w:pPr>
      <w:r>
        <w:rPr>
          <w:rFonts w:cs="Times New Roman"/>
        </w:rPr>
        <w:t xml:space="preserve">To investigate interannual and seasonal trends in species richness (Objective 3), we modeled species richness as a function of year and biweekly sampling period using Generalized </w:t>
      </w:r>
      <w:r>
        <w:rPr>
          <w:rFonts w:cs="Times New Roman"/>
        </w:rPr>
        <w:lastRenderedPageBreak/>
        <w:t>Additive Models (GAMs) as implemented in the package “</w:t>
      </w:r>
      <w:proofErr w:type="spellStart"/>
      <w:r>
        <w:rPr>
          <w:rFonts w:cs="Times New Roman"/>
        </w:rPr>
        <w:t>mgcv</w:t>
      </w:r>
      <w:proofErr w:type="spellEnd"/>
      <w:r>
        <w:rPr>
          <w:rFonts w:cs="Times New Roman"/>
        </w:rPr>
        <w:t xml:space="preserve">” in R </w:t>
      </w:r>
      <w:r>
        <w:rPr>
          <w:rFonts w:cs="Times New Roman"/>
        </w:rPr>
        <w:fldChar w:fldCharType="begin" w:fldLock="1"/>
      </w:r>
      <w:r>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Pr>
          <w:rFonts w:cs="Times New Roman"/>
        </w:rPr>
        <w:fldChar w:fldCharType="separate"/>
      </w:r>
      <w:r w:rsidRPr="006E45F5">
        <w:rPr>
          <w:rFonts w:cs="Times New Roman"/>
          <w:noProof/>
        </w:rPr>
        <w:t>(Wood 2011, 2017)</w:t>
      </w:r>
      <w:r>
        <w:rPr>
          <w:rFonts w:cs="Times New Roman"/>
        </w:rPr>
        <w:fldChar w:fldCharType="end"/>
      </w:r>
      <w:r>
        <w:rPr>
          <w:rFonts w:cs="Times New Roman"/>
        </w:rPr>
        <w:t xml:space="preserve">. We used GAMs to allow for possible non-linear trends commonly found in ecological modeling </w:t>
      </w:r>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w:t>
      </w:r>
      <w:r>
        <w:t xml:space="preserve">Expected values of species richness were modeled as: </w:t>
      </w:r>
      <m:oMath>
        <m:r>
          <m:rPr>
            <m:sty m:val="p"/>
          </m:rPr>
          <w:rPr>
            <w:rFonts w:ascii="Cambria Math" w:hAnsi="Cambria Math" w:cs="Times New Roman"/>
          </w:rPr>
          <w:br/>
        </m:r>
      </m:oMath>
      <w:commentRangeStart w:id="6"/>
      <m:oMathPara>
        <m:oMathParaPr>
          <m:jc m:val="center"/>
        </m:oMathParaP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m:t>
                  </m:r>
                </m:sub>
              </m:sSub>
            </m:e>
          </m:d>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Effort</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4A1DE13C" w14:textId="45D9F74E" w:rsidR="0096177F" w:rsidRPr="0096177F" w:rsidRDefault="0096177F" w:rsidP="009F6352">
      <w:r>
        <w:rPr>
          <w:rFonts w:cs="Times New Roman"/>
        </w:rPr>
        <w:t xml:space="preserve">where </w:t>
      </w: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m:t>
            </m:r>
          </m:sub>
        </m:sSub>
      </m:oMath>
      <w:r>
        <w:rPr>
          <w:rFonts w:eastAsiaTheme="minorEastAsia" w:cs="Times New Roman"/>
        </w:rPr>
        <w:t xml:space="preserve"> </w:t>
      </w:r>
      <w:r>
        <w:rPr>
          <w:rFonts w:cs="Times New Roman"/>
        </w:rPr>
        <w:t xml:space="preserve">was the number of unique species across all sites combined for each biweekly period in year </w:t>
      </w:r>
      <w:r w:rsidRPr="00B916B5">
        <w:rPr>
          <w:rFonts w:cs="Times New Roman"/>
          <w:i/>
          <w:iCs/>
        </w:rPr>
        <w:t>t</w:t>
      </w:r>
      <w:r>
        <w:rPr>
          <w:rFonts w:cs="Times New Roman"/>
        </w:rPr>
        <w:t xml:space="preserve">, α was the overall model intercept,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Pr>
          <w:rFonts w:eastAsiaTheme="minorEastAsia" w:cs="Times New Roman"/>
        </w:rPr>
        <w:t xml:space="preserve"> was the year-specific deviation from the overall mean in year </w:t>
      </w:r>
      <w:r w:rsidRPr="00314FCE">
        <w:rPr>
          <w:rFonts w:eastAsiaTheme="minorEastAsia" w:cs="Times New Roman"/>
          <w:i/>
          <w:iCs/>
        </w:rPr>
        <w:t>t</w:t>
      </w:r>
      <w:r>
        <w:rPr>
          <w:rFonts w:eastAsiaTheme="minorEastAsia" w:cs="Times New Roman"/>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oMath>
      <w:r>
        <w:rPr>
          <w:rFonts w:eastAsiaTheme="minorEastAsia" w:cs="Times New Roman"/>
        </w:rPr>
        <w:t xml:space="preserve"> was the year-specific random effect. 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 xml:space="preserve"> was the </w:t>
      </w:r>
      <w:proofErr w:type="spellStart"/>
      <w:r w:rsidRPr="00C434BA">
        <w:rPr>
          <w:rFonts w:eastAsiaTheme="minorEastAsia" w:cs="Times New Roman"/>
          <w:i/>
          <w:iCs/>
        </w:rPr>
        <w:t>i</w:t>
      </w:r>
      <w:r w:rsidRPr="00C434BA">
        <w:rPr>
          <w:rFonts w:eastAsiaTheme="minorEastAsia" w:cs="Times New Roman"/>
          <w:vertAlign w:val="superscript"/>
        </w:rPr>
        <w:t>th</w:t>
      </w:r>
      <w:proofErr w:type="spellEnd"/>
      <w:r>
        <w:rPr>
          <w:rFonts w:eastAsiaTheme="minorEastAsia" w:cs="Times New Roman"/>
        </w:rPr>
        <w:t xml:space="preserve"> b</w:t>
      </w:r>
      <w:r>
        <w:t xml:space="preserve">iweekly sampling period (1–4). The random effect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t xml:space="preserve"> </w:t>
      </w:r>
      <w:r>
        <w:rPr>
          <w:rFonts w:eastAsiaTheme="minorEastAsia"/>
        </w:rPr>
        <w:t xml:space="preserve">followed a Normal distribution (0,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a</m:t>
            </m:r>
          </m:sub>
          <m:sup>
            <m:r>
              <w:rPr>
                <w:rFonts w:ascii="Cambria Math" w:eastAsiaTheme="minorEastAsia" w:hAnsi="Cambria Math"/>
              </w:rPr>
              <m:t>2</m:t>
            </m:r>
          </m:sup>
        </m:sSubSup>
      </m:oMath>
      <w:r>
        <w:rPr>
          <w:rFonts w:eastAsiaTheme="minorEastAsia"/>
        </w:rPr>
        <w:t xml:space="preserve">) </w:t>
      </w:r>
      <w:r>
        <w:t xml:space="preserve">and the random effect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m:t>
            </m:r>
          </m:sub>
        </m:sSub>
      </m:oMath>
      <w:r>
        <w:rPr>
          <w:rFonts w:eastAsiaTheme="minorEastAsia"/>
        </w:rPr>
        <w:t xml:space="preserve"> followed a Normal distribution (0,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γ</m:t>
            </m:r>
          </m:sub>
          <m:sup>
            <m:r>
              <w:rPr>
                <w:rFonts w:ascii="Cambria Math" w:eastAsiaTheme="minorEastAsia" w:hAnsi="Cambria Math"/>
              </w:rPr>
              <m:t>2</m:t>
            </m:r>
          </m:sup>
        </m:sSubSup>
      </m:oMath>
      <w:r>
        <w:rPr>
          <w:rFonts w:eastAsiaTheme="minorEastAsia"/>
        </w:rPr>
        <w:t>).</w:t>
      </w:r>
      <w:r>
        <w:t xml:space="preserve"> </w:t>
      </w:r>
      <w:commentRangeEnd w:id="6"/>
      <w:r>
        <w:rPr>
          <w:rStyle w:val="CommentReference"/>
        </w:rPr>
        <w:commentReference w:id="6"/>
      </w:r>
      <w:r>
        <w:t xml:space="preserve">The full model was compared to models without effort, without random effects, and the null model (intercept only); </w:t>
      </w:r>
      <w:r>
        <w:rPr>
          <w:rFonts w:cs="Times New Roman"/>
        </w:rPr>
        <w:t xml:space="preserve">the best-fitting model was determined using Akaike’s Information Criterion (AIC). Smoothing functions were restricted to 3 degrees of freedom to guard against overfitting and were tested against the null model. </w:t>
      </w:r>
    </w:p>
    <w:p w14:paraId="44DA9064" w14:textId="6ECE779B" w:rsidR="00920EBE" w:rsidRDefault="00920EBE" w:rsidP="00920EBE">
      <w:pPr>
        <w:ind w:firstLine="540"/>
        <w:rPr>
          <w:rFonts w:cs="Times New Roman"/>
        </w:rPr>
      </w:pPr>
      <w:r>
        <w:rPr>
          <w:rFonts w:cs="Times New Roman"/>
        </w:rPr>
        <w:t xml:space="preserve">To determine whether there were changes in the </w:t>
      </w:r>
      <w:r w:rsidR="009756AB">
        <w:rPr>
          <w:rFonts w:cs="Times New Roman"/>
        </w:rPr>
        <w:t xml:space="preserve">15 </w:t>
      </w:r>
      <w:r>
        <w:rPr>
          <w:rFonts w:cs="Times New Roman"/>
        </w:rPr>
        <w:t xml:space="preserve">“rare” species </w:t>
      </w:r>
      <w:r w:rsidR="00BE1901">
        <w:rPr>
          <w:rFonts w:cs="Times New Roman"/>
        </w:rPr>
        <w:t>(</w:t>
      </w:r>
      <w:commentRangeStart w:id="7"/>
      <w:commentRangeStart w:id="8"/>
      <w:commentRangeStart w:id="9"/>
      <w:r w:rsidR="00BE1901">
        <w:rPr>
          <w:rFonts w:cs="Times New Roman"/>
        </w:rPr>
        <w:t>≤ 100 individuals caught in all samples combined</w:t>
      </w:r>
      <w:commentRangeEnd w:id="7"/>
      <w:r w:rsidR="00BE1901">
        <w:rPr>
          <w:rStyle w:val="CommentReference"/>
        </w:rPr>
        <w:commentReference w:id="7"/>
      </w:r>
      <w:commentRangeEnd w:id="8"/>
      <w:r w:rsidR="00BE1901">
        <w:rPr>
          <w:rStyle w:val="CommentReference"/>
        </w:rPr>
        <w:commentReference w:id="8"/>
      </w:r>
      <w:commentRangeEnd w:id="9"/>
      <w:r w:rsidR="00BE1901">
        <w:rPr>
          <w:rStyle w:val="CommentReference"/>
        </w:rPr>
        <w:commentReference w:id="9"/>
      </w:r>
      <w:r w:rsidR="00BE1901">
        <w:rPr>
          <w:rFonts w:cs="Times New Roman"/>
        </w:rPr>
        <w:t xml:space="preserve">) </w:t>
      </w:r>
      <w:r>
        <w:rPr>
          <w:rFonts w:cs="Times New Roman"/>
        </w:rPr>
        <w:t xml:space="preserve">that were excluded from the multivariate analysis of species 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proofErr w:type="spellStart"/>
      <w:r w:rsidRPr="00E8216E">
        <w:rPr>
          <w:rFonts w:cs="Times New Roman"/>
          <w:i/>
        </w:rPr>
        <w:t>i</w:t>
      </w:r>
      <w:proofErr w:type="spellEnd"/>
      <w:r>
        <w:rPr>
          <w:rFonts w:cs="Times New Roman"/>
        </w:rPr>
        <w:t xml:space="preserve"> at station </w:t>
      </w:r>
      <w:r w:rsidRPr="007A12C8">
        <w:rPr>
          <w:rFonts w:cs="Times New Roman"/>
          <w:i/>
          <w:iCs/>
        </w:rPr>
        <w:t>s</w:t>
      </w:r>
      <w:r>
        <w:rPr>
          <w:rFonts w:cs="Times New Roman"/>
        </w:rPr>
        <w:t xml:space="preserve"> was estimated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3965148F" w:rsidR="00920EBE" w:rsidRPr="0080270C" w:rsidRDefault="00920EBE" w:rsidP="009F6352">
      <w:pPr>
        <w:rPr>
          <w:rFonts w:eastAsiaTheme="minorEastAsia" w:cs="Times New Roman"/>
        </w:rPr>
      </w:pPr>
      <w:r>
        <w:rPr>
          <w:rFonts w:eastAsiaTheme="minorEastAsia" w:cs="Times New Roman"/>
        </w:rPr>
        <w:lastRenderedPageBreak/>
        <w:t xml:space="preserve">The most parsimonious models of logit probability of occurrence were determined using AIC and were run independently for each rare species.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566FF33F"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67F16919" w14:textId="7C0B3498" w:rsidR="00F30B32" w:rsidRDefault="00F30B32" w:rsidP="00F30B32">
      <w:pPr>
        <w:pStyle w:val="Heading2"/>
      </w:pPr>
      <w:r>
        <w:t>Effects of Environmental Variables on Species Composition</w:t>
      </w:r>
    </w:p>
    <w:p w14:paraId="24136CD1" w14:textId="5E177DFB"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w:t>
      </w:r>
      <w:r w:rsidR="006A6D41">
        <w:rPr>
          <w:rFonts w:cs="Times New Roman"/>
        </w:rPr>
        <w:t>,</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w:t>
      </w:r>
      <w:r w:rsidR="000F07F6">
        <w:rPr>
          <w:rFonts w:cs="Times New Roman"/>
        </w:rPr>
        <w:lastRenderedPageBreak/>
        <w:t xml:space="preserve">substantially but was highest on average at station 230 and lowest at station 220, while salinity was highest on average at station 220 and lowest at station 230 (Figure </w:t>
      </w:r>
      <w:r w:rsidR="00772314">
        <w:rPr>
          <w:rFonts w:cs="Times New Roman"/>
        </w:rPr>
        <w:t>2</w:t>
      </w:r>
      <w:r w:rsidR="000F07F6">
        <w:rPr>
          <w:rFonts w:cs="Times New Roman"/>
        </w:rPr>
        <w:t xml:space="preserve">).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w:t>
      </w:r>
      <w:commentRangeStart w:id="10"/>
      <w:r w:rsidR="000F07F6">
        <w:rPr>
          <w:rFonts w:cs="Times New Roman"/>
        </w:rPr>
        <w:t xml:space="preserve">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while the East-West wind directionality shifted to become more easterly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xml:space="preserve">). </w:t>
      </w:r>
      <w:commentRangeEnd w:id="10"/>
      <w:r w:rsidR="00152AE6">
        <w:rPr>
          <w:rStyle w:val="CommentReference"/>
        </w:rPr>
        <w:commentReference w:id="10"/>
      </w:r>
      <w:r w:rsidR="000F07F6">
        <w:rPr>
          <w:rFonts w:cs="Times New Roman"/>
        </w:rPr>
        <w:t>Results from a correlation of environmental variables showed that the most correlated variables were salinity and Sagavanirktok River discharge (-0.28).</w:t>
      </w:r>
      <w:r w:rsidR="00BE76EF">
        <w:rPr>
          <w:rFonts w:cs="Times New Roman"/>
        </w:rPr>
        <w:t xml:space="preserve"> </w:t>
      </w:r>
    </w:p>
    <w:p w14:paraId="0D22081F" w14:textId="77650C8D" w:rsidR="00EF17F0" w:rsidRDefault="00404CFE" w:rsidP="00B235A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1)</w:t>
      </w:r>
      <w:r w:rsidR="00B235AC">
        <w:rPr>
          <w:rFonts w:cs="Times New Roman"/>
        </w:rPr>
        <w:t>, with a Mantel statistic r =</w:t>
      </w:r>
      <w:r w:rsidR="00B235AC" w:rsidRPr="00B235AC">
        <w:t xml:space="preserve"> </w:t>
      </w:r>
      <w:r w:rsidR="00B235AC" w:rsidRPr="00B235AC">
        <w:rPr>
          <w:rFonts w:cs="Times New Roman"/>
        </w:rPr>
        <w:t>0.288</w:t>
      </w:r>
      <w:r w:rsidR="00B235AC">
        <w:rPr>
          <w:rFonts w:cs="Times New Roman"/>
        </w:rPr>
        <w:t xml:space="preserve"> and p &lt; 0.001. </w:t>
      </w:r>
      <w:r>
        <w:rPr>
          <w:rFonts w:cs="Times New Roman"/>
        </w:rPr>
        <w:t xml:space="preserve">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11" w:name="_Hlk16262055"/>
        <m:r>
          <w:rPr>
            <w:rFonts w:ascii="Cambria Math" w:hAnsi="Cambria Math" w:cs="Times New Roman"/>
          </w:rPr>
          <m:t>ear</m:t>
        </m:r>
      </m:oMath>
      <w:bookmarkEnd w:id="11"/>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r w:rsidR="004C0EB8">
        <w:rPr>
          <w:rFonts w:cs="Times New Roman"/>
        </w:rPr>
        <w:t xml:space="preserve">nMDS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nMDS was fit </w:t>
      </w:r>
      <w:r w:rsidR="00BE76EF">
        <w:rPr>
          <w:rFonts w:cs="Times New Roman"/>
        </w:rPr>
        <w:t>in three-dimensions</w:t>
      </w:r>
      <w:r w:rsidR="00EF17F0">
        <w:rPr>
          <w:rFonts w:cs="Times New Roman"/>
        </w:rPr>
        <w:t xml:space="preserve"> </w:t>
      </w:r>
      <w:r w:rsidR="009A6DBC">
        <w:rPr>
          <w:rFonts w:cs="Times New Roman"/>
        </w:rPr>
        <w:t xml:space="preserve">with </w:t>
      </w:r>
      <w:r w:rsidR="00BE76EF">
        <w:rPr>
          <w:rFonts w:cs="Times New Roman"/>
        </w:rPr>
        <w:t xml:space="preserve">a </w:t>
      </w:r>
      <w:r w:rsidR="009A6DBC">
        <w:rPr>
          <w:rFonts w:cs="Times New Roman"/>
        </w:rPr>
        <w:t>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Analysis of the nMDS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2A2ECA47" w:rsidR="00BE2A7B" w:rsidRDefault="000F07F6" w:rsidP="001214BC">
      <w:pPr>
        <w:ind w:firstLine="720"/>
      </w:pPr>
      <w:r>
        <w:lastRenderedPageBreak/>
        <w:t>While there was substantial overlap in species composition among all stations, there was a clear divide between eastern (214 and 230) and western (218 and 220)</w:t>
      </w:r>
      <w:r w:rsidR="00EC4DD4">
        <w:t xml:space="preserve"> </w:t>
      </w:r>
      <w:r w:rsidR="00221E26">
        <w:t>sampling sites</w:t>
      </w:r>
      <w:r>
        <w:t xml:space="preserve">. The nMDS centroids of the eastern and the western stations were outside of the 95% CI ellipse for each group (Figure </w:t>
      </w:r>
      <w:r w:rsidR="00772314">
        <w:t>3</w:t>
      </w:r>
      <w:r>
        <w:t xml:space="preserve">).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nMDS</w:t>
      </w:r>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54AE8826"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w:t>
      </w:r>
      <w:r w:rsidR="001B54BC">
        <w:rPr>
          <w:rFonts w:cs="Times New Roman"/>
        </w:rPr>
        <w:t>7</w:t>
      </w:r>
      <w:r>
        <w:rPr>
          <w:rFonts w:cs="Times New Roman"/>
        </w:rPr>
        <w:t>.</w:t>
      </w:r>
      <w:r w:rsidR="001B54BC">
        <w:rPr>
          <w:rFonts w:cs="Times New Roman"/>
        </w:rPr>
        <w:t>5</w:t>
      </w:r>
      <w:r>
        <w:rPr>
          <w:rFonts w:cs="Times New Roman"/>
        </w:rPr>
        <w:t xml:space="preserve">%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w:t>
      </w:r>
      <w:r w:rsidR="001B54BC">
        <w:rPr>
          <w:rFonts w:cs="Times New Roman"/>
        </w:rPr>
        <w:t>9</w:t>
      </w:r>
      <w:r>
        <w:rPr>
          <w:rFonts w:cs="Times New Roman"/>
        </w:rPr>
        <w:t>,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001B54BC">
        <w:rPr>
          <w:rFonts w:cs="Times New Roman"/>
        </w:rPr>
        <w:t>14.0</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sidR="001B54BC">
        <w:rPr>
          <w:rFonts w:cs="Times New Roman"/>
        </w:rPr>
        <w:t>6</w:t>
      </w:r>
      <w:r>
        <w:rPr>
          <w:rFonts w:cs="Times New Roman"/>
        </w:rPr>
        <w:t xml:space="preserve">,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pseudo-F = </w:t>
      </w:r>
      <w:r w:rsidR="001B54BC">
        <w:rPr>
          <w:rFonts w:cs="Times New Roman"/>
        </w:rPr>
        <w:t>12.8</w:t>
      </w:r>
      <w:r>
        <w:rPr>
          <w:rFonts w:cs="Times New Roman"/>
        </w:rPr>
        <w:t>,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lastRenderedPageBreak/>
        <w:t>Species Composition</w:t>
      </w:r>
      <w:r w:rsidR="0080270C">
        <w:t xml:space="preserve"> and Abundance</w:t>
      </w:r>
      <w:r>
        <w:t xml:space="preserve"> Changes </w:t>
      </w:r>
    </w:p>
    <w:p w14:paraId="36503022" w14:textId="4BFD8EB2" w:rsidR="009A6DBC" w:rsidRDefault="008E2E3F" w:rsidP="009A6DBC">
      <w:pPr>
        <w:ind w:firstLine="720"/>
      </w:pPr>
      <w:r>
        <w:t>Model selection r</w:t>
      </w:r>
      <w:r w:rsidR="009A6DBC">
        <w:t xml:space="preserve">esults </w:t>
      </w:r>
      <w:r>
        <w:t xml:space="preserve">of the nMDS axes time series </w:t>
      </w:r>
      <w:r w:rsidR="009A6DBC">
        <w:t xml:space="preserve">showed </w:t>
      </w:r>
      <w:r>
        <w:t xml:space="preserve">that </w:t>
      </w:r>
      <w:r w:rsidR="009A6DBC">
        <w:t xml:space="preserve">nMDS axes 1 and 2 were best fit with a non-linear GAM framework (measured by </w:t>
      </w:r>
      <w:r w:rsidR="009644F4">
        <w:t>reduction in AIC</w:t>
      </w:r>
      <w:r w:rsidR="009A6DBC">
        <w:t xml:space="preserve">), while nMDS axis 3 </w:t>
      </w:r>
      <w:r w:rsidR="009644F4">
        <w:t>did not have a significant annual time trend</w:t>
      </w:r>
      <w:r w:rsidR="009A6DBC">
        <w:t>.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644F4">
        <w:t>, with the same temporal trend across all stations</w:t>
      </w:r>
      <w:r w:rsidR="009A6DBC">
        <w:t>.</w:t>
      </w:r>
      <w:r w:rsidR="00AC7A5F">
        <w:t xml:space="preserve"> Both nMDS axis 1 and 2 annual trends were highly non-linear (EDF = 8.9, p &lt; 0.001; EDF = 7.1, p &lt; 0.001, respectively).</w:t>
      </w:r>
      <w:r w:rsidR="009A6DBC">
        <w:t xml:space="preserve"> Results from the Chow test statistic</w:t>
      </w:r>
      <w:r w:rsidR="009644F4">
        <w:t xml:space="preserve"> (</w:t>
      </w:r>
      <w:r w:rsidR="009644F4">
        <w:t>F-statistic</w:t>
      </w:r>
      <w:r w:rsidR="009A6DBC">
        <w:t xml:space="preserve">)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9644F4">
        <w:t>; t</w:t>
      </w:r>
      <w:r w:rsidR="002534D8">
        <w:t xml:space="preserve">hese three breakpoints were from </w:t>
      </w:r>
      <w:r w:rsidR="00C94958">
        <w:t xml:space="preserve">2013–2016. </w:t>
      </w:r>
      <w:r>
        <w:t>Based on these results, it was</w:t>
      </w:r>
      <w:r w:rsidR="009A6DBC">
        <w:t xml:space="preserve"> concluded that the overall time series of the nMDS axes showed no structural change. </w:t>
      </w:r>
    </w:p>
    <w:p w14:paraId="2F9D2BFD" w14:textId="18D2D7BB" w:rsidR="006F7CCE" w:rsidRDefault="0080270C" w:rsidP="00F86AD0">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w:t>
      </w:r>
      <w:r w:rsidR="00221E26">
        <w:t>,</w:t>
      </w:r>
      <w:r w:rsidR="002E7874">
        <w:t xml:space="preserve"> while </w:t>
      </w:r>
      <w:r w:rsidR="00AA2745">
        <w:t>Arctic Cod</w:t>
      </w:r>
      <w:r w:rsidR="006F7CCE">
        <w:t xml:space="preserve">, Fourhorn Sculpin, Humpback Whitefish, and Least Cisco decreased in abundance (Table 2). </w:t>
      </w:r>
      <w:r w:rsidR="00673B01">
        <w:t xml:space="preserve">Water temperatures were significantly and positively associated with the abundance of Arctic Flounder, Broad Whitefish, Fourhorn Sculpin, and Saffron Cod. 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 Pacific Herring, and Saffron Cod</w:t>
      </w:r>
      <w:r w:rsidR="00F86AD0">
        <w:t>; t</w:t>
      </w:r>
      <w:r w:rsidR="00673B01">
        <w:t xml:space="preserve">he abundance of Dolly </w:t>
      </w:r>
      <w:proofErr w:type="spellStart"/>
      <w:r w:rsidR="00673B01">
        <w:t>Varden</w:t>
      </w:r>
      <w:proofErr w:type="spellEnd"/>
      <w:r w:rsidR="00673B01">
        <w:t xml:space="preserve">, Humpback Whitefish, </w:t>
      </w:r>
      <w:r w:rsidR="00F86AD0">
        <w:t xml:space="preserve">and </w:t>
      </w:r>
      <w:r w:rsidR="00673B01">
        <w:t xml:space="preserve">Least </w:t>
      </w:r>
      <w:r w:rsidR="00673B01">
        <w:lastRenderedPageBreak/>
        <w:t>Cisco</w:t>
      </w:r>
      <w:r w:rsidR="00F86AD0">
        <w:t xml:space="preserve"> each </w:t>
      </w:r>
      <w:r w:rsidR="00673B01">
        <w:t xml:space="preserve">decreased with increasing salinity. 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129B1DB8" w14:textId="77777777" w:rsidR="0088321C" w:rsidRDefault="0088321C" w:rsidP="0088321C">
      <w:pPr>
        <w:pStyle w:val="Heading2"/>
      </w:pPr>
      <w:r>
        <w:t>Species Richness and Rare Species Presence</w:t>
      </w:r>
    </w:p>
    <w:p w14:paraId="63CFCA86" w14:textId="563D6A5F" w:rsidR="0088321C" w:rsidRDefault="0088321C" w:rsidP="0088321C">
      <w:pPr>
        <w:ind w:firstLine="720"/>
        <w:rPr>
          <w:rFonts w:cs="Times New Roman"/>
        </w:rPr>
      </w:pPr>
      <w:r>
        <w:rPr>
          <w:rFonts w:cs="Times New Roman"/>
        </w:rPr>
        <w:t xml:space="preserve">Species richness in the aggregated samples (year by biweekly period by station) ranged from 9 to 17 species, with a mean of 13.1 species present. </w:t>
      </w:r>
      <w:r w:rsidR="003255E2">
        <w:rPr>
          <w:rFonts w:cs="Times New Roman"/>
        </w:rPr>
        <w:t xml:space="preserve">Species richness was not significantly influenced by sampling </w:t>
      </w:r>
      <w:proofErr w:type="gramStart"/>
      <w:r w:rsidR="003255E2">
        <w:rPr>
          <w:rFonts w:cs="Times New Roman"/>
        </w:rPr>
        <w:t>effort,</w:t>
      </w:r>
      <w:proofErr w:type="gramEnd"/>
      <w:r w:rsidR="003255E2">
        <w:rPr>
          <w:rFonts w:cs="Times New Roman"/>
        </w:rPr>
        <w:t xml:space="preserve"> therefore t</w:t>
      </w:r>
      <w:r w:rsidR="00F14BBF">
        <w:rPr>
          <w:rFonts w:cs="Times New Roman"/>
        </w:rPr>
        <w:t xml:space="preserve">he top species richness model did not include </w:t>
      </w:r>
      <w:r w:rsidR="003255E2">
        <w:rPr>
          <w:rFonts w:cs="Times New Roman"/>
        </w:rPr>
        <w:t>this term</w:t>
      </w:r>
      <w:r w:rsidR="00F14BBF">
        <w:rPr>
          <w:rFonts w:cs="Times New Roman"/>
        </w:rPr>
        <w:t xml:space="preserve">. </w:t>
      </w:r>
      <w:r>
        <w:rPr>
          <w:rFonts w:cs="Times New Roman"/>
        </w:rPr>
        <w:t xml:space="preserve">Species richness </w:t>
      </w:r>
      <w:r w:rsidR="00F14BBF">
        <w:rPr>
          <w:rFonts w:cs="Times New Roman"/>
        </w:rPr>
        <w:t xml:space="preserve">significantly </w:t>
      </w:r>
      <w:r>
        <w:rPr>
          <w:rFonts w:cs="Times New Roman"/>
        </w:rPr>
        <w:t xml:space="preserve">increased </w:t>
      </w:r>
      <w:r w:rsidR="00F14BBF">
        <w:rPr>
          <w:rFonts w:cs="Times New Roman"/>
        </w:rPr>
        <w:t xml:space="preserve">linearly </w:t>
      </w:r>
      <w:r>
        <w:rPr>
          <w:rFonts w:cs="Times New Roman"/>
        </w:rPr>
        <w:t>from 2001 to 2018 (</w:t>
      </w:r>
      <w:r w:rsidR="00F14BBF">
        <w:rPr>
          <w:rFonts w:cs="Times New Roman"/>
        </w:rPr>
        <w:t>GAM regression; estimate = 0.11</w:t>
      </w:r>
      <w:r>
        <w:rPr>
          <w:rFonts w:cs="Times New Roman"/>
        </w:rPr>
        <w:t>, p = 0.0</w:t>
      </w:r>
      <w:r w:rsidR="00F14BBF">
        <w:rPr>
          <w:rFonts w:cs="Times New Roman"/>
        </w:rPr>
        <w:t>17</w:t>
      </w:r>
      <w:r>
        <w:rPr>
          <w:rFonts w:cs="Times New Roman"/>
        </w:rPr>
        <w:t>) and over the season (GAM</w:t>
      </w:r>
      <w:r w:rsidR="00F14BBF">
        <w:rPr>
          <w:rFonts w:cs="Times New Roman"/>
        </w:rPr>
        <w:t>;</w:t>
      </w:r>
      <w:r>
        <w:rPr>
          <w:rFonts w:cs="Times New Roman"/>
        </w:rPr>
        <w:t xml:space="preserve"> </w:t>
      </w:r>
      <w:r w:rsidR="00AC7A5F">
        <w:rPr>
          <w:rFonts w:cs="Times New Roman"/>
        </w:rPr>
        <w:t>EDF</w:t>
      </w:r>
      <w:r>
        <w:rPr>
          <w:rFonts w:cs="Times New Roman"/>
        </w:rPr>
        <w:t xml:space="preserve"> = </w:t>
      </w:r>
      <w:r w:rsidR="00F14BBF">
        <w:rPr>
          <w:rFonts w:cs="Times New Roman"/>
        </w:rPr>
        <w:t>2.3</w:t>
      </w:r>
      <w:r>
        <w:rPr>
          <w:rFonts w:cs="Times New Roman"/>
        </w:rPr>
        <w:t xml:space="preserve">, p &lt; 0.001). The rate of increase in species richness was not constant among biweekly periods as there was a greater increase in species richness early in the season (biweekly period 1) relative to the late season (biweekly period 4; Figure </w:t>
      </w:r>
      <w:r w:rsidR="00772314">
        <w:rPr>
          <w:rFonts w:cs="Times New Roman"/>
        </w:rPr>
        <w:t>4</w:t>
      </w:r>
      <w:r>
        <w:rPr>
          <w:rFonts w:cs="Times New Roman"/>
        </w:rPr>
        <w:t xml:space="preserve">). While the rate of species richness trends varied among stations, the increasing trend in species richness over years and during the season occurred at all four stations. </w:t>
      </w:r>
    </w:p>
    <w:p w14:paraId="6BAACD83" w14:textId="53F0CE66" w:rsidR="0088321C" w:rsidRDefault="0088321C" w:rsidP="0088321C">
      <w:pPr>
        <w:ind w:firstLine="720"/>
        <w:rPr>
          <w:rFonts w:cs="Times New Roman"/>
        </w:rPr>
      </w:pPr>
      <w:r>
        <w:t xml:space="preserve">Results from the </w:t>
      </w:r>
      <w:r>
        <w:rPr>
          <w:rFonts w:cs="Times New Roman"/>
        </w:rPr>
        <w:t xml:space="preserve">binomial presence </w:t>
      </w:r>
      <w:r>
        <w:t>GLM of rare species (</w:t>
      </w:r>
      <w:r w:rsidRPr="00D741A1">
        <w:rPr>
          <w:i/>
        </w:rPr>
        <w:t>n</w:t>
      </w:r>
      <w:r>
        <w:t xml:space="preserve"> = 14) from 2001 to 2018 showed significant increases each year for</w:t>
      </w:r>
      <w:r>
        <w:rPr>
          <w:rFonts w:cs="Times New Roman"/>
        </w:rPr>
        <w:t xml:space="preserve"> Slimy Sculpin </w:t>
      </w:r>
      <w:proofErr w:type="spellStart"/>
      <w:r w:rsidRPr="00616D5C">
        <w:rPr>
          <w:rFonts w:cs="Times New Roman"/>
          <w:i/>
        </w:rPr>
        <w:t>Cottus</w:t>
      </w:r>
      <w:proofErr w:type="spellEnd"/>
      <w:r w:rsidRPr="00616D5C">
        <w:rPr>
          <w:rFonts w:cs="Times New Roman"/>
          <w:i/>
        </w:rPr>
        <w:t xml:space="preserve"> cognatus</w:t>
      </w:r>
      <w:r>
        <w:rPr>
          <w:rFonts w:cs="Times New Roman"/>
        </w:rPr>
        <w:t xml:space="preserve"> (estimate = 0.</w:t>
      </w:r>
      <w:r w:rsidRPr="00A25B03">
        <w:rPr>
          <w:rFonts w:cs="Times New Roman"/>
        </w:rPr>
        <w:t>48</w:t>
      </w:r>
      <w:r>
        <w:rPr>
          <w:rFonts w:cs="Times New Roman"/>
        </w:rPr>
        <w:t xml:space="preserve">, SE = </w:t>
      </w:r>
      <w:r w:rsidRPr="00A25B03">
        <w:rPr>
          <w:rFonts w:cs="Times New Roman"/>
        </w:rPr>
        <w:t>0.220</w:t>
      </w:r>
      <w:r>
        <w:rPr>
          <w:rFonts w:cs="Times New Roman"/>
        </w:rPr>
        <w:t xml:space="preserve">, p = </w:t>
      </w:r>
      <w:r w:rsidRPr="00A25B03">
        <w:rPr>
          <w:rFonts w:cs="Times New Roman"/>
        </w:rPr>
        <w:t>0.02</w:t>
      </w:r>
      <w:r>
        <w:rPr>
          <w:rFonts w:cs="Times New Roman"/>
        </w:rPr>
        <w:t xml:space="preserve">8) and Burbot </w:t>
      </w:r>
      <w:r w:rsidRPr="00616D5C">
        <w:rPr>
          <w:rFonts w:cs="Times New Roman"/>
          <w:i/>
        </w:rPr>
        <w:t xml:space="preserve">Lota </w:t>
      </w:r>
      <w:proofErr w:type="spellStart"/>
      <w:r w:rsidRPr="00616D5C">
        <w:rPr>
          <w:rFonts w:cs="Times New Roman"/>
          <w:i/>
        </w:rPr>
        <w:t>lota</w:t>
      </w:r>
      <w:proofErr w:type="spellEnd"/>
      <w:r>
        <w:rPr>
          <w:rFonts w:cs="Times New Roman"/>
        </w:rPr>
        <w:t xml:space="preserve"> (estimate = </w:t>
      </w:r>
      <w:r w:rsidRPr="00A25B03">
        <w:rPr>
          <w:rFonts w:cs="Times New Roman"/>
        </w:rPr>
        <w:t>0.23</w:t>
      </w:r>
      <w:r>
        <w:rPr>
          <w:rFonts w:cs="Times New Roman"/>
        </w:rPr>
        <w:t xml:space="preserve">, SE = </w:t>
      </w:r>
      <w:r w:rsidRPr="00A25B03">
        <w:rPr>
          <w:rFonts w:cs="Times New Roman"/>
        </w:rPr>
        <w:t>0.079</w:t>
      </w:r>
      <w:r>
        <w:rPr>
          <w:rFonts w:cs="Times New Roman"/>
        </w:rPr>
        <w:t xml:space="preserve">, p = </w:t>
      </w:r>
      <w:r w:rsidRPr="00A25B03">
        <w:rPr>
          <w:rFonts w:cs="Times New Roman"/>
        </w:rPr>
        <w:t>0.003</w:t>
      </w:r>
      <w:r>
        <w:rPr>
          <w:rFonts w:cs="Times New Roman"/>
        </w:rPr>
        <w:t xml:space="preserve">) and a significant decline for Bering Cisco </w:t>
      </w:r>
      <w:proofErr w:type="spellStart"/>
      <w:r w:rsidRPr="00616D5C">
        <w:rPr>
          <w:rFonts w:cs="Times New Roman"/>
          <w:i/>
        </w:rPr>
        <w:t>Coregonus</w:t>
      </w:r>
      <w:proofErr w:type="spellEnd"/>
      <w:r w:rsidRPr="00616D5C">
        <w:rPr>
          <w:rFonts w:cs="Times New Roman"/>
          <w:i/>
        </w:rPr>
        <w:t xml:space="preserve"> </w:t>
      </w:r>
      <w:proofErr w:type="spellStart"/>
      <w:r w:rsidRPr="00616D5C">
        <w:rPr>
          <w:rFonts w:cs="Times New Roman"/>
          <w:i/>
        </w:rPr>
        <w:t>laurettae</w:t>
      </w:r>
      <w:proofErr w:type="spellEnd"/>
      <w:r w:rsidRPr="00616D5C">
        <w:rPr>
          <w:rFonts w:cs="Times New Roman"/>
        </w:rPr>
        <w:t xml:space="preserve"> </w:t>
      </w:r>
      <w:r>
        <w:rPr>
          <w:rFonts w:cs="Times New Roman"/>
        </w:rPr>
        <w:t xml:space="preserve">(estimate = </w:t>
      </w:r>
      <w:r w:rsidRPr="00A25B03">
        <w:rPr>
          <w:rFonts w:cs="Times New Roman"/>
        </w:rPr>
        <w:t>-0.10</w:t>
      </w:r>
      <w:r>
        <w:rPr>
          <w:rFonts w:cs="Times New Roman"/>
        </w:rPr>
        <w:t xml:space="preserve">, SE = </w:t>
      </w:r>
      <w:r w:rsidRPr="00A25B03">
        <w:rPr>
          <w:rFonts w:cs="Times New Roman"/>
        </w:rPr>
        <w:t>0.04</w:t>
      </w:r>
      <w:r>
        <w:rPr>
          <w:rFonts w:cs="Times New Roman"/>
        </w:rPr>
        <w:t xml:space="preserve">3, p = </w:t>
      </w:r>
      <w:r w:rsidRPr="00A25B03">
        <w:rPr>
          <w:rFonts w:cs="Times New Roman"/>
        </w:rPr>
        <w:t>0.01</w:t>
      </w:r>
      <w:r>
        <w:rPr>
          <w:rFonts w:cs="Times New Roman"/>
        </w:rPr>
        <w:t xml:space="preserve">9; Figure </w:t>
      </w:r>
      <w:r w:rsidR="00772314">
        <w:rPr>
          <w:rFonts w:cs="Times New Roman"/>
        </w:rPr>
        <w:t>5</w:t>
      </w:r>
      <w:r>
        <w:rPr>
          <w:rFonts w:cs="Times New Roman"/>
        </w:rPr>
        <w:t xml:space="preserve">). Two additional species showed a significant trend in presence over the course of the season: Chum Salmon </w:t>
      </w:r>
      <w:r w:rsidRPr="00616D5C">
        <w:rPr>
          <w:rFonts w:cs="Times New Roman"/>
          <w:i/>
        </w:rPr>
        <w:t>Oncorhynchus keta</w:t>
      </w:r>
      <w:r>
        <w:rPr>
          <w:rFonts w:cs="Times New Roman"/>
        </w:rPr>
        <w:t xml:space="preserve"> and unidentified snailfish </w:t>
      </w:r>
      <w:r w:rsidRPr="00616D5C">
        <w:rPr>
          <w:rFonts w:cs="Times New Roman"/>
          <w:i/>
        </w:rPr>
        <w:t>Liparis</w:t>
      </w:r>
      <w:r>
        <w:rPr>
          <w:rFonts w:cs="Times New Roman"/>
        </w:rPr>
        <w:t xml:space="preserve"> spp. both increased in abundance as biweekly periods (intra-seasonal duration) increased</w:t>
      </w:r>
      <w:r w:rsidRPr="00A25B03">
        <w:rPr>
          <w:rFonts w:cs="Times New Roman"/>
        </w:rPr>
        <w:t xml:space="preserve"> </w:t>
      </w:r>
      <w:r>
        <w:rPr>
          <w:rFonts w:cs="Times New Roman"/>
        </w:rPr>
        <w:t xml:space="preserve">(estimate = </w:t>
      </w:r>
      <w:r w:rsidRPr="00A25B03">
        <w:rPr>
          <w:rFonts w:cs="Times New Roman"/>
        </w:rPr>
        <w:t>0.7</w:t>
      </w:r>
      <w:r>
        <w:rPr>
          <w:rFonts w:cs="Times New Roman"/>
        </w:rPr>
        <w:t xml:space="preserve">2, SE = </w:t>
      </w:r>
      <w:r w:rsidRPr="00A25B03">
        <w:rPr>
          <w:rFonts w:cs="Times New Roman"/>
        </w:rPr>
        <w:t>0.222</w:t>
      </w:r>
      <w:r>
        <w:rPr>
          <w:rFonts w:cs="Times New Roman"/>
        </w:rPr>
        <w:t xml:space="preserve">, p = </w:t>
      </w:r>
      <w:r w:rsidRPr="00A25B03">
        <w:rPr>
          <w:rFonts w:cs="Times New Roman"/>
        </w:rPr>
        <w:t>0.001</w:t>
      </w:r>
      <w:r>
        <w:rPr>
          <w:rFonts w:cs="Times New Roman"/>
        </w:rPr>
        <w:t xml:space="preserve">, and estimate = 3.00, SE = </w:t>
      </w:r>
      <w:r w:rsidRPr="00A25B03">
        <w:rPr>
          <w:rFonts w:cs="Times New Roman"/>
        </w:rPr>
        <w:t>0.990</w:t>
      </w:r>
      <w:r>
        <w:rPr>
          <w:rFonts w:cs="Times New Roman"/>
        </w:rPr>
        <w:t xml:space="preserve">, p = </w:t>
      </w:r>
      <w:r w:rsidRPr="00A25B03">
        <w:rPr>
          <w:rFonts w:cs="Times New Roman"/>
        </w:rPr>
        <w:t>0.002</w:t>
      </w:r>
      <w:r>
        <w:rPr>
          <w:rFonts w:cs="Times New Roman"/>
        </w:rPr>
        <w:t xml:space="preserve">, respectively). </w:t>
      </w:r>
    </w:p>
    <w:p w14:paraId="125F92B4" w14:textId="77777777" w:rsidR="00936EB0" w:rsidRDefault="00936EB0" w:rsidP="0046795D">
      <w:pPr>
        <w:pStyle w:val="Heading1"/>
      </w:pPr>
    </w:p>
    <w:p w14:paraId="5A7119F8" w14:textId="1A498AD3" w:rsidR="0046795D" w:rsidRDefault="0046795D" w:rsidP="0046795D">
      <w:pPr>
        <w:pStyle w:val="Heading1"/>
      </w:pPr>
      <w:r>
        <w:lastRenderedPageBreak/>
        <w:t>Discussion</w:t>
      </w:r>
    </w:p>
    <w:p w14:paraId="5BCBF4B2" w14:textId="7537B326"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t xml:space="preserve">that 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that favored species that were more generalist in life history. </w:t>
      </w:r>
    </w:p>
    <w:p w14:paraId="40AF96D8" w14:textId="3AD3975A" w:rsidR="009166E4" w:rsidRDefault="00C94958" w:rsidP="000308F1">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w:t>
      </w:r>
      <w:r w:rsidR="001775F4">
        <w:lastRenderedPageBreak/>
        <w:t xml:space="preserve">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(Moore 2008; Mueter and Litzow 2008; Higdon and 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(Slimy Sculpin and Burbot) are freshwater species, demonstrating either a potential shift in acceptable nearshore environmental conditions or possibly an expansion in the freshwater populations as individuals </w:t>
      </w:r>
      <w:r w:rsidR="00BA5936">
        <w:lastRenderedPageBreak/>
        <w:t xml:space="preserve">search for </w:t>
      </w:r>
      <w:r w:rsidR="000308F1">
        <w:t>more suitable</w:t>
      </w:r>
      <w:r w:rsidR="00BA5936">
        <w:t xml:space="preserv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BA5936">
        <w:fldChar w:fldCharType="begin" w:fldLock="1"/>
      </w:r>
      <w:r w:rsidR="00BA5936">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BA5936">
        <w:fldChar w:fldCharType="separate"/>
      </w:r>
      <w:r w:rsidR="00BA5936" w:rsidRPr="001D24E0">
        <w:rPr>
          <w:noProof/>
        </w:rPr>
        <w:t>(Lehodey et al. 2006)</w:t>
      </w:r>
      <w:r w:rsidR="00BA5936">
        <w:fldChar w:fldCharType="end"/>
      </w:r>
      <w:r w:rsidR="00BA5936">
        <w:t xml:space="preserve">. </w:t>
      </w:r>
    </w:p>
    <w:p w14:paraId="78FC37BC" w14:textId="2D85E601"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influenced by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w:t>
      </w:r>
      <w:r w:rsidR="008D64F4">
        <w:rPr>
          <w:rFonts w:cs="Times New Roman"/>
        </w:rPr>
        <w:lastRenderedPageBreak/>
        <w:t xml:space="preserve">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2251E704"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42AB968D" w:rsidR="009B099E" w:rsidRDefault="008E3A86" w:rsidP="00F1109C">
      <w:pPr>
        <w:ind w:firstLine="540"/>
        <w:rPr>
          <w:rFonts w:cs="Times New Roman"/>
        </w:rPr>
      </w:pPr>
      <w:r>
        <w:rPr>
          <w:rFonts w:cs="Times New Roman"/>
        </w:rPr>
        <w:lastRenderedPageBreak/>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nMDS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 xml:space="preserve">Several species significantly changed in abundance </w:t>
      </w:r>
      <w:proofErr w:type="gramStart"/>
      <w:r w:rsidR="000048CA">
        <w:rPr>
          <w:rFonts w:cs="Times New Roman"/>
        </w:rPr>
        <w:t>and also</w:t>
      </w:r>
      <w:proofErr w:type="gramEnd"/>
      <w:r w:rsidR="000048CA">
        <w:rPr>
          <w:rFonts w:cs="Times New Roman"/>
        </w:rPr>
        <w:t xml:space="preserve">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lastRenderedPageBreak/>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44A40892"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w:t>
      </w:r>
      <w:r w:rsidR="003C2B9A">
        <w:rPr>
          <w:rFonts w:cs="Times New Roman"/>
        </w:rPr>
        <w:lastRenderedPageBreak/>
        <w:t xml:space="preserve">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12"/>
      <w:r w:rsidR="003C2B9A">
        <w:rPr>
          <w:rFonts w:cs="Times New Roman"/>
        </w:rPr>
        <w:t xml:space="preserve">. </w:t>
      </w:r>
      <w:commentRangeEnd w:id="12"/>
      <w:r w:rsidR="00384998">
        <w:rPr>
          <w:rStyle w:val="CommentReference"/>
        </w:rPr>
        <w:commentReference w:id="12"/>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7692DF77" w:rsidR="001E21F6" w:rsidRDefault="00CB7339" w:rsidP="009668DD">
      <w:pPr>
        <w:ind w:firstLine="720"/>
        <w:rPr>
          <w:rFonts w:cs="Times New Roman"/>
        </w:rPr>
      </w:pPr>
      <w:r>
        <w:rPr>
          <w:rFonts w:cs="Times New Roman"/>
        </w:rPr>
        <w:t>T</w:t>
      </w:r>
      <w:r w:rsidR="001E21F6">
        <w:rPr>
          <w:rFonts w:cs="Times New Roman"/>
        </w:rPr>
        <w:t xml:space="preserve">rends in </w:t>
      </w:r>
      <w:r w:rsidR="006D029F">
        <w:rPr>
          <w:rFonts w:cs="Times New Roman"/>
        </w:rPr>
        <w:t xml:space="preserve">project </w:t>
      </w:r>
      <w:r w:rsidR="001E21F6">
        <w:rPr>
          <w:rFonts w:cs="Times New Roman"/>
        </w:rPr>
        <w:t xml:space="preserve">catches were </w:t>
      </w:r>
      <w:r>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at different wind conditions were </w:t>
      </w:r>
      <w:r>
        <w:rPr>
          <w:rFonts w:cs="Times New Roman"/>
        </w:rPr>
        <w:t xml:space="preserve">thought to be </w:t>
      </w:r>
      <w:r w:rsidR="00546287">
        <w:rPr>
          <w:rFonts w:cs="Times New Roman"/>
        </w:rPr>
        <w:t xml:space="preserve">reflective of fish distributional movement 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w:t>
      </w:r>
      <w:r w:rsidR="003B4622">
        <w:rPr>
          <w:rFonts w:cs="Times New Roman"/>
        </w:rPr>
        <w:lastRenderedPageBreak/>
        <w:t>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13"/>
      <w:r w:rsidR="001E21F6">
        <w:rPr>
          <w:rFonts w:cs="Times New Roman"/>
        </w:rPr>
        <w:t>.</w:t>
      </w:r>
      <w:r w:rsidR="000264AB">
        <w:rPr>
          <w:rFonts w:cs="Times New Roman"/>
        </w:rPr>
        <w:t xml:space="preserve"> </w:t>
      </w:r>
      <w:commentRangeEnd w:id="13"/>
      <w:r w:rsidR="00416728">
        <w:rPr>
          <w:rStyle w:val="CommentReference"/>
        </w:rPr>
        <w:commentReference w:id="13"/>
      </w:r>
    </w:p>
    <w:p w14:paraId="5FC2AFA9" w14:textId="7ACABC07"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espite natural variability and increas</w:t>
      </w:r>
      <w:r w:rsidR="00416728">
        <w:rPr>
          <w:rFonts w:cs="Times New Roman"/>
        </w:rPr>
        <w:t>ed</w:t>
      </w:r>
      <w:r>
        <w:rPr>
          <w:rFonts w:cs="Times New Roman"/>
        </w:rPr>
        <w:t xml:space="preserve">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77F52244" w14:textId="77777777" w:rsidR="009B099E" w:rsidRDefault="009B099E" w:rsidP="009B0AF7">
      <w:pPr>
        <w:ind w:firstLine="540"/>
        <w:rPr>
          <w:rFonts w:cs="Times New Roman"/>
        </w:rPr>
      </w:pP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14" w:name="_Toc510712063"/>
      <w:r>
        <w:lastRenderedPageBreak/>
        <w:t>Literature Cited</w:t>
      </w:r>
      <w:bookmarkEnd w:id="14"/>
    </w:p>
    <w:p w14:paraId="6F4FBDDB" w14:textId="7631BC91" w:rsidR="00936EB0" w:rsidRPr="00936EB0" w:rsidRDefault="00B448CE" w:rsidP="00936EB0">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936EB0" w:rsidRPr="00936EB0">
        <w:rPr>
          <w:rFonts w:cs="Times New Roman"/>
          <w:noProof/>
          <w:szCs w:val="24"/>
        </w:rPr>
        <w:t>Anderson MJ (2001) A new method for non-parametric multivariate analysis of variance. Austral Ecol 26:32–46</w:t>
      </w:r>
    </w:p>
    <w:p w14:paraId="61335F69"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0AE02BD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Bai J, Perron P (2003) Computation and analysis of multiple structural change models. J Appl Econom 18:1–22. doi: 10.1002/jae.659</w:t>
      </w:r>
    </w:p>
    <w:p w14:paraId="54FFACA1"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Bailey KM (2000) Shifting control of recruitment of walleye pollock Theragra chalcogramma after a major climatic and ecosystem change. Mar Ecol Prog Ser 198:215–224</w:t>
      </w:r>
    </w:p>
    <w:p w14:paraId="6F8E732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46E58B9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6F2A196B"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Bisson PA, Dunham JB, Reeves GH (2009) Freshwater ecosystems and resilience of Pacific salmon: habitat management based on natural variability. Ecol Soc 14:45. doi: 10.5751/ES-02784-140145</w:t>
      </w:r>
    </w:p>
    <w:p w14:paraId="3D1E02BA"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Bluhm BA, Gebruk A, Gradinger RR, et al (2011) Arctic Marine Biodiversity: An Update of Species Richness and Examples of Biodiversity Change. Oceanography 24:232–248. doi: 10.5670/oceanog.2011.75</w:t>
      </w:r>
    </w:p>
    <w:p w14:paraId="435B5FE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Bœuf G, Payan P (2001) How should salinity influence fish growth? Comp Biochem Physiol - Part C Toxicol Pharmacol 130:411–423. doi: 10.1016/S1532-0456(01)00268-X</w:t>
      </w:r>
    </w:p>
    <w:p w14:paraId="237BF671"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Bond WA, Erickson RN (1985) Life history studies of anadromous coregonid fishes in two freshwater lake Systems on the Tuktoyaktuk Peninsula, Northwest Territories. Can Tech Rep Fish Aquat Sci 1336:</w:t>
      </w:r>
    </w:p>
    <w:p w14:paraId="65AA23B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4B2A0FE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Bradstreet MSW, Cross WE (1982) Trophic relationships at high Arctic ice edges. Arctic 35:1–12. doi: 10.1016/0266-9838(93)90013-8</w:t>
      </w:r>
    </w:p>
    <w:p w14:paraId="27B20A7C"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lastRenderedPageBreak/>
        <w:t>Carpenter SR, Cole JJ, Pace ML, et al (2011) Early warnings of regime shifts: A whole-ecosystem experiment. Science (80- ) 332:1079–1082. doi: 10.1126/science.1203672</w:t>
      </w:r>
    </w:p>
    <w:p w14:paraId="7448F589"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Clarke KR (1993) Non-parametric multivariate analyses of changes in community structure. 117–143</w:t>
      </w:r>
    </w:p>
    <w:p w14:paraId="2E007558"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Clarke KR, Ainsworth M (1993) A method of linking multivariate community structure to environmental variables. Mar Ecol Prog Ser 92:205–219. doi: 10.3354/meps092205</w:t>
      </w:r>
    </w:p>
    <w:p w14:paraId="62A26C1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Collie JS, Wood AD, Jeffries HP (2008) Long-term shifts in the species composition of a coastal fish community. Can J Fish Aquat Sci 65:1352–1365. doi: 10.1139/F08-048</w:t>
      </w:r>
    </w:p>
    <w:p w14:paraId="0C196DE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Costa MJ, Vasconcelos R, Costa JL, Cabral HN (2007) River flow influence on the fish community of the Tagus estuary (Portugal). Hydrobiologia 587:113–123. doi: 10.1007/s10750-007-0690-x</w:t>
      </w:r>
    </w:p>
    <w:p w14:paraId="4699C53B"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Coutant CC (1987) Thermal preference: when does an asset become a liability? Environ Biol Fishes 18:161–172. doi: 10.1007/BF00000356</w:t>
      </w:r>
    </w:p>
    <w:p w14:paraId="14303683"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Craig PC (1984) Fish use of coastal waters of the Alaska Beaufort Sea: a review. Trans Am Fish Soc 113:265–282. doi: 10.1577/1548-8659(1984)113&lt;265:FUOCWO&gt;2.0.CO;2</w:t>
      </w:r>
    </w:p>
    <w:p w14:paraId="18A7FD69"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Craig PC (1989) An introduction to anadromous fishes in the Alaskan Arctic. Biol Pap Univ Alaska 27–54</w:t>
      </w:r>
    </w:p>
    <w:p w14:paraId="7FB152FF"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Craig PC, Griffiths WB, Haldorson L, McElderry H (1985) Distributional patterns of fishes in an Alaskan Arctic lagoon. Polar Biol 4:9–18</w:t>
      </w:r>
    </w:p>
    <w:p w14:paraId="50CA0722"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Cushing DH (1990) Plankton production and year-class strength in fish populations: An update of the match/mismatch hypothesis. Adv Mar Biol 26:249–293. doi: 10.1016/S0065-2881(08)60202-3</w:t>
      </w:r>
    </w:p>
    <w:p w14:paraId="71807EFC"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69948F5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Dahlke FT, Butzin M, Nahrgang J, et al (2018) Northern cod species face spawning habitat losses if global warming exceeds 1.5°C. Sci Adv 4:1–11. doi: 10.1126/sciadv.aas8821</w:t>
      </w:r>
    </w:p>
    <w:p w14:paraId="034CF2E0"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de March BGE (1989) Salinity tolerance of larval and juvenile Broad Whitefish (Coregonus nasus). Can J Zool 67:2392–2397</w:t>
      </w:r>
    </w:p>
    <w:p w14:paraId="3A0E3A2A"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4EDA3F57"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25BCD488"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Elmqvist T, Folke C, Nystrom M, et al (2003) Response diversity, ecosystem change, and resilience. Front Ecol Environ 1:488–494. doi: 10.2307/3868116</w:t>
      </w:r>
    </w:p>
    <w:p w14:paraId="58323CC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1A5249D4"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61E711F2"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Fechhelm RG, Fissel DB (1988) Recruitment of Canadian Arctic Cisco (Coregonus autumnalis) into Alaskan waters. Can J Fish Aquat Sci 45:906–910. doi: 10.1139/f88-110</w:t>
      </w:r>
    </w:p>
    <w:p w14:paraId="78A85923"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6D7086F4"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Fechhelm RG, Griffiths WB (1990) Effect of wind on the recruitment of Canadian Arctic Cisco (Coregonus autumnalis) into the central Alaskan Beaufort Sea. Can J Fish Aquat Sci 47:2164–2171. doi: 10.1139/f90-241</w:t>
      </w:r>
    </w:p>
    <w:p w14:paraId="10F62692"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4E32601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Fechhelm RG, Haskell SP, Wilson WJ, Griffiths WB (2002) Nearshore Beaufort Sea fish monitoring in the Prudhoe Bay region, 2001. Report for BP Exploration (Alaska) Inc. by LGL Alaska Research Associates, Inc., Anchorage, Alaska</w:t>
      </w:r>
    </w:p>
    <w:p w14:paraId="7D9E37C3"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Fechhelm RG, Martin LR, Gallaway BJ, et al (1999) Prudhoe Bay causeways and the summer coastal movements of Arctic Cisco and Least Cisco. Arctic 52:139–151. doi: 10.1007/s</w:t>
      </w:r>
    </w:p>
    <w:p w14:paraId="39CE1E04"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Fechhelm RG, Streever B, Gallaway BJ (2007) The Arctic Cisco (Coregonus autumnalis) subsistence and commercial fisheries, Colville River, Alaska: A conceptual model. Arctic 60:421–429</w:t>
      </w:r>
    </w:p>
    <w:p w14:paraId="336241C4"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Fossheim M, Primicerio R, Johannesen E, et al (2015) Recent warming leads to a rapid borealization of fish communities in the Arctic. Nat Clim Chang 5:673–677. doi: 10.1038/nclimate2647</w:t>
      </w:r>
    </w:p>
    <w:p w14:paraId="5B81CC8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lastRenderedPageBreak/>
        <w:t>Gradinger RR, Bluhm BA (2004) In-situ observations on the distribution and behavior of amphipods and Arctic cod (Boreogadus saida) under the sea ice of the High Arctic Canada Basin. Polar Biol 27:595–603. doi: 10.1007/s00300-004-0630-4</w:t>
      </w:r>
    </w:p>
    <w:p w14:paraId="1D902618"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Grebmeier JM, Overland JE, Moore SE, et al (2006) A major ecosystem shift in the northern Bering Sea. Science (80- ) 311:1461–1464. doi: 10.1126/science.1121365</w:t>
      </w:r>
    </w:p>
    <w:p w14:paraId="3E12326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Green DG, Priest JT, Gatt KP, Sutton TM (2018) Beaufort Sea nearshore fish monitoring study: 2018 annual report. Fairbanks, Alaska</w:t>
      </w:r>
    </w:p>
    <w:p w14:paraId="5B243810"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Guisan A, Edwards TC, Hastie T (2002) Generalized linear and generalized additive models in studies of species distributions: setting the scene. Ecol Modell 157:89–100. doi: 10.1016/S0304-3800(02)00204-1</w:t>
      </w:r>
    </w:p>
    <w:p w14:paraId="1787A2D2"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Harter BB, Elliott KH, Divoky GJ, Davoren GK (2013) Arctic Cod (Boreogadus saida) as prey: fish length-energetics relationships in the Beaufort Sea and Hudson Bay. Arctic 66:191–196</w:t>
      </w:r>
    </w:p>
    <w:p w14:paraId="497E0012"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Hiddink JG, ter Hofstede R (2008) Climate induced increases in species richness of marine fishes. Glob Chang Biol 14:453–460. doi: 10.1111/j.1365-2486.2007.01518.x</w:t>
      </w:r>
    </w:p>
    <w:p w14:paraId="01D58BB5"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Higdon JW, Ferguson SH (2009) Loss of Arctic sea ice causing punctuated change in sightings of killer whales (Orcinus orca) over the past century. Ecol Appl 19:1365–1375</w:t>
      </w:r>
    </w:p>
    <w:p w14:paraId="785D5812"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Hunt GL, Stabeno P, Walters G, et al (2002) Climate change and control of the southeastern Bering Sea pelagic ecosystem. Deep Res Part II Top Stud Oceanogr 49:5821–5853. doi: 10.1016/S0967-0645(02)00321-1</w:t>
      </w:r>
    </w:p>
    <w:p w14:paraId="3008A90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574906BF"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Irvine JR, Macdonald RW, Brown RJ, et al (2009) Salmon in the Arctic and how they avoid lethal low temperatures. North Pacific Anadromous Fish Comm Bull 5:39–50</w:t>
      </w:r>
    </w:p>
    <w:p w14:paraId="2794B6BD"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Jackson DA, Peres-Neto PR, Olden JD (2001) What controls who is where in freshwater fish communities – the roles of biotic, abiotic, and spatial factors. Can J Fish Aquat Sci 58:157–170. doi: 10.1139/cjfas-58-1-157</w:t>
      </w:r>
    </w:p>
    <w:p w14:paraId="0F3332FA"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Karr JR (1981) Assessment of biotic integrity using fish communities. Fisheries 6:21–27. doi: 10.1577/1548-8446(1981)006&lt;0021:aobiuf&gt;2.0.co;2</w:t>
      </w:r>
    </w:p>
    <w:p w14:paraId="3A374AC8"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763CA9B4"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 xml:space="preserve">Kruskal JB (1964) Multidimensional scaling by optimizing goodness of fit to a nonmetric </w:t>
      </w:r>
      <w:r w:rsidRPr="00936EB0">
        <w:rPr>
          <w:rFonts w:cs="Times New Roman"/>
          <w:noProof/>
          <w:szCs w:val="24"/>
        </w:rPr>
        <w:lastRenderedPageBreak/>
        <w:t>hypothesis. Psychometrika 29:1–27. doi: 10.1007/bf02289565</w:t>
      </w:r>
    </w:p>
    <w:p w14:paraId="1047506F"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1AE5777C"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Legendre P, Legendre L (2012) Numerical ecology, 3rd editio. Elsevier</w:t>
      </w:r>
    </w:p>
    <w:p w14:paraId="70259C9F"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Lehodey P, Alheit J, Barange M, et al (2006) Climate variability, fish, and fisheries. J Clim 19:5009–5030. doi: 10.1175/jcli3898.1</w:t>
      </w:r>
    </w:p>
    <w:p w14:paraId="6DF6720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22815089"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55FB5117"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Marchand J (1991) The influence of environmental conditions on settlement, distribution and growth of 0-group sole (Solea solea (L.)) in a macrotidal estuary (Vilaine France). Netherlands J Sea Res 27:307–316</w:t>
      </w:r>
    </w:p>
    <w:p w14:paraId="2562B779"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Moerlein KJ, Carothers C (2012) Total environment of change: Impacts of climate change and social transitions on subsistence fisheries in Northwest Alaska. Ecol Soc 17:10. doi: 10.5751/ES-04543-170110</w:t>
      </w:r>
    </w:p>
    <w:p w14:paraId="572567CF"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Monaghan P (2008) Early growth conditions, phenotypic development and environmental change. Philos Trans R Soc B Biol Sci 363:1635–1645. doi: 10.1098/rstb.2007.0011</w:t>
      </w:r>
    </w:p>
    <w:p w14:paraId="510C5BA5"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Moore SE (2008) Marine mammals as ecosystem sentinels. J Mammal 89:534–540. doi: 10.1644/07-mamm-s-312r1.1</w:t>
      </w:r>
    </w:p>
    <w:p w14:paraId="6224B4E9"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Mueter FJ, Litzow MA (2008) Sea ice retreat alters the biogeography of the Bering Sea. Ecol Appl 18:309–320</w:t>
      </w:r>
    </w:p>
    <w:p w14:paraId="353D4508"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0A8E1D73"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NPFMC (2009) Fishery management plan for fish resources of the Arctic management area. North Pacific Fishery Management Council, Anchorage, Alaska</w:t>
      </w:r>
    </w:p>
    <w:p w14:paraId="090C7A94"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Oksanen J, Blanchet FG, Friendly M, et al (2019) vegan: community ecology Package. R package version 2.5-5. https://CRAN.R-project.org/package=vegan</w:t>
      </w:r>
    </w:p>
    <w:p w14:paraId="3EC74347"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lastRenderedPageBreak/>
        <w:t>Pauly D (1980) On the interrelationships between natural mortality, growth parameters, and mean environmental temperature in 175 fish stocks. ICES J Mar Sci 39:175–192. doi: 10.1093/icesjms/39.2.175</w:t>
      </w:r>
    </w:p>
    <w:p w14:paraId="7D6CC784"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Peterson G, Allen CR, Holling CS (1998) Ecological resilience, biodiversity, and scale. Ecosystems 1:6–18. doi: 10.1007/s100219900002</w:t>
      </w:r>
    </w:p>
    <w:p w14:paraId="512F1328"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Pimm SL (1984) The complexity and stability of ecosystems. Nature 307:321–326</w:t>
      </w:r>
    </w:p>
    <w:p w14:paraId="15FEB748"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Poos MS, Jackson DA (2012) Addressing the removal of rare species in multivariate bioassessments: The impact of methodological choices. Ecol Indic 18:82–90. doi: 10.1016/j.ecolind.2011.10.008</w:t>
      </w:r>
    </w:p>
    <w:p w14:paraId="67C9FF2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Power G (1997) A review of fish ecology in Arctic North America. In: Reynolds JB (ed) Fish Ecology in Arctic North America. American Fisheries Society, Bethesda, Maryland, pp 13–39</w:t>
      </w:r>
    </w:p>
    <w:p w14:paraId="4B4E454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Priest JT, Green DG, Fletcher BM, Sutton TM (2018) Beaufort Sea nearshore fish monitoring study: 2017 annual report. Fairbanks, Alaska</w:t>
      </w:r>
    </w:p>
    <w:p w14:paraId="14C45A8F"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R Core Team (2019) R: A language and environment for statistical computing. R Foundation for Statistical Computing, Vienna, Austria. URL https://www.R-project.org/</w:t>
      </w:r>
    </w:p>
    <w:p w14:paraId="4BD2E868"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752AAA0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Reist JD, Wrona FJ, Prowse TD, et al (2006) General effects of climate change on Arctic fishes and fish populations. Ambio 35:370–380. doi: 10.1579/0044-7447(2006)35</w:t>
      </w:r>
    </w:p>
    <w:p w14:paraId="00CAD7D9"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Ross BD (1988) Causeways in the Alaskan Beaufort Sea. United States Environmental Protection Agency, Anchorage, Alaska</w:t>
      </w:r>
    </w:p>
    <w:p w14:paraId="00C73D95"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Roux MJ, Harwood LA, Zhu X, Sparling P (2016) Early summer near-shore fish assemblage and environmental correlates in an Arctic estuary. J Great Lakes Res 42:256–266. doi: 10.1016/j.jglr.2015.04.005</w:t>
      </w:r>
    </w:p>
    <w:p w14:paraId="769234E0"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Scheffer M, Carpenter SR, Foley JA, et al (2001) Catastrophic shifts in ecosystems. Nature 413:591–596</w:t>
      </w:r>
    </w:p>
    <w:p w14:paraId="6203601B"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Seigle JC, Gottschalk JM (2013) Fall 2012 subsistence fishery monitoring on the Colville River. ABR, Inc. – Environmental Research &amp; Services, Fairbanks, Alaska</w:t>
      </w:r>
    </w:p>
    <w:p w14:paraId="368ADE8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Sheaves M, Baker R, Nagelkerken I, Connolly RM (2014) True value of estuarine and coastal nurseries for fish: Incorporating complexity and dynamics. Estuaries and Coasts 38:401–</w:t>
      </w:r>
      <w:r w:rsidRPr="00936EB0">
        <w:rPr>
          <w:rFonts w:cs="Times New Roman"/>
          <w:noProof/>
          <w:szCs w:val="24"/>
        </w:rPr>
        <w:lastRenderedPageBreak/>
        <w:t>414. doi: 10.1007/s12237-014-9846-x</w:t>
      </w:r>
    </w:p>
    <w:p w14:paraId="0887980B"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Sirenko BI, Gagaev SY (2007) Unusual abundance of macrobenthos and biological invasions in the Chukchi Sea. Russ J Mar Biol 33:355–364. doi: 10.1134/S1063074007060016</w:t>
      </w:r>
    </w:p>
    <w:p w14:paraId="54E09DE9"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Stevenson DE, Lauth RR (2019) Bottom trawl surveys in the northern Bering Sea indicate recent shifts in the distribution of marine species. Polar Biol 42:407–421. doi: 10.1007/s00300-018-2431-1</w:t>
      </w:r>
    </w:p>
    <w:p w14:paraId="4816CB29"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Streever B, Raborn SW, Kim KH, et al (2016) Changes in fish catch rates in the presence of air gun sounds in Prudhoe Bay, Alaska. Arctic 69:346–358. doi: 10.14430/arctic4596</w:t>
      </w:r>
    </w:p>
    <w:p w14:paraId="2D7CC3BB"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Thedinga JF, Johnson SW, Neff AD, et al (2013) Nearshore fish assemblages of the Northeastern Chukchi Sea, Alaska. Arctic 66:257–268</w:t>
      </w:r>
    </w:p>
    <w:p w14:paraId="266D9CA0"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Thorpe JE (1994) Salmonid fishes and the estuarine environment. Estuaries 17:76–93</w:t>
      </w:r>
    </w:p>
    <w:p w14:paraId="561E68BC"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Thorsteinson LK, Love MS (2016) Alaska Arctic marine fish ecology catalog. U.S. Geological Survey Scientific Investigations Report 2016-5038 (OCS Study, BOEM 2016-048)</w:t>
      </w:r>
    </w:p>
    <w:p w14:paraId="67A4E07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USGS (2018) USGS National Water Information System - Sagavanirktok River near Pump Station 3, Alaska. https://waterdata.usgs.gov/ak/nwis/uv?site_no=15908000. Accessed 2 Apr 2018</w:t>
      </w:r>
    </w:p>
    <w:p w14:paraId="3B4526B4"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66EA9491"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50525BF6"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von Biela VR, Zimmerman CE, Cohn BR, Welker JM (2013) Terrestrial and marine trophic pathways support young-of-year growth in a nearshore Arctic fish. Polar Biol 36:137–146. doi: 10.1007/s00300-012-1244-x</w:t>
      </w:r>
    </w:p>
    <w:p w14:paraId="029ECBAE"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Warwick RM, Clarke KR (1993) Increased variability as a symptom of stress in marine communities. J Exp Mar Bio Ecol 172:215–226. doi: 10.1016/0022-0981(93)90098-9</w:t>
      </w:r>
    </w:p>
    <w:p w14:paraId="20F8877D"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Werner EE, Gilliam JF (1984) The ontogenetic niche and species interactions in size-structured populations. Annu Rev Ecol Syst 15:393–425</w:t>
      </w:r>
    </w:p>
    <w:p w14:paraId="79727F81"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38927871"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lastRenderedPageBreak/>
        <w:t>Wood SN (2011) Fast stable restricted maximum likelihood and marginal likelihood estimation of semiparametric generalized linear models. J R Stat Soc 73:3–36</w:t>
      </w:r>
    </w:p>
    <w:p w14:paraId="66235533"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Wood SN (2017) Generalized Additive Models: An introduction with R (2nd edition). Chapman and Hall/CRC</w:t>
      </w:r>
    </w:p>
    <w:p w14:paraId="748870AC"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Zeileis A, Kleiber C, Walter K, Hornik K (2003) Testing and dating of structural changes in practice. Comput Stat Data Anal 44:109–123. doi: 10.1016/S0167-9473(03)00030-6</w:t>
      </w:r>
    </w:p>
    <w:p w14:paraId="31576CF2" w14:textId="77777777" w:rsidR="00936EB0" w:rsidRPr="00936EB0" w:rsidRDefault="00936EB0" w:rsidP="00936EB0">
      <w:pPr>
        <w:widowControl w:val="0"/>
        <w:autoSpaceDE w:val="0"/>
        <w:autoSpaceDN w:val="0"/>
        <w:adjustRightInd w:val="0"/>
        <w:spacing w:line="240" w:lineRule="auto"/>
        <w:ind w:left="480" w:hanging="480"/>
        <w:rPr>
          <w:rFonts w:cs="Times New Roman"/>
          <w:noProof/>
          <w:szCs w:val="24"/>
        </w:rPr>
      </w:pPr>
      <w:r w:rsidRPr="00936EB0">
        <w:rPr>
          <w:rFonts w:cs="Times New Roman"/>
          <w:noProof/>
          <w:szCs w:val="24"/>
        </w:rPr>
        <w:t>Zeileis A, Leisch F, Hornik K, Kleiber C (2002) strucchange: An R package for testing for structural change in linear regression models. J Stat Softw 7:1–38</w:t>
      </w:r>
    </w:p>
    <w:p w14:paraId="01FB6080" w14:textId="77777777" w:rsidR="00936EB0" w:rsidRPr="00936EB0" w:rsidRDefault="00936EB0" w:rsidP="00936EB0">
      <w:pPr>
        <w:widowControl w:val="0"/>
        <w:autoSpaceDE w:val="0"/>
        <w:autoSpaceDN w:val="0"/>
        <w:adjustRightInd w:val="0"/>
        <w:spacing w:line="240" w:lineRule="auto"/>
        <w:ind w:left="480" w:hanging="480"/>
        <w:rPr>
          <w:rFonts w:cs="Times New Roman"/>
          <w:noProof/>
        </w:rPr>
      </w:pPr>
      <w:r w:rsidRPr="00936EB0">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AFA315" w14:textId="7DF8EC15" w:rsidR="004D2A1D" w:rsidRDefault="004D2A1D" w:rsidP="00C04E6B">
      <w:r>
        <w:lastRenderedPageBreak/>
        <w:t xml:space="preserve">Table 2. </w:t>
      </w:r>
      <w:commentRangeStart w:id="15"/>
      <w:commentRangeStart w:id="16"/>
      <w:r w:rsidR="00673B01">
        <w:t xml:space="preserve">Regression coefficients </w:t>
      </w:r>
      <w:commentRangeEnd w:id="15"/>
      <w:r w:rsidR="00673B01">
        <w:rPr>
          <w:rStyle w:val="CommentReference"/>
        </w:rPr>
        <w:commentReference w:id="15"/>
      </w:r>
      <w:commentRangeEnd w:id="16"/>
      <w:r w:rsidR="00311548">
        <w:rPr>
          <w:rStyle w:val="CommentReference"/>
        </w:rPr>
        <w:commentReference w:id="16"/>
      </w:r>
      <w:r w:rsidR="00673B01">
        <w:t xml:space="preserve">and significance levels for multiple linear regressions of annual mean catch-per-unit-effort on year, water temperature, and salinity, </w:t>
      </w:r>
      <w:r w:rsidR="00427AAD">
        <w:t>as well as a</w:t>
      </w:r>
      <w:r w:rsidR="00673B01">
        <w:t xml:space="preserve"> simple linear regression of the annual coefficient of variation (CV) in catches </w:t>
      </w:r>
      <w:r w:rsidR="00427AAD">
        <w:t xml:space="preserve">regressed </w:t>
      </w:r>
      <w:r w:rsidR="00673B01">
        <w:t xml:space="preserve">on year for each species, Prudhoe Bay, Alaska, 2001–2018. </w:t>
      </w:r>
      <w:r w:rsidR="00FE2452">
        <w:t>Significant effects (</w:t>
      </w:r>
      <w:r w:rsidR="00FE2452">
        <w:rPr>
          <w:rFonts w:cs="Times New Roman"/>
        </w:rPr>
        <w:t>α</w:t>
      </w:r>
      <w:r w:rsidR="00FE2452">
        <w:t xml:space="preserve"> &lt; 0.05) are bolded.</w:t>
      </w:r>
    </w:p>
    <w:p w14:paraId="607B2973" w14:textId="6F2EA0E1" w:rsidR="007E2F0E" w:rsidRPr="00C04E6B" w:rsidRDefault="007E2F0E" w:rsidP="00C04E6B">
      <w:pPr>
        <w:sectPr w:rsidR="007E2F0E" w:rsidRPr="00C04E6B">
          <w:pgSz w:w="12240" w:h="15840"/>
          <w:pgMar w:top="1440" w:right="1440" w:bottom="1440" w:left="1440" w:header="720" w:footer="720" w:gutter="0"/>
          <w:cols w:space="720"/>
          <w:docGrid w:linePitch="360"/>
        </w:sectPr>
      </w:pPr>
      <w:r w:rsidRPr="007E2F0E">
        <w:rPr>
          <w:noProof/>
        </w:rPr>
        <w:drawing>
          <wp:inline distT="0" distB="0" distL="0" distR="0" wp14:anchorId="4DB63C29" wp14:editId="16655D7F">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936EB0" w:rsidRPr="004F0EC0" w:rsidRDefault="00936EB0"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936EB0" w:rsidRPr="004F0EC0" w:rsidRDefault="00936EB0"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936EB0" w:rsidRPr="004F0EC0" w:rsidRDefault="00936EB0"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936EB0" w:rsidRPr="004F0EC0" w:rsidRDefault="00936EB0"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936EB0" w:rsidRPr="004F0EC0" w:rsidRDefault="00936EB0"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936EB0" w:rsidRPr="004F0EC0" w:rsidRDefault="00936EB0"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936EB0" w:rsidRPr="004F0EC0" w:rsidRDefault="00936EB0"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936EB0" w:rsidRPr="004F0EC0" w:rsidRDefault="00936EB0"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936EB0" w:rsidRPr="004F0EC0" w:rsidRDefault="00936EB0"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936EB0" w:rsidRPr="004F0EC0" w:rsidRDefault="00936EB0"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20DF4066" w:rsidR="00E55142" w:rsidRDefault="00E55142"/>
    <w:p w14:paraId="2FB65542" w14:textId="00F19468" w:rsidR="00772314" w:rsidRDefault="00772314"/>
    <w:p w14:paraId="287E0D2C" w14:textId="77777777" w:rsidR="00772314" w:rsidRDefault="00772314" w:rsidP="00772314">
      <w:r>
        <w:rPr>
          <w:noProof/>
        </w:rPr>
        <w:lastRenderedPageBreak/>
        <w:drawing>
          <wp:inline distT="0" distB="0" distL="0" distR="0" wp14:anchorId="5F7FEA3F" wp14:editId="494A6DC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6CC1CF7" w14:textId="05C06D58" w:rsidR="00772314" w:rsidRDefault="00772314" w:rsidP="00772314">
      <w:r>
        <w:t xml:space="preserve">Figure 2. Annual trends in salinity and water temperature by station, Prudhoe Bay, Alaska, 2001–2018, scaled to </w:t>
      </w:r>
      <w:r>
        <w:rPr>
          <w:rFonts w:cs="Times New Roman"/>
        </w:rPr>
        <w:t>µ</w:t>
      </w:r>
      <w:r w:rsidR="003255E2">
        <w:rPr>
          <w:rFonts w:cs="Times New Roman"/>
        </w:rPr>
        <w:t xml:space="preserve"> </w:t>
      </w:r>
      <w:r>
        <w:rPr>
          <w:rFonts w:cs="Times New Roman"/>
        </w:rPr>
        <w:t>=</w:t>
      </w:r>
      <w:r w:rsidR="003255E2">
        <w:rPr>
          <w:rFonts w:cs="Times New Roman"/>
        </w:rPr>
        <w:t xml:space="preserve"> </w:t>
      </w:r>
      <w:r>
        <w:rPr>
          <w:rFonts w:cs="Times New Roman"/>
        </w:rPr>
        <w:t>0 and σ</w:t>
      </w:r>
      <w:r w:rsidR="003255E2">
        <w:rPr>
          <w:rFonts w:cs="Times New Roman"/>
        </w:rPr>
        <w:t xml:space="preserve"> </w:t>
      </w:r>
      <w:r>
        <w:rPr>
          <w:rFonts w:cs="Times New Roman"/>
        </w:rPr>
        <w:t>=</w:t>
      </w:r>
      <w:r w:rsidR="003255E2">
        <w:rPr>
          <w:rFonts w:cs="Times New Roman"/>
        </w:rPr>
        <w:t xml:space="preserve"> </w:t>
      </w:r>
      <w:r>
        <w:rPr>
          <w:rFonts w:cs="Times New Roman"/>
        </w:rPr>
        <w:t>1</w:t>
      </w:r>
      <w:r>
        <w:t xml:space="preserve">. </w:t>
      </w:r>
    </w:p>
    <w:p w14:paraId="4ED6FB93" w14:textId="77777777" w:rsidR="00772314" w:rsidRDefault="00772314"/>
    <w:p w14:paraId="2B33882C" w14:textId="3B63DADF" w:rsidR="00F43697" w:rsidRDefault="00F43697"/>
    <w:p w14:paraId="62417985" w14:textId="77777777" w:rsidR="00772314" w:rsidRDefault="00772314" w:rsidP="00772314">
      <w:pPr>
        <w:spacing w:after="0"/>
      </w:pPr>
      <w:r>
        <w:rPr>
          <w:noProof/>
        </w:rPr>
        <w:lastRenderedPageBreak/>
        <w:drawing>
          <wp:inline distT="0" distB="0" distL="0" distR="0" wp14:anchorId="17B30A55" wp14:editId="4AA02AB5">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04DFC5C7" w14:textId="135993CB" w:rsidR="00772314" w:rsidRDefault="00772314" w:rsidP="00772314">
      <w:r>
        <w:t xml:space="preserve">Figure 3. Non-metric multidimensional scaling (nMDS) ordination of fish species composition from Prudhoe Bay, Alaska, 2001–2018. Dashed ellipses are 95% confidence intervals; “X” labels mark centroids for each station. Environmental vectors of salinity, water temperature, biweekly period, and year are orthogonal to the gradient contours, pointing towards the direction of maximum association with the ordination. Displayed are the top nine species that were associated with nMDS axes 1 and 2, positioned according to their ordination score. Species codes are as follows: BDWF = Broad Whitefish </w:t>
      </w:r>
      <w:proofErr w:type="spellStart"/>
      <w:r w:rsidRPr="00141314">
        <w:rPr>
          <w:i/>
        </w:rPr>
        <w:t>Coregonus</w:t>
      </w:r>
      <w:proofErr w:type="spellEnd"/>
      <w:r w:rsidRPr="00141314">
        <w:rPr>
          <w:i/>
        </w:rPr>
        <w:t xml:space="preserve"> nasus</w:t>
      </w:r>
      <w:r>
        <w:t>,</w:t>
      </w:r>
      <w:r w:rsidRPr="00141314">
        <w:t xml:space="preserve"> </w:t>
      </w:r>
      <w:r>
        <w:t xml:space="preserve">CAPE = Capelin </w:t>
      </w:r>
      <w:proofErr w:type="spellStart"/>
      <w:r w:rsidRPr="00141314">
        <w:rPr>
          <w:i/>
        </w:rPr>
        <w:t>Mallotus</w:t>
      </w:r>
      <w:proofErr w:type="spellEnd"/>
      <w:r w:rsidRPr="00141314">
        <w:rPr>
          <w:i/>
        </w:rPr>
        <w:t xml:space="preserve"> </w:t>
      </w:r>
      <w:proofErr w:type="spellStart"/>
      <w:r w:rsidRPr="00141314">
        <w:rPr>
          <w:i/>
        </w:rPr>
        <w:t>villosus</w:t>
      </w:r>
      <w:proofErr w:type="spellEnd"/>
      <w:r>
        <w:t xml:space="preserve">, GRAY = Arctic Grayling </w:t>
      </w:r>
      <w:proofErr w:type="spellStart"/>
      <w:r w:rsidRPr="00141314">
        <w:rPr>
          <w:i/>
        </w:rPr>
        <w:t>Thymallus</w:t>
      </w:r>
      <w:proofErr w:type="spellEnd"/>
      <w:r w:rsidRPr="00141314">
        <w:rPr>
          <w:i/>
        </w:rPr>
        <w:t xml:space="preserve"> </w:t>
      </w:r>
      <w:proofErr w:type="spellStart"/>
      <w:r w:rsidRPr="00141314">
        <w:rPr>
          <w:i/>
        </w:rPr>
        <w:t>arcticus</w:t>
      </w:r>
      <w:proofErr w:type="spellEnd"/>
      <w:r>
        <w:t xml:space="preserve">, LSCS = Least Cisco </w:t>
      </w:r>
      <w:proofErr w:type="spellStart"/>
      <w:r w:rsidRPr="00141314">
        <w:rPr>
          <w:i/>
        </w:rPr>
        <w:t>Coregonus</w:t>
      </w:r>
      <w:proofErr w:type="spellEnd"/>
      <w:r w:rsidRPr="00141314">
        <w:rPr>
          <w:i/>
        </w:rPr>
        <w:t xml:space="preserve"> sardinella</w:t>
      </w:r>
      <w:r>
        <w:t xml:space="preserve">, NNSB = </w:t>
      </w:r>
      <w:proofErr w:type="spellStart"/>
      <w:r>
        <w:t>Ninespine</w:t>
      </w:r>
      <w:proofErr w:type="spellEnd"/>
      <w:r>
        <w:t xml:space="preserve"> Stickleback </w:t>
      </w:r>
      <w:proofErr w:type="spellStart"/>
      <w:r w:rsidRPr="00141314">
        <w:rPr>
          <w:i/>
        </w:rPr>
        <w:t>Pungitius</w:t>
      </w:r>
      <w:proofErr w:type="spellEnd"/>
      <w:r w:rsidRPr="00141314">
        <w:rPr>
          <w:i/>
        </w:rPr>
        <w:t xml:space="preserve"> </w:t>
      </w:r>
      <w:proofErr w:type="spellStart"/>
      <w:r w:rsidRPr="00141314">
        <w:rPr>
          <w:i/>
        </w:rPr>
        <w:t>pungitius</w:t>
      </w:r>
      <w:proofErr w:type="spellEnd"/>
      <w:r>
        <w:t xml:space="preserve">, PCHG = Pacific Herring </w:t>
      </w:r>
      <w:r w:rsidRPr="00141314">
        <w:rPr>
          <w:i/>
        </w:rPr>
        <w:t xml:space="preserve">Clupea </w:t>
      </w:r>
      <w:proofErr w:type="spellStart"/>
      <w:r w:rsidRPr="00141314">
        <w:rPr>
          <w:i/>
        </w:rPr>
        <w:t>pallasii</w:t>
      </w:r>
      <w:proofErr w:type="spellEnd"/>
      <w:r>
        <w:t xml:space="preserve">, PINK = Pink Salmon </w:t>
      </w:r>
      <w:r w:rsidRPr="00141314">
        <w:rPr>
          <w:i/>
        </w:rPr>
        <w:t xml:space="preserve">Oncorhynchus </w:t>
      </w:r>
      <w:proofErr w:type="spellStart"/>
      <w:r w:rsidRPr="00141314">
        <w:rPr>
          <w:i/>
        </w:rPr>
        <w:t>gorbuscha</w:t>
      </w:r>
      <w:proofErr w:type="spellEnd"/>
      <w:r>
        <w:t xml:space="preserve">, RDWF = Round Whitefish </w:t>
      </w:r>
      <w:proofErr w:type="spellStart"/>
      <w:r w:rsidRPr="00141314">
        <w:rPr>
          <w:i/>
        </w:rPr>
        <w:t>Prosopium</w:t>
      </w:r>
      <w:proofErr w:type="spellEnd"/>
      <w:r w:rsidRPr="00141314">
        <w:rPr>
          <w:i/>
        </w:rPr>
        <w:t xml:space="preserve"> </w:t>
      </w:r>
      <w:proofErr w:type="spellStart"/>
      <w:r w:rsidRPr="00141314">
        <w:rPr>
          <w:i/>
        </w:rPr>
        <w:t>cylindraceum</w:t>
      </w:r>
      <w:proofErr w:type="spellEnd"/>
      <w:r>
        <w:t xml:space="preserve">, THSB = </w:t>
      </w:r>
      <w:proofErr w:type="spellStart"/>
      <w:r>
        <w:t>Threespine</w:t>
      </w:r>
      <w:proofErr w:type="spellEnd"/>
      <w:r>
        <w:t xml:space="preserve"> Stickleback </w:t>
      </w:r>
      <w:proofErr w:type="spellStart"/>
      <w:r w:rsidRPr="00141314">
        <w:rPr>
          <w:i/>
        </w:rPr>
        <w:t>Gasterosteus</w:t>
      </w:r>
      <w:proofErr w:type="spellEnd"/>
      <w:r w:rsidRPr="00141314">
        <w:rPr>
          <w:i/>
        </w:rPr>
        <w:t xml:space="preserve"> aculeatus</w:t>
      </w:r>
      <w:r w:rsidRPr="00B81E60">
        <w:t>.</w:t>
      </w:r>
    </w:p>
    <w:p w14:paraId="21520E30" w14:textId="0FF4B417" w:rsidR="003864A6" w:rsidRDefault="003864A6" w:rsidP="00B94565">
      <w:pPr>
        <w:spacing w:after="0"/>
      </w:pPr>
    </w:p>
    <w:p w14:paraId="76929F42" w14:textId="0C2F5C4D" w:rsidR="00064327" w:rsidRDefault="00064327" w:rsidP="00B94565">
      <w:pPr>
        <w:spacing w:after="0"/>
      </w:pPr>
      <w:r>
        <w:rPr>
          <w:noProof/>
        </w:rPr>
        <w:drawing>
          <wp:inline distT="0" distB="0" distL="0" distR="0" wp14:anchorId="1FDFB204" wp14:editId="7F70245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599C157A" w:rsidR="00F43697" w:rsidRDefault="00F43697">
      <w:r>
        <w:t xml:space="preserve">Figure </w:t>
      </w:r>
      <w:r w:rsidR="00772314">
        <w:t>4</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09EA2039" w:rsidR="007E20AE" w:rsidRDefault="007E20AE">
      <w:r>
        <w:t xml:space="preserve">Figure </w:t>
      </w:r>
      <w:r w:rsidR="00772314">
        <w:t>5</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Only the</w:t>
      </w:r>
      <w:r w:rsidR="003255E2">
        <w:t xml:space="preserve"> three</w:t>
      </w:r>
      <w:r w:rsidR="002234AB">
        <w:t xml:space="preserve"> significant species are displayed. </w:t>
      </w:r>
      <w:r w:rsidR="00B94565">
        <w:t xml:space="preserve">Standard error bars are shown </w:t>
      </w:r>
      <w:r w:rsidR="001F4D18">
        <w:t>as shaded</w:t>
      </w:r>
      <w:r w:rsidR="00202C2E">
        <w:t xml:space="preserve"> areas</w:t>
      </w:r>
      <w:r w:rsidR="001F4D18">
        <w:t xml:space="preserve">. </w:t>
      </w:r>
      <w:bookmarkStart w:id="17" w:name="_GoBack"/>
      <w:bookmarkEnd w:id="17"/>
    </w:p>
    <w:p w14:paraId="07FA0478" w14:textId="1D05B51E" w:rsidR="00363DC7" w:rsidRDefault="00363DC7" w:rsidP="00363DC7"/>
    <w:p w14:paraId="4B8ED0B6" w14:textId="4F030AF1" w:rsidR="00B46929" w:rsidRDefault="00B46929" w:rsidP="00B81E60">
      <w:pPr>
        <w:spacing w:after="0"/>
      </w:pPr>
    </w:p>
    <w:sectPr w:rsidR="00B4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mueter" w:date="2019-08-31T11:48:00Z" w:initials="f">
    <w:p w14:paraId="6F0DF5C8" w14:textId="77777777" w:rsidR="00936EB0" w:rsidRDefault="00936EB0" w:rsidP="00567E29">
      <w:pPr>
        <w:pStyle w:val="CommentText"/>
      </w:pPr>
      <w:r>
        <w:rPr>
          <w:rStyle w:val="CommentReference"/>
        </w:rPr>
        <w:annotationRef/>
      </w:r>
      <w:r>
        <w:t>May be worth highlighting as there are very few good time series in the Arctic, certainly none this extensive (with daily samples during summer) that I am aware of.</w:t>
      </w:r>
    </w:p>
  </w:comment>
  <w:comment w:id="2" w:author="Justin T Priest (DFG)" w:date="2019-09-08T20:16:00Z" w:initials="JTP">
    <w:p w14:paraId="71897B1D" w14:textId="1862EE2A" w:rsidR="00936EB0" w:rsidRDefault="00936EB0" w:rsidP="0096177F">
      <w:pPr>
        <w:pStyle w:val="CommentText"/>
      </w:pPr>
      <w:r>
        <w:rPr>
          <w:rStyle w:val="CommentReference"/>
        </w:rPr>
        <w:annotationRef/>
      </w:r>
      <w:r>
        <w:t xml:space="preserve">At Franz’s recommendation I moved the rare species presence analysis to after the multivariate analysis. </w:t>
      </w:r>
      <w:proofErr w:type="gramStart"/>
      <w:r>
        <w:t>So</w:t>
      </w:r>
      <w:proofErr w:type="gramEnd"/>
      <w:r>
        <w:t xml:space="preserve"> to make things match, I re-ordered the objectives. It was 1) </w:t>
      </w:r>
      <w:proofErr w:type="spellStart"/>
      <w:r>
        <w:t>sp</w:t>
      </w:r>
      <w:proofErr w:type="spellEnd"/>
      <w:r>
        <w:t xml:space="preserve"> richness &amp; rare species, 2) multivariate </w:t>
      </w:r>
      <w:proofErr w:type="spellStart"/>
      <w:r>
        <w:t>sp</w:t>
      </w:r>
      <w:proofErr w:type="spellEnd"/>
      <w:r>
        <w:t xml:space="preserve"> composition, and 3) trends in composition &amp; abundance; I moved </w:t>
      </w:r>
      <w:proofErr w:type="spellStart"/>
      <w:r>
        <w:t>sp</w:t>
      </w:r>
      <w:proofErr w:type="spellEnd"/>
      <w:r>
        <w:t xml:space="preserve"> richness &amp; rare species to last. </w:t>
      </w:r>
      <w:r>
        <w:br/>
      </w:r>
      <w:r>
        <w:br/>
        <w:t>Please review that the new objective ordering makes logical sense. (old 2, 3, 1)</w:t>
      </w:r>
    </w:p>
  </w:comment>
  <w:comment w:id="3" w:author="fmueter" w:date="2019-08-31T20:48:00Z" w:initials="f">
    <w:p w14:paraId="07211D74" w14:textId="77777777" w:rsidR="00936EB0" w:rsidRDefault="00936EB0" w:rsidP="00567004">
      <w:pPr>
        <w:pStyle w:val="CommentText"/>
      </w:pPr>
      <w:r>
        <w:rPr>
          <w:rStyle w:val="CommentReference"/>
        </w:rPr>
        <w:annotationRef/>
      </w:r>
      <w:r>
        <w:t xml:space="preserve">You said that you did NMDS in 3-D. Are you just ignoring the third axis? That may be </w:t>
      </w:r>
      <w:proofErr w:type="gramStart"/>
      <w:r>
        <w:t>OK</w:t>
      </w:r>
      <w:proofErr w:type="gramEnd"/>
      <w:r>
        <w:t xml:space="preserve"> but you should say so somewhere.</w:t>
      </w:r>
    </w:p>
  </w:comment>
  <w:comment w:id="4" w:author="Justin T Priest (DFG)" w:date="2019-09-05T21:16:00Z" w:initials="JTP">
    <w:p w14:paraId="6C2942AF" w14:textId="7D1AFB7F" w:rsidR="00936EB0" w:rsidRDefault="00936EB0">
      <w:pPr>
        <w:pStyle w:val="CommentText"/>
      </w:pPr>
      <w:r>
        <w:rPr>
          <w:rStyle w:val="CommentReference"/>
        </w:rPr>
        <w:annotationRef/>
      </w:r>
      <w:r>
        <w:t>I only ignored the 3</w:t>
      </w:r>
      <w:r w:rsidRPr="001B776D">
        <w:rPr>
          <w:vertAlign w:val="superscript"/>
        </w:rPr>
        <w:t>rd</w:t>
      </w:r>
      <w:r>
        <w:t xml:space="preserve"> axis for this analysis since I only plotted the nMDS in 2-D, which is what I was trying to convey here. </w:t>
      </w:r>
    </w:p>
  </w:comment>
  <w:comment w:id="6" w:author="Justin T Priest (DFG)" w:date="2019-09-07T20:46:00Z" w:initials="JTP">
    <w:p w14:paraId="1B84547B" w14:textId="77777777" w:rsidR="00936EB0" w:rsidRDefault="00936EB0" w:rsidP="0096177F">
      <w:pPr>
        <w:pStyle w:val="CommentText"/>
      </w:pPr>
      <w:r>
        <w:rPr>
          <w:rStyle w:val="CommentReference"/>
        </w:rPr>
        <w:annotationRef/>
      </w:r>
      <w:r>
        <w:t xml:space="preserve">Please check over the model formula that I’ve done this correctly. </w:t>
      </w:r>
    </w:p>
  </w:comment>
  <w:comment w:id="7" w:author="Justin Priest" w:date="2019-07-15T17:34:00Z" w:initials="JP">
    <w:p w14:paraId="748D14E5" w14:textId="77777777" w:rsidR="00936EB0" w:rsidRDefault="00936EB0" w:rsidP="00BE1901">
      <w:pPr>
        <w:pStyle w:val="CommentText"/>
      </w:pPr>
      <w:r>
        <w:rPr>
          <w:rStyle w:val="CommentReference"/>
        </w:rPr>
        <w:annotationRef/>
      </w:r>
      <w:r>
        <w:t xml:space="preserve">This cutoff was somewhat arbitrary after talking with Franz. I’m interested in input from FM &amp; SR about this. </w:t>
      </w:r>
      <w:r>
        <w:br/>
        <w:t xml:space="preserve">Is it fine as is because we clearly state the cutoff? </w:t>
      </w:r>
    </w:p>
  </w:comment>
  <w:comment w:id="8" w:author="fmueter" w:date="2019-08-31T19:14:00Z" w:initials="f">
    <w:p w14:paraId="6367886E" w14:textId="77777777" w:rsidR="00936EB0" w:rsidRDefault="00936EB0" w:rsidP="00BE1901">
      <w:pPr>
        <w:pStyle w:val="CommentText"/>
      </w:pPr>
      <w:r>
        <w:rPr>
          <w:rStyle w:val="CommentReference"/>
        </w:rPr>
        <w:annotationRef/>
      </w:r>
      <w:r>
        <w:t xml:space="preserve">Usually these types of cutoffs are based on some percentage of samples in which the species occurs (e.g. &lt; 1%, typically somewhere between 1-5%), but it is fairly </w:t>
      </w:r>
      <w:proofErr w:type="gramStart"/>
      <w:r>
        <w:t>arbitrary</w:t>
      </w:r>
      <w:proofErr w:type="gramEnd"/>
      <w:r>
        <w:t xml:space="preserve"> and you provided a reference below for eliminating species from the multivariate analysis, which should suffice.</w:t>
      </w:r>
    </w:p>
    <w:p w14:paraId="15E9CBE4" w14:textId="77777777" w:rsidR="00936EB0" w:rsidRDefault="00936EB0" w:rsidP="00BE1901">
      <w:pPr>
        <w:pStyle w:val="CommentText"/>
      </w:pPr>
      <w:r>
        <w:t xml:space="preserve">This paragraph on rare species – although methodologically more </w:t>
      </w:r>
      <w:proofErr w:type="gramStart"/>
      <w:r>
        <w:t>similar to</w:t>
      </w:r>
      <w:proofErr w:type="gramEnd"/>
      <w:r>
        <w:t xml:space="preserve"> the previous paragraph, should probably </w:t>
      </w:r>
      <w:r w:rsidRPr="00E8216E">
        <w:rPr>
          <w:u w:val="single"/>
        </w:rPr>
        <w:t>follow</w:t>
      </w:r>
      <w:r>
        <w:t xml:space="preserve"> the multivariate section. You first examine changes in species composition among the more abundant species (eliminating rare species) and then examine the rare species separately for trends over time. As is, readers may be confused at this point why you are only looking at trends in rare species. If you move the paragraph, you also don’t have to define the rare species again as you do so in the multivariate section.</w:t>
      </w:r>
    </w:p>
    <w:p w14:paraId="453F9AD5" w14:textId="77777777" w:rsidR="00936EB0" w:rsidRDefault="00936EB0" w:rsidP="00BE1901">
      <w:pPr>
        <w:pStyle w:val="CommentText"/>
      </w:pPr>
      <w:r>
        <w:t>Also state the number of rare species in this analysis.</w:t>
      </w:r>
    </w:p>
  </w:comment>
  <w:comment w:id="9" w:author="Justin T Priest (DFG)" w:date="2019-09-04T22:16:00Z" w:initials="JTP">
    <w:p w14:paraId="3423AF47" w14:textId="77777777" w:rsidR="00936EB0" w:rsidRDefault="00936EB0" w:rsidP="00BE1901">
      <w:pPr>
        <w:pStyle w:val="CommentText"/>
      </w:pPr>
      <w:r>
        <w:rPr>
          <w:rStyle w:val="CommentReference"/>
        </w:rPr>
        <w:annotationRef/>
      </w:r>
      <w:r>
        <w:t>I’ve moved this now.</w:t>
      </w:r>
    </w:p>
  </w:comment>
  <w:comment w:id="10" w:author="Justin T Priest (DFG)" w:date="2019-09-11T22:01:00Z" w:initials="JTP">
    <w:p w14:paraId="710E7776" w14:textId="4FB60591" w:rsidR="00152AE6" w:rsidRDefault="00152AE6">
      <w:pPr>
        <w:pStyle w:val="CommentText"/>
      </w:pPr>
      <w:r>
        <w:rPr>
          <w:rStyle w:val="CommentReference"/>
        </w:rPr>
        <w:annotationRef/>
      </w:r>
      <w:r>
        <w:t>I deal with both elements of the wind vector separately to make it more clearly how and what is changing. Does that work?</w:t>
      </w:r>
    </w:p>
  </w:comment>
  <w:comment w:id="12" w:author="Justin Priest" w:date="2019-08-11T16:47:00Z" w:initials="JP">
    <w:p w14:paraId="47413DCC" w14:textId="2599CD40" w:rsidR="00936EB0" w:rsidRDefault="00936EB0">
      <w:pPr>
        <w:pStyle w:val="CommentText"/>
      </w:pPr>
      <w:r>
        <w:rPr>
          <w:rStyle w:val="CommentReference"/>
        </w:rPr>
        <w:annotationRef/>
      </w:r>
      <w:r>
        <w:t>I would like some citations from Franz and Scott for this section</w:t>
      </w:r>
    </w:p>
  </w:comment>
  <w:comment w:id="13" w:author="Justin Priest" w:date="2019-08-11T16:50:00Z" w:initials="JP">
    <w:p w14:paraId="07DC0175" w14:textId="35689EE4" w:rsidR="00936EB0" w:rsidRDefault="00936EB0">
      <w:pPr>
        <w:pStyle w:val="CommentText"/>
      </w:pPr>
      <w:r>
        <w:rPr>
          <w:rStyle w:val="CommentReference"/>
        </w:rPr>
        <w:annotationRef/>
      </w:r>
      <w:r>
        <w:t>I’d like some citations for this paragraph if FM or SR have any</w:t>
      </w:r>
    </w:p>
  </w:comment>
  <w:comment w:id="15" w:author="fmueter" w:date="2019-09-02T14:25:00Z" w:initials="f">
    <w:p w14:paraId="522B6196" w14:textId="77777777" w:rsidR="00936EB0" w:rsidRDefault="00936EB0" w:rsidP="00673B01">
      <w:pPr>
        <w:pStyle w:val="CommentText"/>
      </w:pPr>
      <w:r>
        <w:rPr>
          <w:rStyle w:val="CommentReference"/>
        </w:rPr>
        <w:annotationRef/>
      </w:r>
      <w:r>
        <w:t>Unclear – what is being regressed on what? The caption should be ‘stand-alone’ in the sense that a reader should be able to figure out what was done. It is also confusing in that (as I understand it) three column headers refer to the independent variable in a regression of CPUE(?), whereas one column label refers to the dependent variable regressed on Year (?). These should be clearly distinguished. Perhaps you can add a row at the top for the dependent variable and change CV to Year).</w:t>
      </w:r>
    </w:p>
  </w:comment>
  <w:comment w:id="16" w:author="Justin T Priest (DFG)" w:date="2019-09-05T19:21:00Z" w:initials="JTP">
    <w:p w14:paraId="56B370BF" w14:textId="3252D330" w:rsidR="00936EB0" w:rsidRDefault="00936EB0">
      <w:pPr>
        <w:pStyle w:val="CommentText"/>
      </w:pPr>
      <w:r>
        <w:rPr>
          <w:rStyle w:val="CommentReference"/>
        </w:rPr>
        <w:annotationRef/>
      </w:r>
      <w:r>
        <w:t>JTP double check that this is correctly 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DF5C8" w15:done="0"/>
  <w15:commentEx w15:paraId="71897B1D" w15:done="0"/>
  <w15:commentEx w15:paraId="07211D74" w15:done="0"/>
  <w15:commentEx w15:paraId="6C2942AF" w15:paraIdParent="07211D74" w15:done="0"/>
  <w15:commentEx w15:paraId="1B84547B" w15:done="0"/>
  <w15:commentEx w15:paraId="748D14E5" w15:done="0"/>
  <w15:commentEx w15:paraId="453F9AD5" w15:paraIdParent="748D14E5" w15:done="0"/>
  <w15:commentEx w15:paraId="3423AF47" w15:paraIdParent="748D14E5" w15:done="0"/>
  <w15:commentEx w15:paraId="710E7776" w15:done="0"/>
  <w15:commentEx w15:paraId="47413DCC" w15:done="0"/>
  <w15:commentEx w15:paraId="07DC0175" w15:done="0"/>
  <w15:commentEx w15:paraId="522B6196" w15:done="0"/>
  <w15:commentEx w15:paraId="56B370BF" w15:paraIdParent="522B61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DF5C8" w16cid:durableId="2117D6B0"/>
  <w16cid:commentId w16cid:paraId="71897B1D" w16cid:durableId="211FE007"/>
  <w16cid:commentId w16cid:paraId="07211D74" w16cid:durableId="2117D6D6"/>
  <w16cid:commentId w16cid:paraId="6C2942AF" w16cid:durableId="211BF9B6"/>
  <w16cid:commentId w16cid:paraId="1B84547B" w16cid:durableId="211E95A5"/>
  <w16cid:commentId w16cid:paraId="748D14E5" w16cid:durableId="20D7378B"/>
  <w16cid:commentId w16cid:paraId="453F9AD5" w16cid:durableId="2117D6CB"/>
  <w16cid:commentId w16cid:paraId="3423AF47" w16cid:durableId="211AB63F"/>
  <w16cid:commentId w16cid:paraId="710E7776" w16cid:durableId="2123ED1C"/>
  <w16cid:commentId w16cid:paraId="47413DCC" w16cid:durableId="20FAC515"/>
  <w16cid:commentId w16cid:paraId="07DC0175" w16cid:durableId="20FAC5DF"/>
  <w16cid:commentId w16cid:paraId="522B6196" w16cid:durableId="2117D6E9"/>
  <w16cid:commentId w16cid:paraId="56B370BF" w16cid:durableId="211BDE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8B76F" w14:textId="77777777" w:rsidR="00E50E34" w:rsidRDefault="00E50E34">
      <w:pPr>
        <w:spacing w:after="0" w:line="240" w:lineRule="auto"/>
      </w:pPr>
      <w:r>
        <w:separator/>
      </w:r>
    </w:p>
  </w:endnote>
  <w:endnote w:type="continuationSeparator" w:id="0">
    <w:p w14:paraId="2B6980F8" w14:textId="77777777" w:rsidR="00E50E34" w:rsidRDefault="00E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936EB0" w:rsidRPr="00632D26" w:rsidRDefault="00936EB0">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936EB0" w:rsidRPr="004F14B7" w:rsidRDefault="00936EB0">
    <w:pPr>
      <w:pStyle w:val="Footer"/>
      <w:rPr>
        <w:rFonts w:cs="Times New Roman"/>
      </w:rPr>
    </w:pPr>
  </w:p>
  <w:p w14:paraId="2A8D51CD" w14:textId="77777777" w:rsidR="00936EB0" w:rsidRDefault="00936E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47BB8" w14:textId="77777777" w:rsidR="00E50E34" w:rsidRDefault="00E50E34">
      <w:pPr>
        <w:spacing w:after="0" w:line="240" w:lineRule="auto"/>
      </w:pPr>
      <w:r>
        <w:separator/>
      </w:r>
    </w:p>
  </w:footnote>
  <w:footnote w:type="continuationSeparator" w:id="0">
    <w:p w14:paraId="11767179" w14:textId="77777777" w:rsidR="00E50E34" w:rsidRDefault="00E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mueter">
    <w15:presenceInfo w15:providerId="None" w15:userId="fmueter"/>
  </w15:person>
  <w15:person w15:author="Justin T Priest (DFG)">
    <w15:presenceInfo w15:providerId="None" w15:userId="Justin T Priest (DFG)"/>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05DC6"/>
    <w:rsid w:val="00017763"/>
    <w:rsid w:val="00024EBF"/>
    <w:rsid w:val="000264AB"/>
    <w:rsid w:val="0002775B"/>
    <w:rsid w:val="000308F1"/>
    <w:rsid w:val="00032564"/>
    <w:rsid w:val="00035873"/>
    <w:rsid w:val="00041BF2"/>
    <w:rsid w:val="000466A7"/>
    <w:rsid w:val="00046A2F"/>
    <w:rsid w:val="00050825"/>
    <w:rsid w:val="0005356C"/>
    <w:rsid w:val="00056F5A"/>
    <w:rsid w:val="00064327"/>
    <w:rsid w:val="00065E3C"/>
    <w:rsid w:val="00070CC8"/>
    <w:rsid w:val="000743D4"/>
    <w:rsid w:val="00075BF0"/>
    <w:rsid w:val="00084033"/>
    <w:rsid w:val="00084467"/>
    <w:rsid w:val="00084B23"/>
    <w:rsid w:val="00091F33"/>
    <w:rsid w:val="000922BA"/>
    <w:rsid w:val="00092FE7"/>
    <w:rsid w:val="00096823"/>
    <w:rsid w:val="000A02B1"/>
    <w:rsid w:val="000A134E"/>
    <w:rsid w:val="000A2449"/>
    <w:rsid w:val="000B0E5D"/>
    <w:rsid w:val="000B3235"/>
    <w:rsid w:val="000B590F"/>
    <w:rsid w:val="000B6973"/>
    <w:rsid w:val="000B7BF9"/>
    <w:rsid w:val="000C0A50"/>
    <w:rsid w:val="000D2732"/>
    <w:rsid w:val="000D37D1"/>
    <w:rsid w:val="000D555C"/>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AE6"/>
    <w:rsid w:val="00152CE7"/>
    <w:rsid w:val="00160D79"/>
    <w:rsid w:val="001772CE"/>
    <w:rsid w:val="001775F4"/>
    <w:rsid w:val="00177E47"/>
    <w:rsid w:val="00186F96"/>
    <w:rsid w:val="00187F3C"/>
    <w:rsid w:val="00191D9C"/>
    <w:rsid w:val="00197406"/>
    <w:rsid w:val="001A206B"/>
    <w:rsid w:val="001A3769"/>
    <w:rsid w:val="001B26E3"/>
    <w:rsid w:val="001B54BC"/>
    <w:rsid w:val="001B5948"/>
    <w:rsid w:val="001B5E23"/>
    <w:rsid w:val="001B6D7D"/>
    <w:rsid w:val="001B776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C3E39"/>
    <w:rsid w:val="002D0040"/>
    <w:rsid w:val="002E3248"/>
    <w:rsid w:val="002E56AF"/>
    <w:rsid w:val="002E7874"/>
    <w:rsid w:val="002F504A"/>
    <w:rsid w:val="00300B46"/>
    <w:rsid w:val="00300F69"/>
    <w:rsid w:val="00302BC5"/>
    <w:rsid w:val="0030631D"/>
    <w:rsid w:val="0030672C"/>
    <w:rsid w:val="00311548"/>
    <w:rsid w:val="00313B1A"/>
    <w:rsid w:val="00314FCE"/>
    <w:rsid w:val="00315317"/>
    <w:rsid w:val="003153A1"/>
    <w:rsid w:val="00315831"/>
    <w:rsid w:val="00317A4D"/>
    <w:rsid w:val="0032024B"/>
    <w:rsid w:val="003255E2"/>
    <w:rsid w:val="00327444"/>
    <w:rsid w:val="00332602"/>
    <w:rsid w:val="0034057A"/>
    <w:rsid w:val="00342342"/>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2B9A"/>
    <w:rsid w:val="003C3FC4"/>
    <w:rsid w:val="003C405E"/>
    <w:rsid w:val="003C4BD0"/>
    <w:rsid w:val="003C539D"/>
    <w:rsid w:val="003C5ACA"/>
    <w:rsid w:val="003C5B28"/>
    <w:rsid w:val="003D1327"/>
    <w:rsid w:val="003D2047"/>
    <w:rsid w:val="003D306E"/>
    <w:rsid w:val="003D694C"/>
    <w:rsid w:val="003D6F1D"/>
    <w:rsid w:val="003E1990"/>
    <w:rsid w:val="003E44F7"/>
    <w:rsid w:val="003E539C"/>
    <w:rsid w:val="003E71E4"/>
    <w:rsid w:val="003F082D"/>
    <w:rsid w:val="003F110C"/>
    <w:rsid w:val="003F26EF"/>
    <w:rsid w:val="003F364A"/>
    <w:rsid w:val="003F3B78"/>
    <w:rsid w:val="003F490C"/>
    <w:rsid w:val="003F6D9E"/>
    <w:rsid w:val="00404CFE"/>
    <w:rsid w:val="00405852"/>
    <w:rsid w:val="0040755D"/>
    <w:rsid w:val="00407919"/>
    <w:rsid w:val="00411F9D"/>
    <w:rsid w:val="004126AC"/>
    <w:rsid w:val="004155FF"/>
    <w:rsid w:val="00415788"/>
    <w:rsid w:val="00415BE1"/>
    <w:rsid w:val="00416728"/>
    <w:rsid w:val="004261E9"/>
    <w:rsid w:val="00427AAD"/>
    <w:rsid w:val="00430F05"/>
    <w:rsid w:val="0043402C"/>
    <w:rsid w:val="00435D43"/>
    <w:rsid w:val="00447832"/>
    <w:rsid w:val="0046795D"/>
    <w:rsid w:val="004724CA"/>
    <w:rsid w:val="004741ED"/>
    <w:rsid w:val="00480367"/>
    <w:rsid w:val="00480695"/>
    <w:rsid w:val="004834CF"/>
    <w:rsid w:val="0048664E"/>
    <w:rsid w:val="00495054"/>
    <w:rsid w:val="004A7BF5"/>
    <w:rsid w:val="004B0AAB"/>
    <w:rsid w:val="004B6131"/>
    <w:rsid w:val="004C0EB8"/>
    <w:rsid w:val="004C1B5B"/>
    <w:rsid w:val="004C3221"/>
    <w:rsid w:val="004C4E6F"/>
    <w:rsid w:val="004D2A1D"/>
    <w:rsid w:val="004D4F70"/>
    <w:rsid w:val="004D5625"/>
    <w:rsid w:val="004E37CA"/>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8E6"/>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4627"/>
    <w:rsid w:val="00665BD4"/>
    <w:rsid w:val="00673B01"/>
    <w:rsid w:val="00674CB8"/>
    <w:rsid w:val="006759E1"/>
    <w:rsid w:val="006773AB"/>
    <w:rsid w:val="00680E4E"/>
    <w:rsid w:val="00684876"/>
    <w:rsid w:val="00687463"/>
    <w:rsid w:val="00690324"/>
    <w:rsid w:val="0069034D"/>
    <w:rsid w:val="006942CE"/>
    <w:rsid w:val="006A5057"/>
    <w:rsid w:val="006A6D41"/>
    <w:rsid w:val="006B0CEF"/>
    <w:rsid w:val="006B143B"/>
    <w:rsid w:val="006C21CC"/>
    <w:rsid w:val="006C4751"/>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04A9D"/>
    <w:rsid w:val="007119BD"/>
    <w:rsid w:val="00712674"/>
    <w:rsid w:val="007137FF"/>
    <w:rsid w:val="0071769E"/>
    <w:rsid w:val="007179FF"/>
    <w:rsid w:val="00720136"/>
    <w:rsid w:val="007253B1"/>
    <w:rsid w:val="0072541D"/>
    <w:rsid w:val="00725AEC"/>
    <w:rsid w:val="00726DB4"/>
    <w:rsid w:val="00727A6B"/>
    <w:rsid w:val="00737456"/>
    <w:rsid w:val="00740E61"/>
    <w:rsid w:val="00747D5D"/>
    <w:rsid w:val="00753BE3"/>
    <w:rsid w:val="00755E8D"/>
    <w:rsid w:val="00756B1F"/>
    <w:rsid w:val="00763FD8"/>
    <w:rsid w:val="0076594F"/>
    <w:rsid w:val="00766A47"/>
    <w:rsid w:val="00772314"/>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52"/>
    <w:rsid w:val="007A10F1"/>
    <w:rsid w:val="007A12C8"/>
    <w:rsid w:val="007A45D7"/>
    <w:rsid w:val="007A6263"/>
    <w:rsid w:val="007B3269"/>
    <w:rsid w:val="007B68C8"/>
    <w:rsid w:val="007B773A"/>
    <w:rsid w:val="007C2BDC"/>
    <w:rsid w:val="007C59B8"/>
    <w:rsid w:val="007D14A5"/>
    <w:rsid w:val="007D2119"/>
    <w:rsid w:val="007D4BB9"/>
    <w:rsid w:val="007D77C9"/>
    <w:rsid w:val="007E20AE"/>
    <w:rsid w:val="007E2C29"/>
    <w:rsid w:val="007E2F0E"/>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321C"/>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6EB0"/>
    <w:rsid w:val="00937A2B"/>
    <w:rsid w:val="00941739"/>
    <w:rsid w:val="00941FE4"/>
    <w:rsid w:val="00942916"/>
    <w:rsid w:val="00943D2A"/>
    <w:rsid w:val="00946311"/>
    <w:rsid w:val="00957524"/>
    <w:rsid w:val="0096177F"/>
    <w:rsid w:val="009618F6"/>
    <w:rsid w:val="0096376C"/>
    <w:rsid w:val="00963A2F"/>
    <w:rsid w:val="009644F4"/>
    <w:rsid w:val="009668DD"/>
    <w:rsid w:val="00971DAE"/>
    <w:rsid w:val="00972754"/>
    <w:rsid w:val="009756AB"/>
    <w:rsid w:val="009775F7"/>
    <w:rsid w:val="00991426"/>
    <w:rsid w:val="009921C2"/>
    <w:rsid w:val="00996DD6"/>
    <w:rsid w:val="00996FA5"/>
    <w:rsid w:val="009A2C35"/>
    <w:rsid w:val="009A6DBC"/>
    <w:rsid w:val="009A6E95"/>
    <w:rsid w:val="009B099E"/>
    <w:rsid w:val="009B0AF7"/>
    <w:rsid w:val="009B7318"/>
    <w:rsid w:val="009C24CC"/>
    <w:rsid w:val="009D529E"/>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D7B"/>
    <w:rsid w:val="00A81F81"/>
    <w:rsid w:val="00A832C8"/>
    <w:rsid w:val="00A841EE"/>
    <w:rsid w:val="00A84ADA"/>
    <w:rsid w:val="00A86A22"/>
    <w:rsid w:val="00AA1D7A"/>
    <w:rsid w:val="00AA2745"/>
    <w:rsid w:val="00AA2970"/>
    <w:rsid w:val="00AA2C03"/>
    <w:rsid w:val="00AA4DE5"/>
    <w:rsid w:val="00AA5175"/>
    <w:rsid w:val="00AB0082"/>
    <w:rsid w:val="00AB3192"/>
    <w:rsid w:val="00AB54A7"/>
    <w:rsid w:val="00AB5ECA"/>
    <w:rsid w:val="00AC366B"/>
    <w:rsid w:val="00AC5C45"/>
    <w:rsid w:val="00AC7A5F"/>
    <w:rsid w:val="00AD2CBF"/>
    <w:rsid w:val="00AD7C03"/>
    <w:rsid w:val="00AE1B2B"/>
    <w:rsid w:val="00AE2BA4"/>
    <w:rsid w:val="00AE2E48"/>
    <w:rsid w:val="00AE4AA6"/>
    <w:rsid w:val="00AF1465"/>
    <w:rsid w:val="00AF2E61"/>
    <w:rsid w:val="00AF6B03"/>
    <w:rsid w:val="00AF7D02"/>
    <w:rsid w:val="00B00EF0"/>
    <w:rsid w:val="00B0155C"/>
    <w:rsid w:val="00B0202E"/>
    <w:rsid w:val="00B101A2"/>
    <w:rsid w:val="00B11D6F"/>
    <w:rsid w:val="00B141A2"/>
    <w:rsid w:val="00B15816"/>
    <w:rsid w:val="00B16AF3"/>
    <w:rsid w:val="00B17F3D"/>
    <w:rsid w:val="00B235AC"/>
    <w:rsid w:val="00B24AD0"/>
    <w:rsid w:val="00B25860"/>
    <w:rsid w:val="00B265A9"/>
    <w:rsid w:val="00B268AE"/>
    <w:rsid w:val="00B27CFF"/>
    <w:rsid w:val="00B30655"/>
    <w:rsid w:val="00B33DD5"/>
    <w:rsid w:val="00B34D99"/>
    <w:rsid w:val="00B353C3"/>
    <w:rsid w:val="00B448CE"/>
    <w:rsid w:val="00B46929"/>
    <w:rsid w:val="00B56D4B"/>
    <w:rsid w:val="00B70DA3"/>
    <w:rsid w:val="00B72F32"/>
    <w:rsid w:val="00B81E60"/>
    <w:rsid w:val="00B85BA7"/>
    <w:rsid w:val="00B86AAE"/>
    <w:rsid w:val="00B86E27"/>
    <w:rsid w:val="00B916B5"/>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E76EF"/>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072"/>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883"/>
    <w:rsid w:val="00DE7F40"/>
    <w:rsid w:val="00DF000C"/>
    <w:rsid w:val="00DF0274"/>
    <w:rsid w:val="00DF3CBE"/>
    <w:rsid w:val="00DF7341"/>
    <w:rsid w:val="00E068CC"/>
    <w:rsid w:val="00E107FE"/>
    <w:rsid w:val="00E10EDC"/>
    <w:rsid w:val="00E118CB"/>
    <w:rsid w:val="00E13664"/>
    <w:rsid w:val="00E14403"/>
    <w:rsid w:val="00E16921"/>
    <w:rsid w:val="00E17CC9"/>
    <w:rsid w:val="00E204F0"/>
    <w:rsid w:val="00E21B59"/>
    <w:rsid w:val="00E250E5"/>
    <w:rsid w:val="00E263F9"/>
    <w:rsid w:val="00E270ED"/>
    <w:rsid w:val="00E27A3D"/>
    <w:rsid w:val="00E3295E"/>
    <w:rsid w:val="00E339A2"/>
    <w:rsid w:val="00E4672C"/>
    <w:rsid w:val="00E50E34"/>
    <w:rsid w:val="00E55142"/>
    <w:rsid w:val="00E558BF"/>
    <w:rsid w:val="00E62238"/>
    <w:rsid w:val="00E6351A"/>
    <w:rsid w:val="00E6561B"/>
    <w:rsid w:val="00E65814"/>
    <w:rsid w:val="00E6588F"/>
    <w:rsid w:val="00E6685C"/>
    <w:rsid w:val="00E67C3A"/>
    <w:rsid w:val="00E754B8"/>
    <w:rsid w:val="00E761A5"/>
    <w:rsid w:val="00E80E5F"/>
    <w:rsid w:val="00E82542"/>
    <w:rsid w:val="00E82E25"/>
    <w:rsid w:val="00E9156A"/>
    <w:rsid w:val="00E94DC9"/>
    <w:rsid w:val="00EA2BC3"/>
    <w:rsid w:val="00EA3FC1"/>
    <w:rsid w:val="00EA4863"/>
    <w:rsid w:val="00EA6B8D"/>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3F42"/>
    <w:rsid w:val="00F14BBF"/>
    <w:rsid w:val="00F15BC2"/>
    <w:rsid w:val="00F22723"/>
    <w:rsid w:val="00F229B4"/>
    <w:rsid w:val="00F2455D"/>
    <w:rsid w:val="00F25E14"/>
    <w:rsid w:val="00F26771"/>
    <w:rsid w:val="00F30B32"/>
    <w:rsid w:val="00F3264E"/>
    <w:rsid w:val="00F43697"/>
    <w:rsid w:val="00F45C7B"/>
    <w:rsid w:val="00F54BFD"/>
    <w:rsid w:val="00F5556E"/>
    <w:rsid w:val="00F61987"/>
    <w:rsid w:val="00F63822"/>
    <w:rsid w:val="00F64B18"/>
    <w:rsid w:val="00F70E3C"/>
    <w:rsid w:val="00F7384D"/>
    <w:rsid w:val="00F80A73"/>
    <w:rsid w:val="00F8187B"/>
    <w:rsid w:val="00F8588C"/>
    <w:rsid w:val="00F86AD0"/>
    <w:rsid w:val="00F876D9"/>
    <w:rsid w:val="00F934F0"/>
    <w:rsid w:val="00F94791"/>
    <w:rsid w:val="00FB7510"/>
    <w:rsid w:val="00FC33E8"/>
    <w:rsid w:val="00FD06F2"/>
    <w:rsid w:val="00FD1F75"/>
    <w:rsid w:val="00FD5F08"/>
    <w:rsid w:val="00FD6221"/>
    <w:rsid w:val="00FD7C4F"/>
    <w:rsid w:val="00FE2204"/>
    <w:rsid w:val="00FE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B7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06366-E37C-432E-BB19-40F27877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46336</TotalTime>
  <Pages>41</Pages>
  <Words>52340</Words>
  <Characters>298341</Characters>
  <Application>Microsoft Office Word</Application>
  <DocSecurity>0</DocSecurity>
  <Lines>2486</Lines>
  <Paragraphs>699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234</cp:revision>
  <dcterms:created xsi:type="dcterms:W3CDTF">2018-12-06T01:50:00Z</dcterms:created>
  <dcterms:modified xsi:type="dcterms:W3CDTF">2019-09-12T06:30:00Z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