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8CEE2" w14:textId="3C30E53A" w:rsidR="007D14A5" w:rsidRDefault="007D14A5" w:rsidP="00B448CE">
      <w:pPr>
        <w:pStyle w:val="Heading1"/>
      </w:pPr>
      <w:bookmarkStart w:id="0" w:name="_Toc510712051"/>
      <w:r>
        <w:t>Title</w:t>
      </w:r>
    </w:p>
    <w:p w14:paraId="3AD6BB9C" w14:textId="0E634699" w:rsidR="007D14A5" w:rsidRPr="007D14A5" w:rsidRDefault="005B1A98" w:rsidP="005B1A98">
      <w:pPr>
        <w:jc w:val="center"/>
      </w:pPr>
      <w:r>
        <w:t>Effects of Environmental Variables on a Nearshore Arctic Fish Community, 2001–2018</w:t>
      </w:r>
    </w:p>
    <w:p w14:paraId="2370B806" w14:textId="10A1F460" w:rsidR="007B68C8" w:rsidRDefault="007B68C8" w:rsidP="00B448CE">
      <w:pPr>
        <w:pStyle w:val="Heading1"/>
      </w:pPr>
      <w:r>
        <w:t>Abstract</w:t>
      </w:r>
    </w:p>
    <w:p w14:paraId="7F98A4F7" w14:textId="0CF6F393" w:rsidR="007B68C8" w:rsidRDefault="002010DD" w:rsidP="006C4751">
      <w:pPr>
        <w:spacing w:line="360" w:lineRule="auto"/>
      </w:pPr>
      <w:r w:rsidRPr="002010DD">
        <w:t xml:space="preserve">Nearshore fish communities make up a fundamental part of the Arctic marine ecosystem as well as serving as an important subsistence resource yet exist in a region undergoing substantial environmental change. As climate change affects Arctic waters, nearshore fish communities may also shift; however, how these communities will respond to climate change is not currently well understood. This </w:t>
      </w:r>
      <w:r>
        <w:t>study</w:t>
      </w:r>
      <w:r w:rsidRPr="002010DD">
        <w:t xml:space="preserve"> summarizes trends from a long-term (2001–2018) nearshore sampling program in Prudhoe Bay, Alaska, along the coastal Beaufort Sea. Abundance data </w:t>
      </w:r>
      <w:r w:rsidR="00B0155C">
        <w:t>(</w:t>
      </w:r>
      <w:r w:rsidR="00B0155C" w:rsidRPr="00B0155C">
        <w:rPr>
          <w:i/>
        </w:rPr>
        <w:t>n</w:t>
      </w:r>
      <w:r w:rsidR="00B0155C">
        <w:t xml:space="preserve"> = 1.78 million fish) </w:t>
      </w:r>
      <w:r w:rsidRPr="002010DD">
        <w:t>from daily sampling (July–August) at four stationary sampling locations show distinct shifts in fish communit</w:t>
      </w:r>
      <w:r w:rsidR="006C4751">
        <w:t>y metrics</w:t>
      </w:r>
      <w:r w:rsidRPr="002010DD">
        <w:t>. Since 2001, the annual species richness has significantly increased</w:t>
      </w:r>
      <w:r w:rsidR="006305A0">
        <w:t xml:space="preserve"> by approximately one species</w:t>
      </w:r>
      <w:r w:rsidRPr="002010DD">
        <w:t xml:space="preserve"> </w:t>
      </w:r>
      <w:r w:rsidR="006305A0">
        <w:t xml:space="preserve">per decade </w:t>
      </w:r>
      <w:r w:rsidRPr="002010DD">
        <w:t>(p =</w:t>
      </w:r>
      <w:r w:rsidR="006305A0">
        <w:t xml:space="preserve"> </w:t>
      </w:r>
      <w:r w:rsidR="006305A0" w:rsidRPr="006305A0">
        <w:t>0.00</w:t>
      </w:r>
      <w:r w:rsidR="00B0155C">
        <w:t>4</w:t>
      </w:r>
      <w:r w:rsidRPr="002010DD">
        <w:t>)</w:t>
      </w:r>
      <w:r w:rsidR="00B0155C">
        <w:t xml:space="preserve"> while water temperature has warmed by approximately 1.4</w:t>
      </w:r>
      <w:r w:rsidR="00B0155C">
        <w:rPr>
          <w:rFonts w:cs="Times New Roman"/>
        </w:rPr>
        <w:t>°</w:t>
      </w:r>
      <w:r w:rsidR="00B0155C">
        <w:t>C (p &lt;0.001)</w:t>
      </w:r>
      <w:r w:rsidRPr="002010DD">
        <w:t>. Multivariate analysis of non-metric dimensional scaling (</w:t>
      </w:r>
      <w:proofErr w:type="spellStart"/>
      <w:r w:rsidRPr="002010DD">
        <w:t>nMDS</w:t>
      </w:r>
      <w:proofErr w:type="spellEnd"/>
      <w:r w:rsidRPr="002010DD">
        <w:t xml:space="preserve">) axes trends and Permutational Analysis of Variance (PERMANOVA) models were conducted on biweekly catch data. Results from these models show that species composition has </w:t>
      </w:r>
      <w:r w:rsidR="006C4751" w:rsidRPr="002010DD">
        <w:t xml:space="preserve">significantly </w:t>
      </w:r>
      <w:r w:rsidRPr="002010DD">
        <w:t xml:space="preserve">changed </w:t>
      </w:r>
      <w:r w:rsidR="006C4751">
        <w:t>among</w:t>
      </w:r>
      <w:r w:rsidRPr="002010DD">
        <w:t xml:space="preserve"> sample locations, throughout the season, and across years. Environmental variables of salinity, temperature, and wind velocity significantly affected species composition. </w:t>
      </w:r>
      <w:r w:rsidR="006C4751">
        <w:t>The</w:t>
      </w:r>
      <w:r w:rsidR="00F2455D">
        <w:t xml:space="preserve"> species </w:t>
      </w:r>
      <w:r w:rsidR="006C4751">
        <w:t xml:space="preserve">positively associated with </w:t>
      </w:r>
      <w:r w:rsidR="00F2455D">
        <w:t xml:space="preserve">shifts in the aquatic environment appear to be eurythermic </w:t>
      </w:r>
      <w:r w:rsidR="006C4751">
        <w:t>and/</w:t>
      </w:r>
      <w:r w:rsidR="00F2455D">
        <w:t>or euryhaline generalist species</w:t>
      </w:r>
      <w:r w:rsidR="006C4751">
        <w:t xml:space="preserve"> such as Broad Whitefish </w:t>
      </w:r>
      <w:proofErr w:type="spellStart"/>
      <w:r w:rsidR="006C4751" w:rsidRPr="006C4751">
        <w:rPr>
          <w:i/>
        </w:rPr>
        <w:t>Coregonus</w:t>
      </w:r>
      <w:proofErr w:type="spellEnd"/>
      <w:r w:rsidR="006C4751" w:rsidRPr="006C4751">
        <w:rPr>
          <w:i/>
        </w:rPr>
        <w:t xml:space="preserve"> nasus</w:t>
      </w:r>
      <w:r w:rsidR="006C4751" w:rsidRPr="006C4751">
        <w:t xml:space="preserve"> </w:t>
      </w:r>
      <w:r w:rsidR="006C4751">
        <w:t xml:space="preserve">and Saffron Cod </w:t>
      </w:r>
      <w:proofErr w:type="spellStart"/>
      <w:r w:rsidR="006C4751" w:rsidRPr="006C4751">
        <w:rPr>
          <w:i/>
        </w:rPr>
        <w:t>Eleginus</w:t>
      </w:r>
      <w:proofErr w:type="spellEnd"/>
      <w:r w:rsidR="006C4751" w:rsidRPr="006C4751">
        <w:rPr>
          <w:i/>
        </w:rPr>
        <w:t xml:space="preserve"> </w:t>
      </w:r>
      <w:proofErr w:type="spellStart"/>
      <w:r w:rsidR="006C4751" w:rsidRPr="006C4751">
        <w:rPr>
          <w:i/>
        </w:rPr>
        <w:t>gracilis</w:t>
      </w:r>
      <w:proofErr w:type="spellEnd"/>
      <w:r w:rsidR="00F2455D">
        <w:t>.</w:t>
      </w:r>
      <w:r w:rsidR="006C4751">
        <w:t xml:space="preserve"> </w:t>
      </w:r>
      <w:r w:rsidRPr="002010DD">
        <w:t>This pattern of altered species compositions provides important context from which to evaluate potential ecosystem shifts resulting from climate change in the Arctic.</w:t>
      </w:r>
      <w:r w:rsidR="00B0155C">
        <w:t xml:space="preserve"> </w:t>
      </w:r>
    </w:p>
    <w:p w14:paraId="3F15A368" w14:textId="67F00FBD" w:rsidR="007B68C8" w:rsidRDefault="007B68C8" w:rsidP="007B68C8">
      <w:r>
        <w:t xml:space="preserve">Intended journal: Polar Biology </w:t>
      </w:r>
    </w:p>
    <w:p w14:paraId="67583EF0" w14:textId="04223565" w:rsidR="007D14A5" w:rsidRDefault="007B68C8" w:rsidP="007B68C8">
      <w:pPr>
        <w:sectPr w:rsidR="007D14A5" w:rsidSect="007D14A5">
          <w:footerReference w:type="default" r:id="rId8"/>
          <w:pgSz w:w="12240" w:h="15840"/>
          <w:pgMar w:top="1440" w:right="1440" w:bottom="1440" w:left="1440" w:header="720" w:footer="720" w:gutter="0"/>
          <w:pgNumType w:start="1"/>
          <w:cols w:space="720"/>
          <w:titlePg/>
          <w:docGrid w:linePitch="360"/>
        </w:sectPr>
      </w:pPr>
      <w:r>
        <w:t xml:space="preserve">Please cite as: </w:t>
      </w:r>
      <w:r w:rsidR="007D14A5">
        <w:t xml:space="preserve"> Priest, J. T., T. Sutton, F. Mueter, S. Raborn. 2019.  </w:t>
      </w:r>
      <w:r w:rsidR="006C4751" w:rsidRPr="006C4751">
        <w:t>Effects of Environmental Variables on a Nearshore Arctic Fish Community, 2001–2018</w:t>
      </w:r>
      <w:r w:rsidR="007D14A5">
        <w:t>. Polar Biology</w:t>
      </w:r>
    </w:p>
    <w:p w14:paraId="52C85A8F" w14:textId="7DB853B8" w:rsidR="00B448CE" w:rsidRPr="004F14B7" w:rsidRDefault="00B448CE" w:rsidP="00B448CE">
      <w:pPr>
        <w:pStyle w:val="Heading1"/>
      </w:pPr>
      <w:r w:rsidRPr="004F14B7">
        <w:lastRenderedPageBreak/>
        <w:t>Introduction</w:t>
      </w:r>
      <w:bookmarkEnd w:id="0"/>
    </w:p>
    <w:p w14:paraId="7FEF03C4" w14:textId="000C13CE"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 xml:space="preserve">Shifts in climate include a predicted increase in </w:t>
      </w:r>
      <w:r w:rsidRPr="003622D7">
        <w:rPr>
          <w:rFonts w:cs="Times New Roman"/>
        </w:rPr>
        <w:t xml:space="preserve">sea surface temperatures more than </w:t>
      </w:r>
      <w:r>
        <w:rPr>
          <w:rFonts w:cs="Times New Roman"/>
        </w:rPr>
        <w:t xml:space="preserve">in </w:t>
      </w:r>
      <w:r w:rsidRPr="003622D7">
        <w:rPr>
          <w:rFonts w:cs="Times New Roman"/>
        </w:rPr>
        <w:t>temperate latitudes</w:t>
      </w:r>
      <w:r>
        <w:rPr>
          <w:rFonts w:cs="Times New Roman"/>
        </w:rPr>
        <w:t xml:space="preserve">, </w:t>
      </w:r>
      <w:r w:rsidR="00CA3C02">
        <w:rPr>
          <w:rFonts w:cs="Times New Roman"/>
        </w:rPr>
        <w:t xml:space="preserve">while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Pr>
          <w:rFonts w:cs="Times New Roman"/>
        </w:rPr>
        <w:t>,</w:t>
      </w:r>
      <w:r w:rsidRPr="003622D7">
        <w:rPr>
          <w:rFonts w:cs="Times New Roman"/>
        </w:rPr>
        <w:t xml:space="preserve">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725AEC">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 upon the local ecosystem is</w:t>
      </w:r>
      <w:r w:rsidRPr="00B57EF6">
        <w:rPr>
          <w:rFonts w:cs="Times New Roman"/>
        </w:rPr>
        <w:t xml:space="preserve"> </w:t>
      </w:r>
      <w:r>
        <w:rPr>
          <w:rFonts w:cs="Times New Roman"/>
        </w:rPr>
        <w:t xml:space="preserve">unique to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The </w:t>
      </w:r>
      <w:r w:rsidR="00CA3C02">
        <w:rPr>
          <w:rFonts w:cs="Times New Roman"/>
        </w:rPr>
        <w:t xml:space="preserve">reduction in </w:t>
      </w:r>
      <w:r>
        <w:rPr>
          <w:rFonts w:cs="Times New Roman"/>
        </w:rPr>
        <w:t xml:space="preserve">primary productivity </w:t>
      </w:r>
      <w:r w:rsidR="000D2732">
        <w:rPr>
          <w:rFonts w:cs="Times New Roman"/>
        </w:rPr>
        <w:t xml:space="preserve">and increase in temperatures </w:t>
      </w:r>
      <w:r>
        <w:rPr>
          <w:rFonts w:cs="Times New Roman"/>
        </w:rPr>
        <w:t xml:space="preserve">has direct implications on the ecological responses of  many </w:t>
      </w:r>
      <w:r w:rsidR="000D2732">
        <w:rPr>
          <w:rFonts w:cs="Times New Roman"/>
        </w:rPr>
        <w:t>col</w:t>
      </w:r>
      <w:r w:rsidR="00630636">
        <w:rPr>
          <w:rFonts w:cs="Times New Roman"/>
        </w:rPr>
        <w:t>d</w:t>
      </w:r>
      <w:r w:rsidR="000D2732">
        <w:rPr>
          <w:rFonts w:cs="Times New Roman"/>
        </w:rPr>
        <w:t>-temperature reliant</w:t>
      </w:r>
      <w:r>
        <w:rPr>
          <w:rFonts w:cs="Times New Roman"/>
        </w:rPr>
        <w:t xml:space="preserve"> 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w:t>
      </w:r>
      <w:proofErr w:type="gramStart"/>
      <w:r>
        <w:rPr>
          <w:rFonts w:cs="Times New Roman"/>
        </w:rPr>
        <w:t>As a result</w:t>
      </w:r>
      <w:r w:rsidR="00996FA5">
        <w:rPr>
          <w:rFonts w:cs="Times New Roman"/>
        </w:rPr>
        <w:t xml:space="preserve"> of</w:t>
      </w:r>
      <w:proofErr w:type="gramEnd"/>
      <w:r w:rsidR="00996FA5">
        <w:rPr>
          <w:rFonts w:cs="Times New Roman"/>
        </w:rPr>
        <w:t xml:space="preserve">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17A69062"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630636">
        <w:rPr>
          <w:rFonts w:cs="Times New Roman"/>
        </w:rPr>
        <w:t>;</w:t>
      </w:r>
      <w:r>
        <w:rPr>
          <w:rFonts w:cs="Times New Roman"/>
        </w:rPr>
        <w:t xml:space="preserve"> </w:t>
      </w:r>
      <w:r w:rsidR="00C7241C">
        <w:rPr>
          <w:rFonts w:cs="Times New Roman"/>
        </w:rPr>
        <w:t xml:space="preserve">as </w:t>
      </w:r>
      <w:r w:rsidR="00630636">
        <w:rPr>
          <w:rFonts w:cs="Times New Roman"/>
        </w:rPr>
        <w:t>a result</w:t>
      </w:r>
      <w:r w:rsidR="00C7241C">
        <w:rPr>
          <w:rFonts w:cs="Times New Roman"/>
        </w:rPr>
        <w:t xml:space="preserve">, 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t xml:space="preserve">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w:t>
      </w:r>
      <w:r>
        <w:rPr>
          <w:rFonts w:cs="Times New Roman"/>
        </w:rPr>
        <w:lastRenderedPageBreak/>
        <w:t>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Pr>
          <w:rFonts w:cs="Times New Roman"/>
        </w:rPr>
        <w:t xml:space="preserve">These environmental conditions may be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F63822" w:rsidRPr="00F63822">
        <w:rPr>
          <w:rFonts w:cs="Times New Roman"/>
        </w:rPr>
        <w:t xml:space="preserve"> </w:t>
      </w:r>
      <w:r w:rsidR="00F63822">
        <w:rPr>
          <w:rFonts w:cs="Times New Roman"/>
        </w:rPr>
        <w:t>The</w:t>
      </w:r>
      <w:r w:rsidR="00630636">
        <w:rPr>
          <w:rFonts w:cs="Times New Roman"/>
        </w:rPr>
        <w:t>se</w:t>
      </w:r>
      <w:r w:rsidR="00F63822">
        <w:rPr>
          <w:rFonts w:cs="Times New Roman"/>
        </w:rPr>
        <w:t xml:space="preserve"> ever-fluctuating 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3295E">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37217DA3" w:rsidR="00756B1F" w:rsidRDefault="00630636" w:rsidP="00756B1F">
      <w:pPr>
        <w:spacing w:after="0"/>
        <w:ind w:firstLine="540"/>
        <w:rPr>
          <w:rFonts w:cs="Times New Roman"/>
        </w:rPr>
      </w:pPr>
      <w:r>
        <w:rPr>
          <w:rFonts w:cs="Times New Roman"/>
        </w:rPr>
        <w:t>Despite such a dynamic aquatic environment, nearshore Arctic waters are host to a variety of fishes. W</w:t>
      </w:r>
      <w:r w:rsidR="00ED2947" w:rsidRPr="003622D7">
        <w:rPr>
          <w:rFonts w:cs="Times New Roman"/>
        </w:rPr>
        <w:t>hitefish</w:t>
      </w:r>
      <w:r>
        <w:rPr>
          <w:rFonts w:cs="Times New Roman"/>
        </w:rPr>
        <w:t>es</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602C86">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Pr>
          <w:rFonts w:cs="Times New Roman"/>
        </w:rPr>
        <w:t xml:space="preserve">originate </w:t>
      </w:r>
      <w:r w:rsidR="00ED2947">
        <w:rPr>
          <w:rFonts w:cs="Times New Roman"/>
        </w:rPr>
        <w:t xml:space="preserve">in the Mackenzie River, Northwest Territories, Canada, and </w:t>
      </w:r>
      <w:r>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602C86">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(von Biela et al. 2013; Zimmerman et al. 2013)</w:t>
      </w:r>
      <w:r w:rsidR="00ED2947">
        <w:rPr>
          <w:rFonts w:cs="Times New Roman"/>
        </w:rPr>
        <w:fldChar w:fldCharType="end"/>
      </w:r>
      <w:r>
        <w:rPr>
          <w:rFonts w:cs="Times New Roman"/>
        </w:rPr>
        <w:t>. In contrast,</w:t>
      </w:r>
      <w:r w:rsidR="00ED2947">
        <w:rPr>
          <w:rFonts w:cs="Times New Roman"/>
        </w:rPr>
        <w:t xml:space="preserve"> Broad Whitefish, Least Cisco, and Humpback Whitefish spawn</w:t>
      </w:r>
      <w:r>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957524">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Pr>
          <w:rFonts w:cs="Times New Roman"/>
        </w:rPr>
        <w:t>,</w:t>
      </w:r>
      <w:r w:rsidR="00ED2947">
        <w:rPr>
          <w:rFonts w:cs="Times New Roman"/>
        </w:rPr>
        <w:t xml:space="preserve"> and </w:t>
      </w:r>
      <w:r w:rsidR="00ED2947" w:rsidRPr="003622D7">
        <w:rPr>
          <w:rFonts w:cs="Times New Roman"/>
        </w:rPr>
        <w:t xml:space="preserve">overwinter in deep-water pools or areas of upwelling </w:t>
      </w:r>
      <w:r w:rsidR="00ED2947">
        <w:rPr>
          <w:rFonts w:cs="Times New Roman"/>
        </w:rPr>
        <w:t>in local rivers</w:t>
      </w:r>
      <w:r w:rsidR="0025240D">
        <w:rPr>
          <w:rFonts w:cs="Times New Roman"/>
        </w:rPr>
        <w:t xml:space="preserve"> </w:t>
      </w:r>
      <w:r w:rsidR="00ED2947">
        <w:rPr>
          <w:rFonts w:cs="Times New Roman"/>
        </w:rPr>
        <w:fldChar w:fldCharType="begin" w:fldLock="1"/>
      </w:r>
      <w:r w:rsidR="00602C86">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 xml:space="preserve">(Craig et al. 1985; Fechhelm et al. 1999; Seigle and Gottschalk </w:t>
      </w:r>
      <w:r w:rsidR="00ED2947" w:rsidRPr="00502B1B">
        <w:rPr>
          <w:rFonts w:cs="Times New Roman"/>
          <w:noProof/>
        </w:rPr>
        <w:lastRenderedPageBreak/>
        <w:t>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predominantly Arctic Cod, are also ecologically important and support the Arctic marine ecosystem with their prevalence and high energetic content</w:t>
      </w:r>
      <w:r w:rsidR="00ED2947">
        <w:rPr>
          <w:rFonts w:cs="Times New Roman"/>
        </w:rPr>
        <w:t xml:space="preserve"> </w:t>
      </w:r>
      <w:r w:rsidR="00ED2947">
        <w:rPr>
          <w:rFonts w:cs="Times New Roman"/>
        </w:rPr>
        <w:fldChar w:fldCharType="begin" w:fldLock="1"/>
      </w:r>
      <w:r w:rsidR="00957524">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Arctic Cod play a key linkage between abundant zooplankton such as calanoid copepods and amphipods and higher trophic organisms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Delphinapterus leucas</w:t>
      </w:r>
      <w:r w:rsidR="00ED2947" w:rsidRPr="00ED2947">
        <w:rPr>
          <w:rFonts w:cs="Times New Roman"/>
        </w:rPr>
        <w:t xml:space="preserve"> </w:t>
      </w:r>
      <w:r w:rsidR="00ED2947">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(Bradstreet and Cross 1982; Harter et al. 2013)</w:t>
      </w:r>
      <w:r w:rsidR="00ED2947">
        <w:rPr>
          <w:rFonts w:cs="Times New Roman"/>
        </w:rPr>
        <w:fldChar w:fldCharType="end"/>
      </w:r>
      <w:r w:rsidR="00ED2947" w:rsidRPr="00ED2947">
        <w:rPr>
          <w:rFonts w:cs="Times New Roman"/>
        </w:rPr>
        <w:t xml:space="preserve">. </w:t>
      </w:r>
      <w:r w:rsidR="00ED2947">
        <w:rPr>
          <w:rFonts w:cs="Times New Roman"/>
        </w:rPr>
        <w:t xml:space="preserve">Arctic Cod </w:t>
      </w:r>
      <w:r w:rsidR="00616E82">
        <w:rPr>
          <w:rFonts w:cs="Times New Roman"/>
        </w:rPr>
        <w:t xml:space="preserve">also </w:t>
      </w:r>
      <w:r w:rsidR="00ED2947">
        <w:rPr>
          <w:rFonts w:cs="Times New Roman"/>
        </w:rPr>
        <w:t>undertake migratory behavior</w:t>
      </w:r>
      <w:r w:rsidR="00850000">
        <w:rPr>
          <w:rFonts w:cs="Times New Roman"/>
        </w:rPr>
        <w:t xml:space="preserve"> </w:t>
      </w:r>
      <w:r w:rsidR="007D77C9">
        <w:rPr>
          <w:rFonts w:cs="Times New Roman"/>
        </w:rPr>
        <w:t>ostensibly</w:t>
      </w:r>
      <w:r w:rsidR="00ED2947">
        <w:rPr>
          <w:rFonts w:cs="Times New Roman"/>
        </w:rPr>
        <w:t xml:space="preserve"> to encounter habitats with favorable conditions</w:t>
      </w:r>
      <w:r w:rsidR="00996DD6">
        <w:rPr>
          <w:rFonts w:cs="Times New Roman"/>
        </w:rPr>
        <w:t xml:space="preserve"> during winter months</w:t>
      </w:r>
      <w:r w:rsidR="00850000">
        <w:rPr>
          <w:rFonts w:cs="Times New Roman"/>
        </w:rPr>
        <w:t xml:space="preserve"> </w:t>
      </w:r>
      <w:r w:rsidR="00850000">
        <w:rPr>
          <w:rFonts w:cs="Times New Roman"/>
        </w:rPr>
        <w:fldChar w:fldCharType="begin" w:fldLock="1"/>
      </w:r>
      <w:r w:rsidR="00602C86">
        <w:rPr>
          <w:rFonts w:cs="Times New Roman"/>
        </w:rPr>
        <w:instrText>ADDIN CSL_CITATION {"citationItems":[{"id":"ITEM-1","itemData":{"DOI":"10.1007/s00300-019-02494-4","ISBN":"0123456789","ISSN":"07224060","author":[{"dropping-particle":"","family":"Vestfals","given":"Cathleen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Biology","id":"ITEM-1","issue":"5","issued":{"date-parts":[["2019"]]},"page":"969-990","publisher":"Springer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Arctic","type":"article-journal","volume":"42"},"uris":["http://www.mendeley.com/documents/?uuid=e66a6d5d-2b1e-4f07-bd08-c6d9a57a90f9"]}],"mendeley":{"formattedCitation":"(Vestfals et al. 2019)","plainTextFormattedCitation":"(Vestfals et al. 2019)","previouslyFormattedCitation":"(Vestfals et al. 2019)"},"properties":{"noteIndex":0},"schema":"https://github.com/citation-style-language/schema/raw/master/csl-citation.json"}</w:instrText>
      </w:r>
      <w:r w:rsidR="00850000">
        <w:rPr>
          <w:rFonts w:cs="Times New Roman"/>
        </w:rPr>
        <w:fldChar w:fldCharType="separate"/>
      </w:r>
      <w:r w:rsidR="00850000" w:rsidRPr="00850000">
        <w:rPr>
          <w:rFonts w:cs="Times New Roman"/>
          <w:noProof/>
        </w:rPr>
        <w:t>(Vestfals et al. 2019)</w:t>
      </w:r>
      <w:r w:rsidR="00850000">
        <w:rPr>
          <w:rFonts w:cs="Times New Roman"/>
        </w:rPr>
        <w:fldChar w:fldCharType="end"/>
      </w:r>
      <w:r w:rsidR="00ED2947">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undergo movements to find suitable habitat and conditions 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structure/species composition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2B04E86B" w:rsidR="00811D70" w:rsidRDefault="00C7241C" w:rsidP="00811D70">
      <w:pPr>
        <w:spacing w:after="0"/>
        <w:ind w:firstLine="540"/>
      </w:pPr>
      <w:r>
        <w:rPr>
          <w:rFonts w:cs="Times New Roman"/>
        </w:rPr>
        <w:t xml:space="preserve">In addition to </w:t>
      </w:r>
      <w:r w:rsidR="001A206B">
        <w:rPr>
          <w:rFonts w:cs="Times New Roman"/>
        </w:rPr>
        <w:t>support</w:t>
      </w:r>
      <w:r>
        <w:rPr>
          <w:rFonts w:cs="Times New Roman"/>
        </w:rPr>
        <w:t>ing</w:t>
      </w:r>
      <w:r w:rsidR="001A206B">
        <w:rPr>
          <w:rFonts w:cs="Times New Roman"/>
        </w:rPr>
        <w:t xml:space="preserve"> a robust ecosystem</w:t>
      </w:r>
      <w:r>
        <w:rPr>
          <w:rFonts w:cs="Times New Roman"/>
        </w:rPr>
        <w:t xml:space="preserve">, nearshore fishes </w:t>
      </w:r>
      <w:r w:rsidR="00811D70">
        <w:rPr>
          <w:rFonts w:cs="Times New Roman"/>
        </w:rPr>
        <w:t xml:space="preserve">also </w:t>
      </w:r>
      <w:r w:rsidR="001A206B">
        <w:rPr>
          <w:rFonts w:cs="Times New Roman"/>
        </w:rPr>
        <w:t xml:space="preserve">provide subsistence food for local indigenous communities </w:t>
      </w:r>
      <w:r w:rsidR="003153A1">
        <w:rPr>
          <w:rFonts w:cs="Times New Roman"/>
        </w:rPr>
        <w:fldChar w:fldCharType="begin" w:fldLock="1"/>
      </w:r>
      <w:r w:rsidR="00602C86">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314D40DB" w:rsidR="00811D70" w:rsidRDefault="00725AEC" w:rsidP="007A6263">
      <w:pPr>
        <w:spacing w:after="0"/>
        <w:ind w:firstLine="540"/>
      </w:pPr>
      <w:r>
        <w:t xml:space="preserve">Previous studies in Prudhoe Bay and the Alaska Arctic have focused on single species or lacked long-term monitoring </w:t>
      </w:r>
      <w:r>
        <w:fldChar w:fldCharType="begin" w:fldLock="1"/>
      </w:r>
      <w:r w:rsidR="00602C86">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fldChar w:fldCharType="separate"/>
      </w:r>
      <w:r w:rsidRPr="00E82E25">
        <w:rPr>
          <w:noProof/>
        </w:rPr>
        <w:t>(Fechhelm et al. 1993, 1999; Thedinga et al. 2013; Streever et al. 2016)</w:t>
      </w:r>
      <w:r>
        <w:fldChar w:fldCharType="end"/>
      </w:r>
      <w:r>
        <w:t xml:space="preserve">. </w:t>
      </w:r>
      <w:r w:rsidR="001A206B">
        <w:rPr>
          <w:rFonts w:cs="Times New Roman"/>
        </w:rPr>
        <w:t xml:space="preserve">Assessing long-term trends and spatial patterns of species composition is imperative for </w:t>
      </w:r>
      <w:r w:rsidR="001A206B">
        <w:rPr>
          <w:rFonts w:cs="Times New Roman"/>
        </w:rPr>
        <w:lastRenderedPageBreak/>
        <w:t>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all species at once,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2D61EF6C" w:rsidR="00E16921" w:rsidRDefault="00ED2947" w:rsidP="007A6263">
      <w:pPr>
        <w:spacing w:after="0"/>
        <w:ind w:firstLine="540"/>
        <w:rPr>
          <w:rFonts w:cs="Times New Roman"/>
        </w:rPr>
      </w:pPr>
      <w:r>
        <w:rPr>
          <w:rFonts w:cs="Times New Roman"/>
        </w:rPr>
        <w:t xml:space="preserve">In this study, we assessed the effects of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1) species richness and rare species presence over time</w:t>
      </w:r>
      <w:r w:rsidR="0025240D">
        <w:rPr>
          <w:rFonts w:cs="Times New Roman"/>
        </w:rPr>
        <w:t>;</w:t>
      </w:r>
      <w:r>
        <w:rPr>
          <w:rFonts w:cs="Times New Roman"/>
        </w:rPr>
        <w:t xml:space="preserve"> 2) effects of environmental variables upon species composition</w:t>
      </w:r>
      <w:r w:rsidR="0025240D">
        <w:rPr>
          <w:rFonts w:cs="Times New Roman"/>
        </w:rPr>
        <w:t>;</w:t>
      </w:r>
      <w:r>
        <w:rPr>
          <w:rFonts w:cs="Times New Roman"/>
        </w:rPr>
        <w:t xml:space="preserve"> and 3) species composition </w:t>
      </w:r>
      <w:r w:rsidR="00941739">
        <w:rPr>
          <w:rFonts w:cs="Times New Roman"/>
        </w:rPr>
        <w:t xml:space="preserve">and abundance </w:t>
      </w:r>
      <w:r>
        <w:rPr>
          <w:rFonts w:cs="Times New Roman"/>
        </w:rPr>
        <w:t>changes over time.</w:t>
      </w:r>
      <w:r w:rsidR="00C40330">
        <w:rPr>
          <w:rFonts w:cs="Times New Roman"/>
        </w:rPr>
        <w:t xml:space="preserve"> Given the importance of nearshore Arctic fishes to terrestrial and marine ecosystems and to local subsistence users, it is important to understand how fishes respond to </w:t>
      </w:r>
      <w:r w:rsidR="0025240D">
        <w:rPr>
          <w:rFonts w:cs="Times New Roman"/>
        </w:rPr>
        <w:t xml:space="preserve">dynamic changes in </w:t>
      </w:r>
      <w:r w:rsidR="00C40330">
        <w:rPr>
          <w:rFonts w:cs="Times New Roman"/>
        </w:rPr>
        <w:t>environment</w:t>
      </w:r>
      <w:r w:rsidR="0025240D">
        <w:rPr>
          <w:rFonts w:cs="Times New Roman"/>
        </w:rPr>
        <w:t>al conditions</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3A29E16C"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 xml:space="preserve">for the extraction and processing </w:t>
      </w:r>
      <w:r w:rsidR="004C4E6F" w:rsidRPr="00B93F33">
        <w:rPr>
          <w:rFonts w:cs="Times New Roman"/>
        </w:rPr>
        <w:lastRenderedPageBreak/>
        <w:t xml:space="preserve">of oil,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7A15302F"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1B26E3">
        <w:rPr>
          <w:rFonts w:cs="Times New Roman"/>
        </w:rPr>
        <w:t xml:space="preserve"> Length </w:t>
      </w:r>
      <w:r w:rsidR="001B26E3" w:rsidRPr="009A6E95">
        <w:rPr>
          <w:rFonts w:cs="Times New Roman"/>
        </w:rPr>
        <w:t xml:space="preserve">measurements </w:t>
      </w:r>
      <w:r w:rsidR="001B26E3">
        <w:rPr>
          <w:rFonts w:cs="Times New Roman"/>
        </w:rPr>
        <w:t xml:space="preserve">were collected for </w:t>
      </w:r>
      <w:r w:rsidR="001B26E3" w:rsidRPr="009A6E95">
        <w:rPr>
          <w:rFonts w:cs="Times New Roman"/>
        </w:rPr>
        <w:t xml:space="preserve">a subsample of </w:t>
      </w:r>
      <w:r w:rsidR="00EA6B8D">
        <w:rPr>
          <w:rFonts w:cs="Times New Roman"/>
        </w:rPr>
        <w:t>pre-determined</w:t>
      </w:r>
      <w:r w:rsidR="001B26E3" w:rsidRPr="009A6E95">
        <w:rPr>
          <w:rFonts w:cs="Times New Roman"/>
        </w:rPr>
        <w:t xml:space="preserve"> species</w:t>
      </w:r>
      <w:r w:rsidR="00EA6B8D">
        <w:rPr>
          <w:rFonts w:cs="Times New Roman"/>
        </w:rPr>
        <w:t xml:space="preserve"> </w:t>
      </w:r>
      <w:r w:rsidR="00EA6B8D">
        <w:rPr>
          <w:rFonts w:cs="Times New Roman"/>
        </w:rPr>
        <w:lastRenderedPageBreak/>
        <w:t>using protocols established in</w:t>
      </w:r>
      <w:r w:rsidR="00342B90">
        <w:rPr>
          <w:rFonts w:cs="Times New Roman"/>
        </w:rPr>
        <w:t xml:space="preserve"> </w:t>
      </w:r>
      <w:commentRangeStart w:id="1"/>
      <w:commentRangeStart w:id="2"/>
      <w:r w:rsidR="00342B90">
        <w:rPr>
          <w:rFonts w:cs="Times New Roman"/>
        </w:rPr>
        <w:fldChar w:fldCharType="begin" w:fldLock="1"/>
      </w:r>
      <w:r w:rsidR="00957524">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Priest et al. </w:t>
      </w:r>
      <w:r w:rsidR="00342B90">
        <w:rPr>
          <w:rFonts w:cs="Times New Roman"/>
          <w:noProof/>
        </w:rPr>
        <w:t>(</w:t>
      </w:r>
      <w:r w:rsidR="00342B90" w:rsidRPr="00342B90">
        <w:rPr>
          <w:rFonts w:cs="Times New Roman"/>
          <w:noProof/>
        </w:rPr>
        <w:t>2018)</w:t>
      </w:r>
      <w:r w:rsidR="00342B90">
        <w:rPr>
          <w:rFonts w:cs="Times New Roman"/>
        </w:rPr>
        <w:fldChar w:fldCharType="end"/>
      </w:r>
      <w:r w:rsidR="00EA6B8D">
        <w:rPr>
          <w:rFonts w:cs="Times New Roman"/>
        </w:rPr>
        <w:t xml:space="preserve"> and </w:t>
      </w:r>
      <w:r w:rsidR="00342B90">
        <w:rPr>
          <w:rFonts w:cs="Times New Roman"/>
        </w:rPr>
        <w:fldChar w:fldCharType="begin" w:fldLock="1"/>
      </w:r>
      <w:r w:rsidR="00602C86">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M.","non-dropping-particle":"","parse-names":false,"suffix":""}],"id":"ITEM-1","issued":{"date-parts":[["2018"]]},"page":"56","title":"Beaufort Sea nearshore fish monitoring study: 2018 annual report","type":"article-journal"},"uris":["http://www.mendeley.com/documents/?uuid=205ae1bc-9dbc-4688-8c71-fee918966f07"]}],"mendeley":{"formattedCitation":"(Green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Green et al. </w:t>
      </w:r>
      <w:r w:rsidR="00342B90">
        <w:rPr>
          <w:rFonts w:cs="Times New Roman"/>
          <w:noProof/>
        </w:rPr>
        <w:t>(</w:t>
      </w:r>
      <w:r w:rsidR="00342B90" w:rsidRPr="00342B90">
        <w:rPr>
          <w:rFonts w:cs="Times New Roman"/>
          <w:noProof/>
        </w:rPr>
        <w:t>2018)</w:t>
      </w:r>
      <w:r w:rsidR="00342B90">
        <w:rPr>
          <w:rFonts w:cs="Times New Roman"/>
        </w:rPr>
        <w:fldChar w:fldCharType="end"/>
      </w:r>
      <w:commentRangeEnd w:id="1"/>
      <w:r w:rsidR="008656B6">
        <w:rPr>
          <w:rStyle w:val="CommentReference"/>
        </w:rPr>
        <w:commentReference w:id="1"/>
      </w:r>
      <w:commentRangeEnd w:id="2"/>
      <w:r w:rsidR="000F3999">
        <w:rPr>
          <w:rStyle w:val="CommentReference"/>
        </w:rPr>
        <w:commentReference w:id="2"/>
      </w:r>
      <w:r w:rsidR="001E442A">
        <w:rPr>
          <w:rFonts w:cs="Times New Roman"/>
        </w:rPr>
        <w:t>, 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47EF3322" w:rsidR="00E9156A" w:rsidRDefault="008061ED" w:rsidP="004C4E6F">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analyses, measurements taken near the top of the water column were used</w:t>
      </w:r>
      <w:r w:rsidR="008656B6">
        <w:rPr>
          <w:rFonts w:cs="Times New Roman"/>
        </w:rPr>
        <w:t xml:space="preserve"> as they were the most complete measurement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3E898986" w:rsidR="004C4E6F" w:rsidRDefault="00E9156A" w:rsidP="00D44DF6">
      <w:pPr>
        <w:ind w:firstLine="540"/>
        <w:jc w:val="center"/>
        <w:rPr>
          <w:rFonts w:cs="Times New Roman"/>
        </w:rPr>
      </w:pP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8656B6">
        <w:rPr>
          <w:rFonts w:eastAsiaTheme="minorEastAsia" w:cs="Times New Roman"/>
        </w:rPr>
        <w:t>.</w:t>
      </w:r>
    </w:p>
    <w:p w14:paraId="51A6881B" w14:textId="70D1AD69" w:rsidR="00B70DA3" w:rsidRDefault="00B70DA3" w:rsidP="00B70DA3">
      <w:pPr>
        <w:pStyle w:val="Heading2"/>
      </w:pPr>
      <w:r>
        <w:t>Data Analys</w:t>
      </w:r>
      <w:r w:rsidR="001E442A">
        <w:t>e</w:t>
      </w:r>
      <w:r>
        <w:t>s</w:t>
      </w:r>
    </w:p>
    <w:p w14:paraId="4CBAE4D4" w14:textId="6D27E0CF" w:rsidR="00B70DA3" w:rsidRDefault="001B26E3" w:rsidP="00B70DA3">
      <w:pPr>
        <w:ind w:firstLine="720"/>
        <w:rPr>
          <w:rFonts w:cs="Times New Roman"/>
        </w:rPr>
      </w:pPr>
      <w:r>
        <w:rPr>
          <w:rFonts w:cs="Times New Roman"/>
        </w:rPr>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Fish abundance data were pooled </w:t>
      </w:r>
      <w:r w:rsidR="00075BF0">
        <w:rPr>
          <w:rFonts w:cs="Times New Roman"/>
        </w:rPr>
        <w:t>and</w:t>
      </w:r>
      <w:r>
        <w:rPr>
          <w:rFonts w:cs="Times New Roman"/>
        </w:rPr>
        <w:t xml:space="preserve"> scaled by </w:t>
      </w:r>
      <w:r>
        <w:rPr>
          <w:rFonts w:cs="Times New Roman"/>
        </w:rPr>
        <w:lastRenderedPageBreak/>
        <w:t xml:space="preserve">combined sampling effort </w:t>
      </w:r>
      <w:r w:rsidR="00075BF0">
        <w:rPr>
          <w:rFonts w:cs="Times New Roman"/>
        </w:rPr>
        <w:t>for</w:t>
      </w:r>
      <w:r>
        <w:rPr>
          <w:rFonts w:cs="Times New Roman"/>
        </w:rPr>
        <w:t xml:space="preserve"> biweekly catch per unit effort (CPUE) </w:t>
      </w:r>
      <w:r w:rsidR="00075BF0">
        <w:rPr>
          <w:rFonts w:cs="Times New Roman"/>
        </w:rPr>
        <w:t>by</w:t>
      </w:r>
      <w:r>
        <w:rPr>
          <w:rFonts w:cs="Times New Roman"/>
        </w:rPr>
        <w:t xml:space="preserve"> species. </w:t>
      </w:r>
      <w:r w:rsidR="008F2017">
        <w:rPr>
          <w:rFonts w:cs="Times New Roman"/>
        </w:rPr>
        <w:t xml:space="preserve">All environmental variables were assessed in a correlation matrix, with no variables that were highly correlated (&gt;0.5).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 (R Foundation, https://www.R-project.org</w:t>
      </w:r>
      <w:r w:rsidR="00B70DA3">
        <w:rPr>
          <w:rFonts w:cs="Times New Roman"/>
        </w:rPr>
        <w:t>, Version 3.6.0</w:t>
      </w:r>
      <w:r w:rsidR="00B70DA3" w:rsidRPr="001962C1">
        <w:rPr>
          <w:rFonts w:cs="Times New Roman"/>
        </w:rPr>
        <w:t>).</w:t>
      </w:r>
    </w:p>
    <w:p w14:paraId="6CEE23FD" w14:textId="21178116" w:rsidR="00B70DA3" w:rsidRDefault="00B70DA3" w:rsidP="00B70DA3">
      <w:pPr>
        <w:pStyle w:val="Heading2"/>
      </w:pPr>
      <w:r>
        <w:t>Species Richness and Rare Species Presence</w:t>
      </w:r>
    </w:p>
    <w:p w14:paraId="7CB0B951" w14:textId="5BED9ADE" w:rsidR="004D4F70" w:rsidRPr="00D44DF6" w:rsidRDefault="002546F7" w:rsidP="00DC04DE">
      <w:pPr>
        <w:ind w:firstLine="540"/>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Generalized </w:t>
      </w:r>
      <w:r w:rsidR="00FB7510">
        <w:rPr>
          <w:rFonts w:cs="Times New Roman"/>
        </w:rPr>
        <w:t>Additive Models</w:t>
      </w:r>
      <w:r w:rsidR="00900E18">
        <w:rPr>
          <w:rFonts w:cs="Times New Roman"/>
        </w:rPr>
        <w:t xml:space="preserve"> (GAMs)</w:t>
      </w:r>
      <w:r w:rsidR="00075BF0">
        <w:rPr>
          <w:rFonts w:cs="Times New Roman"/>
        </w:rPr>
        <w:t xml:space="preserve"> were used</w:t>
      </w:r>
      <w:r w:rsidR="00FB7510">
        <w:rPr>
          <w:rFonts w:cs="Times New Roman"/>
        </w:rPr>
        <w:t xml:space="preserve"> </w:t>
      </w:r>
      <w:r w:rsidR="00075BF0">
        <w:rPr>
          <w:rFonts w:cs="Times New Roman"/>
        </w:rPr>
        <w:t>from package “</w:t>
      </w:r>
      <w:proofErr w:type="spellStart"/>
      <w:r w:rsidR="00075BF0">
        <w:rPr>
          <w:rFonts w:cs="Times New Roman"/>
        </w:rPr>
        <w:t>mgcv</w:t>
      </w:r>
      <w:proofErr w:type="spellEnd"/>
      <w:r w:rsidR="00075BF0">
        <w:rPr>
          <w:rFonts w:cs="Times New Roman"/>
        </w:rPr>
        <w:t xml:space="preserve">” in R. This addressed </w:t>
      </w:r>
      <w:r w:rsidR="00FB7510">
        <w:rPr>
          <w:rFonts w:cs="Times New Roman"/>
        </w:rPr>
        <w:t>potential curvature in the models</w:t>
      </w:r>
      <w:r w:rsidR="00075BF0">
        <w:rPr>
          <w:rFonts w:cs="Times New Roman"/>
        </w:rPr>
        <w:t>, as</w:t>
      </w:r>
      <w:r w:rsidR="005B79D2">
        <w:rPr>
          <w:rFonts w:cs="Times New Roman"/>
        </w:rPr>
        <w:t xml:space="preserve"> GAMs are </w:t>
      </w:r>
      <w:r w:rsidR="00EA6B8D">
        <w:rPr>
          <w:rFonts w:cs="Times New Roman"/>
        </w:rPr>
        <w:t>amenable</w:t>
      </w:r>
      <w:r w:rsidR="005B79D2">
        <w:rPr>
          <w:rFonts w:cs="Times New Roman"/>
        </w:rPr>
        <w:t xml:space="preser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FB7510">
        <w:rPr>
          <w:rFonts w:cs="Times New Roman"/>
        </w:rPr>
        <w:t xml:space="preserve">. </w:t>
      </w:r>
      <w:r w:rsidR="00CB3CAD">
        <w:t xml:space="preserve">Expected values of species richness were modeled as: </w:t>
      </w:r>
      <m:oMath>
        <m:r>
          <m:rPr>
            <m:sty m:val="p"/>
          </m:rPr>
          <w:rPr>
            <w:rFonts w:ascii="Cambria Math" w:hAnsi="Cambria Math" w:cs="Times New Roman"/>
          </w:rPr>
          <w:br/>
        </m:r>
      </m:oMath>
      <m:oMathPara>
        <m:oMathParaPr>
          <m:jc m:val="center"/>
        </m:oMathParaP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oMath>
      </m:oMathPara>
    </w:p>
    <w:p w14:paraId="521F14EB" w14:textId="58A58099" w:rsidR="00806B90" w:rsidRDefault="00F26771" w:rsidP="00F26771">
      <w:r>
        <w:rPr>
          <w:rFonts w:cs="Times New Roman"/>
        </w:rPr>
        <w:t>where</w:t>
      </w:r>
      <m:oMath>
        <m:r>
          <w:rPr>
            <w:rFonts w:ascii="Cambria Math" w:hAnsi="Cambria Math" w:cs="Times New Roman"/>
          </w:rPr>
          <m:t xml:space="preserve"> E</m:t>
        </m:r>
        <m:d>
          <m:dPr>
            <m:ctrlPr>
              <w:rPr>
                <w:rFonts w:ascii="Cambria Math" w:hAnsi="Cambria Math" w:cs="Times New Roman"/>
                <w:i/>
              </w:rPr>
            </m:ctrlPr>
          </m:dPr>
          <m:e>
            <m:r>
              <w:rPr>
                <w:rFonts w:ascii="Cambria Math" w:hAnsi="Cambria Math" w:cs="Times New Roman"/>
              </w:rPr>
              <m:t>Species Richness</m:t>
            </m:r>
          </m:e>
        </m:d>
      </m:oMath>
      <w:r>
        <w:rPr>
          <w:rFonts w:eastAsiaTheme="minorEastAsia" w:cs="Times New Roman"/>
        </w:rPr>
        <w:t xml:space="preserve"> </w:t>
      </w:r>
      <w:r>
        <w:rPr>
          <w:rFonts w:cs="Times New Roman"/>
        </w:rPr>
        <w:t>was defined as the number of unique species across all sites combined for each biweekly period</w:t>
      </w:r>
      <w:r>
        <w:rPr>
          <w:rFonts w:eastAsiaTheme="minorEastAsia" w:cs="Times New Roman"/>
        </w:rPr>
        <w:t xml:space="preserve">. </w:t>
      </w:r>
      <w:r w:rsidR="00CB3CAD">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CB3CAD">
        <w:rPr>
          <w:rFonts w:eastAsiaTheme="minorEastAsia" w:cs="Times New Roman"/>
        </w:rPr>
        <w:t xml:space="preserve"> </w:t>
      </w:r>
      <w:r>
        <w:rPr>
          <w:rFonts w:eastAsiaTheme="minorEastAsia" w:cs="Times New Roman"/>
        </w:rPr>
        <w:t>wa</w:t>
      </w:r>
      <w:r w:rsidR="00CB3CAD">
        <w:rPr>
          <w:rFonts w:eastAsiaTheme="minorEastAsia" w:cs="Times New Roman"/>
        </w:rPr>
        <w:t>s the b</w:t>
      </w:r>
      <w:r w:rsidR="00CB3CAD">
        <w:t xml:space="preserve">iweekly sampling period that was assigned as four events evenly distributed </w:t>
      </w:r>
      <w:r w:rsidR="00CE4F85">
        <w:t>throughout</w:t>
      </w:r>
      <w:r w:rsidR="00CB3CAD">
        <w:t xml:space="preserve"> the sampling season (i.e., period 1 = start date–July 15, period 2 = July 16–31, period 3 = August 1–15, and period 4 = August 16–end date). </w:t>
      </w:r>
      <w:r w:rsidR="0038759A">
        <w:rPr>
          <w:rFonts w:cs="Times New Roman"/>
        </w:rPr>
        <w:t>Top</w:t>
      </w:r>
      <w:r w:rsidR="00901990">
        <w:rPr>
          <w:rFonts w:cs="Times New Roman"/>
        </w:rPr>
        <w:t>-</w:t>
      </w:r>
      <w:r w:rsidR="0038759A">
        <w:rPr>
          <w:rFonts w:cs="Times New Roman"/>
        </w:rPr>
        <w:t>fitting model</w:t>
      </w:r>
      <w:r w:rsidR="00B70DA3">
        <w:rPr>
          <w:rFonts w:cs="Times New Roman"/>
        </w:rPr>
        <w:t>s</w:t>
      </w:r>
      <w:r w:rsidR="0038759A">
        <w:rPr>
          <w:rFonts w:cs="Times New Roman"/>
        </w:rPr>
        <w:t xml:space="preserve">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xml:space="preserve">”. Smoothing functions were restricted to k=3 to prevent overfitting of the </w:t>
      </w:r>
      <w:proofErr w:type="gramStart"/>
      <w:r w:rsidR="00E27A3D">
        <w:rPr>
          <w:rFonts w:cs="Times New Roman"/>
        </w:rPr>
        <w:t>model</w:t>
      </w:r>
      <w:r>
        <w:rPr>
          <w:rFonts w:cs="Times New Roman"/>
        </w:rPr>
        <w:t xml:space="preserve">, </w:t>
      </w:r>
      <w:r w:rsidR="00CE4F85">
        <w:rPr>
          <w:rFonts w:cs="Times New Roman"/>
        </w:rPr>
        <w:t>and</w:t>
      </w:r>
      <w:proofErr w:type="gramEnd"/>
      <w:r w:rsidR="00CE4F85">
        <w:rPr>
          <w:rFonts w:cs="Times New Roman"/>
        </w:rPr>
        <w:t xml:space="preserve"> were </w:t>
      </w:r>
      <w:r>
        <w:rPr>
          <w:rFonts w:cs="Times New Roman"/>
        </w:rPr>
        <w:t>tested against</w:t>
      </w:r>
      <w:r w:rsidR="00111D0A">
        <w:rPr>
          <w:rFonts w:cs="Times New Roman"/>
        </w:rPr>
        <w:t xml:space="preserve"> null models </w:t>
      </w:r>
      <w:r>
        <w:rPr>
          <w:rFonts w:cs="Times New Roman"/>
        </w:rPr>
        <w:t xml:space="preserve">as well as </w:t>
      </w:r>
      <w:r w:rsidR="00111D0A">
        <w:rPr>
          <w:rFonts w:cs="Times New Roman"/>
        </w:rPr>
        <w:t xml:space="preserve">models without any smoothing terms. </w:t>
      </w:r>
    </w:p>
    <w:p w14:paraId="0FE034EB" w14:textId="73074575"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w:t>
      </w:r>
      <w:r w:rsidR="00CB3CAD">
        <w:rPr>
          <w:rFonts w:cs="Times New Roman"/>
        </w:rPr>
        <w:t xml:space="preserve"> the</w:t>
      </w:r>
      <w:r w:rsidR="00567287">
        <w:rPr>
          <w:rFonts w:cs="Times New Roman"/>
        </w:rPr>
        <w:t xml:space="preserve"> </w:t>
      </w:r>
      <w:r w:rsidR="00BD6953">
        <w:rPr>
          <w:rFonts w:cs="Times New Roman"/>
        </w:rPr>
        <w:t>presence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commentRangeStart w:id="3"/>
      <w:commentRangeStart w:id="4"/>
      <w:commentRangeStart w:id="5"/>
      <w:commentRangeStart w:id="6"/>
      <w:r>
        <w:rPr>
          <w:rFonts w:cs="Times New Roman"/>
        </w:rPr>
        <w:t xml:space="preserve">defined as species </w:t>
      </w:r>
      <w:r w:rsidR="0030672C">
        <w:rPr>
          <w:rFonts w:cs="Times New Roman"/>
        </w:rPr>
        <w:t>≤</w:t>
      </w:r>
      <w:r>
        <w:rPr>
          <w:rFonts w:cs="Times New Roman"/>
        </w:rPr>
        <w:t xml:space="preserve"> </w:t>
      </w:r>
      <w:r w:rsidR="00567287">
        <w:rPr>
          <w:rFonts w:cs="Times New Roman"/>
        </w:rPr>
        <w:t xml:space="preserve">100 individuals caught in all </w:t>
      </w:r>
      <w:r w:rsidR="002B6065">
        <w:rPr>
          <w:rFonts w:cs="Times New Roman"/>
        </w:rPr>
        <w:t>samples</w:t>
      </w:r>
      <w:r w:rsidR="00567287">
        <w:rPr>
          <w:rFonts w:cs="Times New Roman"/>
        </w:rPr>
        <w:t xml:space="preserve"> combined</w:t>
      </w:r>
      <w:commentRangeEnd w:id="3"/>
      <w:r w:rsidR="0029045D">
        <w:rPr>
          <w:rStyle w:val="CommentReference"/>
        </w:rPr>
        <w:commentReference w:id="3"/>
      </w:r>
      <w:commentRangeEnd w:id="4"/>
      <w:r w:rsidR="0029045D">
        <w:rPr>
          <w:rStyle w:val="CommentReference"/>
        </w:rPr>
        <w:commentReference w:id="4"/>
      </w:r>
      <w:commentRangeEnd w:id="5"/>
      <w:r w:rsidR="008656B6">
        <w:rPr>
          <w:rStyle w:val="CommentReference"/>
        </w:rPr>
        <w:commentReference w:id="5"/>
      </w:r>
      <w:commentRangeEnd w:id="6"/>
      <w:r w:rsidR="00251533">
        <w:rPr>
          <w:rStyle w:val="CommentReference"/>
        </w:rPr>
        <w:commentReference w:id="6"/>
      </w:r>
      <w:r w:rsidR="00567287">
        <w:rPr>
          <w:rFonts w:cs="Times New Roman"/>
        </w:rPr>
        <w:t>)</w:t>
      </w:r>
      <w:r w:rsidR="00A12BA0">
        <w:rPr>
          <w:rFonts w:cs="Times New Roman"/>
        </w:rPr>
        <w:t>, each rare species</w:t>
      </w:r>
      <w:r w:rsidR="00567287">
        <w:rPr>
          <w:rFonts w:cs="Times New Roman"/>
        </w:rPr>
        <w:t xml:space="preserve"> was assessed using </w:t>
      </w:r>
      <w:r w:rsidR="00DC30B1">
        <w:rPr>
          <w:rFonts w:cs="Times New Roman"/>
        </w:rPr>
        <w:lastRenderedPageBreak/>
        <w:t xml:space="preserve">Generalized Linear Models (GLMs) of </w:t>
      </w:r>
      <w:r w:rsidR="00567287">
        <w:rPr>
          <w:rFonts w:cs="Times New Roman"/>
        </w:rPr>
        <w:t xml:space="preserve">binomial </w:t>
      </w:r>
      <w:r w:rsidR="00DC30B1">
        <w:rPr>
          <w:rFonts w:cs="Times New Roman"/>
        </w:rPr>
        <w:t xml:space="preserve">logistic regression. The expected mean value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 xml:space="preserve">) </m:t>
        </m:r>
      </m:oMath>
      <w:r w:rsidR="00DC30B1">
        <w:rPr>
          <w:rFonts w:cs="Times New Roman"/>
        </w:rPr>
        <w:t xml:space="preserve">of species </w:t>
      </w:r>
      <w:r w:rsidR="00DC30B1" w:rsidRPr="00567287">
        <w:rPr>
          <w:rFonts w:cs="Times New Roman"/>
          <w:i/>
        </w:rPr>
        <w:t>j</w:t>
      </w:r>
      <w:r w:rsidR="00DC30B1">
        <w:rPr>
          <w:rFonts w:cs="Times New Roman"/>
        </w:rPr>
        <w:t xml:space="preserve">, was estimated as: </w:t>
      </w:r>
    </w:p>
    <w:p w14:paraId="78EBBA85" w14:textId="4563A555" w:rsidR="00056F5A" w:rsidRPr="00CB0719" w:rsidRDefault="004B6131"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0F606F5A" w14:textId="6BDE8B36" w:rsidR="00CB0719" w:rsidRDefault="00DC30B1" w:rsidP="00BD6953">
      <w:pPr>
        <w:rPr>
          <w:rFonts w:eastAsiaTheme="minorEastAsia" w:cs="Times New Roman"/>
        </w:rPr>
      </w:pPr>
      <w:r>
        <w:rPr>
          <w:rFonts w:cs="Times New Roman"/>
        </w:rPr>
        <w:t xml:space="preserve">where </w:t>
      </w:r>
      <m:oMath>
        <m:r>
          <w:rPr>
            <w:rFonts w:ascii="Cambria Math" w:hAnsi="Cambria Math" w:cs="Times New Roman"/>
          </w:rPr>
          <m:t>Year</m:t>
        </m:r>
      </m:oMath>
      <w:r>
        <w:rPr>
          <w:rFonts w:eastAsiaTheme="minorEastAsia" w:cs="Times New Roman"/>
        </w:rPr>
        <w:t xml:space="preserve"> was the sample year,</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567287">
        <w:rPr>
          <w:rFonts w:eastAsiaTheme="minorEastAsia" w:cs="Times New Roman"/>
        </w:rPr>
        <w:t xml:space="preserve"> </w:t>
      </w:r>
      <w:r w:rsidR="00B70DA3">
        <w:rPr>
          <w:rFonts w:eastAsiaTheme="minorEastAsia" w:cs="Times New Roman"/>
        </w:rPr>
        <w:t>was</w:t>
      </w:r>
      <w:r w:rsidR="00567287">
        <w:rPr>
          <w:rFonts w:eastAsiaTheme="minorEastAsia" w:cs="Times New Roman"/>
        </w:rPr>
        <w:t xml:space="preserve"> the effect for each S</w:t>
      </w:r>
      <w:r w:rsidR="00CB0719">
        <w:rPr>
          <w:rFonts w:cs="Times New Roman"/>
        </w:rPr>
        <w:t xml:space="preserve">tation </w:t>
      </w:r>
      <w:r w:rsidR="00CB0719" w:rsidRPr="00567287">
        <w:rPr>
          <w:rFonts w:cs="Times New Roman"/>
          <w:i/>
        </w:rPr>
        <w:t>s</w:t>
      </w:r>
      <w:r w:rsidR="00901990">
        <w:rPr>
          <w:rFonts w:cs="Times New Roman"/>
        </w:rPr>
        <w:t xml:space="preserve">, and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w:t>
      </w:r>
      <w:r w:rsidR="00B70DA3">
        <w:rPr>
          <w:rFonts w:eastAsiaTheme="minorEastAsia" w:cs="Times New Roman"/>
        </w:rPr>
        <w:t>was</w:t>
      </w:r>
      <w:r w:rsidR="00806B90">
        <w:rPr>
          <w:rFonts w:eastAsiaTheme="minorEastAsia" w:cs="Times New Roman"/>
        </w:rPr>
        <w:t xml:space="preserve"> the biweekly sampling period (1–4). </w:t>
      </w:r>
    </w:p>
    <w:p w14:paraId="40B82DA2" w14:textId="34495418" w:rsidR="0022761F" w:rsidRDefault="0022761F" w:rsidP="00F30B32">
      <w:pPr>
        <w:pStyle w:val="Heading2"/>
      </w:pPr>
      <w:r>
        <w:t xml:space="preserve">Effects of </w:t>
      </w:r>
      <w:r w:rsidR="00F30B32">
        <w:t>E</w:t>
      </w:r>
      <w:r>
        <w:t xml:space="preserve">nvironmental </w:t>
      </w:r>
      <w:r w:rsidR="00F30B32">
        <w:t>V</w:t>
      </w:r>
      <w:r>
        <w:t xml:space="preserve">ariables </w:t>
      </w:r>
      <w:r w:rsidR="00F30B32">
        <w:t>U</w:t>
      </w:r>
      <w:r>
        <w:t xml:space="preserve">pon </w:t>
      </w:r>
      <w:r w:rsidR="00F30B32">
        <w:t>S</w:t>
      </w:r>
      <w:r>
        <w:t xml:space="preserve">pecies </w:t>
      </w:r>
      <w:r w:rsidR="00F30B32">
        <w:t>Composition</w:t>
      </w:r>
    </w:p>
    <w:p w14:paraId="2FEC7D19" w14:textId="429D0CF1" w:rsidR="002B6065" w:rsidRDefault="002B6065" w:rsidP="002B6065">
      <w:pPr>
        <w:spacing w:after="0"/>
        <w:ind w:firstLine="540"/>
        <w:rPr>
          <w:rFonts w:cs="Times New Roman"/>
        </w:rPr>
      </w:pPr>
      <w:r>
        <w:rPr>
          <w:rFonts w:cs="Times New Roman"/>
        </w:rPr>
        <w:t>To determine the effects of environmental variables upon species assemblage structure, we began with a dissimilarity matrix of the multivariate catch data using Bray-Curtis distances. The Bray-Curtis dissimilarity matrix was reduced to three dimensions using non-metric multidimensional scaling (</w:t>
      </w:r>
      <w:proofErr w:type="spellStart"/>
      <w:r>
        <w:rPr>
          <w:rFonts w:cs="Times New Roman"/>
        </w:rPr>
        <w:t>nMDS</w:t>
      </w:r>
      <w:proofErr w:type="spellEnd"/>
      <w:r>
        <w:rPr>
          <w:rFonts w:cs="Times New Roman"/>
        </w:rPr>
        <w:t>) using k=3</w:t>
      </w:r>
      <w:r w:rsidR="00B56D4B">
        <w:rPr>
          <w:rFonts w:cs="Times New Roman"/>
        </w:rPr>
        <w:t xml:space="preserve"> to get stress &lt; 0.2</w:t>
      </w:r>
      <w:r>
        <w:rPr>
          <w:rFonts w:cs="Times New Roman"/>
        </w:rPr>
        <w:t xml:space="preserve">. Response variables for multivariate analyses were CPUE </w:t>
      </w:r>
      <w:r w:rsidR="00CE4F85">
        <w:rPr>
          <w:rFonts w:cs="Times New Roman"/>
        </w:rPr>
        <w:t xml:space="preserve">values for each species which </w:t>
      </w:r>
      <w:r>
        <w:rPr>
          <w:rFonts w:cs="Times New Roman"/>
        </w:rPr>
        <w:t>were fourth-root transformed</w:t>
      </w:r>
      <w:r w:rsidR="00CF4123">
        <w:rPr>
          <w:rFonts w:cs="Times New Roman"/>
        </w:rPr>
        <w:t>, while e</w:t>
      </w:r>
      <w:r w:rsidR="00CF4123" w:rsidRPr="00410501">
        <w:rPr>
          <w:rFonts w:cs="Times New Roman"/>
          <w:noProof/>
        </w:rPr>
        <w:t>xplanatory environmental variables were square-root transformed</w:t>
      </w:r>
      <w:r w:rsidR="00CF4123">
        <w:rPr>
          <w:rFonts w:cs="Times New Roman"/>
          <w:noProof/>
        </w:rPr>
        <w:t xml:space="preserve">. Both response and environmental variables were </w:t>
      </w:r>
      <w:r>
        <w:rPr>
          <w:rFonts w:cs="Times New Roman"/>
        </w:rPr>
        <w:t xml:space="preserve">standardized to </w:t>
      </w:r>
      <w:r w:rsidR="00CE4F85">
        <w:rPr>
          <w:rFonts w:cs="Times New Roman"/>
        </w:rPr>
        <w:t xml:space="preserve">the </w:t>
      </w:r>
      <w:r>
        <w:rPr>
          <w:rFonts w:cs="Times New Roman"/>
        </w:rPr>
        <w:t xml:space="preserve">percent of the maximum transformed catch </w:t>
      </w:r>
      <w:r w:rsidR="00CF4123">
        <w:rPr>
          <w:rFonts w:cs="Times New Roman"/>
          <w:noProof/>
        </w:rPr>
        <w:t xml:space="preserve">or </w:t>
      </w:r>
      <w:r w:rsidR="00CF4123" w:rsidRPr="00410501">
        <w:rPr>
          <w:rFonts w:cs="Times New Roman"/>
          <w:noProof/>
        </w:rPr>
        <w:t>environmental variable.</w:t>
      </w:r>
      <w:r w:rsidR="00CF4123">
        <w:rPr>
          <w:rFonts w:cs="Times New Roman"/>
          <w:noProof/>
        </w:rPr>
        <w:t xml:space="preserve"> </w:t>
      </w:r>
      <w:r>
        <w:t>To prevent rare species from dominating multivariate analyses, we restricted analys</w:t>
      </w:r>
      <w:r w:rsidR="00187F3C">
        <w:t>e</w:t>
      </w:r>
      <w:r>
        <w:t>s to th</w:t>
      </w:r>
      <w:r w:rsidR="008656B6">
        <w:t>os</w:t>
      </w:r>
      <w:r>
        <w:t xml:space="preserve">e species </w:t>
      </w:r>
      <w:r w:rsidR="008656B6">
        <w:t>with an</w:t>
      </w:r>
      <w:r>
        <w:t xml:space="preserve"> abundance greater than 100 fish, all catches combined</w:t>
      </w:r>
      <w:r w:rsidR="00CD79A6">
        <w:t xml:space="preserve"> </w:t>
      </w:r>
      <w:r w:rsidR="00CD79A6">
        <w:fldChar w:fldCharType="begin" w:fldLock="1"/>
      </w:r>
      <w:r w:rsidR="00832595">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rsidR="00CD79A6">
        <w:fldChar w:fldCharType="separate"/>
      </w:r>
      <w:r w:rsidR="00CD79A6" w:rsidRPr="00CD79A6">
        <w:rPr>
          <w:noProof/>
        </w:rPr>
        <w:t>(Poos and Jackson 2012)</w:t>
      </w:r>
      <w:r w:rsidR="00CD79A6">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which </w:t>
      </w:r>
      <w:r w:rsidRPr="001962C1">
        <w:rPr>
          <w:rFonts w:cs="Times New Roman"/>
        </w:rPr>
        <w:t>allow</w:t>
      </w:r>
      <w:r w:rsidR="00187F3C">
        <w:rPr>
          <w:rFonts w:cs="Times New Roman"/>
        </w:rPr>
        <w:t>ed</w:t>
      </w:r>
      <w:r w:rsidRPr="001962C1">
        <w:rPr>
          <w:rFonts w:cs="Times New Roman"/>
        </w:rPr>
        <w:t xml:space="preserve"> for the multivariate analysis of quantitative environmental variables upon the responding species assemblages</w:t>
      </w:r>
      <w:r w:rsidRPr="00755E8D">
        <w:t xml:space="preserve"> </w:t>
      </w:r>
      <w:r>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w:t>
      </w:r>
    </w:p>
    <w:p w14:paraId="7CC20BD3" w14:textId="2C512130" w:rsidR="0048664E" w:rsidRDefault="00187F3C" w:rsidP="00E204F0">
      <w:pPr>
        <w:ind w:firstLine="540"/>
        <w:rPr>
          <w:rFonts w:cs="Times New Roman"/>
        </w:rPr>
      </w:pPr>
      <w:r>
        <w:rPr>
          <w:rFonts w:cs="Times New Roman"/>
        </w:rPr>
        <w:t>A</w:t>
      </w:r>
      <w:r w:rsidR="00AB3192">
        <w:rPr>
          <w:rFonts w:cs="Times New Roman"/>
        </w:rPr>
        <w:t xml:space="preserve"> multivariate Mantel-type test </w:t>
      </w:r>
      <w:r w:rsidR="00E204F0">
        <w:rPr>
          <w:rFonts w:cs="Times New Roman"/>
        </w:rPr>
        <w:t xml:space="preserve">(vegan command: </w:t>
      </w:r>
      <w:proofErr w:type="spellStart"/>
      <w:proofErr w:type="gramStart"/>
      <w:r w:rsidR="00E204F0">
        <w:rPr>
          <w:rFonts w:cs="Times New Roman"/>
        </w:rPr>
        <w:t>bioenv</w:t>
      </w:r>
      <w:proofErr w:type="spellEnd"/>
      <w:r w:rsidR="00E204F0">
        <w:rPr>
          <w:rFonts w:cs="Times New Roman"/>
        </w:rPr>
        <w:t>(</w:t>
      </w:r>
      <w:proofErr w:type="gramEnd"/>
      <w:r w:rsidR="00E204F0">
        <w:rPr>
          <w:rFonts w:cs="Times New Roman"/>
        </w:rPr>
        <w:t xml:space="preserve">)) </w:t>
      </w:r>
      <w:r>
        <w:rPr>
          <w:rFonts w:cs="Times New Roman"/>
        </w:rPr>
        <w:t xml:space="preserve">was conducted </w:t>
      </w:r>
      <w:r w:rsidR="00AB3192">
        <w:rPr>
          <w:rFonts w:cs="Times New Roman"/>
        </w:rPr>
        <w:t>on the biweekly catch matrix</w:t>
      </w:r>
      <w:r w:rsidR="00E204F0">
        <w:rPr>
          <w:rFonts w:cs="Times New Roman"/>
        </w:rPr>
        <w:t xml:space="preserve"> of</w:t>
      </w:r>
      <w:r w:rsidR="0013083D">
        <w:rPr>
          <w:rFonts w:cs="Times New Roman"/>
        </w:rPr>
        <w:t xml:space="preserve"> Bray-Curtis distances </w:t>
      </w:r>
      <w:r w:rsidR="003809A9">
        <w:rPr>
          <w:rFonts w:cs="Times New Roman"/>
        </w:rPr>
        <w:t>with a Euclidean distance metric</w:t>
      </w:r>
      <w:r w:rsidR="0013083D">
        <w:rPr>
          <w:rFonts w:cs="Times New Roman"/>
        </w:rPr>
        <w:t xml:space="preserve"> and Spearman correlation method</w:t>
      </w:r>
      <w:r w:rsidR="00CE4F85">
        <w:rPr>
          <w:rFonts w:cs="Times New Roman"/>
        </w:rPr>
        <w:t xml:space="preserve"> to find </w:t>
      </w:r>
      <w:r w:rsidR="009C24CC">
        <w:rPr>
          <w:rFonts w:cs="Times New Roman"/>
        </w:rPr>
        <w:t>the optimal subset of environmental variables</w:t>
      </w:r>
      <w:r w:rsidR="00E204F0" w:rsidRPr="00E204F0">
        <w:rPr>
          <w:rFonts w:cs="Times New Roman"/>
        </w:rPr>
        <w:t xml:space="preserve"> </w:t>
      </w:r>
      <w:r w:rsidR="00E204F0">
        <w:rPr>
          <w:rFonts w:cs="Times New Roman"/>
        </w:rPr>
        <w:t xml:space="preserve">describing species </w:t>
      </w:r>
      <w:r w:rsidR="00E204F0">
        <w:rPr>
          <w:rFonts w:cs="Times New Roman"/>
        </w:rPr>
        <w:lastRenderedPageBreak/>
        <w:t>composition</w:t>
      </w:r>
      <w:r w:rsidR="003809A9">
        <w:rPr>
          <w:rFonts w:cs="Times New Roman"/>
        </w:rPr>
        <w:t xml:space="preserve">. </w:t>
      </w:r>
      <w:r w:rsidR="00E204F0">
        <w:rPr>
          <w:rFonts w:cs="Times New Roman"/>
        </w:rPr>
        <w:t>Multivariate models after this included only these parameters and the spatial-temporal variables</w:t>
      </w:r>
      <w:r w:rsidR="006A6D41">
        <w:rPr>
          <w:rFonts w:cs="Times New Roman"/>
        </w:rPr>
        <w:t xml:space="preserve"> </w:t>
      </w:r>
      <m:oMath>
        <m:r>
          <w:rPr>
            <w:rFonts w:ascii="Cambria Math" w:hAnsi="Cambria Math" w:cs="Times New Roman"/>
          </w:rPr>
          <m:t>Year</m:t>
        </m:r>
      </m:oMath>
      <w:r w:rsidR="006A6D41">
        <w:rPr>
          <w:rFonts w:eastAsiaTheme="minorEastAsia" w:cs="Times New Roman"/>
        </w:rPr>
        <w:t xml:space="preserve"> and </w:t>
      </w:r>
      <m:oMath>
        <m:r>
          <w:rPr>
            <w:rFonts w:ascii="Cambria Math" w:eastAsiaTheme="minorEastAsia" w:hAnsi="Cambria Math" w:cs="Times New Roman"/>
          </w:rPr>
          <m:t>Station</m:t>
        </m:r>
      </m:oMath>
      <w:r w:rsidR="00E204F0">
        <w:rPr>
          <w:rFonts w:cs="Times New Roman"/>
        </w:rPr>
        <w:t xml:space="preserve">. </w:t>
      </w:r>
      <w:r w:rsidR="008B20DB">
        <w:rPr>
          <w:rFonts w:cs="Times New Roman"/>
        </w:rPr>
        <w:t xml:space="preserve">Significance testing of environmental variables was </w:t>
      </w:r>
      <w:r w:rsidR="008F2017">
        <w:rPr>
          <w:rFonts w:cs="Times New Roman"/>
        </w:rPr>
        <w:t>conducted</w:t>
      </w:r>
      <w:r w:rsidR="008B20DB">
        <w:rPr>
          <w:rFonts w:cs="Times New Roman"/>
        </w:rPr>
        <w:t xml:space="preserve">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2B6065">
        <w:rPr>
          <w:rFonts w:cs="Times New Roman"/>
        </w:rPr>
        <w:t xml:space="preserve">The similarity percentile (vegan command: simper()) was calculated to determine which species contributed to the Bray-Curtis dissimilarity using pairwise comparisons between each sample </w:t>
      </w:r>
      <m:oMath>
        <m:r>
          <w:rPr>
            <w:rFonts w:ascii="Cambria Math" w:hAnsi="Cambria Math" w:cs="Times New Roman"/>
          </w:rPr>
          <m:t>Year</m:t>
        </m:r>
      </m:oMath>
      <w:r w:rsidR="007D4BB9">
        <w:rPr>
          <w:rFonts w:eastAsiaTheme="minorEastAsia" w:cs="Times New Roman"/>
        </w:rPr>
        <w:t xml:space="preserve">, </w:t>
      </w:r>
      <m:oMath>
        <m:r>
          <w:rPr>
            <w:rFonts w:ascii="Cambria Math" w:eastAsiaTheme="minorEastAsia" w:hAnsi="Cambria Math" w:cs="Times New Roman"/>
          </w:rPr>
          <m:t>Station</m:t>
        </m:r>
      </m:oMath>
      <w:r w:rsidR="007D4BB9">
        <w:rPr>
          <w:rFonts w:eastAsiaTheme="minorEastAsia" w:cs="Times New Roman"/>
        </w:rPr>
        <w:t xml:space="preserve">, and </w:t>
      </w:r>
      <m:oMath>
        <m:r>
          <w:rPr>
            <w:rFonts w:ascii="Cambria Math" w:hAnsi="Cambria Math" w:cs="Times New Roman"/>
          </w:rPr>
          <m:t>Biweek Period</m:t>
        </m:r>
      </m:oMath>
      <w:r w:rsidR="007D4BB9">
        <w:rPr>
          <w:rFonts w:eastAsiaTheme="minorEastAsia" w:cs="Times New Roman"/>
        </w:rPr>
        <w:t xml:space="preserve"> </w:t>
      </w:r>
      <w:r w:rsidR="008F2017">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package","type":"article"},"uris":["http://www.mendeley.com/documents/?uuid=f1dc3f62-f105-46cf-bd9b-274d9d649e30"]},{"id":"ITEM-2","itemData":{"author":[{"dropping-particle":"","family":"Clarke","given":"K R","non-dropping-particle":"","parse-names":false,"suffix":""}],"id":"ITEM-2","issue":"1988","issued":{"date-parts":[["1993"]]},"page":"117-143","title":"Non-parametric multivariate analyses of changes in community structure","type":"article-journal"},"uris":["http://www.mendeley.com/documents/?uuid=8d940de0-d726-457f-a39b-e543a67ec01d"]}],"mendeley":{"formattedCitation":"(Clarke 1993; Oksanen et al. 2018)","plainTextFormattedCitation":"(Clarke 1993; Oksanen et al. 2018)","previouslyFormattedCitation":"(Clarke 1993; Oksanen et al. 2018)"},"properties":{"noteIndex":0},"schema":"https://github.com/citation-style-language/schema/raw/master/csl-citation.json"}</w:instrText>
      </w:r>
      <w:r w:rsidR="008F2017">
        <w:rPr>
          <w:rFonts w:cs="Times New Roman"/>
        </w:rPr>
        <w:fldChar w:fldCharType="separate"/>
      </w:r>
      <w:r w:rsidR="008F2017" w:rsidRPr="008F2017">
        <w:rPr>
          <w:rFonts w:cs="Times New Roman"/>
          <w:noProof/>
        </w:rPr>
        <w:t>(Clarke 1993; Oksanen et al. 2018)</w:t>
      </w:r>
      <w:r w:rsidR="008F2017">
        <w:rPr>
          <w:rFonts w:cs="Times New Roman"/>
        </w:rPr>
        <w:fldChar w:fldCharType="end"/>
      </w:r>
      <w:r w:rsidR="002B6065">
        <w:rPr>
          <w:rFonts w:cs="Times New Roman"/>
        </w:rPr>
        <w:t>.</w:t>
      </w:r>
    </w:p>
    <w:p w14:paraId="2659AE9C" w14:textId="3AF6A15D" w:rsidR="00AA2970" w:rsidRDefault="00AA2970" w:rsidP="00F30B32">
      <w:pPr>
        <w:ind w:firstLine="540"/>
        <w:rPr>
          <w:rFonts w:cs="Times New Roman"/>
        </w:rPr>
      </w:pPr>
      <w:r>
        <w:rPr>
          <w:rFonts w:cs="Times New Roman"/>
        </w:rPr>
        <w:t xml:space="preserve">The most parsimonious model of environmental variables 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 xml:space="preserve">ariance (PERMANOVA) using </w:t>
      </w:r>
      <w:r w:rsidR="00CF4123">
        <w:rPr>
          <w:rFonts w:cs="Times New Roman"/>
        </w:rPr>
        <w:t xml:space="preserve">the standardized and </w:t>
      </w:r>
      <w:r w:rsidR="008F2017">
        <w:rPr>
          <w:rFonts w:cs="Times New Roman"/>
        </w:rPr>
        <w:t xml:space="preserve">transformed </w:t>
      </w:r>
      <w:r w:rsidR="00AF6B03">
        <w:rPr>
          <w:rFonts w:cs="Times New Roman"/>
        </w:rPr>
        <w:t>environmental variables.</w:t>
      </w:r>
      <w:r w:rsidR="00032564">
        <w:rPr>
          <w:rFonts w:cs="Times New Roman"/>
        </w:rPr>
        <w:t xml:space="preserve"> Biweekly periods with varying levels of effort were accounted by standardizing for sampling effort (CPUE); biweekly periods </w:t>
      </w:r>
      <w:r w:rsidR="003153A1">
        <w:rPr>
          <w:rFonts w:cs="Times New Roman"/>
        </w:rPr>
        <w:t>with no</w:t>
      </w:r>
      <w:r>
        <w:rPr>
          <w:rFonts w:cs="Times New Roman"/>
        </w:rPr>
        <w:t xml:space="preserve"> data coverage in environmental monitoring were excluded from analys</w:t>
      </w:r>
      <w:r w:rsidR="008F2017">
        <w:rPr>
          <w:rFonts w:cs="Times New Roman"/>
        </w:rPr>
        <w:t>e</w:t>
      </w:r>
      <w:r>
        <w:rPr>
          <w:rFonts w:cs="Times New Roman"/>
        </w:rPr>
        <w:t>s.</w:t>
      </w:r>
      <w:r w:rsidR="00032564">
        <w:rPr>
          <w:rFonts w:cs="Times New Roman"/>
        </w:rPr>
        <w:t xml:space="preserve"> </w:t>
      </w:r>
      <w:r w:rsidR="00C603D3">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12CF2EE3" w:rsidR="006773AB" w:rsidRPr="002245F9" w:rsidRDefault="006773AB" w:rsidP="00D44DF6">
      <w:pPr>
        <w:ind w:left="720"/>
        <w:jc w:val="center"/>
        <w:rPr>
          <w:rFonts w:eastAsiaTheme="minorEastAsia" w:cs="Times New Roman"/>
        </w:rPr>
      </w:pPr>
      <w:bookmarkStart w:id="7" w:name="_Hlk4763739"/>
      <m:oMath>
        <m:r>
          <w:rPr>
            <w:rFonts w:ascii="Cambria Math" w:hAnsi="Cambria Math" w:cs="Times New Roman"/>
          </w:rPr>
          <m:t>Catch=Year+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w:bookmarkEnd w:id="7"/>
      <w:r w:rsidR="00A86A22">
        <w:rPr>
          <w:rFonts w:eastAsiaTheme="minorEastAsia" w:cs="Times New Roman"/>
        </w:rPr>
        <w:t>,</w:t>
      </w:r>
    </w:p>
    <w:p w14:paraId="60C3215D" w14:textId="7BAB6719" w:rsidR="002245F9" w:rsidRDefault="002245F9" w:rsidP="00A12BA0">
      <w:pPr>
        <w:rPr>
          <w:rFonts w:eastAsiaTheme="minorEastAsia" w:cs="Times New Roman"/>
        </w:rPr>
      </w:pPr>
      <w:r>
        <w:rPr>
          <w:rFonts w:eastAsiaTheme="minorEastAsia" w:cs="Times New Roman"/>
        </w:rPr>
        <w:t xml:space="preserve">where </w:t>
      </w:r>
      <m:oMath>
        <m:r>
          <w:rPr>
            <w:rFonts w:ascii="Cambria Math" w:hAnsi="Cambria Math" w:cs="Times New Roman"/>
          </w:rPr>
          <m:t>Catch</m:t>
        </m:r>
      </m:oMath>
      <w:r w:rsidR="00897761">
        <w:rPr>
          <w:rFonts w:eastAsiaTheme="minorEastAsia" w:cs="Times New Roman"/>
        </w:rPr>
        <w:t xml:space="preserve"> </w:t>
      </w:r>
      <w:r w:rsidR="0080270C">
        <w:rPr>
          <w:rFonts w:eastAsiaTheme="minorEastAsia" w:cs="Times New Roman"/>
        </w:rPr>
        <w:t xml:space="preserve">was the Bray-Curtis dissimilarity matrix of transformed and standardized CPUE </w:t>
      </w:r>
      <w:r>
        <w:rPr>
          <w:rFonts w:eastAsiaTheme="minorEastAsia" w:cs="Times New Roman"/>
        </w:rPr>
        <w:t xml:space="preserve">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w:t>
      </w:r>
      <w:r w:rsidR="00032564">
        <w:rPr>
          <w:rFonts w:eastAsiaTheme="minorEastAsia" w:cs="Times New Roman"/>
        </w:rPr>
        <w:t xml:space="preserve"> </w:t>
      </w:r>
      <m:oMath>
        <m:r>
          <w:rPr>
            <w:rFonts w:ascii="Cambria Math" w:eastAsiaTheme="minorEastAsia" w:hAnsi="Cambria Math" w:cs="Times New Roman"/>
          </w:rPr>
          <m:t>Temperature</m:t>
        </m:r>
      </m:oMath>
      <w:r w:rsidR="00032564">
        <w:rPr>
          <w:rFonts w:eastAsiaTheme="minorEastAsia" w:cs="Times New Roman"/>
        </w:rPr>
        <w:t xml:space="preserve"> and </w:t>
      </w:r>
      <m:oMath>
        <m:r>
          <w:rPr>
            <w:rFonts w:ascii="Cambria Math" w:eastAsiaTheme="minorEastAsia" w:hAnsi="Cambria Math" w:cs="Times New Roman"/>
          </w:rPr>
          <m:t>Salinity</m:t>
        </m:r>
      </m:oMath>
      <w:r w:rsidR="00032564">
        <w:rPr>
          <w:rFonts w:eastAsiaTheme="minorEastAsia" w:cs="Times New Roman"/>
        </w:rPr>
        <w:t xml:space="preserve"> were </w:t>
      </w:r>
      <w:r w:rsidR="007D4BB9">
        <w:rPr>
          <w:rFonts w:eastAsiaTheme="minorEastAsia" w:cs="Times New Roman"/>
        </w:rPr>
        <w:t xml:space="preserve">from </w:t>
      </w:r>
      <w:r w:rsidR="00032564">
        <w:rPr>
          <w:rFonts w:eastAsiaTheme="minorEastAsia" w:cs="Times New Roman"/>
        </w:rPr>
        <w:t xml:space="preserve">surface water measurements, </w:t>
      </w:r>
      <w:r w:rsidR="00A86A22">
        <w:rPr>
          <w:rFonts w:eastAsiaTheme="minorEastAsia" w:cs="Times New Roman"/>
        </w:rPr>
        <w:t>and</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w:t>
      </w:r>
      <w:r w:rsidR="00A86A22">
        <w:rPr>
          <w:rFonts w:eastAsiaTheme="minorEastAsia" w:cs="Times New Roman"/>
        </w:rPr>
        <w:t>wa</w:t>
      </w:r>
      <w:r w:rsidR="00897761">
        <w:rPr>
          <w:rFonts w:eastAsiaTheme="minorEastAsia" w:cs="Times New Roman"/>
        </w:rPr>
        <w:t xml:space="preserve">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7D4BB9">
        <w:rPr>
          <w:rFonts w:eastAsiaTheme="minorEastAsia" w:cs="Times New Roman"/>
        </w:rPr>
        <w:t>. The</w:t>
      </w:r>
      <w:r w:rsidR="00032564">
        <w:rPr>
          <w:rFonts w:eastAsiaTheme="minorEastAsia" w:cs="Times New Roman"/>
        </w:rPr>
        <w:t xml:space="preserve"> v</w:t>
      </w:r>
      <w:r w:rsidR="00DC30B1">
        <w:rPr>
          <w:rFonts w:eastAsiaTheme="minorEastAsia" w:cs="Times New Roman"/>
        </w:rPr>
        <w:t>ariables</w:t>
      </w:r>
      <w:r w:rsidR="00E9156A">
        <w:rPr>
          <w:rFonts w:eastAsiaTheme="minorEastAsia" w:cs="Times New Roman"/>
        </w:rPr>
        <w:t xml:space="preserve"> </w:t>
      </w:r>
      <m:oMath>
        <m:r>
          <w:rPr>
            <w:rFonts w:ascii="Cambria Math" w:hAnsi="Cambria Math" w:cs="Times New Roman"/>
          </w:rPr>
          <m:t>Year</m:t>
        </m:r>
      </m:oMath>
      <w:r w:rsidR="00DC30B1">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DC30B1">
        <w:rPr>
          <w:rFonts w:eastAsiaTheme="minorEastAsia" w:cs="Times New Roman"/>
        </w:rPr>
        <w:t xml:space="preserve">, and </w:t>
      </w:r>
      <m:oMath>
        <m:r>
          <w:rPr>
            <w:rFonts w:ascii="Cambria Math" w:hAnsi="Cambria Math" w:cs="Times New Roman"/>
          </w:rPr>
          <m:t>Biweek Period</m:t>
        </m:r>
      </m:oMath>
      <w:r w:rsidR="00DC30B1">
        <w:rPr>
          <w:rFonts w:eastAsiaTheme="minorEastAsia" w:cs="Times New Roman"/>
        </w:rPr>
        <w:t xml:space="preserve"> were the same as defined for previous models. </w:t>
      </w:r>
      <w:r w:rsidR="004C3221">
        <w:rPr>
          <w:rFonts w:cs="Times New Roman"/>
        </w:rPr>
        <w:t>The top</w:t>
      </w:r>
      <w:r w:rsidR="006A6D41">
        <w:rPr>
          <w:rFonts w:cs="Times New Roman"/>
        </w:rPr>
        <w:t>-</w:t>
      </w:r>
      <w:r w:rsidR="004C3221">
        <w:rPr>
          <w:rFonts w:cs="Times New Roman"/>
        </w:rPr>
        <w:t>fitting PERMANOVA model was determined using backward</w:t>
      </w:r>
      <w:r w:rsidR="006A6D41">
        <w:rPr>
          <w:rFonts w:cs="Times New Roman"/>
        </w:rPr>
        <w:t>-</w:t>
      </w:r>
      <w:r w:rsidR="004C3221">
        <w:rPr>
          <w:rFonts w:cs="Times New Roman"/>
        </w:rPr>
        <w:t>stepwise model selection, with improved model fit defined as a reduction in residual R</w:t>
      </w:r>
      <w:r w:rsidR="004C3221" w:rsidRPr="00EE62FB">
        <w:rPr>
          <w:rFonts w:cs="Times New Roman"/>
          <w:vertAlign w:val="superscript"/>
        </w:rPr>
        <w:t>2</w:t>
      </w:r>
      <w:r w:rsidR="004C3221">
        <w:rPr>
          <w:rFonts w:cs="Times New Roman"/>
        </w:rPr>
        <w:t xml:space="preserve"> using marginal results (vegan command </w:t>
      </w:r>
      <w:proofErr w:type="spellStart"/>
      <w:proofErr w:type="gramStart"/>
      <w:r w:rsidR="004C3221">
        <w:rPr>
          <w:rFonts w:cs="Times New Roman"/>
        </w:rPr>
        <w:t>adonis</w:t>
      </w:r>
      <w:proofErr w:type="spellEnd"/>
      <w:r w:rsidR="004C3221">
        <w:rPr>
          <w:rFonts w:cs="Times New Roman"/>
        </w:rPr>
        <w:t>(</w:t>
      </w:r>
      <w:proofErr w:type="gramEnd"/>
      <w:r w:rsidR="004C3221">
        <w:rPr>
          <w:rFonts w:cs="Times New Roman"/>
        </w:rPr>
        <w:t>)).</w:t>
      </w:r>
      <w:r w:rsidR="006A6D41">
        <w:rPr>
          <w:rFonts w:cs="Times New Roman"/>
        </w:rPr>
        <w:t xml:space="preserve"> </w:t>
      </w:r>
    </w:p>
    <w:p w14:paraId="1160ADE6" w14:textId="3C1A3474" w:rsidR="00F30B32" w:rsidRDefault="00F30B32" w:rsidP="00F30B32">
      <w:pPr>
        <w:pStyle w:val="Heading2"/>
      </w:pPr>
      <w:r>
        <w:lastRenderedPageBreak/>
        <w:t>Species Composition Changes Over Time</w:t>
      </w:r>
    </w:p>
    <w:p w14:paraId="35E269FD" w14:textId="436C473C" w:rsidR="00CE71C8" w:rsidRDefault="004C3221" w:rsidP="00B448CE">
      <w:pPr>
        <w:ind w:firstLine="540"/>
        <w:rPr>
          <w:rFonts w:cs="Times New Roman"/>
        </w:rPr>
      </w:pPr>
      <w:r>
        <w:rPr>
          <w:rFonts w:cs="Times New Roman"/>
        </w:rPr>
        <w:t xml:space="preserve">To assess how species composition changed over time, models of </w:t>
      </w:r>
      <w:r w:rsidR="000E3DCB">
        <w:rPr>
          <w:rFonts w:cs="Times New Roman"/>
        </w:rPr>
        <w:t xml:space="preserve">the </w:t>
      </w:r>
      <w:proofErr w:type="spellStart"/>
      <w:r w:rsidR="00F30B32">
        <w:rPr>
          <w:rFonts w:cs="Times New Roman"/>
        </w:rPr>
        <w:t>n</w:t>
      </w:r>
      <w:r w:rsidR="00C67648">
        <w:rPr>
          <w:rFonts w:cs="Times New Roman"/>
        </w:rPr>
        <w:t>MDS</w:t>
      </w:r>
      <w:proofErr w:type="spellEnd"/>
      <w:r w:rsidR="00C67648">
        <w:rPr>
          <w:rFonts w:cs="Times New Roman"/>
        </w:rPr>
        <w:t xml:space="preserve"> </w:t>
      </w:r>
      <w:r w:rsidR="000E3DCB">
        <w:rPr>
          <w:rFonts w:cs="Times New Roman"/>
        </w:rPr>
        <w:t>time</w:t>
      </w:r>
      <w:r w:rsidR="00A86A22">
        <w:rPr>
          <w:rFonts w:cs="Times New Roman"/>
        </w:rPr>
        <w:t>-</w:t>
      </w:r>
      <w:r w:rsidR="000E3DCB">
        <w:rPr>
          <w:rFonts w:cs="Times New Roman"/>
        </w:rPr>
        <w:t xml:space="preserve">series data </w:t>
      </w:r>
      <w:r>
        <w:rPr>
          <w:rFonts w:cs="Times New Roman"/>
        </w:rPr>
        <w:t>were evaluated</w:t>
      </w:r>
      <w:r w:rsidR="00766A47">
        <w:rPr>
          <w:rFonts w:cs="Times New Roman"/>
        </w:rPr>
        <w:t xml:space="preserve"> </w:t>
      </w:r>
      <w:r>
        <w:rPr>
          <w:rFonts w:cs="Times New Roman"/>
        </w:rPr>
        <w:t xml:space="preserve">using </w:t>
      </w:r>
      <w:r w:rsidR="00766A47">
        <w:rPr>
          <w:rFonts w:cs="Times New Roman"/>
        </w:rPr>
        <w:t>nested linear effects models (station effects by year)</w:t>
      </w:r>
      <w:r w:rsidR="00F934F0">
        <w:rPr>
          <w:rFonts w:cs="Times New Roman"/>
        </w:rPr>
        <w:t xml:space="preserve"> </w:t>
      </w:r>
      <w:r>
        <w:rPr>
          <w:rFonts w:cs="Times New Roman"/>
        </w:rPr>
        <w:t xml:space="preserve">compared </w:t>
      </w:r>
      <w:r w:rsidR="00F934F0">
        <w:rPr>
          <w:rFonts w:cs="Times New Roman"/>
        </w:rPr>
        <w:t xml:space="preserve">to </w:t>
      </w:r>
      <w:r w:rsidR="000E3DCB">
        <w:rPr>
          <w:rFonts w:cs="Times New Roman"/>
        </w:rPr>
        <w:t xml:space="preserve">Generalized </w:t>
      </w:r>
      <w:r w:rsidR="00766A47">
        <w:rPr>
          <w:rFonts w:cs="Times New Roman"/>
        </w:rPr>
        <w:t>Additive Models</w:t>
      </w:r>
      <w:r w:rsidR="00A86A22">
        <w:rPr>
          <w:rFonts w:cs="Times New Roman"/>
        </w:rPr>
        <w:t>:</w:t>
      </w:r>
    </w:p>
    <w:p w14:paraId="64AA2E90" w14:textId="13093C92" w:rsidR="00CE71C8" w:rsidRDefault="004B6131" w:rsidP="00D44DF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DC30B1">
        <w:rPr>
          <w:rFonts w:eastAsiaTheme="minorEastAsia" w:cs="Times New Roman"/>
        </w:rPr>
        <w:t>,</w:t>
      </w:r>
    </w:p>
    <w:p w14:paraId="222E11DE" w14:textId="71777895"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602C86">
        <w:rPr>
          <w:rFonts w:cs="Times New Roman"/>
        </w:rPr>
        <w:instrText>ADDIN CSL_CITATION {"citationItems":[{"id":"ITEM-1","itemData":{"abstract":"Testing,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changes","type":"article"},"uris":["http://www.mendeley.com/documents/?uuid=e0138f55-c01c-4579-ab74-2fb1c6033266"]}],"mendeley":{"formattedCitation":"(Zeileis et al. 2015)","plainTextFormattedCitation":"(Zeileis et al. 2015)","previouslyFormattedCitation":"(Zeileis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0B7D7B8E" w14:textId="0076FA54" w:rsidR="009F6352" w:rsidRDefault="009F6352" w:rsidP="009F6352">
      <w:pPr>
        <w:ind w:firstLine="720"/>
        <w:rPr>
          <w:rFonts w:cs="Times New Roman"/>
        </w:rPr>
      </w:pPr>
      <w:r>
        <w:rPr>
          <w:rFonts w:cs="Times New Roman"/>
        </w:rPr>
        <w:t xml:space="preserve">The effect of whether individual species have changed over time </w:t>
      </w:r>
      <w:r w:rsidR="0080270C">
        <w:rPr>
          <w:rFonts w:cs="Times New Roman"/>
        </w:rPr>
        <w:t>or</w:t>
      </w:r>
      <w:r>
        <w:rPr>
          <w:rFonts w:cs="Times New Roman"/>
        </w:rPr>
        <w:t xml:space="preserve"> in response to water temperature and salinity was investigated using linear regression:</w:t>
      </w:r>
    </w:p>
    <w:p w14:paraId="449378F3" w14:textId="1D7AFB8A" w:rsidR="009F6352" w:rsidRPr="009F6352" w:rsidRDefault="004B6131"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73D64479" w14:textId="2963DF2B" w:rsidR="009F6352" w:rsidRPr="0080270C"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k at each station</w:t>
      </w:r>
      <w:r w:rsidR="00C31A77">
        <w:rPr>
          <w:rFonts w:eastAsiaTheme="minorEastAsia" w:cs="Times New Roman"/>
        </w:rPr>
        <w:t xml:space="preserve"> and </w:t>
      </w:r>
      <w:r w:rsidR="006A6D41">
        <w:rPr>
          <w:rFonts w:eastAsiaTheme="minorEastAsia" w:cs="Times New Roman"/>
        </w:rPr>
        <w:t xml:space="preserve">the </w:t>
      </w:r>
      <w:r w:rsidR="00C31A77">
        <w:rPr>
          <w:rFonts w:eastAsiaTheme="minorEastAsia" w:cs="Times New Roman"/>
        </w:rPr>
        <w:t xml:space="preserve">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w:t>
      </w:r>
      <m:oMath>
        <m:r>
          <w:rPr>
            <w:rFonts w:ascii="Cambria Math" w:hAnsi="Cambria Math" w:cs="Times New Roman"/>
          </w:rPr>
          <m:t>Biweek Period</m:t>
        </m:r>
      </m:oMath>
      <w:r w:rsidR="00C31A77">
        <w:rPr>
          <w:rFonts w:eastAsiaTheme="minorEastAsia" w:cs="Times New Roman"/>
        </w:rPr>
        <w:t xml:space="preserve">, </w:t>
      </w:r>
      <m:oMath>
        <m:r>
          <w:rPr>
            <w:rFonts w:ascii="Cambria Math" w:hAnsi="Cambria Math" w:cs="Times New Roman"/>
          </w:rPr>
          <m:t>Temperature</m:t>
        </m:r>
      </m:oMath>
      <w:r w:rsidR="00C31A77">
        <w:rPr>
          <w:rFonts w:eastAsiaTheme="minorEastAsia" w:cs="Times New Roman"/>
        </w:rPr>
        <w:t xml:space="preserve">, and </w:t>
      </w:r>
      <m:oMath>
        <m:r>
          <w:rPr>
            <w:rFonts w:ascii="Cambria Math" w:hAnsi="Cambria Math" w:cs="Times New Roman"/>
          </w:rPr>
          <m:t>Salinity</m:t>
        </m:r>
      </m:oMath>
      <w:r w:rsidR="00C31A77">
        <w:rPr>
          <w:rFonts w:eastAsiaTheme="minorEastAsia" w:cs="Times New Roman"/>
        </w:rPr>
        <w:t xml:space="preserve"> were the same as defined for previous models</w:t>
      </w:r>
      <w:r w:rsidR="0080270C">
        <w:rPr>
          <w:rFonts w:eastAsiaTheme="minorEastAsia" w:cs="Times New Roman"/>
        </w:rPr>
        <w:t xml:space="preserve">. Changes in variability of catches over time was determined using the annual coefficient of variation (CV) defined as </w:t>
      </w:r>
      <m:oMath>
        <m:r>
          <w:rPr>
            <w:rFonts w:ascii="Cambria Math" w:eastAsiaTheme="minorEastAsia" w:hAnsi="Cambria Math" w:cs="Times New Roman"/>
          </w:rPr>
          <m:t>σ/μ</m:t>
        </m:r>
      </m:oMath>
      <w:r w:rsidR="00EC4DD4">
        <w:rPr>
          <w:rFonts w:eastAsiaTheme="minorEastAsia" w:cs="Times New Roman"/>
        </w:rPr>
        <w:t>,</w:t>
      </w:r>
      <w:r w:rsidR="0080270C">
        <w:rPr>
          <w:rFonts w:eastAsiaTheme="minorEastAsia" w:cs="Times New Roman"/>
        </w:rPr>
        <w:t xml:space="preserve"> </w:t>
      </w:r>
      <w:r w:rsidR="00EC4DD4">
        <w:rPr>
          <w:rFonts w:eastAsiaTheme="minorEastAsia" w:cs="Times New Roman"/>
        </w:rPr>
        <w:t>and t</w:t>
      </w:r>
      <w:r w:rsidR="0080270C">
        <w:rPr>
          <w:rFonts w:eastAsiaTheme="minorEastAsia" w:cs="Times New Roman"/>
        </w:rPr>
        <w:t>he annual CV was evaluated in a linear model by year for each species.</w:t>
      </w:r>
      <w:r w:rsidR="002E7874">
        <w:rPr>
          <w:rFonts w:eastAsiaTheme="minorEastAsia" w:cs="Times New Roman"/>
        </w:rPr>
        <w:t xml:space="preserve"> 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0E591765" w14:textId="4D19AEB8" w:rsidR="00814D95" w:rsidRPr="004F14B7" w:rsidRDefault="00814D95" w:rsidP="00814D95">
      <w:pPr>
        <w:pStyle w:val="Heading1"/>
      </w:pPr>
      <w:r>
        <w:lastRenderedPageBreak/>
        <w:t>Results</w:t>
      </w:r>
    </w:p>
    <w:p w14:paraId="2E2B1BD6" w14:textId="773E40B9" w:rsidR="00F30B32" w:rsidRDefault="00F30B32" w:rsidP="00F30B32">
      <w:pPr>
        <w:pStyle w:val="Heading2"/>
      </w:pPr>
      <w:r>
        <w:t>Fish Sampling</w:t>
      </w:r>
    </w:p>
    <w:p w14:paraId="51E95838" w14:textId="566FF33F"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xml:space="preserve">, with </w:t>
      </w:r>
      <w:commentRangeStart w:id="8"/>
      <w:commentRangeStart w:id="9"/>
      <w:r w:rsidR="00915AEE">
        <w:rPr>
          <w:rFonts w:cs="Times New Roman"/>
        </w:rPr>
        <w:t>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w:t>
      </w:r>
      <w:commentRangeEnd w:id="8"/>
      <w:r w:rsidR="006A6D41">
        <w:rPr>
          <w:rStyle w:val="CommentReference"/>
        </w:rPr>
        <w:commentReference w:id="8"/>
      </w:r>
      <w:commentRangeEnd w:id="9"/>
      <w:r w:rsidR="00A81D7B">
        <w:rPr>
          <w:rStyle w:val="CommentReference"/>
        </w:rPr>
        <w:commentReference w:id="9"/>
      </w:r>
      <w:r w:rsidR="00915AEE">
        <w:rPr>
          <w:rFonts w:cs="Times New Roman"/>
        </w:rPr>
        <w:t xml:space="preserve">.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xml:space="preserve">, Broad Whitefish, </w:t>
      </w:r>
      <w:proofErr w:type="spellStart"/>
      <w:r w:rsidR="0046795D">
        <w:rPr>
          <w:rFonts w:cs="Times New Roman"/>
        </w:rPr>
        <w:t>Fourhorn</w:t>
      </w:r>
      <w:proofErr w:type="spellEnd"/>
      <w:r w:rsidR="0046795D">
        <w:rPr>
          <w:rFonts w:cs="Times New Roman"/>
        </w:rPr>
        <w:t xml:space="preserve">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3F7FA100" w:rsidR="00F30B32" w:rsidRDefault="00F30B32" w:rsidP="00F30B32">
      <w:pPr>
        <w:pStyle w:val="Heading2"/>
      </w:pPr>
      <w:r>
        <w:t>Species Richness and Rare Species Presence</w:t>
      </w:r>
    </w:p>
    <w:p w14:paraId="482DA15A" w14:textId="3D41C2E1" w:rsidR="00F43697" w:rsidRDefault="004741ED" w:rsidP="00C2664B">
      <w:pPr>
        <w:ind w:firstLine="720"/>
        <w:rPr>
          <w:rFonts w:cs="Times New Roman"/>
        </w:rPr>
      </w:pPr>
      <w:r>
        <w:rPr>
          <w:rFonts w:cs="Times New Roman"/>
        </w:rPr>
        <w:t>S</w:t>
      </w:r>
      <w:r w:rsidR="0077705E">
        <w:rPr>
          <w:rFonts w:cs="Times New Roman"/>
        </w:rPr>
        <w:t>pecies richness in the aggregated samples (year by biweekly period by station) ranged from 9 to 17</w:t>
      </w:r>
      <w:r w:rsidR="006A6D41">
        <w:rPr>
          <w:rFonts w:cs="Times New Roman"/>
        </w:rPr>
        <w:t xml:space="preserve"> species</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 and </w:t>
      </w:r>
      <w:r>
        <w:rPr>
          <w:rFonts w:cs="Times New Roman"/>
        </w:rPr>
        <w:t>over</w:t>
      </w:r>
      <w:r w:rsidR="00D95A12">
        <w:rPr>
          <w:rFonts w:cs="Times New Roman"/>
        </w:rPr>
        <w:t xml:space="preserve"> the season (GAM, k</w:t>
      </w:r>
      <w:r w:rsidR="00D741A1">
        <w:rPr>
          <w:rFonts w:cs="Times New Roman"/>
        </w:rPr>
        <w:t xml:space="preserve"> </w:t>
      </w:r>
      <w:r w:rsidR="00D95A12">
        <w:rPr>
          <w:rFonts w:cs="Times New Roman"/>
        </w:rPr>
        <w:t>=</w:t>
      </w:r>
      <w:r w:rsidR="00D741A1">
        <w:rPr>
          <w:rFonts w:cs="Times New Roman"/>
        </w:rPr>
        <w:t xml:space="preserve"> </w:t>
      </w:r>
      <w:r w:rsidR="00D95A12">
        <w:rPr>
          <w:rFonts w:cs="Times New Roman"/>
        </w:rPr>
        <w:t xml:space="preserve">3: F = 62.85, </w:t>
      </w:r>
      <w:proofErr w:type="spellStart"/>
      <w:r w:rsidR="00D95A12">
        <w:rPr>
          <w:rFonts w:cs="Times New Roman"/>
        </w:rPr>
        <w:t>edf</w:t>
      </w:r>
      <w:proofErr w:type="spellEnd"/>
      <w:r w:rsidR="00D95A12">
        <w:rPr>
          <w:rFonts w:cs="Times New Roman"/>
        </w:rPr>
        <w:t xml:space="preserve"> = 1.83, p &lt; 0.001). The rate of increase </w:t>
      </w:r>
      <w:r w:rsidR="00EC4DD4">
        <w:rPr>
          <w:rFonts w:cs="Times New Roman"/>
        </w:rPr>
        <w:t>in</w:t>
      </w:r>
      <w:r w:rsidR="00D95A12">
        <w:rPr>
          <w:rFonts w:cs="Times New Roman"/>
        </w:rPr>
        <w:t xml:space="preserve"> </w:t>
      </w:r>
      <w:r w:rsidR="00AF1465">
        <w:rPr>
          <w:rFonts w:cs="Times New Roman"/>
        </w:rPr>
        <w:t xml:space="preserve">species richness was not constant </w:t>
      </w:r>
      <w:r>
        <w:rPr>
          <w:rFonts w:cs="Times New Roman"/>
        </w:rPr>
        <w:t>among</w:t>
      </w:r>
      <w:r w:rsidR="00AF1465">
        <w:rPr>
          <w:rFonts w:cs="Times New Roman"/>
        </w:rPr>
        <w:t xml:space="preserve"> biweekly periods</w:t>
      </w:r>
      <w:r>
        <w:rPr>
          <w:rFonts w:cs="Times New Roman"/>
        </w:rPr>
        <w:t>,</w:t>
      </w:r>
      <w:r w:rsidR="00AF1465">
        <w:rPr>
          <w:rFonts w:cs="Times New Roman"/>
        </w:rPr>
        <w:t xml:space="preserve"> </w:t>
      </w:r>
      <w:r w:rsidR="00D741A1">
        <w:rPr>
          <w:rFonts w:cs="Times New Roman"/>
        </w:rPr>
        <w:t>as there was a greater increase in</w:t>
      </w:r>
      <w:r w:rsidR="00AF1465">
        <w:rPr>
          <w:rFonts w:cs="Times New Roman"/>
        </w:rPr>
        <w:t xml:space="preserve"> species richness early </w:t>
      </w:r>
      <w:r>
        <w:rPr>
          <w:rFonts w:cs="Times New Roman"/>
        </w:rPr>
        <w:t xml:space="preserve">in the </w:t>
      </w:r>
      <w:r w:rsidR="00AF1465">
        <w:rPr>
          <w:rFonts w:cs="Times New Roman"/>
        </w:rPr>
        <w:t>season</w:t>
      </w:r>
      <w:r>
        <w:rPr>
          <w:rFonts w:cs="Times New Roman"/>
        </w:rPr>
        <w:t xml:space="preserve"> (biweekly period 1)</w:t>
      </w:r>
      <w:r w:rsidR="00AF1465">
        <w:rPr>
          <w:rFonts w:cs="Times New Roman"/>
        </w:rPr>
        <w:t xml:space="preserve"> </w:t>
      </w:r>
      <w:r w:rsidR="006A6D41">
        <w:rPr>
          <w:rFonts w:cs="Times New Roman"/>
        </w:rPr>
        <w:t>relative</w:t>
      </w:r>
      <w:r w:rsidR="00050825">
        <w:rPr>
          <w:rFonts w:cs="Times New Roman"/>
        </w:rPr>
        <w:t xml:space="preserve">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While</w:t>
      </w:r>
      <w:r w:rsidR="00160D79">
        <w:rPr>
          <w:rFonts w:cs="Times New Roman"/>
        </w:rPr>
        <w:t xml:space="preserve"> the rate of</w:t>
      </w:r>
      <w:r w:rsidR="00AF1465">
        <w:rPr>
          <w:rFonts w:cs="Times New Roman"/>
        </w:rPr>
        <w:t xml:space="preserve"> species richness trends 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w:t>
      </w:r>
      <w:r w:rsidR="006A6D41">
        <w:rPr>
          <w:rFonts w:cs="Times New Roman"/>
        </w:rPr>
        <w:t xml:space="preserve">four </w:t>
      </w:r>
      <w:r w:rsidR="00EC434F">
        <w:rPr>
          <w:rFonts w:cs="Times New Roman"/>
        </w:rPr>
        <w:t xml:space="preserve">stations. </w:t>
      </w:r>
    </w:p>
    <w:p w14:paraId="6F848151" w14:textId="7C5D385F" w:rsidR="00F43697" w:rsidRDefault="00050825" w:rsidP="00C2664B">
      <w:pPr>
        <w:ind w:firstLine="720"/>
        <w:rPr>
          <w:rFonts w:cs="Times New Roman"/>
        </w:rPr>
      </w:pPr>
      <w:r>
        <w:lastRenderedPageBreak/>
        <w:t xml:space="preserve">Results from the </w:t>
      </w:r>
      <w:r>
        <w:rPr>
          <w:rFonts w:cs="Times New Roman"/>
        </w:rPr>
        <w:t xml:space="preserve">binomial presence </w:t>
      </w:r>
      <w:r>
        <w:t xml:space="preserve">GLM of rare species </w:t>
      </w:r>
      <w:r w:rsidR="00D741A1">
        <w:t>(</w:t>
      </w:r>
      <w:r w:rsidR="00D741A1" w:rsidRPr="00D741A1">
        <w:rPr>
          <w:i/>
        </w:rPr>
        <w:t>n</w:t>
      </w:r>
      <w:r w:rsidR="00D741A1">
        <w:t xml:space="preserve"> = 14) </w:t>
      </w:r>
      <w:r w:rsidR="00EC4DD4">
        <w:t>from</w:t>
      </w:r>
      <w:r w:rsidR="00265035">
        <w:t xml:space="preserve"> 2001</w:t>
      </w:r>
      <w:r w:rsidR="00EC4DD4">
        <w:t xml:space="preserve"> to </w:t>
      </w:r>
      <w:r w:rsidR="00265035">
        <w:t xml:space="preserve">2018 </w:t>
      </w:r>
      <w:r>
        <w:t>showed</w:t>
      </w:r>
      <w:r w:rsidR="00265035">
        <w:t xml:space="preserve"> </w:t>
      </w:r>
      <w:r>
        <w:t xml:space="preserve">significant </w:t>
      </w:r>
      <w:r w:rsidR="00265035">
        <w:t>increase</w:t>
      </w:r>
      <w:r w:rsidR="00783F7D">
        <w:t>s</w:t>
      </w:r>
      <w:r w:rsidR="00740E61">
        <w:t xml:space="preserve"> </w:t>
      </w:r>
      <w:r w:rsidR="00EC4DD4">
        <w:t>each</w:t>
      </w:r>
      <w:r w:rsidR="00740E61">
        <w:t xml:space="preserve"> year</w:t>
      </w:r>
      <w:r w:rsidR="00265035">
        <w:t xml:space="preserve"> </w:t>
      </w:r>
      <w:r>
        <w:t>for</w:t>
      </w:r>
      <w:r w:rsidR="00B46929">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decrease for Bering Cisco </w:t>
      </w:r>
      <w:proofErr w:type="spellStart"/>
      <w:r w:rsidR="00265035" w:rsidRPr="00616D5C">
        <w:rPr>
          <w:rFonts w:cs="Times New Roman"/>
          <w:i/>
        </w:rPr>
        <w:t>Coregonus</w:t>
      </w:r>
      <w:proofErr w:type="spellEnd"/>
      <w:r w:rsidR="00265035" w:rsidRPr="00616D5C">
        <w:rPr>
          <w:rFonts w:cs="Times New Roman"/>
          <w:i/>
        </w:rPr>
        <w:t xml:space="preserve">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Pr>
          <w:rFonts w:cs="Times New Roman"/>
        </w:rPr>
        <w:t>3</w:t>
      </w:r>
      <w:r w:rsidR="00A60ABC">
        <w:rPr>
          <w:rFonts w:cs="Times New Roman"/>
        </w:rPr>
        <w:t>)</w:t>
      </w:r>
      <w:r w:rsidR="00616D5C">
        <w:rPr>
          <w:rFonts w:cs="Times New Roman"/>
        </w:rPr>
        <w:t xml:space="preserve">. Two additional species showed a significant trend in presence over the course of the season: Chum Salmon </w:t>
      </w:r>
      <w:r w:rsidR="00616D5C" w:rsidRPr="00616D5C">
        <w:rPr>
          <w:rFonts w:cs="Times New Roman"/>
          <w:i/>
        </w:rPr>
        <w:t>Oncorhynchus keta</w:t>
      </w:r>
      <w:r w:rsidR="00616D5C">
        <w:rPr>
          <w:rFonts w:cs="Times New Roman"/>
        </w:rPr>
        <w:t xml:space="preserve"> and</w:t>
      </w:r>
      <w:r w:rsidR="00EC4DD4">
        <w:rPr>
          <w:rFonts w:cs="Times New Roman"/>
        </w:rPr>
        <w:t xml:space="preserve"> </w:t>
      </w:r>
      <w:r w:rsidR="006A6D41">
        <w:rPr>
          <w:rFonts w:cs="Times New Roman"/>
        </w:rPr>
        <w:t xml:space="preserve">an </w:t>
      </w:r>
      <w:r w:rsidR="00EC4DD4">
        <w:rPr>
          <w:rFonts w:cs="Times New Roman"/>
        </w:rPr>
        <w:t>unidentified snailfish</w:t>
      </w:r>
      <w:r w:rsidR="00616D5C">
        <w:rPr>
          <w:rFonts w:cs="Times New Roman"/>
        </w:rPr>
        <w:t xml:space="preserve"> </w:t>
      </w:r>
      <w:r w:rsidR="00616D5C" w:rsidRPr="00616D5C">
        <w:rPr>
          <w:rFonts w:cs="Times New Roman"/>
          <w:i/>
        </w:rPr>
        <w:t>Liparis</w:t>
      </w:r>
      <w:r w:rsidR="00616D5C">
        <w:rPr>
          <w:rFonts w:cs="Times New Roman"/>
        </w:rPr>
        <w:t xml:space="preserve"> spp. both increased in </w:t>
      </w:r>
      <w:r w:rsidR="00265035">
        <w:rPr>
          <w:rFonts w:cs="Times New Roman"/>
        </w:rPr>
        <w:t>abundance</w:t>
      </w:r>
      <w:r w:rsidR="00616D5C">
        <w:rPr>
          <w:rFonts w:cs="Times New Roman"/>
        </w:rPr>
        <w:t xml:space="preserve"> </w:t>
      </w:r>
      <w:r w:rsidR="00783F7D">
        <w:rPr>
          <w:rFonts w:cs="Times New Roman"/>
        </w:rPr>
        <w:t>as biweekly periods (intra-seasonal duration) increased</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7C0B3498" w:rsidR="00F30B32" w:rsidRDefault="00F30B32" w:rsidP="00F30B32">
      <w:pPr>
        <w:pStyle w:val="Heading2"/>
      </w:pPr>
      <w:r>
        <w:t>Effects of Environmental Variables on Species Composition</w:t>
      </w:r>
    </w:p>
    <w:p w14:paraId="24136CD1" w14:textId="07EF65C7"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F22723">
        <w:rPr>
          <w:rFonts w:cs="Times New Roman"/>
        </w:rPr>
        <w:t xml:space="preserve">, </w:t>
      </w:r>
      <w:r w:rsidR="00404CFE">
        <w:rPr>
          <w:rFonts w:cs="Times New Roman"/>
        </w:rPr>
        <w:t>SD</w:t>
      </w:r>
      <w:r w:rsidR="00F22723">
        <w:rPr>
          <w:rFonts w:cs="Times New Roman"/>
        </w:rPr>
        <w:t xml:space="preserve"> = 1.98</w:t>
      </w:r>
      <w:r w:rsidR="00050825" w:rsidRPr="003C3FC4">
        <w:rPr>
          <w:rFonts w:cs="Times New Roman"/>
        </w:rPr>
        <w:t>)</w:t>
      </w:r>
      <w:r w:rsidR="006A6D41">
        <w:rPr>
          <w:rFonts w:cs="Times New Roman"/>
        </w:rPr>
        <w:t>,</w:t>
      </w:r>
      <w:r w:rsidR="00050825" w:rsidRPr="003C3FC4">
        <w:rPr>
          <w:rFonts w:cs="Times New Roman"/>
        </w:rPr>
        <w:t xml:space="preserve"> and salinity ranged from </w:t>
      </w:r>
      <w:r w:rsidR="00050825">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sidR="00050825">
        <w:rPr>
          <w:rFonts w:cs="Times New Roman"/>
        </w:rPr>
        <w:t xml:space="preserve">). </w:t>
      </w:r>
      <w:r w:rsidR="000F07F6">
        <w:rPr>
          <w:rFonts w:cs="Times New Roman"/>
        </w:rPr>
        <w:t xml:space="preserve">Annual water temperature increased significantly over 2001–2018 (linear regression, estimate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estimate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substantially but was highest on average at station 230 and lowest at station 220, while salinity was highest on average at station 220 and lowest at station 230 (Figure 4).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estimate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estimate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xml:space="preserve">), while the East-West wind </w:t>
      </w:r>
      <w:r w:rsidR="000F07F6">
        <w:rPr>
          <w:rFonts w:cs="Times New Roman"/>
        </w:rPr>
        <w:lastRenderedPageBreak/>
        <w:t xml:space="preserve">directionality shifted to become more easterly (estimate =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 (-0.28).</w:t>
      </w:r>
    </w:p>
    <w:p w14:paraId="0D22081F" w14:textId="79A69D68" w:rsidR="00EF17F0" w:rsidRDefault="00404CFE" w:rsidP="001214BC">
      <w:pPr>
        <w:ind w:firstLine="720"/>
        <w:rPr>
          <w:rFonts w:cs="Times New Roman"/>
        </w:rPr>
      </w:pPr>
      <w:r>
        <w:rPr>
          <w:rFonts w:cs="Times New Roman"/>
        </w:rPr>
        <w:t xml:space="preserve">Results from a multivariate Mantel-type test upon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 xml:space="preserve">1). As a result, only 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10" w:name="_Hlk16262055"/>
        <m:r>
          <w:rPr>
            <w:rFonts w:ascii="Cambria Math" w:hAnsi="Cambria Math" w:cs="Times New Roman"/>
          </w:rPr>
          <m:t>ear</m:t>
        </m:r>
      </m:oMath>
      <w:bookmarkEnd w:id="10"/>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proofErr w:type="spellStart"/>
      <w:r w:rsidR="004C0EB8">
        <w:rPr>
          <w:rFonts w:cs="Times New Roman"/>
        </w:rPr>
        <w:t>nMDS</w:t>
      </w:r>
      <w:proofErr w:type="spellEnd"/>
      <w:r w:rsidR="004C0EB8">
        <w:rPr>
          <w:rFonts w:cs="Times New Roman"/>
        </w:rPr>
        <w:t xml:space="preserve">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w:t>
      </w:r>
      <w:proofErr w:type="spellStart"/>
      <w:r w:rsidR="00EF17F0">
        <w:rPr>
          <w:rFonts w:cs="Times New Roman"/>
        </w:rPr>
        <w:t>nMDS</w:t>
      </w:r>
      <w:proofErr w:type="spellEnd"/>
      <w:r w:rsidR="00EF17F0">
        <w:rPr>
          <w:rFonts w:cs="Times New Roman"/>
        </w:rPr>
        <w:t xml:space="preserve"> was fit using k=3 </w:t>
      </w:r>
      <w:r w:rsidR="009A6DBC">
        <w:rPr>
          <w:rFonts w:cs="Times New Roman"/>
        </w:rPr>
        <w:t>with 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commentRangeStart w:id="11"/>
      <w:commentRangeStart w:id="12"/>
      <w:r w:rsidR="00EF17F0">
        <w:t xml:space="preserve">Analysis of the </w:t>
      </w:r>
      <w:proofErr w:type="spellStart"/>
      <w:r w:rsidR="00EF17F0">
        <w:t>nMDS</w:t>
      </w:r>
      <w:proofErr w:type="spellEnd"/>
      <w:r w:rsidR="00EF17F0">
        <w:t xml:space="preserve">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xml:space="preserve">, respectively). </w:t>
      </w:r>
      <w:commentRangeEnd w:id="11"/>
      <w:r w:rsidR="00EF17F0">
        <w:rPr>
          <w:rStyle w:val="CommentReference"/>
        </w:rPr>
        <w:commentReference w:id="11"/>
      </w:r>
      <w:commentRangeEnd w:id="12"/>
      <w:r w:rsidR="00A81D7B">
        <w:rPr>
          <w:rStyle w:val="CommentReference"/>
        </w:rPr>
        <w:commentReference w:id="12"/>
      </w:r>
      <w:r w:rsidR="00EF17F0">
        <w:t>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xml:space="preserve">). We also found that species composition </w:t>
      </w:r>
      <w:commentRangeStart w:id="13"/>
      <w:commentRangeStart w:id="14"/>
      <w:r w:rsidR="00EF17F0">
        <w:t xml:space="preserve">was significantly different among stations </w:t>
      </w:r>
      <w:commentRangeEnd w:id="13"/>
      <w:r w:rsidR="006A6D41">
        <w:rPr>
          <w:rStyle w:val="CommentReference"/>
        </w:rPr>
        <w:commentReference w:id="13"/>
      </w:r>
      <w:commentRangeEnd w:id="14"/>
      <w:r w:rsidR="00F038D4">
        <w:rPr>
          <w:rStyle w:val="CommentReference"/>
        </w:rPr>
        <w:commentReference w:id="14"/>
      </w:r>
      <w:r w:rsidR="00EF17F0">
        <w:t>(R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44475E8D"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w:t>
      </w:r>
      <w:r w:rsidR="00221E26">
        <w:t>sampling sites</w:t>
      </w:r>
      <w:r>
        <w:t xml:space="preserve">. The </w:t>
      </w:r>
      <w:proofErr w:type="spellStart"/>
      <w:r>
        <w:t>nMDS</w:t>
      </w:r>
      <w:proofErr w:type="spellEnd"/>
      <w:r>
        <w:t xml:space="preserve"> centroids of the eastern and the western stations were outside of the 95% CI ellipse for each group (Figure 5).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w:t>
      </w:r>
      <w:r w:rsidR="005B3327" w:rsidRPr="00A11107">
        <w:rPr>
          <w:rFonts w:cs="Times New Roman"/>
        </w:rPr>
        <w:lastRenderedPageBreak/>
        <w:t>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Threespine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0796E3C0"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46.8%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13.6,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Pr>
          <w:rFonts w:cs="Times New Roman"/>
        </w:rPr>
        <w:t xml:space="preserve">7,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pseudo-F = </w:t>
      </w:r>
      <w:r w:rsidRPr="00937A2B">
        <w:rPr>
          <w:rFonts w:cs="Times New Roman"/>
        </w:rPr>
        <w:t>9.</w:t>
      </w:r>
      <w:r>
        <w:rPr>
          <w:rFonts w:cs="Times New Roman"/>
        </w:rPr>
        <w:t>5,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upon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2F906AD5" w:rsidR="009A6DBC" w:rsidRDefault="008E2E3F" w:rsidP="009A6DBC">
      <w:pPr>
        <w:ind w:firstLine="720"/>
      </w:pPr>
      <w:r>
        <w:t>Model selection r</w:t>
      </w:r>
      <w:r w:rsidR="009A6DBC">
        <w:t xml:space="preserve">esults </w:t>
      </w:r>
      <w:r>
        <w:t xml:space="preserve">of the </w:t>
      </w:r>
      <w:proofErr w:type="spellStart"/>
      <w:r>
        <w:t>nMDS</w:t>
      </w:r>
      <w:proofErr w:type="spellEnd"/>
      <w:r>
        <w:t xml:space="preserve"> axes time series </w:t>
      </w:r>
      <w:r w:rsidR="009A6DBC">
        <w:t xml:space="preserve">showed </w:t>
      </w:r>
      <w:r>
        <w:t xml:space="preserve">that </w:t>
      </w:r>
      <w:proofErr w:type="spellStart"/>
      <w:r w:rsidR="009A6DBC">
        <w:t>nMDS</w:t>
      </w:r>
      <w:proofErr w:type="spellEnd"/>
      <w:r w:rsidR="009A6DBC">
        <w:t xml:space="preserve"> axes 1 and 2 were best fit with a non-linear GAM framework (measured by percent deviance explained), while </w:t>
      </w:r>
      <w:proofErr w:type="spellStart"/>
      <w:r w:rsidR="009A6DBC">
        <w:t>nMDS</w:t>
      </w:r>
      <w:proofErr w:type="spellEnd"/>
      <w:r w:rsidR="009A6DBC">
        <w:t xml:space="preserve"> axis 3 was best fit with a linear model.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A6DBC">
        <w:t>. For axis 2, there was a significant non-linear decrease from 2001–2018</w:t>
      </w:r>
      <w:r w:rsidR="00221E26">
        <w:t xml:space="preserve">, and </w:t>
      </w:r>
      <w:r w:rsidR="009A6DBC">
        <w:t xml:space="preserve">there was no significant change over the same </w:t>
      </w:r>
      <w:proofErr w:type="gramStart"/>
      <w:r w:rsidR="009A6DBC">
        <w:t>time period</w:t>
      </w:r>
      <w:proofErr w:type="gramEnd"/>
      <w:r w:rsidR="00221E26">
        <w:t xml:space="preserve"> for axis 3</w:t>
      </w:r>
      <w:r w:rsidR="009A6DBC">
        <w:t xml:space="preserve">. Results from the F-statistic (Chow test statistic) showed that of the </w:t>
      </w:r>
      <w:r w:rsidR="009A6DBC">
        <w:lastRenderedPageBreak/>
        <w:t xml:space="preserve">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2534D8">
        <w:t xml:space="preserve"> These three breakpoints were from </w:t>
      </w:r>
      <w:r w:rsidR="00C94958">
        <w:t xml:space="preserve">2013–2016. </w:t>
      </w:r>
      <w:r>
        <w:t>Based on these results, it was</w:t>
      </w:r>
      <w:r w:rsidR="009A6DBC">
        <w:t xml:space="preserve"> concluded that the overall time series of the </w:t>
      </w:r>
      <w:proofErr w:type="spellStart"/>
      <w:r w:rsidR="009A6DBC">
        <w:t>nMDS</w:t>
      </w:r>
      <w:proofErr w:type="spellEnd"/>
      <w:r w:rsidR="009A6DBC">
        <w:t xml:space="preserve"> axes showed no structural change. </w:t>
      </w:r>
    </w:p>
    <w:p w14:paraId="2F9D2BFD" w14:textId="754DB5D8" w:rsidR="006F7CCE" w:rsidRDefault="0080270C" w:rsidP="008961CE">
      <w:pPr>
        <w:ind w:firstLine="720"/>
      </w:pPr>
      <w:r>
        <w:t xml:space="preserve">The linear models of </w:t>
      </w:r>
      <w:r w:rsidR="000F07F6">
        <w:t>the CPUE for each</w:t>
      </w:r>
      <w:r w:rsidR="002E7874">
        <w:t xml:space="preserve"> individual species showed significant associations in abundance.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Fourhorn Sculpin, Humpback Whitefish, and Least Cisco decreased in abundance (Table 2). Water temperature significantly affected the abundance of Arctic Flounder, Broad Whitefish</w:t>
      </w:r>
      <w:r w:rsidR="00C64948">
        <w:t xml:space="preserve">, </w:t>
      </w:r>
      <w:r w:rsidR="006F7CCE">
        <w:t xml:space="preserve">Dolly </w:t>
      </w:r>
      <w:proofErr w:type="spellStart"/>
      <w:r w:rsidR="006F7CCE">
        <w:t>Varden</w:t>
      </w:r>
      <w:proofErr w:type="spellEnd"/>
      <w:r w:rsidR="0043402C">
        <w:t xml:space="preserve"> </w:t>
      </w:r>
      <w:r w:rsidR="0043402C" w:rsidRPr="0043402C">
        <w:rPr>
          <w:i/>
        </w:rPr>
        <w:t xml:space="preserve">Salvelinus </w:t>
      </w:r>
      <w:proofErr w:type="spellStart"/>
      <w:r w:rsidR="0043402C" w:rsidRPr="0043402C">
        <w:rPr>
          <w:i/>
        </w:rPr>
        <w:t>malma</w:t>
      </w:r>
      <w:proofErr w:type="spellEnd"/>
      <w:r w:rsidR="006F7CCE">
        <w:t xml:space="preserve">, </w:t>
      </w:r>
      <w:proofErr w:type="spellStart"/>
      <w:r w:rsidR="006F7CCE">
        <w:t>Fourhorn</w:t>
      </w:r>
      <w:proofErr w:type="spellEnd"/>
      <w:r w:rsidR="006F7CCE">
        <w:t xml:space="preserve"> Sculpin, </w:t>
      </w:r>
      <w:r w:rsidR="00C64948">
        <w:t xml:space="preserve">and </w:t>
      </w:r>
      <w:r w:rsidR="006F7CCE">
        <w:t xml:space="preserve">Saffron Cod. Salinity </w:t>
      </w:r>
      <w:r w:rsidR="00642081">
        <w:t xml:space="preserve">also </w:t>
      </w:r>
      <w:r w:rsidR="006F7CCE">
        <w:t xml:space="preserve">significantly affected </w:t>
      </w:r>
      <w:r w:rsidR="00DF0274">
        <w:t xml:space="preserve">the abundance of </w:t>
      </w:r>
      <w:r w:rsidR="006F7CCE">
        <w:t>Arctic Cisco</w:t>
      </w:r>
      <w:r w:rsidR="00DF0274">
        <w:t xml:space="preserve">, </w:t>
      </w:r>
      <w:r w:rsidR="006F7CCE">
        <w:t>Capelin</w:t>
      </w:r>
      <w:r w:rsidR="0043402C">
        <w:t xml:space="preserve"> </w:t>
      </w:r>
      <w:proofErr w:type="spellStart"/>
      <w:r w:rsidR="0043402C" w:rsidRPr="0043402C">
        <w:rPr>
          <w:i/>
        </w:rPr>
        <w:t>Mallotus</w:t>
      </w:r>
      <w:proofErr w:type="spellEnd"/>
      <w:r w:rsidR="0043402C" w:rsidRPr="0043402C">
        <w:rPr>
          <w:i/>
        </w:rPr>
        <w:t xml:space="preserve"> </w:t>
      </w:r>
      <w:proofErr w:type="spellStart"/>
      <w:r w:rsidR="0043402C" w:rsidRPr="0043402C">
        <w:rPr>
          <w:i/>
        </w:rPr>
        <w:t>villosus</w:t>
      </w:r>
      <w:proofErr w:type="spellEnd"/>
      <w:r w:rsidR="00DF0274">
        <w:t xml:space="preserve">, </w:t>
      </w:r>
      <w:r w:rsidR="006F7CCE">
        <w:t xml:space="preserve">Dolly </w:t>
      </w:r>
      <w:proofErr w:type="spellStart"/>
      <w:r w:rsidR="006F7CCE">
        <w:t>Varden</w:t>
      </w:r>
      <w:proofErr w:type="spellEnd"/>
      <w:r w:rsidR="00DF0274">
        <w:t xml:space="preserve">, </w:t>
      </w:r>
      <w:r w:rsidR="006F7CCE">
        <w:t>Humpback Whitefish</w:t>
      </w:r>
      <w:r w:rsidR="00DF0274">
        <w:t xml:space="preserve">, </w:t>
      </w:r>
      <w:r w:rsidR="006F7CCE">
        <w:t>Least Cisco</w:t>
      </w:r>
      <w:r w:rsidR="00DF0274">
        <w:t xml:space="preserve">, </w:t>
      </w:r>
      <w:r w:rsidR="006F7CCE">
        <w:t>Pacific Herring</w:t>
      </w:r>
      <w:r w:rsidR="00DF0274">
        <w:t xml:space="preserve">, and </w:t>
      </w:r>
      <w:r w:rsidR="006F7CCE">
        <w:t>Saffron Cod</w:t>
      </w:r>
      <w:r w:rsidR="00DF0274">
        <w:t xml:space="preserve">. </w:t>
      </w:r>
      <w:r w:rsidR="008961CE">
        <w:t xml:space="preserve">The annual variability of catches increased for Dolly Varden and decreased for Saffron Cod. </w:t>
      </w:r>
    </w:p>
    <w:p w14:paraId="5A7119F8" w14:textId="77777777" w:rsidR="0046795D" w:rsidRDefault="0046795D" w:rsidP="0046795D">
      <w:pPr>
        <w:pStyle w:val="Heading1"/>
      </w:pPr>
      <w:r>
        <w:t>Discussion</w:t>
      </w:r>
    </w:p>
    <w:p w14:paraId="5BCBF4B2" w14:textId="360297C7"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fldChar w:fldCharType="begin" w:fldLock="1"/>
      </w:r>
      <w:r w:rsidR="00801849">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D12593">
        <w:t>result i</w:t>
      </w:r>
      <w:r w:rsidR="007E2C29">
        <w:t xml:space="preserve">n </w:t>
      </w:r>
      <w:r w:rsidR="007E2C29">
        <w:lastRenderedPageBreak/>
        <w:t>changes in species abundances and proportions</w:t>
      </w:r>
      <w:r w:rsidR="007E2C29" w:rsidRPr="00613195">
        <w:t xml:space="preserve">. </w:t>
      </w:r>
      <w:r w:rsidR="00D12593">
        <w:t>With shifts in conditions</w:t>
      </w:r>
      <w:r w:rsidR="00D12593" w:rsidRPr="00613195">
        <w:t xml:space="preserve">, generalist species </w:t>
      </w:r>
      <w:r w:rsidR="0088638D">
        <w:t>(e.g., Fourhorn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w:t>
      </w:r>
      <w:r w:rsidR="004F796C">
        <w:t xml:space="preserve"> </w:t>
      </w:r>
      <w:r w:rsidR="004F796C">
        <w:fldChar w:fldCharType="begin" w:fldLock="1"/>
      </w:r>
      <w:r w:rsidR="00065E3C">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1.5°C","type":"article-journal","volume":"4"},"uris":["http://www.mendeley.com/documents/?uuid=4382b086-5db9-4d40-b0ea-a25fac5ac35b"]}],"mendeley":{"formattedCitation":"(Fechhelm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that 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that favored species that were more generalist in life history. </w:t>
      </w:r>
      <w:r w:rsidR="00D12593">
        <w:t xml:space="preserve">  </w:t>
      </w:r>
    </w:p>
    <w:p w14:paraId="40AF96D8" w14:textId="5B26D906" w:rsidR="009166E4" w:rsidRDefault="00C94958" w:rsidP="000308F1">
      <w:pPr>
        <w:ind w:firstLine="720"/>
      </w:pPr>
      <w:r>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study found that species richness increased significantly from 2001-2018 in Prudhoe Bay, Alaska, at a rate of approximately one additional species per decade. </w:t>
      </w:r>
      <w:r>
        <w:t xml:space="preserve">Changes in species richness 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 xml:space="preserve">Ecosystem </w:t>
      </w:r>
      <w:r w:rsidR="00415788">
        <w:lastRenderedPageBreak/>
        <w:t>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5D531C">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Change","type":"article-journal","volume":"24"},"uris":["http://www.mendeley.com/documents/?uuid=880065ba-a803-47a2-a81f-7b509e9352b6"]},{"id":"ITEM-4","itemData":{"abstract":"Seasonal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Sea","type":"article-journal","volume":"18"},"uris":["http://www.mendeley.com/documents/?uuid=e32be2a4-36b7-44b9-a060-3856679a4c04"]}],"mendeley":{"formattedCitation":"(Grebmeier et al. 2006; Hiddink and ter Hofstede 2008; Mueter and Litzow 2008; Bluhm et al. 2011)","plainTextFormattedCitation":"(Grebmeier et al. 2006; Hiddink and ter Hofstede 2008; Mueter and Litzow 2008; Bluhm et al. 2011)","previouslyFormattedCitation":"(Grebmeier et al. 2006; Hiddink and ter Hofstede 2008; Mueter and Litzow 2008; Bluhm et al. 2011)"},"properties":{"noteIndex":0},"schema":"https://github.com/citation-style-language/schema/raw/master/csl-citation.json"}</w:instrText>
      </w:r>
      <w:r w:rsidR="00415788">
        <w:fldChar w:fldCharType="separate"/>
      </w:r>
      <w:r w:rsidR="005D531C" w:rsidRPr="005D531C">
        <w:rPr>
          <w:noProof/>
        </w:rPr>
        <w:t>(Grebmeier et al. 2006; Hiddink and ter Hofstede 2008; Mueter and Litzow 2008; Bluhm et al. 2011)</w:t>
      </w:r>
      <w:r w:rsidR="00415788">
        <w:fldChar w:fldCharType="end"/>
      </w:r>
      <w:commentRangeStart w:id="15"/>
      <w:r w:rsidR="00415788">
        <w:t>.</w:t>
      </w:r>
      <w:commentRangeEnd w:id="15"/>
      <w:r w:rsidR="001112D0">
        <w:rPr>
          <w:rStyle w:val="CommentReference"/>
        </w:rPr>
        <w:commentReference w:id="15"/>
      </w:r>
      <w:r w:rsidR="00415788">
        <w:t xml:space="preserve"> Previous studies have documented northern shifts in Arctic and sub-Arctic species distribution; for example, in 2004 several Pacific species of crabs and bivalves were documented in large numbers in the Chukchi Sea for the first time</w:t>
      </w:r>
      <w:r w:rsidR="00602C86">
        <w:t xml:space="preserve"> </w:t>
      </w:r>
      <w:r w:rsidR="00602C86">
        <w:fldChar w:fldCharType="begin" w:fldLock="1"/>
      </w:r>
      <w:r w:rsidR="005D531C">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Sea","type":"article-journal","volume":"33"},"uris":["http://www.mendeley.com/documents/?uuid=86c13b78-a8ac-40c7-a4a1-5d7f794b52eb"]}],"mendeley":{"formattedCitation":"(Sirenko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(Sirenko and Gagaev 2007)</w:t>
      </w:r>
      <w:r w:rsidR="00602C86">
        <w:fldChar w:fldCharType="end"/>
      </w:r>
      <w:r w:rsidR="00415788">
        <w:t>. Additi</w:t>
      </w:r>
      <w:bookmarkStart w:id="16" w:name="_GoBack"/>
      <w:bookmarkEnd w:id="16"/>
      <w:r w:rsidR="00415788">
        <w:t xml:space="preserve">onally, fish and invertebrates captured in bottom trawl surveys in the southeastern Bering Sea demonstrated community-wide northward shifts, while northward expansions have been documented for the Pacific gray whale in the Chukchi and Beaufort </w:t>
      </w:r>
      <w:r w:rsidR="000308F1">
        <w:t>s</w:t>
      </w:r>
      <w:r w:rsidR="00415788">
        <w:t>eas and for orcas in the Canadian Arctic</w:t>
      </w:r>
      <w:r w:rsidR="005D531C">
        <w:t xml:space="preserve"> </w:t>
      </w:r>
      <w:r w:rsidR="005D531C">
        <w:fldChar w:fldCharType="begin" w:fldLock="1"/>
      </w:r>
      <w:r w:rsidR="005D531C">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century","type":"article-journal","volume":"19"},"uris":["http://www.mendeley.com/documents/?uuid=f33d0995-c414-4300-a708-141750bf01c0"]},{"id":"ITEM-3","itemData":{"DOI":"10.1644/07-mamm-s-312r1.1","ISSN":"0022-2372","abstract":"The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sentinels","type":"article-journal","volume":"89"},"uris":["http://www.mendeley.com/documents/?uuid=3e187fca-068c-44f7-aaa8-3c4b4eb1215c"]}],"mendeley":{"formattedCitation":"(Moore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(Moore 2008; Mueter and Litzow 2008; Higdon and Ferguson 2009)</w:t>
      </w:r>
      <w:r w:rsidR="005D531C">
        <w:fldChar w:fldCharType="end"/>
      </w:r>
      <w:r w:rsidR="00415788">
        <w:t>.</w:t>
      </w:r>
      <w:r w:rsidR="000308F1">
        <w:t xml:space="preserve"> </w:t>
      </w:r>
      <w:r w:rsidR="00BA5936">
        <w:t xml:space="preserve">Though no major changes in species composition because of increased rare species abundance are likely, the two rare species that increased in abundance (Slimy Sculpin and Burbot) are freshwater species, demonstrating either a potential shift in acceptable nearshore environmental conditions or possibly an expansion in the freshwater populations as individuals search for </w:t>
      </w:r>
      <w:r w:rsidR="000308F1">
        <w:t>more suitable</w:t>
      </w:r>
      <w:r w:rsidR="00BA5936">
        <w:t xml:space="preserve">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BA5936">
        <w:fldChar w:fldCharType="begin" w:fldLock="1"/>
      </w:r>
      <w:r w:rsidR="00BA5936">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BA5936">
        <w:fldChar w:fldCharType="separate"/>
      </w:r>
      <w:r w:rsidR="00BA5936" w:rsidRPr="001D24E0">
        <w:rPr>
          <w:noProof/>
        </w:rPr>
        <w:t>(Lehodey et al. 2006)</w:t>
      </w:r>
      <w:r w:rsidR="00BA5936">
        <w:fldChar w:fldCharType="end"/>
      </w:r>
      <w:r w:rsidR="00BA5936">
        <w:t xml:space="preserve">. </w:t>
      </w:r>
    </w:p>
    <w:p w14:paraId="78FC37BC" w14:textId="53C221FF"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theories of life-history responses to environmental changes posit that changes to </w:t>
      </w:r>
      <w:commentRangeStart w:id="17"/>
      <w:commentRangeStart w:id="18"/>
      <w:r w:rsidR="000048CA">
        <w:t xml:space="preserve">water conditions </w:t>
      </w:r>
      <w:commentRangeEnd w:id="17"/>
      <w:r w:rsidR="00024EBF">
        <w:rPr>
          <w:rStyle w:val="CommentReference"/>
        </w:rPr>
        <w:commentReference w:id="17"/>
      </w:r>
      <w:commentRangeEnd w:id="18"/>
      <w:r w:rsidR="000308F1">
        <w:rPr>
          <w:rStyle w:val="CommentReference"/>
        </w:rPr>
        <w:commentReference w:id="18"/>
      </w:r>
      <w:r w:rsidR="000048CA">
        <w:t xml:space="preserve">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 xml:space="preserve">everal </w:t>
      </w:r>
      <w:r>
        <w:lastRenderedPageBreak/>
        <w:t>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substantially influenced by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-water adapted Arctic Cod, maximizing growth around 5</w:t>
      </w:r>
      <w:r>
        <w:rPr>
          <w:rFonts w:ascii="Calibri" w:hAnsi="Calibri" w:cs="Calibri"/>
        </w:rPr>
        <w:t>°</w:t>
      </w:r>
      <w:r>
        <w:t xml:space="preserve">C </w:t>
      </w:r>
      <w:r>
        <w:fldChar w:fldCharType="begin" w:fldLock="1"/>
      </w:r>
      <w:r w:rsidR="00602C86">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Fourhorn Sculpin, and Saffron Cod </w:t>
      </w:r>
      <w:r w:rsidR="00F2455D">
        <w:rPr>
          <w:rFonts w:cs="Times New Roman"/>
        </w:rPr>
        <w:t xml:space="preserve">abundances </w:t>
      </w:r>
      <w:r>
        <w:rPr>
          <w:rFonts w:cs="Times New Roman"/>
        </w:rPr>
        <w:t xml:space="preserve">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As water temperatures increased over time, these warm-water associated species have benefited from the change in conditions and increased in abundance</w:t>
      </w:r>
      <w:r w:rsidR="00AD2CBF">
        <w:rPr>
          <w:rFonts w:cs="Times New Roman"/>
        </w:rPr>
        <w:t xml:space="preserve">; Broad Whitefish and Saffron Cod have both been documented to </w:t>
      </w:r>
      <w:r w:rsidR="00532D58">
        <w:rPr>
          <w:rFonts w:cs="Times New Roman"/>
        </w:rPr>
        <w:t>be 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251E704"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lastRenderedPageBreak/>
        <w:t xml:space="preserve">nearshore </w:t>
      </w:r>
      <w:r w:rsidR="0071769E">
        <w:t xml:space="preserve">productivity by way of terrestrial carbon transfer, extending habitat extents, 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69963B27" w:rsidR="0079230F" w:rsidRDefault="0079230F" w:rsidP="00DD441B">
      <w:pPr>
        <w:ind w:firstLine="540"/>
      </w:pPr>
      <w:r w:rsidRPr="00613195">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602C86">
        <w:instrText>ADDIN CSL_CITATION {"citationItems":[{"id":"ITEM-1","itemData":{"author":[{"dropping-particle":"","family":"Fechhelm","given":"Robert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Under such wind regimes in Prudhoe Bay, Arctic Cisco abundance benefit</w:t>
      </w:r>
      <w:r w:rsidR="00024EBF">
        <w:t xml:space="preserve">, </w:t>
      </w:r>
      <w:r w:rsidR="00DD432C">
        <w:t xml:space="preserve">while Least Cisco abundance would decrease.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 xml:space="preserve">marine waters to either retreat or advance shoreward. </w:t>
      </w:r>
    </w:p>
    <w:p w14:paraId="607EC04C" w14:textId="731537CC"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We found that salinity greatly affected species composition, 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w:t>
      </w:r>
      <w:proofErr w:type="spellStart"/>
      <w:r w:rsidR="009B099E">
        <w:rPr>
          <w:rFonts w:cs="Times New Roman"/>
        </w:rPr>
        <w:t>nMDS</w:t>
      </w:r>
      <w:proofErr w:type="spellEnd"/>
      <w:r w:rsidR="009B099E">
        <w:rPr>
          <w:rFonts w:cs="Times New Roman"/>
        </w:rPr>
        <w:t xml:space="preserve"> ordination. </w:t>
      </w:r>
      <w:r w:rsidR="00E10EDC">
        <w:rPr>
          <w:rFonts w:cs="Times New Roman"/>
        </w:rPr>
        <w:t>Similarly, s</w:t>
      </w:r>
      <w:r w:rsidR="009B099E">
        <w:rPr>
          <w:rFonts w:cs="Times New Roman"/>
        </w:rPr>
        <w:t xml:space="preserve">pecies composition differences between eastern and western stations were influenced by species that were </w:t>
      </w:r>
      <w:r w:rsidR="009B099E">
        <w:rPr>
          <w:rFonts w:cs="Times New Roman"/>
        </w:rPr>
        <w:lastRenderedPageBreak/>
        <w:t>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602C86">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 xml:space="preserve">Several species significantly changed in abundance </w:t>
      </w:r>
      <w:proofErr w:type="gramStart"/>
      <w:r w:rsidR="000048CA">
        <w:rPr>
          <w:rFonts w:cs="Times New Roman"/>
        </w:rPr>
        <w:t>and also</w:t>
      </w:r>
      <w:proofErr w:type="gramEnd"/>
      <w:r w:rsidR="000048CA">
        <w:rPr>
          <w:rFonts w:cs="Times New Roman"/>
        </w:rPr>
        <w:t xml:space="preserve">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upon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602C86">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251E8550"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 xml:space="preserve">Sea ice is known to influence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and known to affect nearshore turbidity</w:t>
      </w:r>
      <w:r w:rsidR="00957524">
        <w:rPr>
          <w:rFonts w:cs="Times New Roman"/>
        </w:rPr>
        <w:t xml:space="preserve"> </w:t>
      </w:r>
      <w:r w:rsidR="00957524">
        <w:rPr>
          <w:rFonts w:cs="Times New Roman"/>
        </w:rPr>
        <w:fldChar w:fldCharType="begin" w:fldLock="1"/>
      </w:r>
      <w:r w:rsidR="00065E3C">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1.5°C","type":"article-journal","volume":"4"},"uris":["http://www.mendeley.com/documents/?uuid=4382b086-5db9-4d40-b0ea-a25fac5ac35b"]}],"mendeley":{"formattedCitation":"(Bradstreet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coarse-scale ice coverage </w:t>
      </w:r>
      <w:r>
        <w:rPr>
          <w:rFonts w:cs="Times New Roman"/>
        </w:rPr>
        <w:t xml:space="preserve">did not show a relationship between species composition and regional sea ice indices. Future research should examine whether declines in sea ice influence </w:t>
      </w:r>
      <w:r>
        <w:rPr>
          <w:rFonts w:cs="Times New Roman"/>
        </w:rPr>
        <w:lastRenderedPageBreak/>
        <w:t xml:space="preserve">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265A1253" w:rsidR="003C2B9A" w:rsidRPr="00532D58" w:rsidRDefault="00532D58" w:rsidP="00532D58">
      <w:pPr>
        <w:ind w:firstLine="720"/>
      </w:pPr>
      <w:r>
        <w:rPr>
          <w:rStyle w:val="tl8wme"/>
        </w:rPr>
        <w:t>Though</w:t>
      </w:r>
      <w:r w:rsidR="002205E6">
        <w:rPr>
          <w:rStyle w:val="tl8wme"/>
        </w:rPr>
        <w:t xml:space="preserve"> the multivariate methods used in this study parsed out the individual effects of each environmental variable, </w:t>
      </w:r>
      <w:r>
        <w:rPr>
          <w:rStyle w:val="tl8wme"/>
        </w:rPr>
        <w:t>multivariate approaches can be difficult to interpret and require careful implementation. C</w:t>
      </w:r>
      <w:r w:rsidR="002205E6">
        <w:rPr>
          <w:rStyle w:val="tl8wme"/>
        </w:rPr>
        <w:t xml:space="preserve">orrelation between variables </w:t>
      </w:r>
      <w:r>
        <w:rPr>
          <w:rStyle w:val="tl8wme"/>
        </w:rPr>
        <w:t xml:space="preserve">creates difficulty </w:t>
      </w:r>
      <w:r w:rsidR="002205E6">
        <w:rPr>
          <w:rStyle w:val="tl8wme"/>
        </w:rPr>
        <w:t>to assign effects</w:t>
      </w:r>
      <w:r>
        <w:rPr>
          <w:rStyle w:val="tl8wme"/>
        </w:rPr>
        <w:t xml:space="preserve">; this was </w:t>
      </w:r>
      <w:r w:rsidR="002205E6">
        <w:rPr>
          <w:rStyle w:val="tl8wme"/>
        </w:rPr>
        <w:t>address</w:t>
      </w:r>
      <w:r>
        <w:rPr>
          <w:rStyle w:val="tl8wme"/>
        </w:rPr>
        <w:t>ed</w:t>
      </w:r>
      <w:r w:rsidR="002205E6">
        <w:rPr>
          <w:rStyle w:val="tl8wme"/>
        </w:rPr>
        <w:t xml:space="preserve"> </w:t>
      </w:r>
      <w:r>
        <w:rPr>
          <w:rStyle w:val="tl8wme"/>
        </w:rPr>
        <w:t xml:space="preserve">using </w:t>
      </w:r>
      <w:r w:rsidR="002205E6">
        <w:rPr>
          <w:rStyle w:val="tl8wme"/>
        </w:rPr>
        <w:t>a high threshold for multicollinearity</w:t>
      </w:r>
      <w:r>
        <w:rPr>
          <w:rStyle w:val="tl8wme"/>
        </w:rPr>
        <w:t xml:space="preserve"> to remove potential variables that would be conflated</w:t>
      </w:r>
      <w:r w:rsidR="002205E6">
        <w:rPr>
          <w:rStyle w:val="tl8wme"/>
        </w:rPr>
        <w:t>.</w:t>
      </w:r>
      <w:r>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Pr>
          <w:rFonts w:cs="Times New Roman"/>
        </w:rPr>
        <w:t xml:space="preserve">By using </w:t>
      </w:r>
      <w:r>
        <w:rPr>
          <w:rStyle w:val="tl8wme"/>
        </w:rPr>
        <w:t xml:space="preserve">both univariate and multivariate approaches to determine whether 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likely the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solar insolation, temperature swings, and wind events), it is unsurprising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commentRangeStart w:id="19"/>
      <w:commentRangeStart w:id="20"/>
      <w:r w:rsidR="003C2B9A">
        <w:rPr>
          <w:rFonts w:cs="Times New Roman"/>
        </w:rPr>
        <w:t xml:space="preserve">. </w:t>
      </w:r>
      <w:commentRangeEnd w:id="19"/>
      <w:r w:rsidR="00384998">
        <w:rPr>
          <w:rStyle w:val="CommentReference"/>
        </w:rPr>
        <w:commentReference w:id="19"/>
      </w:r>
      <w:commentRangeEnd w:id="20"/>
      <w:r w:rsidR="00E3295E">
        <w:rPr>
          <w:rStyle w:val="CommentReference"/>
        </w:rPr>
        <w:commentReference w:id="20"/>
      </w:r>
    </w:p>
    <w:p w14:paraId="52081ED4" w14:textId="698368D9"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 with the nearshore environment of Prudhoe Bay </w:t>
      </w:r>
      <w:r w:rsidR="00384998">
        <w:rPr>
          <w:rFonts w:cs="Times New Roman"/>
        </w:rPr>
        <w:t>serving as</w:t>
      </w:r>
      <w:r>
        <w:rPr>
          <w:rFonts w:cs="Times New Roman"/>
        </w:rPr>
        <w:t xml:space="preserve"> an important </w:t>
      </w:r>
      <w:r w:rsidR="00384998">
        <w:rPr>
          <w:rFonts w:cs="Times New Roman"/>
        </w:rPr>
        <w:t xml:space="preserve">nursery area </w:t>
      </w:r>
      <w:r>
        <w:rPr>
          <w:rFonts w:cs="Times New Roman"/>
        </w:rPr>
        <w:t>for many early-life stage</w:t>
      </w:r>
      <w:r w:rsidR="00384998">
        <w:rPr>
          <w:rFonts w:cs="Times New Roman"/>
        </w:rPr>
        <w:t>s</w:t>
      </w:r>
      <w:r>
        <w:rPr>
          <w:rFonts w:cs="Times New Roman"/>
        </w:rPr>
        <w:t xml:space="preserve"> </w:t>
      </w:r>
      <w:r w:rsidR="00BB4A81">
        <w:rPr>
          <w:rFonts w:cs="Times New Roman"/>
        </w:rPr>
        <w:fldChar w:fldCharType="begin" w:fldLock="1"/>
      </w:r>
      <w:r w:rsidR="005858E9">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Pr>
          <w:rFonts w:cs="Times New Roman"/>
        </w:rPr>
        <w:t>, c</w:t>
      </w:r>
      <w:r w:rsidRPr="003622D7">
        <w:rPr>
          <w:rFonts w:cs="Times New Roman"/>
        </w:rPr>
        <w:t>omprise</w:t>
      </w:r>
      <w:r>
        <w:rPr>
          <w:rFonts w:cs="Times New Roman"/>
        </w:rPr>
        <w:t xml:space="preserve">d </w:t>
      </w:r>
      <w:r>
        <w:rPr>
          <w:rFonts w:cs="Times New Roman"/>
        </w:rPr>
        <w:lastRenderedPageBreak/>
        <w:t>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E263F9">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(Cyrus and 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upon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 xml:space="preserve">Future studies are recommended to assess the impacts of a changing climate upon juvenile recruitment. </w:t>
      </w:r>
    </w:p>
    <w:p w14:paraId="1FC01F00" w14:textId="6122445D" w:rsidR="001E21F6" w:rsidRDefault="00BB4A81" w:rsidP="009668DD">
      <w:pPr>
        <w:ind w:firstLine="720"/>
        <w:rPr>
          <w:rFonts w:cs="Times New Roman"/>
        </w:rPr>
      </w:pPr>
      <w:r>
        <w:rPr>
          <w:rFonts w:cs="Times New Roman"/>
        </w:rPr>
        <w:t>W</w:t>
      </w:r>
      <w:r w:rsidR="00AA1D7A">
        <w:rPr>
          <w:rFonts w:cs="Times New Roman"/>
        </w:rPr>
        <w:t xml:space="preserve">e </w:t>
      </w:r>
      <w:r>
        <w:rPr>
          <w:rFonts w:cs="Times New Roman"/>
        </w:rPr>
        <w:t>presumed</w:t>
      </w:r>
      <w:r w:rsidR="00AA1D7A">
        <w:rPr>
          <w:rFonts w:cs="Times New Roman"/>
        </w:rPr>
        <w:t xml:space="preserve"> that </w:t>
      </w:r>
      <w:r w:rsidR="001E21F6">
        <w:rPr>
          <w:rFonts w:cs="Times New Roman"/>
        </w:rPr>
        <w:t xml:space="preserve">trends in </w:t>
      </w:r>
      <w:r w:rsidR="006D029F">
        <w:rPr>
          <w:rFonts w:cs="Times New Roman"/>
        </w:rPr>
        <w:t xml:space="preserve">project </w:t>
      </w:r>
      <w:r w:rsidR="001E21F6">
        <w:rPr>
          <w:rFonts w:cs="Times New Roman"/>
        </w:rPr>
        <w:t xml:space="preserve">catches were reflective of local abundance and not a function of changing sampling efficiency. </w:t>
      </w:r>
      <w:r w:rsidR="00546287">
        <w:rPr>
          <w:rFonts w:cs="Times New Roman"/>
        </w:rPr>
        <w:t xml:space="preserve">For example, </w:t>
      </w:r>
      <w:r w:rsidR="00152CE7">
        <w:rPr>
          <w:rFonts w:cs="Times New Roman"/>
        </w:rPr>
        <w:t xml:space="preserve">we assumed that </w:t>
      </w:r>
      <w:r w:rsidR="00546287">
        <w:rPr>
          <w:rFonts w:cs="Times New Roman"/>
        </w:rPr>
        <w:t xml:space="preserve">changes in assemblage structure at different wind conditions were 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Pr>
          <w:rFonts w:cs="Times New Roman"/>
        </w:rPr>
        <w:t>The</w:t>
      </w:r>
      <w:r w:rsidR="003B4622">
        <w:rPr>
          <w:rFonts w:cs="Times New Roman"/>
        </w:rPr>
        <w:t xml:space="preserve"> geographic spread of sample sites attempted to mitigate effects from any potential inshore/offshore or East/West species distribution</w:t>
      </w:r>
      <w:r w:rsidR="00152CE7">
        <w:rPr>
          <w:rFonts w:cs="Times New Roman"/>
        </w:rPr>
        <w:t xml:space="preserve"> </w:t>
      </w:r>
      <w:proofErr w:type="gramStart"/>
      <w:r w:rsidR="00152CE7">
        <w:rPr>
          <w:rFonts w:cs="Times New Roman"/>
        </w:rPr>
        <w:t>by virtue of</w:t>
      </w:r>
      <w:proofErr w:type="gramEnd"/>
      <w:r w:rsidR="00152CE7">
        <w:rPr>
          <w:rFonts w:cs="Times New Roman"/>
        </w:rPr>
        <w:t xml:space="preserve">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commentRangeStart w:id="21"/>
      <w:commentRangeStart w:id="22"/>
      <w:r w:rsidR="001E21F6">
        <w:rPr>
          <w:rFonts w:cs="Times New Roman"/>
        </w:rPr>
        <w:t>.</w:t>
      </w:r>
      <w:r w:rsidR="000264AB">
        <w:rPr>
          <w:rFonts w:cs="Times New Roman"/>
        </w:rPr>
        <w:t xml:space="preserve"> </w:t>
      </w:r>
      <w:commentRangeEnd w:id="21"/>
      <w:r w:rsidR="00416728">
        <w:rPr>
          <w:rStyle w:val="CommentReference"/>
        </w:rPr>
        <w:commentReference w:id="21"/>
      </w:r>
      <w:commentRangeEnd w:id="22"/>
      <w:r w:rsidR="00B72F32">
        <w:rPr>
          <w:rStyle w:val="CommentReference"/>
        </w:rPr>
        <w:commentReference w:id="22"/>
      </w:r>
    </w:p>
    <w:p w14:paraId="5FC2AFA9" w14:textId="4E595417" w:rsidR="005858E9" w:rsidRDefault="009B0AF7" w:rsidP="005858E9">
      <w:pPr>
        <w:ind w:firstLine="540"/>
        <w:rPr>
          <w:rFonts w:cs="Times New Roman"/>
        </w:r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A63EF4">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espite natural variability and increas</w:t>
      </w:r>
      <w:r w:rsidR="00416728">
        <w:rPr>
          <w:rFonts w:cs="Times New Roman"/>
        </w:rPr>
        <w:t>ed</w:t>
      </w:r>
      <w:r>
        <w:rPr>
          <w:rFonts w:cs="Times New Roman"/>
        </w:rPr>
        <w:t xml:space="preserve"> shifts in environmental conditions, the observed changes in species composition in this study demonstrate </w:t>
      </w:r>
      <w:r>
        <w:rPr>
          <w:rFonts w:cs="Times New Roman"/>
        </w:rPr>
        <w:lastRenderedPageBreak/>
        <w:t xml:space="preserve">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whether the Arctic fish community will continue to have such resilience</w:t>
      </w:r>
      <w:r w:rsidR="00F1109C">
        <w:rPr>
          <w:rFonts w:cs="Times New Roman"/>
        </w:rPr>
        <w:t xml:space="preserve"> if variability of </w:t>
      </w:r>
      <w:commentRangeStart w:id="23"/>
      <w:commentRangeStart w:id="24"/>
      <w:r w:rsidR="00F1109C">
        <w:rPr>
          <w:rFonts w:cs="Times New Roman"/>
        </w:rPr>
        <w:t>ecological community composition increases</w:t>
      </w:r>
      <w:r w:rsidR="005D22FA">
        <w:rPr>
          <w:rFonts w:cs="Times New Roman"/>
        </w:rPr>
        <w:t xml:space="preserve"> </w:t>
      </w:r>
      <w:r w:rsidR="005D22FA">
        <w:rPr>
          <w:rFonts w:cs="Times New Roman"/>
        </w:rPr>
        <w:fldChar w:fldCharType="begin" w:fldLock="1"/>
      </w:r>
      <w:r w:rsidR="004F796C">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communities","type":"article-journal","volume":"6"},"uris":["http://www.mendeley.com/documents/?uuid=2b649758-297e-4614-bb09-288fed6d893e"]}],"mendeley":{"formattedCitation":"(Karr 1981; Warwick and Clarke 1993)","plainTextFormattedCitation":"(Karr 1981; Warwick and Clarke 1993)","previouslyFormattedCitation":"(Karr 1981; Warwick and Clarke 1993)"},"properties":{"noteIndex":0},"schema":"https://github.com/citation-style-language/schema/raw/master/csl-citation.json"}</w:instrText>
      </w:r>
      <w:r w:rsidR="005D22FA">
        <w:rPr>
          <w:rFonts w:cs="Times New Roman"/>
        </w:rPr>
        <w:fldChar w:fldCharType="separate"/>
      </w:r>
      <w:r w:rsidR="005D22FA" w:rsidRPr="005D22FA">
        <w:rPr>
          <w:rFonts w:cs="Times New Roman"/>
          <w:noProof/>
        </w:rPr>
        <w:t>(Karr 1981; Warwick and Clarke 1993)</w:t>
      </w:r>
      <w:r w:rsidR="005D22FA">
        <w:rPr>
          <w:rFonts w:cs="Times New Roman"/>
        </w:rPr>
        <w:fldChar w:fldCharType="end"/>
      </w:r>
      <w:r w:rsidR="00F1109C">
        <w:rPr>
          <w:rFonts w:cs="Times New Roman"/>
        </w:rPr>
        <w:t xml:space="preserve">. </w:t>
      </w:r>
      <w:commentRangeEnd w:id="23"/>
      <w:r w:rsidR="00416728">
        <w:rPr>
          <w:rStyle w:val="CommentReference"/>
        </w:rPr>
        <w:commentReference w:id="23"/>
      </w:r>
      <w:commentRangeEnd w:id="24"/>
      <w:r w:rsidR="00B72F32">
        <w:rPr>
          <w:rStyle w:val="CommentReference"/>
        </w:rPr>
        <w:commentReference w:id="24"/>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77F52244" w14:textId="77777777" w:rsidR="009B099E" w:rsidRDefault="009B099E" w:rsidP="009B0AF7">
      <w:pPr>
        <w:ind w:firstLine="540"/>
        <w:rPr>
          <w:rFonts w:cs="Times New Roman"/>
        </w:rPr>
      </w:pP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25" w:name="_Toc510712063"/>
      <w:r>
        <w:lastRenderedPageBreak/>
        <w:t>Literature Cited</w:t>
      </w:r>
      <w:bookmarkEnd w:id="25"/>
    </w:p>
    <w:p w14:paraId="465BA67F" w14:textId="076C0526" w:rsidR="00065E3C" w:rsidRPr="00065E3C" w:rsidRDefault="00B448CE" w:rsidP="00065E3C">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065E3C" w:rsidRPr="00065E3C">
        <w:rPr>
          <w:rFonts w:cs="Times New Roman"/>
          <w:noProof/>
          <w:szCs w:val="24"/>
        </w:rPr>
        <w:t>Anderson, M. J. 2001. A new method for non-parametric multivariate analysis of variance. Austral Ecology 26:32–46.</w:t>
      </w:r>
    </w:p>
    <w:p w14:paraId="450F2CC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7234C10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Bai, J., and P. Perron. 2003. Computation and analysis of multiple structural change models. Journal of Applied Econometrics 18(1):1–22.</w:t>
      </w:r>
    </w:p>
    <w:p w14:paraId="6CDF00D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Bailey, K. M. 2000. Shifting control of recruitment of walleye pollock Theragra chalcogramma after a major climatic and ecosystem change. Marine Ecology Progress Series 198:215–224.</w:t>
      </w:r>
    </w:p>
    <w:p w14:paraId="423102E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6D49A2B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Bergström, L., M. Karlsson, and L. Pihl. 2013. Comparison of gill nets and fyke nets for the status assessment of coastal fish communities. WATERS Report 2013:7. Havsmiljöinstitutet / Swedish Institute for the Marine Environment, Göteborg, Sweden.</w:t>
      </w:r>
    </w:p>
    <w:p w14:paraId="3CF56E2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von Biela, V. R., C. E. Zimmerman, B. R. Cohn, and J. M. Welker. 2013. Terrestrial and marine trophic pathways support young-of-year growth in a nearshore Arctic fish. Polar Biology 36(1):137–146.</w:t>
      </w:r>
    </w:p>
    <w:p w14:paraId="2E8E9B7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Bisson, P. A., J. B. Dunham, and G. H. Reeves. 2009. Freshwater ecosystems and resilience of Pacific salmon: habitat management based on natural variability. Ecology and Society 14(1):45.</w:t>
      </w:r>
    </w:p>
    <w:p w14:paraId="2FEEF5E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Bluhm, B. A., A. Gebruk, R. R. Gradinger, R. Hopcroft, F. Huettmann, K. Kosobokova, B. Sirenko, and M. Weslawski. 2011. Arctic Marine Biodiversity: An Update of Species Richness and Examples of Biodiversity Change. Oceanography 24(3):232–248.</w:t>
      </w:r>
    </w:p>
    <w:p w14:paraId="7D5C784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Bœuf, G., and P. Payan. 2001. How should salinity influence fish growth? Comparative Biochemistry and Physiology - Part C Toxicology and Pharmacology 130(4):411–423.</w:t>
      </w:r>
    </w:p>
    <w:p w14:paraId="5F803CEC"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1336.</w:t>
      </w:r>
    </w:p>
    <w:p w14:paraId="55AE1BD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Bonsell, C., and K. H. Dunton. 2018. Long-term patterns of benthic irradiance and kelp production in the central Beaufort Sea reveal implications of warming for Arctic inner </w:t>
      </w:r>
      <w:r w:rsidRPr="00065E3C">
        <w:rPr>
          <w:rFonts w:cs="Times New Roman"/>
          <w:noProof/>
          <w:szCs w:val="24"/>
        </w:rPr>
        <w:lastRenderedPageBreak/>
        <w:t>shelves. Progress in Oceanography 162:160–170.</w:t>
      </w:r>
    </w:p>
    <w:p w14:paraId="136F462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Bradstreet, M. S. W., and W. E. Cross. 1982. Trophic relationships at high Arctic ice edges. Arctic 35(1):1–12.</w:t>
      </w:r>
    </w:p>
    <w:p w14:paraId="2EE3E6D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Carpenter, S. R., J. J. Cole, M. L. Pace, R. Batt, W. A. Brock, T. Cline, J. Coloso, J. R. Hodgson, J. F. Kitchell, D. A. Seekell, L. Smith, and B. Weidel. 2011. Early warnings of regime shifts: A whole-ecosystem experiment. Science 332(6033):1079–1082.</w:t>
      </w:r>
    </w:p>
    <w:p w14:paraId="781CA72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Clarke, K. R. 1993. Non-parametric multivariate analyses of changes in community structure (1988):117–143.</w:t>
      </w:r>
    </w:p>
    <w:p w14:paraId="7E45F24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Collie, J. S., A. D. Wood, and H. P. Jeffries. 2008. Long-term shifts in the species composition of a coastal fish community. Canadian Journal of Fisheries and Aquatic Sciences 65(7):1352–1365.</w:t>
      </w:r>
    </w:p>
    <w:p w14:paraId="5C6BE5DB"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Costa, M. J., R. Vasconcelos, J. L. Costa, and H. N. Cabral. 2007. River flow influence on the fish community of the Tagus estuary (Portugal). Hydrobiologia 587:113–123.</w:t>
      </w:r>
    </w:p>
    <w:p w14:paraId="325DE398"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Coutant, C. C. 1987. Thermal preference: when does an asset become a liability? Environmental Biology of Fishes 18(3):161–172.</w:t>
      </w:r>
    </w:p>
    <w:p w14:paraId="56F0FA4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Craig, P. C. 1984. Fish use of coastal waters of the Alaska Beaufort Sea: a review. Transactions of the American Fisheries Society 113(3):265–282.</w:t>
      </w:r>
    </w:p>
    <w:p w14:paraId="75BF9C7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Craig, P. C. 1989. An introduction to anadromous fishes in the Alaskan Arctic. Biological Papers of the University of Alaska (24):27–54.</w:t>
      </w:r>
    </w:p>
    <w:p w14:paraId="52E24D0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Craig, P. C., W. B. Griffiths, L. Haldorson, and H. McElderry. 1985. Distributional patterns of fishes in an Alaskan Arctic lagoon. Polar Biology 4:9–18.</w:t>
      </w:r>
    </w:p>
    <w:p w14:paraId="4EB30B6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Cushing, D. H. 1990. Plankton production and year-class strength in fish populations: An update of the match/mismatch hypothesis. Advances in Marine Biology 26:249–293.</w:t>
      </w:r>
    </w:p>
    <w:p w14:paraId="45C8FE7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Cyrus, D. P., and S. J. M. Blaber. 1987. The influence of turbidity on juvenile marine fishes in estuaries. Part 1. Field studies at Lake St. Lucia on the southeastern coast of Africa. Journal of Experimental Marine Biology and Ecology 109(1):53–70.</w:t>
      </w:r>
    </w:p>
    <w:p w14:paraId="4AD67D0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Dahlke, F. T., M. Butzin, J. Nahrgang, V. Puvanendran, A. Mortensen, H. O. Pörtner, and D. Storch. 2018. Northern cod species face spawning habitat losses if global warming exceeds 1.5°C. Science Advances 4(11):1–11.</w:t>
      </w:r>
    </w:p>
    <w:p w14:paraId="2187946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69549D2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Elliott, K. H., and A. J. Gaston. 2008. Mass-length relationships and energy content of fishes and invertebrates delivered to nestling Thick-billed Murres Uria lomvia in the Canadian Arctic, 1981-2007. Marine Ornithology 36(1):25–34.</w:t>
      </w:r>
    </w:p>
    <w:p w14:paraId="6E1E301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1728E34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J. D. Bryan, W. B. Griffiths, W. J. Wilson, and B. J. Gallaway. 1994. Effect of coastal winds on the summer dispersal of young Least Cisco (Coregonus-sardinella) from the Colville River to Prudhoe Bay, Alaska: a simulation model. Canadian Journal of Fisheries and Aquatic Sciences 51(4):890–899.</w:t>
      </w:r>
    </w:p>
    <w:p w14:paraId="16A35EA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R. E. Dillinger Jr., B. J. Gallaway, and W. B. Griffiths. 1992. Modeling of in situ temperature and growth relationships for yearling Broad Whitefish in Prudhoe Bay, Alaska. Transactions of the American Fisheries Society 121(1):1–12.</w:t>
      </w:r>
    </w:p>
    <w:p w14:paraId="1471FF7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and D. B. Fissel. 1988. Recruitment of Canadian Arctic Cisco (Coregonus autumnalis) into Alaskan waters. Canadian Journal of Fisheries and Aquatic Sciences 45:906–910.</w:t>
      </w:r>
    </w:p>
    <w:p w14:paraId="746120F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P. S. Fitzgerald, J. D. Bryan, and B. J. Gallaway. 1993. Effect of salinity and temperature on the growth of yearling Arctic Cisco (Coregonus autumnalis) of the Alaskan Beaufort Sea.</w:t>
      </w:r>
    </w:p>
    <w:p w14:paraId="4D3A5CD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W. B. Griffiths, J. D. Bryan, B. J. Gallaway, and W. J. Wilson. 1995. Application of an in situ growth model: Inferred instance of interspecific trophic competition between anadromous fishes of Prudhoe Bay, Alaska. Transactions of the American Fisheries Society 124(1):55–69.</w:t>
      </w:r>
    </w:p>
    <w:p w14:paraId="5307F46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L. R. Martin, B. J. Gallaway, W. J. Wilson, and W. B. Griffiths. 1999. Prudhoe Bay causeways and the summer coastal movements of Arctic Cisco and Least Cisco. Arctic 52(2):139–151.</w:t>
      </w:r>
    </w:p>
    <w:p w14:paraId="7336EC0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B. Streever, and B. J. Gallaway. 2007. The Arctic Cisco (Coregonus autumnalis) subsistence and commercial fisheries, Colville River, Alaska: A conceptual model. Arctic 60(4):421–429.</w:t>
      </w:r>
    </w:p>
    <w:p w14:paraId="1D09AAA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Fossheim, M., R. Primicerio, E. Johannesen, R. B. Ingvaldsen, M. M. Aschan, and A. V. Dolgov. 2015. Recent warming leads to a rapid borealization of fish communities in the Arctic. Nature Climate Change 5(7):673–677.</w:t>
      </w:r>
    </w:p>
    <w:p w14:paraId="16E38D2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32A9C5A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Grebmeier, J. M., J. E. Overland, S. E. Moore, E. V. Farley, E. C. Carmack, L. W. Cooper, K. E. Frey, J. H. Helle, F. A. Mclaughlin, and S. L. Mcnutt. 2006. A major ecosystem shift in the northern Bering Sea. Science 311:1461–1464.</w:t>
      </w:r>
    </w:p>
    <w:p w14:paraId="3610D7B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Green, D. G., J. T. Priest, K. P. Gatt, and T. M. Sutton. 2018. Beaufort Sea nearshore fish monitoring study: 2018 annual report:56.</w:t>
      </w:r>
    </w:p>
    <w:p w14:paraId="3F30298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Guisan, A., T. C. Edwards, and T. Hastie. 2002. Generalized linear and generalized additive models in studies of species distributions: setting the scene. Ecological Modelling 157:89–100.</w:t>
      </w:r>
    </w:p>
    <w:p w14:paraId="35B4D8C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Harter, B. B., K. H. Elliott, G. J. Divoky, and G. K. Davoren. 2013. Arctic Cod (Boreogadus saida) as prey: fish length-energetics relationships in the Beaufort Sea and Hudson Bay. Arctic 66(2):191–196.</w:t>
      </w:r>
    </w:p>
    <w:p w14:paraId="75EE57B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Hiddink, J. G., and R. ter Hofstede. 2008. Climate induced increases in species richness of marine fishes. Global Change Biology 14:453–460.</w:t>
      </w:r>
    </w:p>
    <w:p w14:paraId="53A7CB2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Higdon, J. W., and S. H. Ferguson. 2009. Loss of Arctic sea ice causing punctuated change in sightings of killer whales (Orcinus orca) over the past century. Ecological Applications 19(5):1365–1375.</w:t>
      </w:r>
    </w:p>
    <w:p w14:paraId="6728FED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Hunt, G. L., P. Stabeno, G. Walters, E. Sinclair, R. D. Brodeur, J. M. Napp, and N. A. Bond. 2002. Climate change and control of the southeastern Bering Sea pelagic ecosystem. Deep-Sea Research Part II: Topical Studies in Oceanography 49(26):5821–5853.</w:t>
      </w:r>
    </w:p>
    <w:p w14:paraId="2AC4707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IPCC. 2014. Climate Change 2014 Synthesis Report. Contribution of Working Groups I, II and III to the Fifth Assessment Report of the Intergovernmental Panel on Climate Change. Page 151 </w:t>
      </w:r>
      <w:r w:rsidRPr="00065E3C">
        <w:rPr>
          <w:rFonts w:cs="Times New Roman"/>
          <w:i/>
          <w:iCs/>
          <w:noProof/>
          <w:szCs w:val="24"/>
        </w:rPr>
        <w:t>in</w:t>
      </w:r>
      <w:r w:rsidRPr="00065E3C">
        <w:rPr>
          <w:rFonts w:cs="Times New Roman"/>
          <w:noProof/>
          <w:szCs w:val="24"/>
        </w:rPr>
        <w:t xml:space="preserve"> C. W. Team, R. K. Pachauri, and L. Meyer, editors. IPCC. Geneva, Switzerland.</w:t>
      </w:r>
    </w:p>
    <w:p w14:paraId="4D1C601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Irvine, J. R., R. W. Macdonald, R. J. Brown, L. Godbout, J. D. Reist, and E. C. Carmack. 2009. Salmon in the Arctic and how they avoid lethal low temperatures. North Pacific Anadromous Fish Commission Bulletin 5:39–50.</w:t>
      </w:r>
    </w:p>
    <w:p w14:paraId="549E8B9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615F40FB"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Karr, J. R. 1981. Assessment of biotic integrity using fish communities. Fisheries 6(6):21–27.</w:t>
      </w:r>
    </w:p>
    <w:p w14:paraId="1E4CBE7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Kortsch, S., R. Primicerio, M. Fossheim, A. V. Dolgov, and M. M. Aschan. 2015. Climate change alters the structure of arctic marine food webs due to poleward shifts of boreal generalists. Proceedings of the Royal Society B: Biological Sciences 282(1814):9.</w:t>
      </w:r>
    </w:p>
    <w:p w14:paraId="0132C60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Laurel, B. J., M. Spencer, P. Iseri, and L. A. Copeman. 2016. Temperature-dependent growth and behavior of juvenile Arctic cod (Boreogadus saida) and co-occurring North Pacific </w:t>
      </w:r>
      <w:r w:rsidRPr="00065E3C">
        <w:rPr>
          <w:rFonts w:cs="Times New Roman"/>
          <w:noProof/>
          <w:szCs w:val="24"/>
        </w:rPr>
        <w:lastRenderedPageBreak/>
        <w:t>gadids. Polar Biology 39(6):1127–1135. Springer Berlin Heidelberg.</w:t>
      </w:r>
    </w:p>
    <w:p w14:paraId="13E4A1C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Lehodey, P., J. Alheit, M. Barange, T. Baumgartner, G. Beaugrand, K. Drinkwater, J.-M. Fromentin, S. R. Hare, G. Ottersen, R. I. Perry, C. Roy, C. D. van der Lingen, and F. Werner. 2006. Climate variability, fish, and fisheries. Journal of Climate 19(20):5009–5030.</w:t>
      </w:r>
    </w:p>
    <w:p w14:paraId="451E82CB"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Loneragan, N. R., and S. E. Bunn. 1999. River flows and estuarine ecosystems: Implications for coastal fisheries from a review and a case study of the Logan River, southeast Queensland. Australian Journal of Ecology 24:431–440.</w:t>
      </w:r>
    </w:p>
    <w:p w14:paraId="3E8C79A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Majewski, A. R., W. Walkusz, B. R. Lynn, S. Atchison, J. Eert, and J. D. Reist. 2016. Distribution and diet of demersal Arctic Cod, Boreogadus saida, in relation to habitat characteristics in the Canadian Beaufort Sea. Polar Biology 39(6):1087–1098.</w:t>
      </w:r>
    </w:p>
    <w:p w14:paraId="2E22E96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de March, B. G. E. 1989. Salinity tolerance of larval and juvenile Broad Whitefish (Coregonus nasus). Canadian Journal of Zoology 67:2392–2397.</w:t>
      </w:r>
    </w:p>
    <w:p w14:paraId="0C612568"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Marchand, J. 1991. The influence of environmental conditions on settlement, distribution and growth of 0-group sole (Solea solea (L.)) in a macrotidal estuary (Vilaine France). Netherlands Journal of Sea Research 27(3/4):307–316.</w:t>
      </w:r>
    </w:p>
    <w:p w14:paraId="05E4CC78"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Moerlein, K. J., and C. Carothers. 2012. Total environment of change: Impacts of climate change and social transitions on subsistence fisheries in Northwest Alaska. Ecology and Society 17(1):10.</w:t>
      </w:r>
    </w:p>
    <w:p w14:paraId="3584C83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Monaghan, P. 2008. Early growth conditions, phenotypic development and environmental change. Philosophical Transactions of the Royal Society B: Biological Sciences 363(1497):1635–1645.</w:t>
      </w:r>
    </w:p>
    <w:p w14:paraId="4202082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Moore, S. E. 2008. Marine mammals as ecosystem sentinels. Journal of Mammalogy 89(3):534–540.</w:t>
      </w:r>
    </w:p>
    <w:p w14:paraId="62FE902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Mueter, F. J., and M. A. Litzow. 2008. Sea ice retreat alters the biogeography of the Bering Sea. Ecological Applications 18(2):309–320.</w:t>
      </w:r>
    </w:p>
    <w:p w14:paraId="5AED5B3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Neves, L. M., T. P. Teixeira-Neves, G. H. Pereira-Filho, and F. G. Araújo. 2016. The farther the better: Effects of multiple environmental variables on reef fish assemblages along a distance gradient from river influences. PLoS ONE 11(12):1–23.</w:t>
      </w:r>
    </w:p>
    <w:p w14:paraId="5ED25E5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NPFMC. 2009. Fishery management plan for fish resources of the Arctic management area. North Pacific Fishery Management Council, Anchorage, Alaska.</w:t>
      </w:r>
    </w:p>
    <w:p w14:paraId="477B3E3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Oksanen, J., F. G. Blanchet, R. Kindt, P. Legendre, P. R. Minchin, R. B. O’hara, G. L. Simpson, P. Solymos, M. H. H. Stevens, H. Wagner, and M. J. Oksanen. 2018. Vegan: community ecology package.</w:t>
      </w:r>
    </w:p>
    <w:p w14:paraId="5E0EF722"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Pauly, D. 1980. On the interrelationships between natural mortality, growth parameters, and mean environmental temperature in 175 fish stocks. ICES Journal of Marine Science 39(2):175–192.</w:t>
      </w:r>
    </w:p>
    <w:p w14:paraId="7F2BB8C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Peterson, G., C. R. Allen, and C. S. Holling. 1998. Ecological resilience, biodiversity, and scale. Ecosystems 1:6–18.</w:t>
      </w:r>
    </w:p>
    <w:p w14:paraId="4B5D8E6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Poos, M. S., and D. A. Jackson. 2012. Addressing the removal of rare species in multivariate bioassessments: The impact of methodological choices. Ecological Indicators 18:82–90. Elsevier Ltd.</w:t>
      </w:r>
    </w:p>
    <w:p w14:paraId="5F2DD27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Power, G. 1997. A review of fish ecology in Arctic North America. Pages 13–39 </w:t>
      </w:r>
      <w:r w:rsidRPr="00065E3C">
        <w:rPr>
          <w:rFonts w:cs="Times New Roman"/>
          <w:i/>
          <w:iCs/>
          <w:noProof/>
          <w:szCs w:val="24"/>
        </w:rPr>
        <w:t>in</w:t>
      </w:r>
      <w:r w:rsidRPr="00065E3C">
        <w:rPr>
          <w:rFonts w:cs="Times New Roman"/>
          <w:noProof/>
          <w:szCs w:val="24"/>
        </w:rPr>
        <w:t xml:space="preserve"> J. B. Reynolds, editor. Fish Ecology in Arctic North America. American Fisheries Society, Bethesda, Maryland.</w:t>
      </w:r>
    </w:p>
    <w:p w14:paraId="7BF054D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Priest, J. T., D. G. Green, B. M. Fletcher, and T. M. Sutton. 2018. Beaufort Sea nearshore fish monitoring study: 2017 annual report. Fairbanks, Alaska.</w:t>
      </w:r>
    </w:p>
    <w:p w14:paraId="4DF43AC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Reid, P. C., D. G. Johns, M. Edwards, M. I. Starr, M. Poulin, and P. Snoeijs. 2007. A biological consequence of reducing Arctic ice cover: Arrival of the Pacific diatom Neodenticula seminae in the North Atlantic for the first time in 800000 years. Global Change Biology 13(9):1910–1921.</w:t>
      </w:r>
    </w:p>
    <w:p w14:paraId="2D801A2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677D13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Ross, B. D. 1988. Causeways in the Alaskan Beaufort Sea. United States Environmental Protection Agency, Anchorage, Alaska.</w:t>
      </w:r>
    </w:p>
    <w:p w14:paraId="5DA1E14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Roux, M. J., L. A. Harwood, X. Zhu, and P. Sparling. 2016. Early summer near-shore fish assemblage and environmental correlates in an Arctic estuary. Journal of Great Lakes Research 42(2):256–266.</w:t>
      </w:r>
    </w:p>
    <w:p w14:paraId="264D3B4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Scheffer, M., S. R. Carpenter, J. A. Foley, C. Folke, and B. Walker. 2001. Catastrophic shifts in ecosystems. Nature 413:591–596.</w:t>
      </w:r>
    </w:p>
    <w:p w14:paraId="7BE74F9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Seigle, J. C., and J. M. Gottschalk. 2013. Fall 2012 subsistence fishery monitoring on the Colville River. ABR, Inc. – Environmental Research &amp; Services, Fairbanks, Alaska.</w:t>
      </w:r>
    </w:p>
    <w:p w14:paraId="73E4E39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Sheaves, M., R. Baker, I. Nagelkerken, and R. M. Connolly. 2014. True value of estuarine and coastal nurseries for fish: Incorporating complexity and dynamics. Estuaries and Coasts 38(2):401–414.</w:t>
      </w:r>
    </w:p>
    <w:p w14:paraId="2EFBF76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Sirenko, B. I., and S. Y. Gagaev. 2007. Unusual abundance of macrobenthos and biological invasions in the Chukchi Sea. Russian Journal of Marine Biology 33(6):355–364.</w:t>
      </w:r>
    </w:p>
    <w:p w14:paraId="134E819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Streever, B., S. W. Raborn, K. H. Kim, A. D. Hawkins, and A. N. Popper. 2016. Changes in fish catch rates in the presence of air gun sounds in Prudhoe Bay, Alaska. Arctic 69(4):346–358.</w:t>
      </w:r>
    </w:p>
    <w:p w14:paraId="45CE0B3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Thedinga, J. F., S. W. Johnson, A. D. Neff, C. A. Hoffman, and J. M. Maselko. 2013. Nearshore fish assemblages of the Northeastern Chukchi Sea, Alaska. Arctic 66(3):257–268.</w:t>
      </w:r>
    </w:p>
    <w:p w14:paraId="0C903D62"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Thorpe, J. E. 1994. Salmonid fishes and the estuarine environment. Estuaries 17(1):76–93.</w:t>
      </w:r>
    </w:p>
    <w:p w14:paraId="148F7F4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Thorsteinson, L. K., and M. S. Love. 2016. Alaska Arctic marine fish ecology catalog.</w:t>
      </w:r>
    </w:p>
    <w:p w14:paraId="6012230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USGS. 2018. USGS National Water Information System - Sagavanirktok River near Pump Station 3, Alaska. https://waterdata.usgs.gov/ak/nwis/uv?site_no=15908000.</w:t>
      </w:r>
    </w:p>
    <w:p w14:paraId="32D7914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Vestfals, C. D., F. J. Mueter, J. T. Duffy-Anderson, M. S. Busby, and A. De Robertis. 2019. Spatio-temporal distribution of Polar Cod (Boreogadus saida) and Saffron Cod (Eleginus gracilis) early life stages in the Pacific Arctic. Polar Biology 42(5):969–990. Springer Berlin Heidelberg.</w:t>
      </w:r>
    </w:p>
    <w:p w14:paraId="12ED0552"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Vinagre, C., F. D. Santos, H. N. Cabral, and M. J. Costa. 2009. Impact of climate and hydrology on juvenile fish recruitment towards estuarine nursery grounds in the context of climate change. Estuarine, Coastal and Shelf Science 85(3):479–486.</w:t>
      </w:r>
    </w:p>
    <w:p w14:paraId="29F1DAE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Warwick, R. M., and K. R. Clarke. 1993. Increased variability as a symptom of stress in marine communities. Journal of Experimental Marine Biology and Ecology 172(1–2):215–226.</w:t>
      </w:r>
    </w:p>
    <w:p w14:paraId="3E68A28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Werner, E. E., and J. F. Gilliam. 1984. The ontogenetic niche and species interactions in size-structured populations. Annual Review of Ecology and Systematics 15:393–425.</w:t>
      </w:r>
    </w:p>
    <w:p w14:paraId="4F2F9BC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Wilson, S. K., S. C. Burgess, A. J. Cheal, M. Emslie, R. Fisher, I. Miller, N. V. C. Polunin, and H. P. A. Sweatman. 2008. Habitat utilization by coral reef fish: implications for specialists vs. generalists in a changing environment. Journal of Animal Ecology 77:220–228.</w:t>
      </w:r>
    </w:p>
    <w:p w14:paraId="7078553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Zeileis, A., F. Leisch, K. Hornik, C. Kleiber, B. Hansen, and E. C. Merkle. 2015. R package strucchange - Testing, monitoring, and dating structural changes. CRAN.</w:t>
      </w:r>
    </w:p>
    <w:p w14:paraId="53693D93" w14:textId="77777777" w:rsidR="00065E3C" w:rsidRPr="00065E3C" w:rsidRDefault="00065E3C" w:rsidP="00065E3C">
      <w:pPr>
        <w:widowControl w:val="0"/>
        <w:autoSpaceDE w:val="0"/>
        <w:autoSpaceDN w:val="0"/>
        <w:adjustRightInd w:val="0"/>
        <w:spacing w:line="240" w:lineRule="auto"/>
        <w:ind w:left="480" w:hanging="480"/>
        <w:rPr>
          <w:rFonts w:cs="Times New Roman"/>
          <w:noProof/>
        </w:rPr>
      </w:pPr>
      <w:r w:rsidRPr="00065E3C">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692B3320" w14:textId="19F5C4BF" w:rsidR="004D2A1D" w:rsidRDefault="004D2A1D" w:rsidP="00C04E6B">
      <w:r>
        <w:lastRenderedPageBreak/>
        <w:t xml:space="preserve">Table 2. </w:t>
      </w:r>
      <w:r w:rsidR="00202C2E">
        <w:t>R</w:t>
      </w:r>
      <w:r w:rsidR="00160D79">
        <w:t>egression coefficients and significance</w:t>
      </w:r>
      <w:r w:rsidR="00202C2E">
        <w:t xml:space="preserve"> levels</w:t>
      </w:r>
      <w:r w:rsidR="00160D79">
        <w:t xml:space="preserve"> for year, water temperature, salinity, and the annual coefficient of variation (CV) for each species, Prudhoe Bay, Alaska, 2001–2018. </w:t>
      </w:r>
    </w:p>
    <w:p w14:paraId="607B2973" w14:textId="5BD07290" w:rsidR="004D2A1D" w:rsidRPr="00C04E6B" w:rsidRDefault="004D2A1D" w:rsidP="00C04E6B">
      <w:pPr>
        <w:sectPr w:rsidR="004D2A1D" w:rsidRPr="00C04E6B">
          <w:pgSz w:w="12240" w:h="15840"/>
          <w:pgMar w:top="1440" w:right="1440" w:bottom="1440" w:left="1440" w:header="720" w:footer="720" w:gutter="0"/>
          <w:cols w:space="720"/>
          <w:docGrid w:linePitch="360"/>
        </w:sectPr>
      </w:pPr>
      <w:r w:rsidRPr="004D2A1D">
        <w:rPr>
          <w:noProof/>
        </w:rPr>
        <w:drawing>
          <wp:inline distT="0" distB="0" distL="0" distR="0" wp14:anchorId="7D898C2D" wp14:editId="0CE3AEFB">
            <wp:extent cx="5943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4B6131" w:rsidRPr="004F0EC0" w:rsidRDefault="004B6131"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4B6131" w:rsidRPr="004F0EC0" w:rsidRDefault="004B6131"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4B6131" w:rsidRPr="004F0EC0" w:rsidRDefault="004B6131"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4B6131" w:rsidRPr="004F0EC0" w:rsidRDefault="004B6131"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4B6131" w:rsidRPr="004F0EC0" w:rsidRDefault="004B6131"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4B6131" w:rsidRPr="004F0EC0" w:rsidRDefault="004B6131"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4B6131" w:rsidRPr="004F0EC0" w:rsidRDefault="004B6131"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4B6131" w:rsidRPr="004F0EC0" w:rsidRDefault="004B6131"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4B6131" w:rsidRPr="004F0EC0" w:rsidRDefault="004B6131"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4B6131" w:rsidRPr="004F0EC0" w:rsidRDefault="004B6131"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163C12B4" w:rsidR="003864A6" w:rsidRDefault="00E82542" w:rsidP="00B94565">
      <w:pPr>
        <w:spacing w:after="0"/>
      </w:pPr>
      <w:r>
        <w:rPr>
          <w:noProof/>
        </w:rPr>
        <w:lastRenderedPageBreak/>
        <w:drawing>
          <wp:inline distT="0" distB="0" distL="0" distR="0" wp14:anchorId="189C6BAA" wp14:editId="42D5918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10B5844D"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r w:rsidR="003864A6">
        <w:t xml:space="preserve"> </w:t>
      </w:r>
      <w:r w:rsidR="002234AB">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Start w:id="26"/>
      <w:commentRangeEnd w:id="26"/>
      <w:r w:rsidR="000F3999">
        <w:rPr>
          <w:rStyle w:val="CommentReference"/>
        </w:rPr>
        <w:commentReference w:id="26"/>
      </w:r>
    </w:p>
    <w:p w14:paraId="1443D0AA" w14:textId="6CF30ECD"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significant species are displayed. </w:t>
      </w:r>
      <w:r w:rsidR="00B94565">
        <w:t xml:space="preserve">Standard error bars are shown </w:t>
      </w:r>
      <w:r w:rsidR="001F4D18">
        <w:t>as shaded</w:t>
      </w:r>
      <w:r w:rsidR="00202C2E">
        <w:t xml:space="preserve"> areas</w:t>
      </w:r>
      <w:r w:rsidR="001F4D18">
        <w:t xml:space="preserve">. </w:t>
      </w:r>
    </w:p>
    <w:p w14:paraId="07FA0478" w14:textId="1D05B51E" w:rsidR="00363DC7" w:rsidRDefault="00363DC7" w:rsidP="00363DC7"/>
    <w:p w14:paraId="3D4B86F5" w14:textId="0D5BF9FA" w:rsidR="007B3269" w:rsidRDefault="008C590F" w:rsidP="00363DC7">
      <w:r>
        <w:rPr>
          <w:noProof/>
        </w:rPr>
        <w:lastRenderedPageBreak/>
        <w:drawing>
          <wp:inline distT="0" distB="0" distL="0" distR="0" wp14:anchorId="157D5E4A" wp14:editId="1C919449">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commentRangeStart w:id="27"/>
      <w:commentRangeEnd w:id="27"/>
      <w:r w:rsidR="000F3999">
        <w:rPr>
          <w:rStyle w:val="CommentReference"/>
        </w:rPr>
        <w:commentReference w:id="27"/>
      </w:r>
    </w:p>
    <w:p w14:paraId="032044BF" w14:textId="652EDD79" w:rsidR="00363DC7" w:rsidRDefault="00363DC7">
      <w:r>
        <w:t xml:space="preserve">Figure 4. Annual trends </w:t>
      </w:r>
      <w:r w:rsidR="003B401E">
        <w:t>in</w:t>
      </w:r>
      <w:r>
        <w:t xml:space="preserve"> salinity and water temperature by station, </w:t>
      </w:r>
      <w:r w:rsidR="00342B90">
        <w:t xml:space="preserve">Prudhoe Bay, Alaska, </w:t>
      </w:r>
      <w:r>
        <w:t xml:space="preserve">2001–2018, scaled to </w:t>
      </w:r>
      <w:r>
        <w:rPr>
          <w:rFonts w:cs="Times New Roman"/>
        </w:rPr>
        <w:t>µ=0 and σ=1</w:t>
      </w:r>
      <w:r>
        <w:t xml:space="preserve">. </w:t>
      </w:r>
    </w:p>
    <w:p w14:paraId="4B8ED0B6" w14:textId="4F030AF1" w:rsidR="00B46929" w:rsidRDefault="00B46929" w:rsidP="00B81E60">
      <w:pPr>
        <w:spacing w:after="0"/>
      </w:pPr>
    </w:p>
    <w:p w14:paraId="5C547851" w14:textId="2E1F2B8F" w:rsidR="00BC20AB" w:rsidRDefault="00BC20AB" w:rsidP="00B81E60">
      <w:pPr>
        <w:spacing w:after="0"/>
      </w:pPr>
      <w:r>
        <w:rPr>
          <w:noProof/>
        </w:rPr>
        <w:lastRenderedPageBreak/>
        <w:drawing>
          <wp:inline distT="0" distB="0" distL="0" distR="0" wp14:anchorId="03012333" wp14:editId="4FF7D913">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4323CBA0" w14:textId="53544E11" w:rsidR="007E20AE" w:rsidRDefault="007E20AE">
      <w:r>
        <w:t xml:space="preserve">Figure </w:t>
      </w:r>
      <w:r w:rsidR="00C761C0">
        <w:t>5</w:t>
      </w:r>
      <w:r>
        <w:t xml:space="preserve">. </w:t>
      </w:r>
      <w:r w:rsidR="001F4D18">
        <w:t>Non-metric multidimensional scaling (</w:t>
      </w:r>
      <w:proofErr w:type="spellStart"/>
      <w:r w:rsidR="001F4D18">
        <w:t>nMDS</w:t>
      </w:r>
      <w:proofErr w:type="spellEnd"/>
      <w:r w:rsidR="001F4D18">
        <w:t>) ordination of fish species composition from Prudhoe Bay</w:t>
      </w:r>
      <w:r w:rsidR="00E17CC9">
        <w:t>, Alaska</w:t>
      </w:r>
      <w:r w:rsidR="001F4D18">
        <w:t xml:space="preserve">,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proofErr w:type="spellStart"/>
      <w:r w:rsidR="00141314">
        <w:t>nMDS</w:t>
      </w:r>
      <w:proofErr w:type="spellEnd"/>
      <w:r w:rsidR="00141314">
        <w:t xml:space="preserve"> </w:t>
      </w:r>
      <w:r w:rsidR="001F4D18">
        <w:t>axes 1 and 2</w:t>
      </w:r>
      <w:r w:rsidR="002234AB">
        <w:t>, positioned</w:t>
      </w:r>
      <w:r w:rsidR="001F4D18">
        <w:t xml:space="preserve"> according to their ordination score. </w:t>
      </w:r>
      <w:r w:rsidR="00141314">
        <w:t xml:space="preserve">Species codes are as follows: BDWF = Broad Whitefish </w:t>
      </w:r>
      <w:r w:rsidR="00141314" w:rsidRPr="00141314">
        <w:rPr>
          <w:i/>
        </w:rPr>
        <w:t>Coregonus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r w:rsidR="00141314" w:rsidRPr="00141314">
        <w:rPr>
          <w:i/>
        </w:rPr>
        <w:t>Coregonus sardinella</w:t>
      </w:r>
      <w:r w:rsidR="00141314">
        <w:t xml:space="preserve">, NNSB = </w:t>
      </w:r>
      <w:proofErr w:type="spellStart"/>
      <w:r w:rsidR="00141314">
        <w:t>Ninespine</w:t>
      </w:r>
      <w:proofErr w:type="spellEnd"/>
      <w:r w:rsidR="00141314">
        <w:t xml:space="preserv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w:t>
      </w:r>
      <w:proofErr w:type="spellStart"/>
      <w:r w:rsidR="00141314">
        <w:t>Threespine</w:t>
      </w:r>
      <w:proofErr w:type="spellEnd"/>
      <w:r w:rsidR="00141314">
        <w:t xml:space="preserv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8-09T15:47:00Z" w:initials="JP">
    <w:p w14:paraId="5DAE446F" w14:textId="7F5EF4F7" w:rsidR="004B6131" w:rsidRDefault="004B6131">
      <w:pPr>
        <w:pStyle w:val="CommentText"/>
      </w:pPr>
      <w:r>
        <w:rPr>
          <w:rStyle w:val="CommentReference"/>
        </w:rPr>
        <w:annotationRef/>
      </w:r>
      <w:r>
        <w:t>TS: These are not really published or peer-reviewed. Can we cite anything else?</w:t>
      </w:r>
    </w:p>
  </w:comment>
  <w:comment w:id="2" w:author="Justin T Priest (DFG)" w:date="2019-08-15T21:32:00Z" w:initials="JTP">
    <w:p w14:paraId="48030628" w14:textId="1829FB2B" w:rsidR="004B6131" w:rsidRDefault="004B6131">
      <w:pPr>
        <w:pStyle w:val="CommentText"/>
      </w:pPr>
      <w:r>
        <w:rPr>
          <w:rStyle w:val="CommentReference"/>
        </w:rPr>
        <w:annotationRef/>
      </w:r>
      <w:r>
        <w:t>Not really if we’re citing protocols</w:t>
      </w:r>
    </w:p>
  </w:comment>
  <w:comment w:id="3" w:author="Justin Priest" w:date="2019-07-15T17:34:00Z" w:initials="JP">
    <w:p w14:paraId="47D7DCE5" w14:textId="5C03F5CC" w:rsidR="004B6131" w:rsidRDefault="004B6131">
      <w:pPr>
        <w:pStyle w:val="CommentText"/>
      </w:pPr>
      <w:r>
        <w:rPr>
          <w:rStyle w:val="CommentReference"/>
        </w:rPr>
        <w:annotationRef/>
      </w:r>
      <w:r>
        <w:t xml:space="preserve">TS: What is the basis for this definition? </w:t>
      </w:r>
    </w:p>
  </w:comment>
  <w:comment w:id="4" w:author="Justin Priest" w:date="2019-07-15T17:34:00Z" w:initials="JP">
    <w:p w14:paraId="1EF98A19" w14:textId="7F56BBDB" w:rsidR="004B6131" w:rsidRDefault="004B6131">
      <w:pPr>
        <w:pStyle w:val="CommentText"/>
      </w:pPr>
      <w:r>
        <w:rPr>
          <w:rStyle w:val="CommentReference"/>
        </w:rPr>
        <w:annotationRef/>
      </w:r>
      <w:r>
        <w:t>JTP: It was completely arbitrary</w:t>
      </w:r>
    </w:p>
  </w:comment>
  <w:comment w:id="5" w:author="Justin Priest" w:date="2019-08-09T15:52:00Z" w:initials="JP">
    <w:p w14:paraId="2DE8688D" w14:textId="1BBA8EB1" w:rsidR="004B6131" w:rsidRDefault="004B6131">
      <w:pPr>
        <w:pStyle w:val="CommentText"/>
      </w:pPr>
      <w:r>
        <w:rPr>
          <w:rStyle w:val="CommentReference"/>
        </w:rPr>
        <w:annotationRef/>
      </w:r>
      <w:r>
        <w:t xml:space="preserve">TS: I do not know, self-defined? Have you seen anything in the literature? Imperiled species literature? I wonder if you could look at the data </w:t>
      </w:r>
      <w:proofErr w:type="gramStart"/>
      <w:r>
        <w:t>set</w:t>
      </w:r>
      <w:proofErr w:type="gramEnd"/>
      <w:r>
        <w:t xml:space="preserve"> and </w:t>
      </w:r>
      <w:proofErr w:type="spellStart"/>
      <w:r>
        <w:t>self define</w:t>
      </w:r>
      <w:proofErr w:type="spellEnd"/>
      <w:r>
        <w:t xml:space="preserve"> &lt;100 makes sense.</w:t>
      </w:r>
    </w:p>
  </w:comment>
  <w:comment w:id="6" w:author="Justin T Priest (DFG)" w:date="2019-08-16T16:51:00Z" w:initials="JTP">
    <w:p w14:paraId="5D86FA7F" w14:textId="0B77B558" w:rsidR="004B6131" w:rsidRDefault="004B6131">
      <w:pPr>
        <w:pStyle w:val="CommentText"/>
      </w:pPr>
      <w:r>
        <w:rPr>
          <w:rStyle w:val="CommentReference"/>
        </w:rPr>
        <w:annotationRef/>
      </w:r>
      <w:r>
        <w:t xml:space="preserve">This was a cutoff that I came up with during conversations with Franz. I think that it’s fine to leave it as </w:t>
      </w:r>
      <w:proofErr w:type="gramStart"/>
      <w:r>
        <w:t>is</w:t>
      </w:r>
      <w:proofErr w:type="gramEnd"/>
      <w:r>
        <w:t xml:space="preserve"> but I recommend seeing what Franz and Scott have to say.</w:t>
      </w:r>
    </w:p>
  </w:comment>
  <w:comment w:id="8" w:author="Justin Priest" w:date="2019-08-09T16:43:00Z" w:initials="JP">
    <w:p w14:paraId="1FD39998" w14:textId="5AC4DD75" w:rsidR="004B6131" w:rsidRDefault="004B6131">
      <w:pPr>
        <w:pStyle w:val="CommentText"/>
      </w:pPr>
      <w:r>
        <w:rPr>
          <w:rStyle w:val="CommentReference"/>
        </w:rPr>
        <w:annotationRef/>
      </w:r>
      <w:r>
        <w:t>TS: Skewed to earlier years in the time series? How do you account for temporal trends?</w:t>
      </w:r>
    </w:p>
  </w:comment>
  <w:comment w:id="9" w:author="Justin T Priest (DFG)" w:date="2019-08-15T19:53:00Z" w:initials="JTP">
    <w:p w14:paraId="17862E77" w14:textId="760948D2" w:rsidR="004B6131" w:rsidRDefault="004B6131">
      <w:pPr>
        <w:pStyle w:val="CommentText"/>
      </w:pPr>
      <w:r>
        <w:rPr>
          <w:rStyle w:val="CommentReference"/>
        </w:rPr>
        <w:annotationRef/>
      </w:r>
      <w:r>
        <w:t>By adding year as a covariate, we should account for these temporal trends. There will likely some temporal auto-</w:t>
      </w:r>
      <w:proofErr w:type="gramStart"/>
      <w:r>
        <w:t>correlation</w:t>
      </w:r>
      <w:proofErr w:type="gramEnd"/>
      <w:r>
        <w:t xml:space="preserve"> but it should be small enough to not affect anything. </w:t>
      </w:r>
    </w:p>
  </w:comment>
  <w:comment w:id="11" w:author="Justin Priest" w:date="2019-05-16T16:53:00Z" w:initials="JP">
    <w:p w14:paraId="6A68ACDE" w14:textId="77777777" w:rsidR="004B6131" w:rsidRDefault="004B6131" w:rsidP="00EF17F0">
      <w:pPr>
        <w:pStyle w:val="CommentText"/>
      </w:pPr>
      <w:r>
        <w:rPr>
          <w:rStyle w:val="CommentReference"/>
        </w:rPr>
        <w:annotationRef/>
      </w:r>
      <w:r>
        <w:t>TS: Elaborate – how so? What were the differences?</w:t>
      </w:r>
    </w:p>
  </w:comment>
  <w:comment w:id="12" w:author="Justin T Priest (DFG)" w:date="2019-08-15T20:00:00Z" w:initials="JTP">
    <w:p w14:paraId="048451C8" w14:textId="77777777" w:rsidR="004B6131" w:rsidRDefault="004B6131">
      <w:pPr>
        <w:pStyle w:val="CommentText"/>
      </w:pPr>
      <w:r>
        <w:rPr>
          <w:rStyle w:val="CommentReference"/>
        </w:rPr>
        <w:annotationRef/>
      </w:r>
      <w:r>
        <w:t xml:space="preserve">For this analysis I cannot precisely state </w:t>
      </w:r>
      <w:r w:rsidRPr="00F038D4">
        <w:rPr>
          <w:i/>
        </w:rPr>
        <w:t>how</w:t>
      </w:r>
      <w:r>
        <w:t xml:space="preserve"> the species composition was different, only that in multivariate space it is significantly different over time and biweekly periods. </w:t>
      </w:r>
    </w:p>
    <w:p w14:paraId="5D3B8F42" w14:textId="226F279F" w:rsidR="004B6131" w:rsidRDefault="004B6131">
      <w:pPr>
        <w:pStyle w:val="CommentText"/>
      </w:pPr>
      <w:r>
        <w:t>Because of these shortcomings, that’s why I added the other univariate analyses so that we could use those to fill in the gaps from this analysis.</w:t>
      </w:r>
    </w:p>
  </w:comment>
  <w:comment w:id="13" w:author="Justin Priest" w:date="2019-08-09T16:50:00Z" w:initials="JP">
    <w:p w14:paraId="517EC306" w14:textId="59F69019" w:rsidR="004B6131" w:rsidRDefault="004B6131">
      <w:pPr>
        <w:pStyle w:val="CommentText"/>
      </w:pPr>
      <w:r>
        <w:rPr>
          <w:rStyle w:val="CommentReference"/>
        </w:rPr>
        <w:annotationRef/>
      </w:r>
      <w:r>
        <w:t>TS: any trends?</w:t>
      </w:r>
    </w:p>
  </w:comment>
  <w:comment w:id="14" w:author="Justin T Priest (DFG)" w:date="2019-08-15T20:02:00Z" w:initials="JTP">
    <w:p w14:paraId="1D4FC3B3" w14:textId="3EFBFE47" w:rsidR="004B6131" w:rsidRDefault="004B6131">
      <w:pPr>
        <w:pStyle w:val="CommentText"/>
      </w:pPr>
      <w:r>
        <w:rPr>
          <w:rStyle w:val="CommentReference"/>
        </w:rPr>
        <w:annotationRef/>
      </w:r>
      <w:r>
        <w:t xml:space="preserve">See above. I can’t say what the differences were, only that there were differences and I use other analyses following to try to paint the picture. </w:t>
      </w:r>
    </w:p>
  </w:comment>
  <w:comment w:id="15" w:author="Justin T Priest (DFG)" w:date="2019-08-17T19:03:00Z" w:initials="JTP">
    <w:p w14:paraId="448E0AC8" w14:textId="105F68EB" w:rsidR="001112D0" w:rsidRDefault="001112D0">
      <w:pPr>
        <w:pStyle w:val="CommentText"/>
      </w:pPr>
      <w:r>
        <w:rPr>
          <w:rStyle w:val="CommentReference"/>
        </w:rPr>
        <w:annotationRef/>
      </w:r>
      <w:r>
        <w:t>Add</w:t>
      </w:r>
      <w:r>
        <w:br/>
      </w:r>
      <w:r w:rsidRPr="001112D0">
        <w:t>https://www.mendeley.com/catalogue/bottom-trawl-surveys-northern-bering-sea-indicate-recent-shifts-distribution-marine-species/</w:t>
      </w:r>
      <w:r>
        <w:br/>
        <w:t>(</w:t>
      </w:r>
      <w:r w:rsidRPr="001112D0">
        <w:t>https://link.springer.com/article/10.1007%2Fs00300-018-2431-1</w:t>
      </w:r>
      <w:r>
        <w:t>)</w:t>
      </w:r>
    </w:p>
  </w:comment>
  <w:comment w:id="17" w:author="Justin Priest" w:date="2019-08-11T16:29:00Z" w:initials="JP">
    <w:p w14:paraId="535B76C4" w14:textId="00EA19E0" w:rsidR="004B6131" w:rsidRDefault="004B6131">
      <w:pPr>
        <w:pStyle w:val="CommentText"/>
      </w:pPr>
      <w:r>
        <w:rPr>
          <w:rStyle w:val="CommentReference"/>
        </w:rPr>
        <w:annotationRef/>
      </w:r>
      <w:r>
        <w:t>TS: I don’t like this term. Something better?</w:t>
      </w:r>
    </w:p>
  </w:comment>
  <w:comment w:id="18" w:author="Justin T Priest (DFG)" w:date="2019-08-15T20:47:00Z" w:initials="JTP">
    <w:p w14:paraId="6F482755" w14:textId="158F9263" w:rsidR="004B6131" w:rsidRDefault="004B6131">
      <w:pPr>
        <w:pStyle w:val="CommentText"/>
      </w:pPr>
      <w:r>
        <w:rPr>
          <w:rStyle w:val="CommentReference"/>
        </w:rPr>
        <w:annotationRef/>
      </w:r>
      <w:r>
        <w:t>Not that I can think of</w:t>
      </w:r>
    </w:p>
  </w:comment>
  <w:comment w:id="19" w:author="Justin Priest" w:date="2019-08-11T16:47:00Z" w:initials="JP">
    <w:p w14:paraId="47413DCC" w14:textId="2C8246FE" w:rsidR="004B6131" w:rsidRDefault="004B6131">
      <w:pPr>
        <w:pStyle w:val="CommentText"/>
      </w:pPr>
      <w:r>
        <w:rPr>
          <w:rStyle w:val="CommentReference"/>
        </w:rPr>
        <w:annotationRef/>
      </w:r>
      <w:r>
        <w:t>TS: Add more citations in this paragraph</w:t>
      </w:r>
    </w:p>
  </w:comment>
  <w:comment w:id="20" w:author="Justin Priest" w:date="2019-08-12T20:40:00Z" w:initials="JP">
    <w:p w14:paraId="7CCED30E" w14:textId="4CF822F6" w:rsidR="004B6131" w:rsidRDefault="004B6131">
      <w:pPr>
        <w:pStyle w:val="CommentText"/>
      </w:pPr>
      <w:r>
        <w:rPr>
          <w:rStyle w:val="CommentReference"/>
        </w:rPr>
        <w:annotationRef/>
      </w:r>
      <w:r>
        <w:t>I will need some citations from Franz and Scott for this section</w:t>
      </w:r>
    </w:p>
  </w:comment>
  <w:comment w:id="21" w:author="Justin Priest" w:date="2019-08-11T16:50:00Z" w:initials="JP">
    <w:p w14:paraId="07DC0175" w14:textId="21017EA3" w:rsidR="004B6131" w:rsidRDefault="004B6131">
      <w:pPr>
        <w:pStyle w:val="CommentText"/>
      </w:pPr>
      <w:r>
        <w:rPr>
          <w:rStyle w:val="CommentReference"/>
        </w:rPr>
        <w:annotationRef/>
      </w:r>
      <w:r>
        <w:t>TS: No citations</w:t>
      </w:r>
    </w:p>
  </w:comment>
  <w:comment w:id="22" w:author="Justin T Priest (DFG)" w:date="2019-08-15T21:16:00Z" w:initials="JTP">
    <w:p w14:paraId="56888BF1" w14:textId="77777777" w:rsidR="004B6131" w:rsidRDefault="004B6131">
      <w:pPr>
        <w:pStyle w:val="CommentText"/>
      </w:pPr>
      <w:r>
        <w:rPr>
          <w:rStyle w:val="CommentReference"/>
        </w:rPr>
        <w:annotationRef/>
      </w:r>
      <w:r>
        <w:t xml:space="preserve">I added one, but I’m having a hard time finding sources. </w:t>
      </w:r>
    </w:p>
    <w:p w14:paraId="516401E4" w14:textId="478F10E9" w:rsidR="004B6131" w:rsidRDefault="004B6131">
      <w:pPr>
        <w:pStyle w:val="CommentText"/>
      </w:pPr>
      <w:r>
        <w:t>As above, I think that Franz and Scott can add in here</w:t>
      </w:r>
    </w:p>
  </w:comment>
  <w:comment w:id="23" w:author="Justin Priest" w:date="2019-08-11T16:52:00Z" w:initials="JP">
    <w:p w14:paraId="396E7ACE" w14:textId="3884190C" w:rsidR="004B6131" w:rsidRDefault="004B6131">
      <w:pPr>
        <w:pStyle w:val="CommentText"/>
      </w:pPr>
      <w:r>
        <w:rPr>
          <w:rStyle w:val="CommentReference"/>
        </w:rPr>
        <w:annotationRef/>
      </w:r>
      <w:r>
        <w:t>TS: There is some basic resilience literature that you can bring in here on community elasticity.</w:t>
      </w:r>
    </w:p>
  </w:comment>
  <w:comment w:id="24" w:author="Justin T Priest (DFG)" w:date="2019-08-15T21:18:00Z" w:initials="JTP">
    <w:p w14:paraId="35D986B3" w14:textId="26A0ABB8" w:rsidR="004B6131" w:rsidRDefault="004B6131">
      <w:pPr>
        <w:pStyle w:val="CommentText"/>
      </w:pPr>
      <w:r>
        <w:rPr>
          <w:rStyle w:val="CommentReference"/>
        </w:rPr>
        <w:annotationRef/>
      </w:r>
      <w:r>
        <w:t xml:space="preserve">Well </w:t>
      </w:r>
      <w:proofErr w:type="gramStart"/>
      <w:r>
        <w:t>then</w:t>
      </w:r>
      <w:proofErr w:type="gramEnd"/>
      <w:r>
        <w:t xml:space="preserve"> I’ll need some pointers in the right direction. I’ve added:</w:t>
      </w:r>
      <w:r>
        <w:br/>
      </w:r>
      <w:r w:rsidRPr="00B72F32">
        <w:t>Karr</w:t>
      </w:r>
      <w:r>
        <w:t xml:space="preserve"> 1981 - </w:t>
      </w:r>
      <w:r w:rsidRPr="00B72F32">
        <w:t>Assessment of Biotic Integrity Using Fish Communities</w:t>
      </w:r>
      <w:r>
        <w:br/>
        <w:t>Any others?</w:t>
      </w:r>
    </w:p>
  </w:comment>
  <w:comment w:id="26" w:author="Justin T Priest (DFG)" w:date="2019-08-15T21:31:00Z" w:initials="JTP">
    <w:p w14:paraId="5A086FBB" w14:textId="6DBB3B0A" w:rsidR="004B6131" w:rsidRDefault="004B6131">
      <w:pPr>
        <w:pStyle w:val="CommentText"/>
      </w:pPr>
      <w:r>
        <w:rPr>
          <w:rStyle w:val="CommentReference"/>
        </w:rPr>
        <w:annotationRef/>
      </w:r>
      <w:r>
        <w:t xml:space="preserve">Changed these to be all black instead of 3 different colors </w:t>
      </w:r>
    </w:p>
  </w:comment>
  <w:comment w:id="27" w:author="Justin T Priest (DFG)" w:date="2019-08-15T21:31:00Z" w:initials="JTP">
    <w:p w14:paraId="6C16456B" w14:textId="1D4C0974" w:rsidR="004B6131" w:rsidRDefault="004B6131">
      <w:pPr>
        <w:pStyle w:val="CommentText"/>
      </w:pPr>
      <w:r>
        <w:rPr>
          <w:rStyle w:val="CommentReference"/>
        </w:rPr>
        <w:annotationRef/>
      </w:r>
      <w:r>
        <w:t>Fixed lines to make more readable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AE446F" w15:done="0"/>
  <w15:commentEx w15:paraId="48030628" w15:paraIdParent="5DAE446F" w15:done="0"/>
  <w15:commentEx w15:paraId="47D7DCE5" w15:done="0"/>
  <w15:commentEx w15:paraId="1EF98A19" w15:paraIdParent="47D7DCE5" w15:done="0"/>
  <w15:commentEx w15:paraId="2DE8688D" w15:paraIdParent="47D7DCE5" w15:done="0"/>
  <w15:commentEx w15:paraId="5D86FA7F" w15:paraIdParent="47D7DCE5" w15:done="0"/>
  <w15:commentEx w15:paraId="1FD39998" w15:done="0"/>
  <w15:commentEx w15:paraId="17862E77" w15:paraIdParent="1FD39998" w15:done="0"/>
  <w15:commentEx w15:paraId="6A68ACDE" w15:done="0"/>
  <w15:commentEx w15:paraId="5D3B8F42" w15:paraIdParent="6A68ACDE" w15:done="0"/>
  <w15:commentEx w15:paraId="517EC306" w15:done="0"/>
  <w15:commentEx w15:paraId="1D4FC3B3" w15:paraIdParent="517EC306" w15:done="0"/>
  <w15:commentEx w15:paraId="448E0AC8" w15:done="0"/>
  <w15:commentEx w15:paraId="535B76C4" w15:done="0"/>
  <w15:commentEx w15:paraId="6F482755" w15:paraIdParent="535B76C4" w15:done="0"/>
  <w15:commentEx w15:paraId="47413DCC" w15:done="0"/>
  <w15:commentEx w15:paraId="7CCED30E" w15:paraIdParent="47413DCC" w15:done="0"/>
  <w15:commentEx w15:paraId="07DC0175" w15:done="0"/>
  <w15:commentEx w15:paraId="516401E4" w15:paraIdParent="07DC0175" w15:done="0"/>
  <w15:commentEx w15:paraId="396E7ACE" w15:done="0"/>
  <w15:commentEx w15:paraId="35D986B3" w15:paraIdParent="396E7ACE" w15:done="0"/>
  <w15:commentEx w15:paraId="5A086FBB" w15:done="0"/>
  <w15:commentEx w15:paraId="6C1645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AE446F" w16cid:durableId="20F81416"/>
  <w16cid:commentId w16cid:paraId="48030628" w16cid:durableId="21004DDD"/>
  <w16cid:commentId w16cid:paraId="47D7DCE5" w16cid:durableId="20D7378B"/>
  <w16cid:commentId w16cid:paraId="1EF98A19" w16cid:durableId="20D7379B"/>
  <w16cid:commentId w16cid:paraId="2DE8688D" w16cid:durableId="20F81524"/>
  <w16cid:commentId w16cid:paraId="5D86FA7F" w16cid:durableId="21015D8B"/>
  <w16cid:commentId w16cid:paraId="1FD39998" w16cid:durableId="20F82147"/>
  <w16cid:commentId w16cid:paraId="17862E77" w16cid:durableId="210036B5"/>
  <w16cid:commentId w16cid:paraId="6A68ACDE" w16cid:durableId="20991BCF"/>
  <w16cid:commentId w16cid:paraId="5D3B8F42" w16cid:durableId="21003874"/>
  <w16cid:commentId w16cid:paraId="517EC306" w16cid:durableId="20F822CB"/>
  <w16cid:commentId w16cid:paraId="1D4FC3B3" w16cid:durableId="210038DE"/>
  <w16cid:commentId w16cid:paraId="448E0AC8" w16cid:durableId="2102CDEE"/>
  <w16cid:commentId w16cid:paraId="535B76C4" w16cid:durableId="20FAC0DB"/>
  <w16cid:commentId w16cid:paraId="6F482755" w16cid:durableId="21004366"/>
  <w16cid:commentId w16cid:paraId="47413DCC" w16cid:durableId="20FAC515"/>
  <w16cid:commentId w16cid:paraId="7CCED30E" w16cid:durableId="20FC4D4E"/>
  <w16cid:commentId w16cid:paraId="07DC0175" w16cid:durableId="20FAC5DF"/>
  <w16cid:commentId w16cid:paraId="516401E4" w16cid:durableId="21004A17"/>
  <w16cid:commentId w16cid:paraId="396E7ACE" w16cid:durableId="20FAC63F"/>
  <w16cid:commentId w16cid:paraId="35D986B3" w16cid:durableId="21004A8B"/>
  <w16cid:commentId w16cid:paraId="5A086FBB" w16cid:durableId="2101325C"/>
  <w16cid:commentId w16cid:paraId="6C16456B" w16cid:durableId="210132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B7654" w14:textId="77777777" w:rsidR="005458AD" w:rsidRDefault="005458AD">
      <w:pPr>
        <w:spacing w:after="0" w:line="240" w:lineRule="auto"/>
      </w:pPr>
      <w:r>
        <w:separator/>
      </w:r>
    </w:p>
  </w:endnote>
  <w:endnote w:type="continuationSeparator" w:id="0">
    <w:p w14:paraId="1A59DB2C" w14:textId="77777777" w:rsidR="005458AD" w:rsidRDefault="00545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4B6131" w:rsidRPr="00632D26" w:rsidRDefault="004B6131">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4B6131" w:rsidRPr="004F14B7" w:rsidRDefault="004B6131">
    <w:pPr>
      <w:pStyle w:val="Footer"/>
      <w:rPr>
        <w:rFonts w:cs="Times New Roman"/>
      </w:rPr>
    </w:pPr>
  </w:p>
  <w:p w14:paraId="2A8D51CD" w14:textId="77777777" w:rsidR="004B6131" w:rsidRDefault="004B61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2B4D6" w14:textId="77777777" w:rsidR="005458AD" w:rsidRDefault="005458AD">
      <w:pPr>
        <w:spacing w:after="0" w:line="240" w:lineRule="auto"/>
      </w:pPr>
      <w:r>
        <w:separator/>
      </w:r>
    </w:p>
  </w:footnote>
  <w:footnote w:type="continuationSeparator" w:id="0">
    <w:p w14:paraId="0235945A" w14:textId="77777777" w:rsidR="005458AD" w:rsidRDefault="00545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rson w15:author="Justin T Priest (DFG)">
    <w15:presenceInfo w15:providerId="None" w15:userId="Justin T Priest (DF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17763"/>
    <w:rsid w:val="00024EBF"/>
    <w:rsid w:val="000264AB"/>
    <w:rsid w:val="0002775B"/>
    <w:rsid w:val="000308F1"/>
    <w:rsid w:val="00032564"/>
    <w:rsid w:val="00041BF2"/>
    <w:rsid w:val="000466A7"/>
    <w:rsid w:val="00046A2F"/>
    <w:rsid w:val="00050825"/>
    <w:rsid w:val="00056F5A"/>
    <w:rsid w:val="00065E3C"/>
    <w:rsid w:val="00070CC8"/>
    <w:rsid w:val="000743D4"/>
    <w:rsid w:val="00075BF0"/>
    <w:rsid w:val="00084033"/>
    <w:rsid w:val="00084467"/>
    <w:rsid w:val="00091F33"/>
    <w:rsid w:val="000922BA"/>
    <w:rsid w:val="00092FE7"/>
    <w:rsid w:val="00096823"/>
    <w:rsid w:val="000A02B1"/>
    <w:rsid w:val="000A134E"/>
    <w:rsid w:val="000B0E5D"/>
    <w:rsid w:val="000B3235"/>
    <w:rsid w:val="000B590F"/>
    <w:rsid w:val="000B6973"/>
    <w:rsid w:val="000B7BF9"/>
    <w:rsid w:val="000C0A50"/>
    <w:rsid w:val="000D2732"/>
    <w:rsid w:val="000D37D1"/>
    <w:rsid w:val="000E284A"/>
    <w:rsid w:val="000E3DCB"/>
    <w:rsid w:val="000E405E"/>
    <w:rsid w:val="000E49CC"/>
    <w:rsid w:val="000E519E"/>
    <w:rsid w:val="000F07F6"/>
    <w:rsid w:val="000F3999"/>
    <w:rsid w:val="000F6B89"/>
    <w:rsid w:val="00103DED"/>
    <w:rsid w:val="00110D0A"/>
    <w:rsid w:val="001112D0"/>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CE7"/>
    <w:rsid w:val="00160D79"/>
    <w:rsid w:val="001772CE"/>
    <w:rsid w:val="001775F4"/>
    <w:rsid w:val="00177E47"/>
    <w:rsid w:val="00186F96"/>
    <w:rsid w:val="00187F3C"/>
    <w:rsid w:val="00191D9C"/>
    <w:rsid w:val="00197406"/>
    <w:rsid w:val="001A206B"/>
    <w:rsid w:val="001A3769"/>
    <w:rsid w:val="001B26E3"/>
    <w:rsid w:val="001B5948"/>
    <w:rsid w:val="001B5E23"/>
    <w:rsid w:val="001B6D7D"/>
    <w:rsid w:val="001B7F7A"/>
    <w:rsid w:val="001C5676"/>
    <w:rsid w:val="001C62B9"/>
    <w:rsid w:val="001C7784"/>
    <w:rsid w:val="001D24E0"/>
    <w:rsid w:val="001D532F"/>
    <w:rsid w:val="001E21F6"/>
    <w:rsid w:val="001E442A"/>
    <w:rsid w:val="001F0641"/>
    <w:rsid w:val="001F0E3D"/>
    <w:rsid w:val="001F4CC5"/>
    <w:rsid w:val="001F4D18"/>
    <w:rsid w:val="001F795C"/>
    <w:rsid w:val="002010DD"/>
    <w:rsid w:val="00202C2E"/>
    <w:rsid w:val="00203F55"/>
    <w:rsid w:val="002131E9"/>
    <w:rsid w:val="002205E6"/>
    <w:rsid w:val="00221E26"/>
    <w:rsid w:val="002234AB"/>
    <w:rsid w:val="002245F9"/>
    <w:rsid w:val="0022761F"/>
    <w:rsid w:val="002303EC"/>
    <w:rsid w:val="00230E91"/>
    <w:rsid w:val="00231CF7"/>
    <w:rsid w:val="00236D44"/>
    <w:rsid w:val="0023706F"/>
    <w:rsid w:val="0024423C"/>
    <w:rsid w:val="00251533"/>
    <w:rsid w:val="0025240D"/>
    <w:rsid w:val="002525A1"/>
    <w:rsid w:val="002534D8"/>
    <w:rsid w:val="002546F7"/>
    <w:rsid w:val="00254D82"/>
    <w:rsid w:val="00261C6B"/>
    <w:rsid w:val="002630D5"/>
    <w:rsid w:val="00263A2E"/>
    <w:rsid w:val="00265035"/>
    <w:rsid w:val="00266D3A"/>
    <w:rsid w:val="0027206B"/>
    <w:rsid w:val="002728F3"/>
    <w:rsid w:val="00276535"/>
    <w:rsid w:val="00281946"/>
    <w:rsid w:val="00286780"/>
    <w:rsid w:val="0029045D"/>
    <w:rsid w:val="00296200"/>
    <w:rsid w:val="0029693E"/>
    <w:rsid w:val="002A2F4A"/>
    <w:rsid w:val="002A5261"/>
    <w:rsid w:val="002B248F"/>
    <w:rsid w:val="002B3B91"/>
    <w:rsid w:val="002B6065"/>
    <w:rsid w:val="002E56AF"/>
    <w:rsid w:val="002E7874"/>
    <w:rsid w:val="002F504A"/>
    <w:rsid w:val="00300B46"/>
    <w:rsid w:val="00300F69"/>
    <w:rsid w:val="00302BC5"/>
    <w:rsid w:val="0030631D"/>
    <w:rsid w:val="0030672C"/>
    <w:rsid w:val="00313B1A"/>
    <w:rsid w:val="00315317"/>
    <w:rsid w:val="003153A1"/>
    <w:rsid w:val="00315831"/>
    <w:rsid w:val="0032024B"/>
    <w:rsid w:val="00327444"/>
    <w:rsid w:val="00332602"/>
    <w:rsid w:val="0034057A"/>
    <w:rsid w:val="00342B90"/>
    <w:rsid w:val="0034772F"/>
    <w:rsid w:val="0035004C"/>
    <w:rsid w:val="0035026D"/>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2B9A"/>
    <w:rsid w:val="003C3FC4"/>
    <w:rsid w:val="003C405E"/>
    <w:rsid w:val="003C4BD0"/>
    <w:rsid w:val="003C539D"/>
    <w:rsid w:val="003C5ACA"/>
    <w:rsid w:val="003C5B28"/>
    <w:rsid w:val="003D2047"/>
    <w:rsid w:val="003D306E"/>
    <w:rsid w:val="003D6F1D"/>
    <w:rsid w:val="003E1990"/>
    <w:rsid w:val="003E44F7"/>
    <w:rsid w:val="003E539C"/>
    <w:rsid w:val="003E71E4"/>
    <w:rsid w:val="003F082D"/>
    <w:rsid w:val="003F110C"/>
    <w:rsid w:val="003F26EF"/>
    <w:rsid w:val="003F364A"/>
    <w:rsid w:val="003F3B78"/>
    <w:rsid w:val="003F490C"/>
    <w:rsid w:val="00404CFE"/>
    <w:rsid w:val="00405852"/>
    <w:rsid w:val="0040755D"/>
    <w:rsid w:val="00407919"/>
    <w:rsid w:val="00411F9D"/>
    <w:rsid w:val="004126AC"/>
    <w:rsid w:val="004155FF"/>
    <w:rsid w:val="00415788"/>
    <w:rsid w:val="00415BE1"/>
    <w:rsid w:val="00416728"/>
    <w:rsid w:val="004261E9"/>
    <w:rsid w:val="0043402C"/>
    <w:rsid w:val="00435D43"/>
    <w:rsid w:val="00447832"/>
    <w:rsid w:val="0046795D"/>
    <w:rsid w:val="004724CA"/>
    <w:rsid w:val="004741ED"/>
    <w:rsid w:val="00480367"/>
    <w:rsid w:val="00480695"/>
    <w:rsid w:val="004834CF"/>
    <w:rsid w:val="0048664E"/>
    <w:rsid w:val="00495054"/>
    <w:rsid w:val="004B0AAB"/>
    <w:rsid w:val="004B6131"/>
    <w:rsid w:val="004C0EB8"/>
    <w:rsid w:val="004C1B5B"/>
    <w:rsid w:val="004C3221"/>
    <w:rsid w:val="004C4E6F"/>
    <w:rsid w:val="004D2A1D"/>
    <w:rsid w:val="004D4F70"/>
    <w:rsid w:val="004D5625"/>
    <w:rsid w:val="004E7A98"/>
    <w:rsid w:val="004F0EC0"/>
    <w:rsid w:val="004F796C"/>
    <w:rsid w:val="004F7E11"/>
    <w:rsid w:val="005067A1"/>
    <w:rsid w:val="00516647"/>
    <w:rsid w:val="00530CE6"/>
    <w:rsid w:val="00532D58"/>
    <w:rsid w:val="00535CAC"/>
    <w:rsid w:val="0053646D"/>
    <w:rsid w:val="00537487"/>
    <w:rsid w:val="005418B1"/>
    <w:rsid w:val="005440B7"/>
    <w:rsid w:val="005458AD"/>
    <w:rsid w:val="00546287"/>
    <w:rsid w:val="00547EDE"/>
    <w:rsid w:val="00552EB0"/>
    <w:rsid w:val="00562B1B"/>
    <w:rsid w:val="00567287"/>
    <w:rsid w:val="00571304"/>
    <w:rsid w:val="00571F27"/>
    <w:rsid w:val="00572CFE"/>
    <w:rsid w:val="005757CE"/>
    <w:rsid w:val="00577F81"/>
    <w:rsid w:val="005810CD"/>
    <w:rsid w:val="00582180"/>
    <w:rsid w:val="00583931"/>
    <w:rsid w:val="005858E9"/>
    <w:rsid w:val="0058650E"/>
    <w:rsid w:val="005939DE"/>
    <w:rsid w:val="00596C9F"/>
    <w:rsid w:val="00596D67"/>
    <w:rsid w:val="00597F56"/>
    <w:rsid w:val="005A595E"/>
    <w:rsid w:val="005B1A98"/>
    <w:rsid w:val="005B3327"/>
    <w:rsid w:val="005B3E0A"/>
    <w:rsid w:val="005B5CB9"/>
    <w:rsid w:val="005B7676"/>
    <w:rsid w:val="005B79D2"/>
    <w:rsid w:val="005C06B7"/>
    <w:rsid w:val="005C5C40"/>
    <w:rsid w:val="005C65C6"/>
    <w:rsid w:val="005C7191"/>
    <w:rsid w:val="005C7603"/>
    <w:rsid w:val="005D20CB"/>
    <w:rsid w:val="005D22FA"/>
    <w:rsid w:val="005D2A50"/>
    <w:rsid w:val="005D531C"/>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5A0"/>
    <w:rsid w:val="00630636"/>
    <w:rsid w:val="00631984"/>
    <w:rsid w:val="00631C9F"/>
    <w:rsid w:val="006320A8"/>
    <w:rsid w:val="006369F3"/>
    <w:rsid w:val="00642081"/>
    <w:rsid w:val="00646FEE"/>
    <w:rsid w:val="00653E2A"/>
    <w:rsid w:val="006549CD"/>
    <w:rsid w:val="00660C42"/>
    <w:rsid w:val="00662CAA"/>
    <w:rsid w:val="00665BD4"/>
    <w:rsid w:val="00674CB8"/>
    <w:rsid w:val="006759E1"/>
    <w:rsid w:val="006773AB"/>
    <w:rsid w:val="00680E4E"/>
    <w:rsid w:val="00684876"/>
    <w:rsid w:val="00687463"/>
    <w:rsid w:val="0069034D"/>
    <w:rsid w:val="006942CE"/>
    <w:rsid w:val="006A6D41"/>
    <w:rsid w:val="006B0CEF"/>
    <w:rsid w:val="006B143B"/>
    <w:rsid w:val="006C21CC"/>
    <w:rsid w:val="006C4751"/>
    <w:rsid w:val="006D029F"/>
    <w:rsid w:val="006D3E26"/>
    <w:rsid w:val="006D4F00"/>
    <w:rsid w:val="006E2C4A"/>
    <w:rsid w:val="006E5C5C"/>
    <w:rsid w:val="006E6DEB"/>
    <w:rsid w:val="006E7420"/>
    <w:rsid w:val="006E760F"/>
    <w:rsid w:val="006F0719"/>
    <w:rsid w:val="006F7CCE"/>
    <w:rsid w:val="0070072C"/>
    <w:rsid w:val="00701183"/>
    <w:rsid w:val="0070218E"/>
    <w:rsid w:val="007119BD"/>
    <w:rsid w:val="00712674"/>
    <w:rsid w:val="007137FF"/>
    <w:rsid w:val="0071769E"/>
    <w:rsid w:val="007179FF"/>
    <w:rsid w:val="00720136"/>
    <w:rsid w:val="007253B1"/>
    <w:rsid w:val="0072541D"/>
    <w:rsid w:val="00725AEC"/>
    <w:rsid w:val="00726DB4"/>
    <w:rsid w:val="00727A6B"/>
    <w:rsid w:val="00740E61"/>
    <w:rsid w:val="00747D5D"/>
    <w:rsid w:val="00753BE3"/>
    <w:rsid w:val="00755E8D"/>
    <w:rsid w:val="00756B1F"/>
    <w:rsid w:val="0076594F"/>
    <w:rsid w:val="00766A47"/>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F1"/>
    <w:rsid w:val="007A45D7"/>
    <w:rsid w:val="007A6263"/>
    <w:rsid w:val="007B3269"/>
    <w:rsid w:val="007B68C8"/>
    <w:rsid w:val="007B773A"/>
    <w:rsid w:val="007C2BDC"/>
    <w:rsid w:val="007C59B8"/>
    <w:rsid w:val="007D14A5"/>
    <w:rsid w:val="007D2119"/>
    <w:rsid w:val="007D4BB9"/>
    <w:rsid w:val="007D77C9"/>
    <w:rsid w:val="007E20AE"/>
    <w:rsid w:val="007E2C29"/>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50000"/>
    <w:rsid w:val="00853490"/>
    <w:rsid w:val="00857AB6"/>
    <w:rsid w:val="00862FC5"/>
    <w:rsid w:val="008631F6"/>
    <w:rsid w:val="008656B6"/>
    <w:rsid w:val="00870415"/>
    <w:rsid w:val="008829A6"/>
    <w:rsid w:val="0088638D"/>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31C4"/>
    <w:rsid w:val="00923F6F"/>
    <w:rsid w:val="00930CCB"/>
    <w:rsid w:val="009334A6"/>
    <w:rsid w:val="00937A2B"/>
    <w:rsid w:val="00941739"/>
    <w:rsid w:val="00941FE4"/>
    <w:rsid w:val="00943D2A"/>
    <w:rsid w:val="00946311"/>
    <w:rsid w:val="00957524"/>
    <w:rsid w:val="009618F6"/>
    <w:rsid w:val="0096376C"/>
    <w:rsid w:val="00963A2F"/>
    <w:rsid w:val="009668DD"/>
    <w:rsid w:val="00971DAE"/>
    <w:rsid w:val="00972754"/>
    <w:rsid w:val="009775F7"/>
    <w:rsid w:val="009921C2"/>
    <w:rsid w:val="00996DD6"/>
    <w:rsid w:val="00996FA5"/>
    <w:rsid w:val="009A2C35"/>
    <w:rsid w:val="009A6DBC"/>
    <w:rsid w:val="009A6E95"/>
    <w:rsid w:val="009B099E"/>
    <w:rsid w:val="009B0AF7"/>
    <w:rsid w:val="009C24CC"/>
    <w:rsid w:val="009E474D"/>
    <w:rsid w:val="009F2B76"/>
    <w:rsid w:val="009F2FDA"/>
    <w:rsid w:val="009F6352"/>
    <w:rsid w:val="009F7BF6"/>
    <w:rsid w:val="00A053D3"/>
    <w:rsid w:val="00A11107"/>
    <w:rsid w:val="00A12BA0"/>
    <w:rsid w:val="00A13653"/>
    <w:rsid w:val="00A16868"/>
    <w:rsid w:val="00A236DA"/>
    <w:rsid w:val="00A25B03"/>
    <w:rsid w:val="00A30CD0"/>
    <w:rsid w:val="00A34CD4"/>
    <w:rsid w:val="00A35C4F"/>
    <w:rsid w:val="00A35F22"/>
    <w:rsid w:val="00A35FF6"/>
    <w:rsid w:val="00A4611A"/>
    <w:rsid w:val="00A52995"/>
    <w:rsid w:val="00A56EB3"/>
    <w:rsid w:val="00A60ABC"/>
    <w:rsid w:val="00A63EF4"/>
    <w:rsid w:val="00A668CE"/>
    <w:rsid w:val="00A74B57"/>
    <w:rsid w:val="00A81B46"/>
    <w:rsid w:val="00A81D7B"/>
    <w:rsid w:val="00A81F81"/>
    <w:rsid w:val="00A841EE"/>
    <w:rsid w:val="00A84ADA"/>
    <w:rsid w:val="00A86A22"/>
    <w:rsid w:val="00AA1D7A"/>
    <w:rsid w:val="00AA2745"/>
    <w:rsid w:val="00AA2970"/>
    <w:rsid w:val="00AA5175"/>
    <w:rsid w:val="00AB0082"/>
    <w:rsid w:val="00AB3192"/>
    <w:rsid w:val="00AB54A7"/>
    <w:rsid w:val="00AB5ECA"/>
    <w:rsid w:val="00AC366B"/>
    <w:rsid w:val="00AC5C45"/>
    <w:rsid w:val="00AD2CBF"/>
    <w:rsid w:val="00AD7C03"/>
    <w:rsid w:val="00AE1B2B"/>
    <w:rsid w:val="00AE2BA4"/>
    <w:rsid w:val="00AE4AA6"/>
    <w:rsid w:val="00AF1465"/>
    <w:rsid w:val="00AF2E61"/>
    <w:rsid w:val="00AF6B03"/>
    <w:rsid w:val="00B00EF0"/>
    <w:rsid w:val="00B0155C"/>
    <w:rsid w:val="00B0202E"/>
    <w:rsid w:val="00B101A2"/>
    <w:rsid w:val="00B11D6F"/>
    <w:rsid w:val="00B141A2"/>
    <w:rsid w:val="00B15816"/>
    <w:rsid w:val="00B17F3D"/>
    <w:rsid w:val="00B24AD0"/>
    <w:rsid w:val="00B25860"/>
    <w:rsid w:val="00B265A9"/>
    <w:rsid w:val="00B268AE"/>
    <w:rsid w:val="00B27CFF"/>
    <w:rsid w:val="00B33DD5"/>
    <w:rsid w:val="00B353C3"/>
    <w:rsid w:val="00B448CE"/>
    <w:rsid w:val="00B46929"/>
    <w:rsid w:val="00B56D4B"/>
    <w:rsid w:val="00B70DA3"/>
    <w:rsid w:val="00B72F32"/>
    <w:rsid w:val="00B81E60"/>
    <w:rsid w:val="00B85BA7"/>
    <w:rsid w:val="00B86AAE"/>
    <w:rsid w:val="00B86E27"/>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2A7B"/>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90B"/>
    <w:rsid w:val="00C520DB"/>
    <w:rsid w:val="00C54FA5"/>
    <w:rsid w:val="00C55358"/>
    <w:rsid w:val="00C5678F"/>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B0719"/>
    <w:rsid w:val="00CB14CC"/>
    <w:rsid w:val="00CB3CAD"/>
    <w:rsid w:val="00CB6E34"/>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7119"/>
    <w:rsid w:val="00D37BD2"/>
    <w:rsid w:val="00D44DF6"/>
    <w:rsid w:val="00D50404"/>
    <w:rsid w:val="00D504B3"/>
    <w:rsid w:val="00D539C7"/>
    <w:rsid w:val="00D56CA4"/>
    <w:rsid w:val="00D63B48"/>
    <w:rsid w:val="00D73792"/>
    <w:rsid w:val="00D741A1"/>
    <w:rsid w:val="00D761D2"/>
    <w:rsid w:val="00D777DF"/>
    <w:rsid w:val="00D82F21"/>
    <w:rsid w:val="00D910C5"/>
    <w:rsid w:val="00D915E7"/>
    <w:rsid w:val="00D95A12"/>
    <w:rsid w:val="00DA2772"/>
    <w:rsid w:val="00DB0942"/>
    <w:rsid w:val="00DB6A48"/>
    <w:rsid w:val="00DB7219"/>
    <w:rsid w:val="00DB7A39"/>
    <w:rsid w:val="00DC04DE"/>
    <w:rsid w:val="00DC17D8"/>
    <w:rsid w:val="00DC30B1"/>
    <w:rsid w:val="00DC31B5"/>
    <w:rsid w:val="00DC7A03"/>
    <w:rsid w:val="00DD00C0"/>
    <w:rsid w:val="00DD432C"/>
    <w:rsid w:val="00DD441B"/>
    <w:rsid w:val="00DE23C4"/>
    <w:rsid w:val="00DE2903"/>
    <w:rsid w:val="00DE342B"/>
    <w:rsid w:val="00DE7F40"/>
    <w:rsid w:val="00DF000C"/>
    <w:rsid w:val="00DF0274"/>
    <w:rsid w:val="00DF3CBE"/>
    <w:rsid w:val="00E068CC"/>
    <w:rsid w:val="00E10EDC"/>
    <w:rsid w:val="00E13664"/>
    <w:rsid w:val="00E14403"/>
    <w:rsid w:val="00E16921"/>
    <w:rsid w:val="00E17CC9"/>
    <w:rsid w:val="00E204F0"/>
    <w:rsid w:val="00E250E5"/>
    <w:rsid w:val="00E263F9"/>
    <w:rsid w:val="00E270ED"/>
    <w:rsid w:val="00E27A3D"/>
    <w:rsid w:val="00E3295E"/>
    <w:rsid w:val="00E339A2"/>
    <w:rsid w:val="00E4672C"/>
    <w:rsid w:val="00E55142"/>
    <w:rsid w:val="00E558BF"/>
    <w:rsid w:val="00E62238"/>
    <w:rsid w:val="00E6351A"/>
    <w:rsid w:val="00E6561B"/>
    <w:rsid w:val="00E65814"/>
    <w:rsid w:val="00E6588F"/>
    <w:rsid w:val="00E6685C"/>
    <w:rsid w:val="00E67C3A"/>
    <w:rsid w:val="00E754B8"/>
    <w:rsid w:val="00E761A5"/>
    <w:rsid w:val="00E82542"/>
    <w:rsid w:val="00E82E25"/>
    <w:rsid w:val="00E9156A"/>
    <w:rsid w:val="00EA2BC3"/>
    <w:rsid w:val="00EA3FC1"/>
    <w:rsid w:val="00EA4863"/>
    <w:rsid w:val="00EA6B8D"/>
    <w:rsid w:val="00EC2E97"/>
    <w:rsid w:val="00EC434F"/>
    <w:rsid w:val="00EC4DD4"/>
    <w:rsid w:val="00ED1439"/>
    <w:rsid w:val="00ED2947"/>
    <w:rsid w:val="00EE44D0"/>
    <w:rsid w:val="00EE62FB"/>
    <w:rsid w:val="00EF16C6"/>
    <w:rsid w:val="00EF17F0"/>
    <w:rsid w:val="00EF3E87"/>
    <w:rsid w:val="00F038D4"/>
    <w:rsid w:val="00F04080"/>
    <w:rsid w:val="00F1109C"/>
    <w:rsid w:val="00F13F42"/>
    <w:rsid w:val="00F15BC2"/>
    <w:rsid w:val="00F22723"/>
    <w:rsid w:val="00F229B4"/>
    <w:rsid w:val="00F2455D"/>
    <w:rsid w:val="00F25E14"/>
    <w:rsid w:val="00F26771"/>
    <w:rsid w:val="00F30B32"/>
    <w:rsid w:val="00F3264E"/>
    <w:rsid w:val="00F43697"/>
    <w:rsid w:val="00F45C7B"/>
    <w:rsid w:val="00F54BFD"/>
    <w:rsid w:val="00F5556E"/>
    <w:rsid w:val="00F63822"/>
    <w:rsid w:val="00F64B18"/>
    <w:rsid w:val="00F70E3C"/>
    <w:rsid w:val="00F7384D"/>
    <w:rsid w:val="00F80A73"/>
    <w:rsid w:val="00F8187B"/>
    <w:rsid w:val="00F8588C"/>
    <w:rsid w:val="00F876D9"/>
    <w:rsid w:val="00F934F0"/>
    <w:rsid w:val="00F94791"/>
    <w:rsid w:val="00FB7510"/>
    <w:rsid w:val="00FC33E8"/>
    <w:rsid w:val="00FD06F2"/>
    <w:rsid w:val="00FD1F75"/>
    <w:rsid w:val="00FD5F08"/>
    <w:rsid w:val="00FD6221"/>
    <w:rsid w:val="00FD7C4F"/>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1482">
      <w:bodyDiv w:val="1"/>
      <w:marLeft w:val="0"/>
      <w:marRight w:val="0"/>
      <w:marTop w:val="0"/>
      <w:marBottom w:val="0"/>
      <w:divBdr>
        <w:top w:val="none" w:sz="0" w:space="0" w:color="auto"/>
        <w:left w:val="none" w:sz="0" w:space="0" w:color="auto"/>
        <w:bottom w:val="none" w:sz="0" w:space="0" w:color="auto"/>
        <w:right w:val="none" w:sz="0" w:space="0" w:color="auto"/>
      </w:divBdr>
    </w:div>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80F92-7E24-4B78-9936-ED5C7D69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43630</TotalTime>
  <Pages>38</Pages>
  <Words>49272</Words>
  <Characters>280855</Characters>
  <Application>Microsoft Office Word</Application>
  <DocSecurity>0</DocSecurity>
  <Lines>2340</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216</cp:revision>
  <dcterms:created xsi:type="dcterms:W3CDTF">2018-12-06T01:50:00Z</dcterms:created>
  <dcterms:modified xsi:type="dcterms:W3CDTF">2019-08-18T04:08:00Z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http://www.zotero.org/styles/fisheries-research</vt:lpwstr>
  </property>
  <property fmtid="{D5CDD505-2E9C-101B-9397-08002B2CF9AE}" pid="14" name="Mendeley Recent Style Name 4_1">
    <vt:lpwstr>Fisheries Research</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