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John Cabrera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Welcome &amp; Fresh Start Vision</w:t>
      </w:r>
    </w:p>
    <w:p>
      <w:pPr>
        <w:spacing w:after="80" w:line="276" w:lineRule="auto"/>
      </w:pPr>
      <w:r>
        <w:t>John, welcome to your next chapter. You have demonstrated resilience, solid practical experience in the trades, and a strong drive to build a clean, successful career for yourself while helping mentor younger men away from the streets. With stable housing and a valid driver's license, you already have key foundation blocks in place. This guide outlines local resources and employment options tailored to your goals.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Local Community Resources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Healthcare &amp; Mental Wellness Support</w:t>
      </w:r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Primary care, behavioral health, and PTSD/trauma management.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722-4112</w:t>
      </w:r>
    </w:p>
    <w:p>
      <w:pPr>
        <w:pStyle w:val="ListBullet"/>
        <w:spacing w:after="40" w:line="276" w:lineRule="auto"/>
      </w:pPr>
      <w:r>
        <w:rPr>
          <w:b/>
        </w:rPr>
        <w:t>Web Link: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Call to schedule an initial health screening and request behavioral health intake.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substance recovery support, peer counseling, and wellness coaching.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958-3300</w:t>
      </w:r>
    </w:p>
    <w:p>
      <w:pPr>
        <w:pStyle w:val="ListBullet"/>
        <w:spacing w:after="40" w:line="276" w:lineRule="auto"/>
      </w:pPr>
      <w:r>
        <w:rPr>
          <w:b/>
        </w:rPr>
        <w:t>Web Link: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Contact peer support services to explore voluntary recovery and wellness tools.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Child Support &amp; Legal Navigation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Supervision navigation, legal support, and mentoring.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Web Link: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Connect for guidance on maintaining full compliance with probation while pursuing career steps.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Recommended Target Job Opportunities</w:t>
      </w:r>
    </w:p>
    <w:p>
      <w:pPr>
        <w:pStyle w:val="ListNumber"/>
        <w:spacing w:after="40" w:line="276" w:lineRule="auto"/>
      </w:pPr>
      <w:r>
        <w:rPr>
          <w:b/>
        </w:rPr>
        <w:t>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Jobsite Laborer / Framing Helper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$19.00 – $25.00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Capitalizes on your mechanical and hands-on skills in a fair-chance environment with rapid skill advancement.</w:t>
      </w:r>
    </w:p>
    <w:p>
      <w:pPr>
        <w:pStyle w:val="ListBullet"/>
        <w:spacing w:after="40" w:line="276" w:lineRule="auto"/>
      </w:pPr>
      <w:r>
        <w:rPr>
          <w:b/>
        </w:rPr>
        <w:t>Apply Online:</w:t>
      </w:r>
      <w:r>
        <w:t xml:space="preserve"> </w:t>
      </w:r>
      <w:hyperlink r:id="rId15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Receiving Specialist / Order Selector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Structured environment offering forklift training and steady hours without customer-facing conflict triggers.</w:t>
      </w:r>
    </w:p>
    <w:p>
      <w:pPr>
        <w:pStyle w:val="ListBullet"/>
        <w:spacing w:after="40" w:line="276" w:lineRule="auto"/>
      </w:pPr>
      <w:r>
        <w:rPr>
          <w:b/>
        </w:rPr>
        <w:t>Apply Online:</w:t>
      </w:r>
      <w:r>
        <w:t xml:space="preserve"> </w:t>
      </w: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Carolina Marine &amp; Metal Fabrication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Fabrication Helper / Metal Grinder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$20.00 –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Great option given your technical experience; includes paid certification opportunities.</w:t>
      </w:r>
    </w:p>
    <w:p>
      <w:pPr>
        <w:pStyle w:val="ListBullet"/>
        <w:spacing w:after="40" w:line="276" w:lineRule="auto"/>
      </w:pPr>
      <w:r>
        <w:rPr>
          <w:b/>
        </w:rPr>
        <w:t>Apply Online: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4-Week Action Plan</w:t>
      </w:r>
    </w:p>
    <w:p>
      <w:pPr>
        <w:pStyle w:val="ListBullet"/>
        <w:spacing w:after="40" w:line="276" w:lineRule="auto"/>
      </w:pPr>
      <w:r>
        <w:rPr>
          <w:b/>
        </w:rPr>
        <w:t>Week 1: Foundations &amp; Health Care</w:t>
      </w:r>
    </w:p>
    <w:p>
      <w:pPr>
        <w:pStyle w:val="ListBullet"/>
        <w:spacing w:after="40" w:line="276" w:lineRule="auto"/>
      </w:pPr>
      <w:r>
        <w:t>Attend initial Re-entry Navigation session.</w:t>
      </w:r>
    </w:p>
    <w:p>
      <w:pPr>
        <w:pStyle w:val="ListBullet"/>
        <w:spacing w:after="40" w:line="276" w:lineRule="auto"/>
      </w:pPr>
      <w:r>
        <w:t>Contact Fetter Health Care Network to schedule intake.</w:t>
      </w:r>
    </w:p>
    <w:p>
      <w:pPr>
        <w:pStyle w:val="ListBullet"/>
        <w:spacing w:after="40" w:line="276" w:lineRule="auto"/>
      </w:pPr>
      <w:r>
        <w:t>Confirm probation meeting schedule.</w:t>
      </w:r>
    </w:p>
    <w:p>
      <w:pPr>
        <w:pStyle w:val="ListBullet"/>
        <w:spacing w:after="40" w:line="276" w:lineRule="auto"/>
      </w:pPr>
      <w:r>
        <w:rPr>
          <w:b/>
        </w:rPr>
        <w:t>Week 2: Education &amp; Skills Preparation</w:t>
      </w:r>
    </w:p>
    <w:p>
      <w:pPr>
        <w:pStyle w:val="ListBullet"/>
        <w:spacing w:after="40" w:line="276" w:lineRule="auto"/>
      </w:pPr>
      <w:r>
        <w:t>Enroll in math GED practice/tutoring sessions.</w:t>
      </w:r>
    </w:p>
    <w:p>
      <w:pPr>
        <w:pStyle w:val="ListBullet"/>
        <w:spacing w:after="40" w:line="276" w:lineRule="auto"/>
      </w:pPr>
      <w:r>
        <w:t>Complete resume updates featuring HVAC and mechanical experience.</w:t>
      </w:r>
    </w:p>
    <w:p>
      <w:pPr>
        <w:pStyle w:val="ListBullet"/>
        <w:spacing w:after="40" w:line="276" w:lineRule="auto"/>
      </w:pPr>
      <w:r>
        <w:rPr>
          <w:b/>
        </w:rPr>
        <w:t>Week 3: Job Applications &amp; Interviews</w:t>
      </w:r>
    </w:p>
    <w:p>
      <w:pPr>
        <w:pStyle w:val="ListBullet"/>
        <w:spacing w:after="40" w:line="276" w:lineRule="auto"/>
      </w:pPr>
      <w:r>
        <w:t>Submit applications to Lowcountry Framing and Palmetto Logistics.</w:t>
      </w:r>
    </w:p>
    <w:p>
      <w:pPr>
        <w:pStyle w:val="ListBullet"/>
        <w:spacing w:after="40" w:line="276" w:lineRule="auto"/>
      </w:pPr>
      <w:r>
        <w:t>Practice CBT workplace conflict de-escalation scenarios with navigator.</w:t>
      </w:r>
    </w:p>
    <w:p>
      <w:pPr>
        <w:pStyle w:val="ListBullet"/>
        <w:spacing w:after="40" w:line="276" w:lineRule="auto"/>
      </w:pPr>
      <w:r>
        <w:rPr>
          <w:b/>
        </w:rPr>
        <w:t>Week 4: Onboarding &amp; Long-Term CDL Pathway</w:t>
      </w:r>
    </w:p>
    <w:p>
      <w:pPr>
        <w:pStyle w:val="ListBullet"/>
        <w:spacing w:after="40" w:line="276" w:lineRule="auto"/>
      </w:pPr>
      <w:r>
        <w:t>Review job offer details and work schedule.</w:t>
      </w:r>
    </w:p>
    <w:p>
      <w:pPr>
        <w:pStyle w:val="ListBullet"/>
        <w:spacing w:after="40" w:line="276" w:lineRule="auto"/>
      </w:pPr>
      <w:r>
        <w:t>Establish a clear 90-day drug-free milestone plan towards future CDL training.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etterhealthcare.org" TargetMode="External"/><Relationship Id="rId10" Type="http://schemas.openxmlformats.org/officeDocument/2006/relationships/hyperlink" Target="https://maps.google.com/?q=51+Nassau+St,+Charleston,+SC+29403" TargetMode="External"/><Relationship Id="rId11" Type="http://schemas.openxmlformats.org/officeDocument/2006/relationships/hyperlink" Target="https://charlestoncounty.org/departments/charleston-center/" TargetMode="External"/><Relationship Id="rId12" Type="http://schemas.openxmlformats.org/officeDocument/2006/relationships/hyperlink" Target="https://maps.google.com/?q=5+Charleston+Center+Dr,+Charleston,+SC+29401" TargetMode="External"/><Relationship Id="rId13" Type="http://schemas.openxmlformats.org/officeDocument/2006/relationships/hyperlink" Target="https://scfathersandfamilies.com" TargetMode="External"/><Relationship Id="rId14" Type="http://schemas.openxmlformats.org/officeDocument/2006/relationships/hyperlink" Target="https://maps.google.com/?q=4925+Lacross+Rd,+North+Charleston,+SC+29406" TargetMode="External"/><Relationship Id="rId15" Type="http://schemas.openxmlformats.org/officeDocument/2006/relationships/hyperlink" Target="https://www.indeed.com/jobs?q=framing+carpentry&amp;l=Charleston%2C+SC" TargetMode="External"/><Relationship Id="rId16" Type="http://schemas.openxmlformats.org/officeDocument/2006/relationships/hyperlink" Target="https://www.indeed.com/jobs?q=warehouse+logistics&amp;l=Charleston%2C+SC" TargetMode="External"/><Relationship Id="rId17" Type="http://schemas.openxmlformats.org/officeDocument/2006/relationships/hyperlink" Target="https://www.indeed.com/jobs?q=welder+metal+fabrication&amp;l=Charleston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