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Dillon Johnson</w:t>
      </w:r>
    </w:p>
    <w:p>
      <w:pPr>
        <w:spacing w:after="80" w:line="276" w:lineRule="auto"/>
      </w:pPr>
      <w:r>
        <w:t>Welcome to your fresh start roadmap, Dillon. You have expressed a strong commitment to seeing life in a different light, managing your mental health, and securing stable, long-term employment. This guide is built to help you navigate your goals step-by-step while maintaining your independence and success.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Community Resources &amp; Support Services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Recovery &amp; Behavioral Health</w:t>
      </w:r>
    </w:p>
    <w:p>
      <w:pPr>
        <w:pStyle w:val="ListBullet"/>
        <w:spacing w:after="40" w:line="276" w:lineRule="auto"/>
      </w:pPr>
      <w:r>
        <w:rPr>
          <w:b/>
        </w:rPr>
        <w:t>Charleston Center (DAODAS)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Outpatient substance recovery, coping skill groups, and peer support.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958-3300 | 5 Charleston Center Dr, Charleston, SC 29401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Action Step:</w:t>
      </w:r>
      <w:r>
        <w:t xml:space="preserve"> Call or visit intake to request an outpatient assessment for relapse prevention.</w:t>
      </w:r>
    </w:p>
    <w:p>
      <w:pPr>
        <w:pStyle w:val="ListBullet"/>
        <w:spacing w:after="40" w:line="276" w:lineRule="auto"/>
      </w:pPr>
      <w:r>
        <w:rPr>
          <w:b/>
        </w:rPr>
        <w:t>Fetter Health Care Network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Primary healthcare, mental health management, and prescription support.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722-4112 | 51 Nassau St, Charleston, SC 29403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1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2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Action Step:</w:t>
      </w:r>
      <w:r>
        <w:t xml:space="preserve"> Schedule an appointment to establish medication management for your anxiety/depression prescription.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Transportation &amp; Driver's License Assistance</w:t>
      </w:r>
    </w:p>
    <w:p>
      <w:pPr>
        <w:pStyle w:val="ListBullet"/>
        <w:spacing w:after="40" w:line="276" w:lineRule="auto"/>
      </w:pPr>
      <w:r>
        <w:rPr>
          <w:b/>
        </w:rPr>
        <w:t>CARTA (Charleston Area Regional Transportation Authority)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Public transit routes and workforce shuttles across Tri-County.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724-7420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3">
        <w:r>
          <w:rPr>
            <w:color w:val="0284C7"/>
            <w:u w:val="single"/>
          </w:rPr>
          <w:t>Visit Website</w:t>
        </w:r>
      </w:hyperlink>
    </w:p>
    <w:p>
      <w:pPr>
        <w:pStyle w:val="ListBullet"/>
        <w:spacing w:after="40" w:line="276" w:lineRule="auto"/>
      </w:pPr>
      <w:r>
        <w:rPr>
          <w:b/>
        </w:rPr>
        <w:t>Next Action Step:</w:t>
      </w:r>
      <w:r>
        <w:t xml:space="preserve"> Obtain a CARTA monthly bus pass and map route options to target job sites.</w:t>
      </w:r>
    </w:p>
    <w:p>
      <w:pPr>
        <w:pStyle w:val="ListBullet"/>
        <w:spacing w:after="40" w:line="276" w:lineRule="auto"/>
      </w:pPr>
      <w:r>
        <w:rPr>
          <w:b/>
        </w:rPr>
        <w:t>Father to Father Project / SC Legal Services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Driver's license reinstatement guidance and legal support.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744-2126 | 4925 Lacross Rd, North Charleston, SC 29406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4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5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Action Step:</w:t>
      </w:r>
      <w:r>
        <w:t xml:space="preserve"> Schedule a consultation to review steps required for future license restoration.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Recommended Employment Matches</w:t>
      </w:r>
    </w:p>
    <w:p>
      <w:pPr>
        <w:pStyle w:val="ListNumber"/>
        <w:spacing w:after="40" w:line="276" w:lineRule="auto"/>
      </w:pPr>
      <w:r>
        <w:rPr>
          <w:b/>
        </w:rPr>
        <w:t>Palmetto Logistics &amp; Distribution Hub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Forklift Driver / Order Selector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$18.00 – $22.50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 (6:30 AM – 3:00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Fair-chance employer located in North Charleston accessible via transit routes. Provides clear daily structure and individual tasks that minimize interpersonal friction.</w:t>
      </w:r>
    </w:p>
    <w:p>
      <w:pPr>
        <w:pStyle w:val="ListBullet"/>
        <w:spacing w:after="40" w:line="276" w:lineRule="auto"/>
      </w:pPr>
      <w:r>
        <w:rPr>
          <w:b/>
        </w:rPr>
        <w:t>Application Link:</w:t>
      </w:r>
      <w:r>
        <w:t xml:space="preserve"> </w:t>
      </w:r>
      <w:hyperlink r:id="rId16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Carolina Marine &amp; Metal Fabrication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MIG Welder Trainee / Metal Grinder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$20.00 – $26.00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1st Shift (7:00 AM – 3:30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Second-chance partner offering hands-on technical skill building with structured daily outputs.</w:t>
      </w:r>
    </w:p>
    <w:p>
      <w:pPr>
        <w:pStyle w:val="ListBullet"/>
        <w:spacing w:after="40" w:line="276" w:lineRule="auto"/>
      </w:pPr>
      <w:r>
        <w:rPr>
          <w:b/>
        </w:rPr>
        <w:t>Application Link:</w:t>
      </w:r>
      <w:r>
        <w:t xml:space="preserve"> </w:t>
      </w:r>
      <w:hyperlink r:id="rId17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Southern Lumber &amp; Millwork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Machine Operator | Manufacturing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Competitive / Market Rate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First Shift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Local production role with steady full-time hours, suited for focused independent work.</w:t>
      </w:r>
    </w:p>
    <w:p>
      <w:pPr>
        <w:pStyle w:val="ListBullet"/>
        <w:spacing w:after="40" w:line="276" w:lineRule="auto"/>
      </w:pPr>
      <w:r>
        <w:rPr>
          <w:b/>
        </w:rPr>
        <w:t>Application Link:</w:t>
      </w:r>
      <w:r>
        <w:t xml:space="preserve"> </w:t>
      </w:r>
      <w:hyperlink r:id="rId18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Brock Cabinets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Delivery Staff I / Warehouse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$17.00 – $19.00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Daytime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Hands-on warehouse staging and order picking based in North Charleston.</w:t>
      </w:r>
    </w:p>
    <w:p>
      <w:pPr>
        <w:pStyle w:val="ListBullet"/>
        <w:spacing w:after="40" w:line="276" w:lineRule="auto"/>
      </w:pPr>
      <w:r>
        <w:rPr>
          <w:b/>
        </w:rPr>
        <w:t>Application Link:</w:t>
      </w:r>
      <w:r>
        <w:t xml:space="preserve"> </w:t>
      </w:r>
      <w:hyperlink r:id="rId19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4-Week Step-by-Step Action Checklist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 Stabilization &amp; Transit Prep</w:t>
      </w:r>
    </w:p>
    <w:p>
      <w:pPr>
        <w:pStyle w:val="ListBullet"/>
        <w:spacing w:after="40" w:line="276" w:lineRule="auto"/>
      </w:pPr>
      <w:r>
        <w:t>Complete outpatient intake appointment at Charleston Center.</w:t>
      </w:r>
    </w:p>
    <w:p>
      <w:pPr>
        <w:pStyle w:val="ListBullet"/>
        <w:spacing w:after="40" w:line="276" w:lineRule="auto"/>
      </w:pPr>
      <w:r>
        <w:t>Purchase monthly CARTA bus pass and map daily transportation times.</w:t>
      </w:r>
    </w:p>
    <w:p>
      <w:pPr>
        <w:pStyle w:val="ListBullet"/>
        <w:spacing w:after="40" w:line="276" w:lineRule="auto"/>
      </w:pPr>
      <w:r>
        <w:t>Confirm active medication prescription refill with Fetter Health Care.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 Application &amp; De-escalation Practice</w:t>
      </w:r>
    </w:p>
    <w:p>
      <w:pPr>
        <w:pStyle w:val="ListBullet"/>
        <w:spacing w:after="40" w:line="276" w:lineRule="auto"/>
      </w:pPr>
      <w:r>
        <w:t>Submit applications to Palmetto Logistics and Southern Lumber &amp; Millwork.</w:t>
      </w:r>
    </w:p>
    <w:p>
      <w:pPr>
        <w:pStyle w:val="ListBullet"/>
        <w:spacing w:after="40" w:line="276" w:lineRule="auto"/>
      </w:pPr>
      <w:r>
        <w:t>Attend Turn90 CBT sessions focused on managing anger triggers and authority communication.</w:t>
      </w:r>
    </w:p>
    <w:p>
      <w:pPr>
        <w:pStyle w:val="ListBullet"/>
        <w:spacing w:after="40" w:line="276" w:lineRule="auto"/>
      </w:pPr>
      <w:r>
        <w:t>Maintain weekly check-in with Probation Officer.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 Interviewing &amp; Skill Refinement</w:t>
      </w:r>
    </w:p>
    <w:p>
      <w:pPr>
        <w:pStyle w:val="ListBullet"/>
        <w:spacing w:after="40" w:line="276" w:lineRule="auto"/>
      </w:pPr>
      <w:r>
        <w:t>Practice mock interview techniques with Navigator, focusing on positive workplace communication.</w:t>
      </w:r>
    </w:p>
    <w:p>
      <w:pPr>
        <w:pStyle w:val="ListBullet"/>
        <w:spacing w:after="40" w:line="276" w:lineRule="auto"/>
      </w:pPr>
      <w:r>
        <w:t>Follow up on submitted applications.</w:t>
      </w:r>
    </w:p>
    <w:p>
      <w:pPr>
        <w:pStyle w:val="ListBullet"/>
        <w:spacing w:after="40" w:line="276" w:lineRule="auto"/>
      </w:pPr>
      <w:r>
        <w:t>Attend community recovery group session.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 Employment Placement &amp; Long-Term Habits</w:t>
      </w:r>
    </w:p>
    <w:p>
      <w:pPr>
        <w:pStyle w:val="ListBullet"/>
        <w:spacing w:after="40" w:line="276" w:lineRule="auto"/>
      </w:pPr>
      <w:r>
        <w:t>Complete onboarding requirements for selected position.</w:t>
      </w:r>
    </w:p>
    <w:p>
      <w:pPr>
        <w:pStyle w:val="ListBullet"/>
        <w:spacing w:after="40" w:line="276" w:lineRule="auto"/>
      </w:pPr>
      <w:r>
        <w:t>Set up direct deposit and budgeting plan with Navigator.</w:t>
      </w:r>
    </w:p>
    <w:p>
      <w:pPr>
        <w:pStyle w:val="ListBullet"/>
        <w:spacing w:after="40" w:line="276" w:lineRule="auto"/>
      </w:pPr>
      <w:r>
        <w:t>Review ongoing relapse prevention and self-regulation routine.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arlestoncounty.org/departments/charleston-center/" TargetMode="External"/><Relationship Id="rId10" Type="http://schemas.openxmlformats.org/officeDocument/2006/relationships/hyperlink" Target="https://maps.google.com/?q=5+Charleston+Center+Dr,+Charleston,+SC+29401" TargetMode="External"/><Relationship Id="rId11" Type="http://schemas.openxmlformats.org/officeDocument/2006/relationships/hyperlink" Target="https://fetterhealthcare.org" TargetMode="External"/><Relationship Id="rId12" Type="http://schemas.openxmlformats.org/officeDocument/2006/relationships/hyperlink" Target="https://maps.google.com/?q=51+Nassau+St,+Charleston,+SC+29403" TargetMode="External"/><Relationship Id="rId13" Type="http://schemas.openxmlformats.org/officeDocument/2006/relationships/hyperlink" Target="https://ridecarta.com" TargetMode="External"/><Relationship Id="rId14" Type="http://schemas.openxmlformats.org/officeDocument/2006/relationships/hyperlink" Target="https://scfathersandfamilies.com" TargetMode="External"/><Relationship Id="rId15" Type="http://schemas.openxmlformats.org/officeDocument/2006/relationships/hyperlink" Target="https://maps.google.com/?q=4925+Lacross+Rd,+North+Charleston,+SC+29406" TargetMode="External"/><Relationship Id="rId16" Type="http://schemas.openxmlformats.org/officeDocument/2006/relationships/hyperlink" Target="https://www.indeed.com/jobs?q=warehouse+logistics&amp;l=Charleston%2C+SC" TargetMode="External"/><Relationship Id="rId17" Type="http://schemas.openxmlformats.org/officeDocument/2006/relationships/hyperlink" Target="https://www.indeed.com/jobs?q=welder+metal+fabrication&amp;l=Charleston%2C+SC" TargetMode="External"/><Relationship Id="rId18" Type="http://schemas.openxmlformats.org/officeDocument/2006/relationships/hyperlink" Target="https://solumber.com/careers/" TargetMode="External"/><Relationship Id="rId19" Type="http://schemas.openxmlformats.org/officeDocument/2006/relationships/hyperlink" Target="https://www.brockcabinet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