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My Fresh Start Action &amp; Resource Guide: Jarvier Frazier-Butler</w:t>
      </w:r>
    </w:p>
    <w:p>
      <w:pPr>
        <w:spacing w:after="80" w:line="276" w:lineRule="auto"/>
      </w:pPr>
      <w:r>
        <w:t>Welcome to your First Shift action plan, Jarvier! You have strong goals for your family, your son, and your career. This guide outlines your concrete next steps, community resources, and local job opportunities to help you build a stable, prosperous future.</w:t>
      </w:r>
    </w:p>
    <w:p>
      <w:pPr>
        <w:spacing w:after="80" w:line="276" w:lineRule="auto"/>
      </w:pPr>
      <w:r>
        <w:t>---</w:t>
      </w:r>
    </w:p>
    <w:p>
      <w:pPr>
        <w:pStyle w:val="Heading2"/>
        <w:spacing w:before="240" w:after="80"/>
      </w:pPr>
      <w:r>
        <w:rPr>
          <w:rFonts w:ascii="Calibri" w:hAnsi="Calibri"/>
          <w:b/>
          <w:color w:val="0F172A"/>
          <w:sz w:val="28"/>
        </w:rPr>
        <w:t>1. Local Community Resources &amp; Referrals</w:t>
      </w:r>
    </w:p>
    <w:p>
      <w:pPr>
        <w:pStyle w:val="Heading3"/>
        <w:spacing w:before="200" w:after="60"/>
      </w:pPr>
      <w:r>
        <w:rPr>
          <w:rFonts w:ascii="Calibri" w:hAnsi="Calibri"/>
          <w:b/>
          <w:color w:val="0284C7"/>
          <w:sz w:val="24"/>
        </w:rPr>
        <w:t>Driver's License &amp; Parenting Support</w:t>
      </w:r>
    </w:p>
    <w:p>
      <w:pPr>
        <w:pStyle w:val="ListBullet"/>
        <w:spacing w:after="40" w:line="276" w:lineRule="auto"/>
      </w:pPr>
      <w:r>
        <w:rPr>
          <w:b/>
        </w:rPr>
        <w:t>Center for Fathering / Father to Father Project</w:t>
      </w:r>
    </w:p>
    <w:p>
      <w:pPr>
        <w:pStyle w:val="ListBullet"/>
        <w:spacing w:after="40" w:line="276" w:lineRule="auto"/>
      </w:pPr>
      <w:r>
        <w:rPr>
          <w:b/>
        </w:rPr>
        <w:t>Services:</w:t>
      </w:r>
      <w:r>
        <w:t xml:space="preserve"> Assistance with driver's license restoration, child support modification, and parenting guidance.</w:t>
      </w:r>
    </w:p>
    <w:p>
      <w:pPr>
        <w:pStyle w:val="ListBullet"/>
        <w:spacing w:after="40" w:line="276" w:lineRule="auto"/>
      </w:pPr>
      <w:r>
        <w:rPr>
          <w:b/>
        </w:rPr>
        <w:t>Contact:</w:t>
      </w:r>
      <w:r>
        <w:t xml:space="preserve"> (843) 744-2126 | 4925 Lacross Rd, North Charleston, SC 29406</w:t>
      </w:r>
    </w:p>
    <w:p>
      <w:pPr>
        <w:pStyle w:val="ListBullet"/>
        <w:spacing w:after="40" w:line="276" w:lineRule="auto"/>
      </w:pPr>
      <w:r>
        <w:rPr>
          <w:b/>
        </w:rPr>
        <w:t>Links:</w:t>
      </w:r>
      <w:r>
        <w:t xml:space="preserve"> </w:t>
      </w:r>
      <w:hyperlink r:id="rId9">
        <w:r>
          <w:rPr>
            <w:color w:val="0284C7"/>
            <w:u w:val="single"/>
          </w:rPr>
          <w:t>Visit Website</w:t>
        </w:r>
      </w:hyperlink>
      <w:r>
        <w:t xml:space="preserve"> | </w:t>
      </w:r>
      <w:hyperlink r:id="rId10">
        <w:r>
          <w:rPr>
            <w:color w:val="0284C7"/>
            <w:u w:val="single"/>
          </w:rPr>
          <w:t>Directions</w:t>
        </w:r>
      </w:hyperlink>
    </w:p>
    <w:p>
      <w:pPr>
        <w:pStyle w:val="ListBullet"/>
        <w:spacing w:after="40" w:line="276" w:lineRule="auto"/>
      </w:pPr>
      <w:r>
        <w:rPr>
          <w:b/>
        </w:rPr>
        <w:t>Action Step:</w:t>
      </w:r>
      <w:r>
        <w:t xml:space="preserve"> Schedule an initial intake appointment to review SCDMV reinstatement requirements.</w:t>
      </w:r>
    </w:p>
    <w:p>
      <w:pPr>
        <w:pStyle w:val="ListBullet"/>
        <w:spacing w:after="40" w:line="276" w:lineRule="auto"/>
      </w:pPr>
      <w:r>
        <w:rPr>
          <w:b/>
        </w:rPr>
        <w:t>SCDMV Regional Service Center (Leeds Ave)</w:t>
      </w:r>
    </w:p>
    <w:p>
      <w:pPr>
        <w:pStyle w:val="ListBullet"/>
        <w:spacing w:after="40" w:line="276" w:lineRule="auto"/>
      </w:pPr>
      <w:r>
        <w:rPr>
          <w:b/>
        </w:rPr>
        <w:t>Services:</w:t>
      </w:r>
      <w:r>
        <w:t xml:space="preserve"> Official driver records, reinstatement fee payment plans, and ID renewals.</w:t>
      </w:r>
    </w:p>
    <w:p>
      <w:pPr>
        <w:pStyle w:val="ListBullet"/>
        <w:spacing w:after="40" w:line="276" w:lineRule="auto"/>
      </w:pPr>
      <w:r>
        <w:rPr>
          <w:b/>
        </w:rPr>
        <w:t>Contact:</w:t>
      </w:r>
      <w:r>
        <w:t xml:space="preserve"> (803) 896-5000 | 3790 Leeds Ave, North Charleston, SC 29405</w:t>
      </w:r>
    </w:p>
    <w:p>
      <w:pPr>
        <w:pStyle w:val="ListBullet"/>
        <w:spacing w:after="40" w:line="276" w:lineRule="auto"/>
      </w:pPr>
      <w:r>
        <w:rPr>
          <w:b/>
        </w:rPr>
        <w:t>Links:</w:t>
      </w:r>
      <w:r>
        <w:t xml:space="preserve"> </w:t>
      </w:r>
      <w:hyperlink r:id="rId11">
        <w:r>
          <w:rPr>
            <w:color w:val="0284C7"/>
            <w:u w:val="single"/>
          </w:rPr>
          <w:t>Visit Website</w:t>
        </w:r>
      </w:hyperlink>
      <w:r>
        <w:t xml:space="preserve"> | </w:t>
      </w:r>
      <w:hyperlink r:id="rId12">
        <w:r>
          <w:rPr>
            <w:color w:val="0284C7"/>
            <w:u w:val="single"/>
          </w:rPr>
          <w:t>Directions</w:t>
        </w:r>
      </w:hyperlink>
    </w:p>
    <w:p>
      <w:pPr>
        <w:pStyle w:val="ListBullet"/>
        <w:spacing w:after="40" w:line="276" w:lineRule="auto"/>
      </w:pPr>
      <w:r>
        <w:rPr>
          <w:b/>
        </w:rPr>
        <w:t>Action Step:</w:t>
      </w:r>
      <w:r>
        <w:t xml:space="preserve"> Obtain an official driving record printout for license restoration planning.</w:t>
      </w:r>
    </w:p>
    <w:p>
      <w:pPr>
        <w:pStyle w:val="Heading3"/>
        <w:spacing w:before="200" w:after="60"/>
      </w:pPr>
      <w:r>
        <w:rPr>
          <w:rFonts w:ascii="Calibri" w:hAnsi="Calibri"/>
          <w:b/>
          <w:color w:val="0284C7"/>
          <w:sz w:val="24"/>
        </w:rPr>
        <w:t>Healthcare &amp; Prescription Management</w:t>
      </w:r>
    </w:p>
    <w:p>
      <w:pPr>
        <w:pStyle w:val="ListBullet"/>
        <w:spacing w:after="40" w:line="276" w:lineRule="auto"/>
      </w:pPr>
      <w:r>
        <w:rPr>
          <w:b/>
        </w:rPr>
        <w:t>South Carolina Healthy Connections Medicaid (SCDHHS)</w:t>
      </w:r>
    </w:p>
    <w:p>
      <w:pPr>
        <w:pStyle w:val="ListBullet"/>
        <w:spacing w:after="40" w:line="276" w:lineRule="auto"/>
      </w:pPr>
      <w:r>
        <w:rPr>
          <w:b/>
        </w:rPr>
        <w:t>Services:</w:t>
      </w:r>
      <w:r>
        <w:t xml:space="preserve"> Comprehensive health coverage for doctor visits, mental health, and prescription medications.</w:t>
      </w:r>
    </w:p>
    <w:p>
      <w:pPr>
        <w:pStyle w:val="ListBullet"/>
        <w:spacing w:after="40" w:line="276" w:lineRule="auto"/>
      </w:pPr>
      <w:r>
        <w:rPr>
          <w:b/>
        </w:rPr>
        <w:t>Contact:</w:t>
      </w:r>
      <w:r>
        <w:t xml:space="preserve"> 1-888-549-0820 | 326 Westinghouse Rd, Charleston, SC 29412</w:t>
      </w:r>
    </w:p>
    <w:p>
      <w:pPr>
        <w:pStyle w:val="ListBullet"/>
        <w:spacing w:after="40" w:line="276" w:lineRule="auto"/>
      </w:pPr>
      <w:r>
        <w:rPr>
          <w:b/>
        </w:rPr>
        <w:t>Links:</w:t>
      </w:r>
      <w:r>
        <w:t xml:space="preserve"> </w:t>
      </w:r>
      <w:hyperlink r:id="rId13">
        <w:r>
          <w:rPr>
            <w:color w:val="0284C7"/>
            <w:u w:val="single"/>
          </w:rPr>
          <w:t>Apply Online</w:t>
        </w:r>
      </w:hyperlink>
      <w:r>
        <w:t xml:space="preserve"> | </w:t>
      </w:r>
      <w:hyperlink r:id="rId14">
        <w:r>
          <w:rPr>
            <w:color w:val="0284C7"/>
            <w:u w:val="single"/>
          </w:rPr>
          <w:t>Directions</w:t>
        </w:r>
      </w:hyperlink>
    </w:p>
    <w:p>
      <w:pPr>
        <w:pStyle w:val="ListBullet"/>
        <w:spacing w:after="40" w:line="276" w:lineRule="auto"/>
      </w:pPr>
      <w:r>
        <w:rPr>
          <w:b/>
        </w:rPr>
        <w:t>Action Step:</w:t>
      </w:r>
      <w:r>
        <w:t xml:space="preserve"> Submit online Medicaid application to ensure continuous coverage for daily prescriptions.</w:t>
      </w:r>
    </w:p>
    <w:p>
      <w:pPr>
        <w:pStyle w:val="ListBullet"/>
        <w:spacing w:after="40" w:line="276" w:lineRule="auto"/>
      </w:pPr>
      <w:r>
        <w:rPr>
          <w:b/>
        </w:rPr>
        <w:t>Fetter Health Care Network</w:t>
      </w:r>
    </w:p>
    <w:p>
      <w:pPr>
        <w:pStyle w:val="ListBullet"/>
        <w:spacing w:after="40" w:line="276" w:lineRule="auto"/>
      </w:pPr>
      <w:r>
        <w:rPr>
          <w:b/>
        </w:rPr>
        <w:t>Services:</w:t>
      </w:r>
      <w:r>
        <w:t xml:space="preserve"> Primary healthcare, sliding-scale dental, and behavioral healthcare.</w:t>
      </w:r>
    </w:p>
    <w:p>
      <w:pPr>
        <w:pStyle w:val="ListBullet"/>
        <w:spacing w:after="40" w:line="276" w:lineRule="auto"/>
      </w:pPr>
      <w:r>
        <w:rPr>
          <w:b/>
        </w:rPr>
        <w:t>Contact:</w:t>
      </w:r>
      <w:r>
        <w:t xml:space="preserve"> (843) 722-4112 | 51 Nassau St, Charleston, SC 29403</w:t>
      </w:r>
    </w:p>
    <w:p>
      <w:pPr>
        <w:pStyle w:val="ListBullet"/>
        <w:spacing w:after="40" w:line="276" w:lineRule="auto"/>
      </w:pPr>
      <w:r>
        <w:rPr>
          <w:b/>
        </w:rPr>
        <w:t>Links:</w:t>
      </w:r>
      <w:r>
        <w:t xml:space="preserve"> </w:t>
      </w:r>
      <w:hyperlink r:id="rId15">
        <w:r>
          <w:rPr>
            <w:color w:val="0284C7"/>
            <w:u w:val="single"/>
          </w:rPr>
          <w:t>Visit Website</w:t>
        </w:r>
      </w:hyperlink>
      <w:r>
        <w:t xml:space="preserve"> | </w:t>
      </w:r>
      <w:hyperlink r:id="rId16">
        <w:r>
          <w:rPr>
            <w:color w:val="0284C7"/>
            <w:u w:val="single"/>
          </w:rPr>
          <w:t>Directions</w:t>
        </w:r>
      </w:hyperlink>
    </w:p>
    <w:p>
      <w:pPr>
        <w:pStyle w:val="ListBullet"/>
        <w:spacing w:after="40" w:line="276" w:lineRule="auto"/>
      </w:pPr>
      <w:r>
        <w:rPr>
          <w:b/>
        </w:rPr>
        <w:t>Action Step:</w:t>
      </w:r>
      <w:r>
        <w:t xml:space="preserve"> Establish care with a primary doctor for ongoing health management.</w:t>
      </w:r>
    </w:p>
    <w:p>
      <w:pPr>
        <w:pStyle w:val="Heading3"/>
        <w:spacing w:before="200" w:after="60"/>
      </w:pPr>
      <w:r>
        <w:rPr>
          <w:rFonts w:ascii="Calibri" w:hAnsi="Calibri"/>
          <w:b/>
          <w:color w:val="0284C7"/>
          <w:sz w:val="24"/>
        </w:rPr>
        <w:t>Public Transportation</w:t>
      </w:r>
    </w:p>
    <w:p>
      <w:pPr>
        <w:pStyle w:val="ListBullet"/>
        <w:spacing w:after="40" w:line="276" w:lineRule="auto"/>
      </w:pPr>
      <w:r>
        <w:rPr>
          <w:b/>
        </w:rPr>
        <w:t>CARTA (Charleston Area Regional Transportation Authority)</w:t>
      </w:r>
    </w:p>
    <w:p>
      <w:pPr>
        <w:pStyle w:val="ListBullet"/>
        <w:spacing w:after="40" w:line="276" w:lineRule="auto"/>
      </w:pPr>
      <w:r>
        <w:rPr>
          <w:b/>
        </w:rPr>
        <w:t>Services:</w:t>
      </w:r>
      <w:r>
        <w:t xml:space="preserve"> Public bus transit across Charleston, North Charleston, and surrounding industrial hubs.</w:t>
      </w:r>
    </w:p>
    <w:p>
      <w:pPr>
        <w:pStyle w:val="ListBullet"/>
        <w:spacing w:after="40" w:line="276" w:lineRule="auto"/>
      </w:pPr>
      <w:r>
        <w:rPr>
          <w:b/>
        </w:rPr>
        <w:t>Contact:</w:t>
      </w:r>
      <w:r>
        <w:t xml:space="preserve"> (843) 724-7420</w:t>
      </w:r>
    </w:p>
    <w:p>
      <w:pPr>
        <w:pStyle w:val="ListBullet"/>
        <w:spacing w:after="40" w:line="276" w:lineRule="auto"/>
      </w:pPr>
      <w:r>
        <w:rPr>
          <w:b/>
        </w:rPr>
        <w:t>Links:</w:t>
      </w:r>
      <w:r>
        <w:t xml:space="preserve"> </w:t>
      </w:r>
      <w:hyperlink r:id="rId17">
        <w:r>
          <w:rPr>
            <w:color w:val="0284C7"/>
            <w:u w:val="single"/>
          </w:rPr>
          <w:t>Visit Website</w:t>
        </w:r>
      </w:hyperlink>
    </w:p>
    <w:p>
      <w:pPr>
        <w:pStyle w:val="ListBullet"/>
        <w:spacing w:after="40" w:line="276" w:lineRule="auto"/>
      </w:pPr>
      <w:r>
        <w:rPr>
          <w:b/>
        </w:rPr>
        <w:t>Action Step:</w:t>
      </w:r>
      <w:r>
        <w:t xml:space="preserve"> Obtain monthly bus pass from Navigator and map routes from housing to target employment sites.</w:t>
      </w:r>
    </w:p>
    <w:p>
      <w:pPr>
        <w:spacing w:after="80" w:line="276" w:lineRule="auto"/>
      </w:pPr>
      <w:r>
        <w:t>---</w:t>
      </w:r>
    </w:p>
    <w:p>
      <w:pPr>
        <w:pStyle w:val="Heading2"/>
        <w:spacing w:before="240" w:after="80"/>
      </w:pPr>
      <w:r>
        <w:rPr>
          <w:rFonts w:ascii="Calibri" w:hAnsi="Calibri"/>
          <w:b/>
          <w:color w:val="0F172A"/>
          <w:sz w:val="28"/>
        </w:rPr>
        <w:t>2. Fair-Chance Targeted Job Matches</w:t>
      </w:r>
    </w:p>
    <w:p>
      <w:pPr>
        <w:spacing w:after="80" w:line="276" w:lineRule="auto"/>
      </w:pPr>
      <w:r>
        <w:t>Here are top local second-chance employers matching your construction, demolition, and general labor experience:</w:t>
      </w:r>
    </w:p>
    <w:p>
      <w:pPr>
        <w:pStyle w:val="ListNumber"/>
        <w:spacing w:after="40" w:line="276" w:lineRule="auto"/>
      </w:pPr>
      <w:r>
        <w:rPr>
          <w:b/>
        </w:rPr>
        <w:t>Lowcountry Framing &amp; Carpentry Pros</w:t>
      </w:r>
    </w:p>
    <w:p>
      <w:pPr>
        <w:pStyle w:val="ListBullet"/>
        <w:spacing w:after="40" w:line="276" w:lineRule="auto"/>
      </w:pPr>
      <w:r>
        <w:rPr>
          <w:b/>
        </w:rPr>
        <w:t>Role:</w:t>
      </w:r>
      <w:r>
        <w:t xml:space="preserve"> Framing Apprentice / Jobsite Laborer</w:t>
      </w:r>
    </w:p>
    <w:p>
      <w:pPr>
        <w:pStyle w:val="ListBullet"/>
        <w:spacing w:after="40" w:line="276" w:lineRule="auto"/>
      </w:pPr>
      <w:r>
        <w:rPr>
          <w:b/>
        </w:rPr>
        <w:t>Pay Rate:</w:t>
      </w:r>
      <w:r>
        <w:t xml:space="preserve"> $19.00 – $25.00 / hr</w:t>
      </w:r>
    </w:p>
    <w:p>
      <w:pPr>
        <w:pStyle w:val="ListBullet"/>
        <w:spacing w:after="40" w:line="276" w:lineRule="auto"/>
      </w:pPr>
      <w:r>
        <w:rPr>
          <w:b/>
        </w:rPr>
        <w:t>Shift:</w:t>
      </w:r>
      <w:r>
        <w:t xml:space="preserve"> 6:30 AM – 3:00 PM (Mon–Fri, Saturday OT available)</w:t>
      </w:r>
    </w:p>
    <w:p>
      <w:pPr>
        <w:pStyle w:val="ListBullet"/>
        <w:spacing w:after="40" w:line="276" w:lineRule="auto"/>
      </w:pPr>
      <w:r>
        <w:rPr>
          <w:b/>
        </w:rPr>
        <w:t>Why it Fits:</w:t>
      </w:r>
      <w:r>
        <w:t xml:space="preserve"> Direct match for your construction cleanup and demo experience. Offers tool reimbursements and rapid promotion.</w:t>
      </w:r>
    </w:p>
    <w:p>
      <w:pPr>
        <w:pStyle w:val="ListBullet"/>
        <w:spacing w:after="40" w:line="276" w:lineRule="auto"/>
      </w:pPr>
      <w:r>
        <w:rPr>
          <w:b/>
        </w:rPr>
        <w:t>Link:</w:t>
      </w:r>
      <w:r>
        <w:t xml:space="preserve"> </w:t>
      </w:r>
      <w:hyperlink r:id="rId18">
        <w:r>
          <w:rPr>
            <w:color w:val="0284C7"/>
            <w:u w:val="single"/>
          </w:rPr>
          <w:t>Apply Online / View Careers Page</w:t>
        </w:r>
      </w:hyperlink>
    </w:p>
    <w:p>
      <w:pPr>
        <w:pStyle w:val="ListNumber"/>
        <w:spacing w:after="40" w:line="276" w:lineRule="auto"/>
      </w:pPr>
      <w:r>
        <w:rPr>
          <w:b/>
        </w:rPr>
        <w:t>Palmetto Logistics &amp; Distribution Hub</w:t>
      </w:r>
    </w:p>
    <w:p>
      <w:pPr>
        <w:pStyle w:val="ListBullet"/>
        <w:spacing w:after="40" w:line="276" w:lineRule="auto"/>
      </w:pPr>
      <w:r>
        <w:rPr>
          <w:b/>
        </w:rPr>
        <w:t>Role:</w:t>
      </w:r>
      <w:r>
        <w:t xml:space="preserve"> Order Selector / Forklift Trainee</w:t>
      </w:r>
    </w:p>
    <w:p>
      <w:pPr>
        <w:pStyle w:val="ListBullet"/>
        <w:spacing w:after="40" w:line="276" w:lineRule="auto"/>
      </w:pPr>
      <w:r>
        <w:rPr>
          <w:b/>
        </w:rPr>
        <w:t>Pay Rate:</w:t>
      </w:r>
      <w:r>
        <w:t xml:space="preserve"> $18.00 – $22.50 / hr</w:t>
      </w:r>
    </w:p>
    <w:p>
      <w:pPr>
        <w:pStyle w:val="ListBullet"/>
        <w:spacing w:after="40" w:line="276" w:lineRule="auto"/>
      </w:pPr>
      <w:r>
        <w:rPr>
          <w:b/>
        </w:rPr>
        <w:t>Shift:</w:t>
      </w:r>
      <w:r>
        <w:t xml:space="preserve"> Day Shift (6:30 AM – 3:00 PM)</w:t>
      </w:r>
    </w:p>
    <w:p>
      <w:pPr>
        <w:pStyle w:val="ListBullet"/>
        <w:spacing w:after="40" w:line="276" w:lineRule="auto"/>
      </w:pPr>
      <w:r>
        <w:rPr>
          <w:b/>
        </w:rPr>
        <w:t>Why it Fits:</w:t>
      </w:r>
      <w:r>
        <w:t xml:space="preserve"> Fair-chance employer in North Charleston with on-site OSHA forklift certification provided.</w:t>
      </w:r>
    </w:p>
    <w:p>
      <w:pPr>
        <w:pStyle w:val="ListBullet"/>
        <w:spacing w:after="40" w:line="276" w:lineRule="auto"/>
      </w:pPr>
      <w:r>
        <w:rPr>
          <w:b/>
        </w:rPr>
        <w:t>Link:</w:t>
      </w:r>
      <w:r>
        <w:t xml:space="preserve"> </w:t>
      </w:r>
      <w:hyperlink r:id="rId19">
        <w:r>
          <w:rPr>
            <w:color w:val="0284C7"/>
            <w:u w:val="single"/>
          </w:rPr>
          <w:t>Apply Online / View Careers Page</w:t>
        </w:r>
      </w:hyperlink>
    </w:p>
    <w:p>
      <w:pPr>
        <w:pStyle w:val="ListNumber"/>
        <w:spacing w:after="40" w:line="276" w:lineRule="auto"/>
      </w:pPr>
      <w:r>
        <w:rPr>
          <w:b/>
        </w:rPr>
        <w:t>Coastal Waste &amp; Environmental Solutions</w:t>
      </w:r>
    </w:p>
    <w:p>
      <w:pPr>
        <w:pStyle w:val="ListBullet"/>
        <w:spacing w:after="40" w:line="276" w:lineRule="auto"/>
      </w:pPr>
      <w:r>
        <w:rPr>
          <w:b/>
        </w:rPr>
        <w:t>Role:</w:t>
      </w:r>
      <w:r>
        <w:t xml:space="preserve"> Collection Route Helper / Transfer Station Associate</w:t>
      </w:r>
    </w:p>
    <w:p>
      <w:pPr>
        <w:pStyle w:val="ListBullet"/>
        <w:spacing w:after="40" w:line="276" w:lineRule="auto"/>
      </w:pPr>
      <w:r>
        <w:rPr>
          <w:b/>
        </w:rPr>
        <w:t>Pay Rate:</w:t>
      </w:r>
      <w:r>
        <w:t xml:space="preserve"> $18.50 – $22.00 / hr</w:t>
      </w:r>
    </w:p>
    <w:p>
      <w:pPr>
        <w:pStyle w:val="ListBullet"/>
        <w:spacing w:after="40" w:line="276" w:lineRule="auto"/>
      </w:pPr>
      <w:r>
        <w:rPr>
          <w:b/>
        </w:rPr>
        <w:t>Shift:</w:t>
      </w:r>
      <w:r>
        <w:t xml:space="preserve"> Early Morning Day Shift (6:00 AM – 2:30 PM)</w:t>
      </w:r>
    </w:p>
    <w:p>
      <w:pPr>
        <w:pStyle w:val="ListBullet"/>
        <w:spacing w:after="40" w:line="276" w:lineRule="auto"/>
      </w:pPr>
      <w:r>
        <w:rPr>
          <w:b/>
        </w:rPr>
        <w:t>Why it Fits:</w:t>
      </w:r>
      <w:r>
        <w:t xml:space="preserve"> Active fair-chance employer prioritizing reliable attendance and stamina, with CDL-B sponsorship opportunities.</w:t>
      </w:r>
    </w:p>
    <w:p>
      <w:pPr>
        <w:pStyle w:val="ListBullet"/>
        <w:spacing w:after="40" w:line="276" w:lineRule="auto"/>
      </w:pPr>
      <w:r>
        <w:rPr>
          <w:b/>
        </w:rPr>
        <w:t>Link:</w:t>
      </w:r>
      <w:r>
        <w:t xml:space="preserve"> </w:t>
      </w:r>
      <w:hyperlink r:id="rId20">
        <w:r>
          <w:rPr>
            <w:color w:val="0284C7"/>
            <w:u w:val="single"/>
          </w:rPr>
          <w:t>Apply Online / View Careers Page</w:t>
        </w:r>
      </w:hyperlink>
    </w:p>
    <w:p>
      <w:pPr>
        <w:spacing w:after="80" w:line="276" w:lineRule="auto"/>
      </w:pPr>
      <w:r>
        <w:t>---</w:t>
      </w:r>
    </w:p>
    <w:p>
      <w:pPr>
        <w:pStyle w:val="Heading2"/>
        <w:spacing w:before="240" w:after="80"/>
      </w:pPr>
      <w:r>
        <w:rPr>
          <w:rFonts w:ascii="Calibri" w:hAnsi="Calibri"/>
          <w:b/>
          <w:color w:val="0F172A"/>
          <w:sz w:val="28"/>
        </w:rPr>
        <w:t>3. Four-Week Milestone Checklist</w:t>
      </w:r>
    </w:p>
    <w:p>
      <w:pPr>
        <w:pStyle w:val="ListBullet"/>
        <w:spacing w:after="40" w:line="276" w:lineRule="auto"/>
      </w:pPr>
      <w:r>
        <w:t xml:space="preserve">[ ] </w:t>
      </w:r>
      <w:r>
        <w:rPr>
          <w:b/>
        </w:rPr>
        <w:t>Week 1:</w:t>
      </w:r>
      <w:r>
        <w:t xml:space="preserve"> Complete Medicaid application and obtain CARTA bus route pass.</w:t>
      </w:r>
    </w:p>
    <w:p>
      <w:pPr>
        <w:pStyle w:val="ListBullet"/>
        <w:spacing w:after="40" w:line="276" w:lineRule="auto"/>
      </w:pPr>
      <w:r>
        <w:t xml:space="preserve">[ ] </w:t>
      </w:r>
      <w:r>
        <w:rPr>
          <w:b/>
        </w:rPr>
        <w:t>Week 2:</w:t>
      </w:r>
      <w:r>
        <w:t xml:space="preserve"> Complete driver's license restoration intake with Father to Father Project.</w:t>
      </w:r>
    </w:p>
    <w:p>
      <w:pPr>
        <w:pStyle w:val="ListBullet"/>
        <w:spacing w:after="40" w:line="276" w:lineRule="auto"/>
      </w:pPr>
      <w:r>
        <w:t xml:space="preserve">[ ] </w:t>
      </w:r>
      <w:r>
        <w:rPr>
          <w:b/>
        </w:rPr>
        <w:t>Week 3:</w:t>
      </w:r>
      <w:r>
        <w:t xml:space="preserve"> Submit applications and attend interviews with Lowcountry Framing and Palmetto Logistics.</w:t>
      </w:r>
    </w:p>
    <w:p>
      <w:pPr>
        <w:pStyle w:val="ListBullet"/>
        <w:spacing w:after="40" w:line="276" w:lineRule="auto"/>
      </w:pPr>
      <w:r>
        <w:t xml:space="preserve">[ ] </w:t>
      </w:r>
      <w:r>
        <w:rPr>
          <w:b/>
        </w:rPr>
        <w:t>Week 4:</w:t>
      </w:r>
      <w:r>
        <w:t xml:space="preserve"> Secure full-time employment, set up direct deposit, and begin structured budget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fathersandfamilies.com" TargetMode="External"/><Relationship Id="rId10" Type="http://schemas.openxmlformats.org/officeDocument/2006/relationships/hyperlink" Target="https://maps.google.com/?q=4925+Lacross+Rd,+North+Charleston,+SC+29406" TargetMode="External"/><Relationship Id="rId11" Type="http://schemas.openxmlformats.org/officeDocument/2006/relationships/hyperlink" Target="https://scdmvonline.com/Driver-Services/Reinstatement" TargetMode="External"/><Relationship Id="rId12" Type="http://schemas.openxmlformats.org/officeDocument/2006/relationships/hyperlink" Target="https://maps.google.com/?q=3790+Leeds+Ave,+North+Charleston,+SC+29405" TargetMode="External"/><Relationship Id="rId13" Type="http://schemas.openxmlformats.org/officeDocument/2006/relationships/hyperlink" Target="https://apply.scdhhs.gov" TargetMode="External"/><Relationship Id="rId14" Type="http://schemas.openxmlformats.org/officeDocument/2006/relationships/hyperlink" Target="https://maps.google.com/?q=326+Westinghouse+Rd,+Charleston,+SC+29412" TargetMode="External"/><Relationship Id="rId15" Type="http://schemas.openxmlformats.org/officeDocument/2006/relationships/hyperlink" Target="https://fetterhealthcare.org" TargetMode="External"/><Relationship Id="rId16" Type="http://schemas.openxmlformats.org/officeDocument/2006/relationships/hyperlink" Target="https://maps.google.com/?q=51+Nassau+St,+Charleston,+SC+29403" TargetMode="External"/><Relationship Id="rId17" Type="http://schemas.openxmlformats.org/officeDocument/2006/relationships/hyperlink" Target="https://ridecarta.com" TargetMode="External"/><Relationship Id="rId18" Type="http://schemas.openxmlformats.org/officeDocument/2006/relationships/hyperlink" Target="https://www.indeed.com/jobs?q=framing+carpentry&amp;l=Charleston%2C+SC" TargetMode="External"/><Relationship Id="rId19" Type="http://schemas.openxmlformats.org/officeDocument/2006/relationships/hyperlink" Target="https://www.indeed.com/jobs?q=warehouse+logistics&amp;l=Charleston%2C+SC" TargetMode="External"/><Relationship Id="rId20" Type="http://schemas.openxmlformats.org/officeDocument/2006/relationships/hyperlink" Target="https://www.indeed.com/jobs?q=waste+route+driver+helper&amp;l=North+Charleston%2C+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