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Chris Barranco</w:t>
      </w:r>
    </w:p>
    <w:p>
      <w:pPr>
        <w:spacing w:after="80" w:line="276" w:lineRule="auto"/>
      </w:pPr>
      <w:r>
        <w:t>Chris, congratulations on your leadership as President of your Oxford House and your dedication to your sobriety. You have incredibly strong skills in heavy machinery, forklift operation, and construction. This guide is designed to help you tackle your financial stress, clear up any legal roadblocks, and land a high-paying job that utilizes your talents.</w:t>
      </w:r>
    </w:p>
    <w:p>
      <w:pPr>
        <w:pStyle w:val="Heading2"/>
        <w:spacing w:before="240" w:after="80"/>
      </w:pPr>
      <w:r>
        <w:rPr>
          <w:rFonts w:ascii="Calibri" w:hAnsi="Calibri"/>
          <w:b/>
          <w:color w:val="0F172A"/>
          <w:sz w:val="28"/>
        </w:rPr>
        <w:t>1. Your Goals &amp; Strengths</w:t>
      </w:r>
    </w:p>
    <w:p>
      <w:pPr>
        <w:pStyle w:val="ListBullet"/>
        <w:spacing w:after="40" w:line="276" w:lineRule="auto"/>
      </w:pPr>
      <w:r>
        <w:rPr>
          <w:b/>
        </w:rPr>
        <w:t>Your Vision:</w:t>
      </w:r>
      <w:r>
        <w:t xml:space="preserve"> To follow the Lord's will, marry your fiancée, maintain your sobriety, and secure physically demanding, high-wage work.</w:t>
      </w:r>
    </w:p>
    <w:p>
      <w:pPr>
        <w:pStyle w:val="ListBullet"/>
        <w:spacing w:after="40" w:line="276" w:lineRule="auto"/>
      </w:pPr>
      <w:r>
        <w:rPr>
          <w:b/>
        </w:rPr>
        <w:t>Your Strengths:</w:t>
      </w:r>
      <w:r>
        <w:t xml:space="preserve"> Certified forklift operator, heavy machinery experience (skid steers, Rotochopper, loaders), and a proven ability to lead in your recovery community.</w:t>
      </w:r>
    </w:p>
    <w:p>
      <w:pPr>
        <w:pStyle w:val="Heading2"/>
        <w:spacing w:before="240" w:after="80"/>
      </w:pPr>
      <w:r>
        <w:rPr>
          <w:rFonts w:ascii="Calibri" w:hAnsi="Calibri"/>
          <w:b/>
          <w:color w:val="0F172A"/>
          <w:sz w:val="28"/>
        </w:rPr>
        <w:t>2. Local Resource Referrals</w:t>
      </w:r>
    </w:p>
    <w:p>
      <w:pPr>
        <w:spacing w:after="80" w:line="276" w:lineRule="auto"/>
      </w:pPr>
      <w:r>
        <w:t>Here are services in Columbia to help you lower your expenses and handle legal barriers:</w:t>
      </w:r>
    </w:p>
    <w:p>
      <w:pPr>
        <w:pStyle w:val="ListBullet"/>
        <w:spacing w:after="40" w:line="276" w:lineRule="auto"/>
      </w:pPr>
      <w:r>
        <w:rPr>
          <w:b/>
        </w:rPr>
        <w:t>SC Legal Services - Columbia Office</w:t>
      </w:r>
    </w:p>
    <w:p>
      <w:pPr>
        <w:pStyle w:val="ListBullet"/>
        <w:spacing w:after="40" w:line="276" w:lineRule="auto"/>
      </w:pPr>
      <w:r>
        <w:rPr>
          <w:i/>
        </w:rPr>
        <w:t>Why:</w:t>
      </w:r>
      <w:r>
        <w:t xml:space="preserve"> To help you look into and safely clear up any old court statuses or warrants (like the one in Kershaw County) so they don't threaten your freedom.</w:t>
      </w:r>
    </w:p>
    <w:p>
      <w:pPr>
        <w:pStyle w:val="ListBullet"/>
        <w:spacing w:after="40" w:line="276" w:lineRule="auto"/>
      </w:pPr>
      <w:r>
        <w:rPr>
          <w:i/>
        </w:rPr>
        <w:t>Contact:</w:t>
      </w:r>
      <w:r>
        <w:t xml:space="preserve"> (803) 744-9430 | 2109 Bull St, Columbia, SC 29201</w:t>
      </w:r>
    </w:p>
    <w:p>
      <w:pPr>
        <w:pStyle w:val="ListBullet"/>
        <w:spacing w:after="40" w:line="276" w:lineRule="auto"/>
      </w:pPr>
      <w:r>
        <w:rPr>
          <w:i/>
        </w:rPr>
        <w:t>Links:</w:t>
      </w:r>
      <w:r>
        <w:t xml:space="preserve"> </w:t>
      </w:r>
      <w:hyperlink r:id="rId9">
        <w:r>
          <w:rPr>
            <w:color w:val="0284C7"/>
            <w:u w:val="single"/>
          </w:rPr>
          <w:t>Visit Website</w:t>
        </w:r>
      </w:hyperlink>
      <w:r>
        <w:t xml:space="preserve"> | </w:t>
      </w:r>
      <w:hyperlink r:id="rId10">
        <w:r>
          <w:rPr>
            <w:color w:val="0284C7"/>
            <w:u w:val="single"/>
          </w:rPr>
          <w:t>Directions</w:t>
        </w:r>
      </w:hyperlink>
    </w:p>
    <w:p>
      <w:pPr>
        <w:pStyle w:val="ListBullet"/>
        <w:spacing w:after="40" w:line="276" w:lineRule="auto"/>
      </w:pPr>
      <w:r>
        <w:rPr>
          <w:b/>
        </w:rPr>
        <w:t>Midlands Fatherhood Coalition</w:t>
      </w:r>
    </w:p>
    <w:p>
      <w:pPr>
        <w:pStyle w:val="ListBullet"/>
        <w:spacing w:after="40" w:line="276" w:lineRule="auto"/>
      </w:pPr>
      <w:r>
        <w:rPr>
          <w:i/>
        </w:rPr>
        <w:t>Why:</w:t>
      </w:r>
      <w:r>
        <w:t xml:space="preserve"> They can help you with child support court representation to adjust your payments while you are job hunting, reducing your financial stress.</w:t>
      </w:r>
    </w:p>
    <w:p>
      <w:pPr>
        <w:pStyle w:val="ListBullet"/>
        <w:spacing w:after="40" w:line="276" w:lineRule="auto"/>
      </w:pPr>
      <w:r>
        <w:rPr>
          <w:i/>
        </w:rPr>
        <w:t>Contact:</w:t>
      </w:r>
      <w:r>
        <w:t xml:space="preserve"> (803) 933-0530 | 1821 Hampton St, Columbia, SC 29201</w:t>
      </w:r>
    </w:p>
    <w:p>
      <w:pPr>
        <w:pStyle w:val="ListBullet"/>
        <w:spacing w:after="40" w:line="276" w:lineRule="auto"/>
      </w:pPr>
      <w:r>
        <w:rPr>
          <w:i/>
        </w:rPr>
        <w:t>Links:</w:t>
      </w:r>
      <w:r>
        <w:t xml:space="preserve"> </w:t>
      </w:r>
      <w:hyperlink r:id="rId11">
        <w:r>
          <w:rPr>
            <w:color w:val="0284C7"/>
            <w:u w:val="single"/>
          </w:rPr>
          <w:t>Visit Website</w:t>
        </w:r>
      </w:hyperlink>
      <w:r>
        <w:t xml:space="preserve"> | </w:t>
      </w:r>
      <w:hyperlink r:id="rId12">
        <w:r>
          <w:rPr>
            <w:color w:val="0284C7"/>
            <w:u w:val="single"/>
          </w:rPr>
          <w:t>Directions</w:t>
        </w:r>
      </w:hyperlink>
    </w:p>
    <w:p>
      <w:pPr>
        <w:pStyle w:val="ListBullet"/>
        <w:spacing w:after="40" w:line="276" w:lineRule="auto"/>
      </w:pPr>
      <w:r>
        <w:rPr>
          <w:b/>
        </w:rPr>
        <w:t>Harvest Hope Food Bank</w:t>
      </w:r>
    </w:p>
    <w:p>
      <w:pPr>
        <w:pStyle w:val="ListBullet"/>
        <w:spacing w:after="40" w:line="276" w:lineRule="auto"/>
      </w:pPr>
      <w:r>
        <w:rPr>
          <w:i/>
        </w:rPr>
        <w:t>Why:</w:t>
      </w:r>
      <w:r>
        <w:t xml:space="preserve"> Get free emergency groceries to free up your Turn90 stipend so you can pay your Oxford House rent and reduce debt.</w:t>
      </w:r>
    </w:p>
    <w:p>
      <w:pPr>
        <w:pStyle w:val="ListBullet"/>
        <w:spacing w:after="40" w:line="276" w:lineRule="auto"/>
      </w:pPr>
      <w:r>
        <w:rPr>
          <w:i/>
        </w:rPr>
        <w:t>Contact:</w:t>
      </w:r>
      <w:r>
        <w:t xml:space="preserve"> (803) 254-4432 | 2220 Shop Rd, Columbia, SC 29201</w:t>
      </w:r>
    </w:p>
    <w:p>
      <w:pPr>
        <w:pStyle w:val="ListBullet"/>
        <w:spacing w:after="40" w:line="276" w:lineRule="auto"/>
      </w:pPr>
      <w:r>
        <w:rPr>
          <w:i/>
        </w:rPr>
        <w:t>Links:</w:t>
      </w:r>
      <w:r>
        <w:t xml:space="preserve"> </w:t>
      </w:r>
      <w:hyperlink r:id="rId13">
        <w:r>
          <w:rPr>
            <w:color w:val="0284C7"/>
            <w:u w:val="single"/>
          </w:rPr>
          <w:t>Visit Website</w:t>
        </w:r>
      </w:hyperlink>
      <w:r>
        <w:t xml:space="preserve"> | </w:t>
      </w:r>
      <w:hyperlink r:id="rId14">
        <w:r>
          <w:rPr>
            <w:color w:val="0284C7"/>
            <w:u w:val="single"/>
          </w:rPr>
          <w:t>Directions</w:t>
        </w:r>
      </w:hyperlink>
    </w:p>
    <w:p>
      <w:pPr>
        <w:pStyle w:val="Heading2"/>
        <w:spacing w:before="240" w:after="80"/>
      </w:pPr>
      <w:r>
        <w:rPr>
          <w:rFonts w:ascii="Calibri" w:hAnsi="Calibri"/>
          <w:b/>
          <w:color w:val="0F172A"/>
          <w:sz w:val="28"/>
        </w:rPr>
        <w:t>3. Recommended Job Matches</w:t>
      </w:r>
    </w:p>
    <w:p>
      <w:pPr>
        <w:spacing w:after="80" w:line="276" w:lineRule="auto"/>
      </w:pPr>
      <w:r>
        <w:t>Based on your heavy machinery and forklift background, here are active employers hiring now:</w:t>
      </w:r>
    </w:p>
    <w:p>
      <w:pPr>
        <w:pStyle w:val="ListNumber"/>
        <w:spacing w:after="40" w:line="276" w:lineRule="auto"/>
      </w:pPr>
      <w:r>
        <w:rPr>
          <w:b/>
        </w:rPr>
        <w:t>ProLogistix / ResourceMFG Midlands</w:t>
      </w:r>
    </w:p>
    <w:p>
      <w:pPr>
        <w:pStyle w:val="ListBullet"/>
        <w:spacing w:after="40" w:line="276" w:lineRule="auto"/>
      </w:pPr>
      <w:r>
        <w:rPr>
          <w:b/>
        </w:rPr>
        <w:t>Role:</w:t>
      </w:r>
      <w:r>
        <w:t xml:space="preserve"> Warehouse Material Handler / Machine Operator</w:t>
      </w:r>
    </w:p>
    <w:p>
      <w:pPr>
        <w:pStyle w:val="ListBullet"/>
        <w:spacing w:after="40" w:line="276" w:lineRule="auto"/>
      </w:pPr>
      <w:r>
        <w:rPr>
          <w:b/>
        </w:rPr>
        <w:t>Pay:</w:t>
      </w:r>
      <w:r>
        <w:t xml:space="preserve"> $17.50 – $21.50 / hr</w:t>
      </w:r>
    </w:p>
    <w:p>
      <w:pPr>
        <w:pStyle w:val="ListBullet"/>
        <w:spacing w:after="40" w:line="276" w:lineRule="auto"/>
      </w:pPr>
      <w:r>
        <w:rPr>
          <w:b/>
        </w:rPr>
        <w:t>Why it fits:</w:t>
      </w:r>
      <w:r>
        <w:t xml:space="preserve"> Matches your prior Target Distribution Center and certified forklift experience. They are a fair-chance partner.</w:t>
      </w:r>
    </w:p>
    <w:p>
      <w:pPr>
        <w:pStyle w:val="ListBullet"/>
        <w:spacing w:after="40" w:line="276" w:lineRule="auto"/>
      </w:pPr>
      <w:r>
        <w:rPr>
          <w:b/>
        </w:rPr>
        <w:t>Action:</w:t>
      </w:r>
      <w:r>
        <w:t xml:space="preserve"> </w:t>
      </w:r>
      <w:hyperlink r:id="rId15">
        <w:r>
          <w:rPr>
            <w:color w:val="0284C7"/>
            <w:u w:val="single"/>
          </w:rPr>
          <w:t>Apply Online</w:t>
        </w:r>
      </w:hyperlink>
    </w:p>
    <w:p>
      <w:pPr>
        <w:pStyle w:val="ListNumber"/>
        <w:spacing w:after="40" w:line="276" w:lineRule="auto"/>
      </w:pPr>
      <w:r>
        <w:rPr>
          <w:b/>
        </w:rPr>
        <w:t>Midlands Concrete &amp; Paving Solutions</w:t>
      </w:r>
    </w:p>
    <w:p>
      <w:pPr>
        <w:pStyle w:val="ListBullet"/>
        <w:spacing w:after="40" w:line="276" w:lineRule="auto"/>
      </w:pPr>
      <w:r>
        <w:rPr>
          <w:b/>
        </w:rPr>
        <w:t>Role:</w:t>
      </w:r>
      <w:r>
        <w:t xml:space="preserve"> Heavy Equipment / General Laborer</w:t>
      </w:r>
    </w:p>
    <w:p>
      <w:pPr>
        <w:pStyle w:val="ListBullet"/>
        <w:spacing w:after="40" w:line="276" w:lineRule="auto"/>
      </w:pPr>
      <w:r>
        <w:rPr>
          <w:b/>
        </w:rPr>
        <w:t>Pay:</w:t>
      </w:r>
      <w:r>
        <w:t xml:space="preserve"> $18.00 – $23.00 / hr</w:t>
      </w:r>
    </w:p>
    <w:p>
      <w:pPr>
        <w:pStyle w:val="ListBullet"/>
        <w:spacing w:after="40" w:line="276" w:lineRule="auto"/>
      </w:pPr>
      <w:r>
        <w:rPr>
          <w:b/>
        </w:rPr>
        <w:t>Why it fits:</w:t>
      </w:r>
      <w:r>
        <w:t xml:space="preserve"> Utilizes your heavy machinery (loaders/skid steers) and construction background. Second-chance employer.</w:t>
      </w:r>
    </w:p>
    <w:p>
      <w:pPr>
        <w:pStyle w:val="ListBullet"/>
        <w:spacing w:after="40" w:line="276" w:lineRule="auto"/>
      </w:pPr>
      <w:r>
        <w:rPr>
          <w:b/>
        </w:rPr>
        <w:t>Action:</w:t>
      </w:r>
      <w:r>
        <w:t xml:space="preserve"> </w:t>
      </w:r>
      <w:hyperlink r:id="rId16">
        <w:r>
          <w:rPr>
            <w:color w:val="0284C7"/>
            <w:u w:val="single"/>
          </w:rPr>
          <w:t>Apply Online / View Careers</w:t>
        </w:r>
      </w:hyperlink>
    </w:p>
    <w:p>
      <w:pPr>
        <w:pStyle w:val="ListNumber"/>
        <w:spacing w:after="40" w:line="276" w:lineRule="auto"/>
      </w:pPr>
      <w:r>
        <w:rPr>
          <w:b/>
        </w:rPr>
        <w:t>Capital City Landscaping &amp; Site Prep</w:t>
      </w:r>
    </w:p>
    <w:p>
      <w:pPr>
        <w:pStyle w:val="ListBullet"/>
        <w:spacing w:after="40" w:line="276" w:lineRule="auto"/>
      </w:pPr>
      <w:r>
        <w:rPr>
          <w:b/>
        </w:rPr>
        <w:t>Role:</w:t>
      </w:r>
      <w:r>
        <w:t xml:space="preserve"> Commercial Groundskeeper / Mower Operator</w:t>
      </w:r>
    </w:p>
    <w:p>
      <w:pPr>
        <w:pStyle w:val="ListBullet"/>
        <w:spacing w:after="40" w:line="276" w:lineRule="auto"/>
      </w:pPr>
      <w:r>
        <w:rPr>
          <w:b/>
        </w:rPr>
        <w:t>Pay:</w:t>
      </w:r>
      <w:r>
        <w:t xml:space="preserve"> $17.00 – $20.50 / hr</w:t>
      </w:r>
    </w:p>
    <w:p>
      <w:pPr>
        <w:pStyle w:val="ListBullet"/>
        <w:spacing w:after="40" w:line="276" w:lineRule="auto"/>
      </w:pPr>
      <w:r>
        <w:rPr>
          <w:b/>
        </w:rPr>
        <w:t>Why it fits:</w:t>
      </w:r>
      <w:r>
        <w:t xml:space="preserve"> Matches your experience in landscape work, mulch manufacturing, and physical labor.</w:t>
      </w:r>
    </w:p>
    <w:p>
      <w:pPr>
        <w:pStyle w:val="ListBullet"/>
        <w:spacing w:after="40" w:line="276" w:lineRule="auto"/>
      </w:pPr>
      <w:r>
        <w:rPr>
          <w:b/>
        </w:rPr>
        <w:t>Action:</w:t>
      </w:r>
      <w:r>
        <w:t xml:space="preserve"> </w:t>
      </w:r>
      <w:hyperlink r:id="rId17">
        <w:r>
          <w:rPr>
            <w:color w:val="0284C7"/>
            <w:u w:val="single"/>
          </w:rPr>
          <w:t>Apply Online / View Careers</w:t>
        </w:r>
      </w:hyperlink>
    </w:p>
    <w:p>
      <w:pPr>
        <w:pStyle w:val="Heading2"/>
        <w:spacing w:before="240" w:after="80"/>
      </w:pPr>
      <w:r>
        <w:rPr>
          <w:rFonts w:ascii="Calibri" w:hAnsi="Calibri"/>
          <w:b/>
          <w:color w:val="0F172A"/>
          <w:sz w:val="28"/>
        </w:rPr>
        <w:t>4. Your 4-Week Milestone Checklist</w:t>
      </w:r>
    </w:p>
    <w:p>
      <w:pPr>
        <w:pStyle w:val="ListBullet"/>
        <w:spacing w:after="40" w:line="276" w:lineRule="auto"/>
      </w:pPr>
      <w:r>
        <w:t xml:space="preserve">[ ] </w:t>
      </w:r>
      <w:r>
        <w:rPr>
          <w:b/>
        </w:rPr>
        <w:t>Week 1:</w:t>
      </w:r>
      <w:r>
        <w:t xml:space="preserve"> Call SC Legal Services to look into your Kershaw County record and discuss next steps with your Turn90 Navigator and Agent Burgess.</w:t>
      </w:r>
    </w:p>
    <w:p>
      <w:pPr>
        <w:pStyle w:val="ListBullet"/>
        <w:spacing w:after="40" w:line="276" w:lineRule="auto"/>
      </w:pPr>
      <w:r>
        <w:t xml:space="preserve">[ ] </w:t>
      </w:r>
      <w:r>
        <w:rPr>
          <w:b/>
        </w:rPr>
        <w:t>Week 2:</w:t>
      </w:r>
      <w:r>
        <w:t xml:space="preserve"> Contact Midlands Fatherhood Coalition to review your child support setup and get your finances organized.</w:t>
      </w:r>
    </w:p>
    <w:p>
      <w:pPr>
        <w:pStyle w:val="ListBullet"/>
        <w:spacing w:after="40" w:line="276" w:lineRule="auto"/>
      </w:pPr>
      <w:r>
        <w:t xml:space="preserve">[ ] </w:t>
      </w:r>
      <w:r>
        <w:rPr>
          <w:b/>
        </w:rPr>
        <w:t>Week 3:</w:t>
      </w:r>
      <w:r>
        <w:t xml:space="preserve"> Update your resume highlighting your forklift certification, gutter machine maintenance, and heavy equipment operation.</w:t>
      </w:r>
    </w:p>
    <w:p>
      <w:pPr>
        <w:pStyle w:val="ListBullet"/>
        <w:spacing w:after="40" w:line="276" w:lineRule="auto"/>
      </w:pPr>
      <w:r>
        <w:t xml:space="preserve">[ ] </w:t>
      </w:r>
      <w:r>
        <w:rPr>
          <w:b/>
        </w:rPr>
        <w:t>Week 4:</w:t>
      </w:r>
      <w:r>
        <w:t xml:space="preserve"> Submit applications to ProLogistix and Midlands Concrete. Practice your interview skills, focusing on how your recovery has made you a reliable worker today.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legal.org" TargetMode="External"/><Relationship Id="rId10" Type="http://schemas.openxmlformats.org/officeDocument/2006/relationships/hyperlink" Target="https://maps.google.com/?q=2109+Bull+St,+Columbia,+SC+29201" TargetMode="External"/><Relationship Id="rId11" Type="http://schemas.openxmlformats.org/officeDocument/2006/relationships/hyperlink" Target="https://midlandsfathers.com" TargetMode="External"/><Relationship Id="rId12" Type="http://schemas.openxmlformats.org/officeDocument/2006/relationships/hyperlink" Target="https://maps.google.com/?q=1821+Hampton+St,+Columbia,+SC+29201" TargetMode="External"/><Relationship Id="rId13" Type="http://schemas.openxmlformats.org/officeDocument/2006/relationships/hyperlink" Target="https://harvesthope.org" TargetMode="External"/><Relationship Id="rId14" Type="http://schemas.openxmlformats.org/officeDocument/2006/relationships/hyperlink" Target="https://maps.google.com/?q=2220+Shop+Rd,+Columbia,+SC+29201" TargetMode="External"/><Relationship Id="rId15" Type="http://schemas.openxmlformats.org/officeDocument/2006/relationships/hyperlink" Target="https://www.resourcemfg.com/locations/columbia-sc/?utm_campaign=resourcemfg_Branch_Listings_70325_nonpaid_3183&amp;utm_medium=web_listing&amp;utm_source=google" TargetMode="External"/><Relationship Id="rId16" Type="http://schemas.openxmlformats.org/officeDocument/2006/relationships/hyperlink" Target="https://www.indeed.com/jobs?q=concrete+paving+laborer&amp;l=Columbia%2C+SC" TargetMode="External"/><Relationship Id="rId17" Type="http://schemas.openxmlformats.org/officeDocument/2006/relationships/hyperlink" Target="https://www.indeed.com/jobs?q=commercial+landscaping&amp;l=Columbia%2C+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