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6E6" w:rsidRDefault="00F656E6">
      <w:pPr>
        <w:rPr>
          <w:b/>
          <w:u w:val="single"/>
        </w:rPr>
      </w:pPr>
      <w:r>
        <w:rPr>
          <w:b/>
          <w:u w:val="single"/>
        </w:rPr>
        <w:t>General notes:</w:t>
      </w:r>
    </w:p>
    <w:p w:rsidR="00F656E6" w:rsidRPr="00F656E6" w:rsidRDefault="00F656E6" w:rsidP="00F656E6">
      <w:pPr>
        <w:pStyle w:val="ListParagraph"/>
        <w:numPr>
          <w:ilvl w:val="0"/>
          <w:numId w:val="2"/>
        </w:numPr>
      </w:pPr>
      <w:r>
        <w:t xml:space="preserve">For every page but index.html: we should use </w:t>
      </w:r>
      <w:proofErr w:type="spellStart"/>
      <w:r>
        <w:t>decoraters</w:t>
      </w:r>
      <w:proofErr w:type="spellEnd"/>
      <w:r>
        <w:t xml:space="preserve"> and session variables to make sure that if the user hasn’t yet entered their preferences, they’re taken to a form where they can do so. Then (using session variables), we redirect the user to the page they were trying to access</w:t>
      </w:r>
    </w:p>
    <w:p w:rsidR="00ED47C4" w:rsidRDefault="00F656E6">
      <w:pPr>
        <w:rPr>
          <w:b/>
          <w:u w:val="single"/>
        </w:rPr>
      </w:pPr>
      <w:r>
        <w:rPr>
          <w:b/>
          <w:u w:val="single"/>
        </w:rPr>
        <w:t>Interface:</w:t>
      </w:r>
    </w:p>
    <w:p w:rsidR="00F656E6" w:rsidRDefault="00F656E6">
      <w:r>
        <w:t xml:space="preserve">1. </w:t>
      </w:r>
      <w:proofErr w:type="gramStart"/>
      <w:r>
        <w:t>index.html</w:t>
      </w:r>
      <w:proofErr w:type="gramEnd"/>
      <w:r>
        <w:t xml:space="preserve">: splash page with ‘Use </w:t>
      </w:r>
      <w:proofErr w:type="spellStart"/>
      <w:r>
        <w:t>Convenio</w:t>
      </w:r>
      <w:proofErr w:type="spellEnd"/>
      <w:r>
        <w:t>’ button (button is a reference to the Facebook login that, upon successful authentication, takes the user to dashboard.html)</w:t>
      </w:r>
    </w:p>
    <w:p w:rsidR="00196061" w:rsidRDefault="00196061">
      <w:r>
        <w:t xml:space="preserve">2. </w:t>
      </w:r>
      <w:proofErr w:type="gramStart"/>
      <w:r>
        <w:t>preferences.html</w:t>
      </w:r>
      <w:proofErr w:type="gramEnd"/>
    </w:p>
    <w:p w:rsidR="00196061" w:rsidRDefault="0003447D" w:rsidP="0003447D">
      <w:pPr>
        <w:pStyle w:val="ListParagraph"/>
        <w:numPr>
          <w:ilvl w:val="0"/>
          <w:numId w:val="4"/>
        </w:numPr>
      </w:pPr>
      <w:r>
        <w:t xml:space="preserve">There will be a robust form </w:t>
      </w:r>
      <w:proofErr w:type="spellStart"/>
      <w:r>
        <w:t>thingie</w:t>
      </w:r>
      <w:proofErr w:type="spellEnd"/>
      <w:r>
        <w:t xml:space="preserve"> for each of the following categories: </w:t>
      </w:r>
      <w:r w:rsidR="00596791">
        <w:t xml:space="preserve">Restaurants, Shopping, Nightlife, Food, </w:t>
      </w:r>
      <w:r w:rsidR="00596791" w:rsidRPr="00596791">
        <w:t>Beauty &amp; Spas</w:t>
      </w:r>
      <w:r w:rsidR="00596791">
        <w:t>,  Arts &amp; Entertainment, Active Life</w:t>
      </w:r>
      <w:r>
        <w:t xml:space="preserve"> (See </w:t>
      </w:r>
      <w:hyperlink r:id="rId6" w:history="1">
        <w:r w:rsidRPr="00573FFE">
          <w:rPr>
            <w:rStyle w:val="Hyperlink"/>
          </w:rPr>
          <w:t>http://www.localvisibilitysystem.com/docs/yelp-business-categories-list.pdf</w:t>
        </w:r>
      </w:hyperlink>
      <w:r>
        <w:t xml:space="preserve"> for the list of subcategories for each of those categories)</w:t>
      </w:r>
    </w:p>
    <w:p w:rsidR="0003447D" w:rsidRDefault="0003447D" w:rsidP="0003447D">
      <w:pPr>
        <w:pStyle w:val="ListParagraph"/>
        <w:numPr>
          <w:ilvl w:val="1"/>
          <w:numId w:val="4"/>
        </w:numPr>
      </w:pPr>
      <w:r>
        <w:t xml:space="preserve">It will allow the user to add as many </w:t>
      </w:r>
      <w:proofErr w:type="spellStart"/>
      <w:r>
        <w:t>subcateogires</w:t>
      </w:r>
      <w:proofErr w:type="spellEnd"/>
      <w:r>
        <w:t xml:space="preserve"> as they see fit</w:t>
      </w:r>
    </w:p>
    <w:p w:rsidR="0003447D" w:rsidRDefault="0003447D" w:rsidP="0003447D">
      <w:pPr>
        <w:pStyle w:val="ListParagraph"/>
        <w:numPr>
          <w:ilvl w:val="1"/>
          <w:numId w:val="4"/>
        </w:numPr>
      </w:pPr>
      <w:r>
        <w:t xml:space="preserve">Something like this but different: </w:t>
      </w:r>
      <w:r w:rsidRPr="0003447D">
        <w:t>https://buddypress.org/wp-content/uploads/15/2013/10/more-options.png</w:t>
      </w:r>
    </w:p>
    <w:p w:rsidR="00F656E6" w:rsidRDefault="00196061">
      <w:r>
        <w:t>3</w:t>
      </w:r>
      <w:r w:rsidR="00F656E6">
        <w:t xml:space="preserve">. </w:t>
      </w:r>
      <w:proofErr w:type="gramStart"/>
      <w:r w:rsidR="00F656E6">
        <w:t>dashboard.html</w:t>
      </w:r>
      <w:proofErr w:type="gramEnd"/>
    </w:p>
    <w:p w:rsidR="00E854BB" w:rsidRDefault="00E61CEF" w:rsidP="00E854BB">
      <w:pPr>
        <w:pStyle w:val="ListParagraph"/>
        <w:numPr>
          <w:ilvl w:val="0"/>
          <w:numId w:val="1"/>
        </w:numPr>
      </w:pPr>
      <w:r>
        <w:t>On upper right hand corner, there’s a dropdown with two links: Change Preferences, and Logout; on the upper left hand corner, there’s our logo</w:t>
      </w:r>
    </w:p>
    <w:p w:rsidR="003870A6" w:rsidRDefault="003870A6" w:rsidP="003870A6">
      <w:pPr>
        <w:pStyle w:val="ListParagraph"/>
        <w:numPr>
          <w:ilvl w:val="0"/>
          <w:numId w:val="1"/>
        </w:numPr>
      </w:pPr>
      <w:r>
        <w:t>Button in the center: ‘create new chill’ (takes you to create.html)</w:t>
      </w:r>
    </w:p>
    <w:p w:rsidR="003870A6" w:rsidRDefault="003870A6" w:rsidP="003870A6">
      <w:pPr>
        <w:pStyle w:val="ListParagraph"/>
        <w:numPr>
          <w:ilvl w:val="0"/>
          <w:numId w:val="1"/>
        </w:numPr>
      </w:pPr>
      <w:r>
        <w:t>Three columns: initiated chills</w:t>
      </w:r>
      <w:r w:rsidR="0003447D">
        <w:t xml:space="preserve"> (initiate.html)</w:t>
      </w:r>
      <w:r>
        <w:t xml:space="preserve"> , chills that need to be finalized</w:t>
      </w:r>
      <w:r w:rsidR="0003447D">
        <w:t xml:space="preserve"> (finalized.html)</w:t>
      </w:r>
      <w:r>
        <w:t>, completed chills</w:t>
      </w:r>
      <w:r w:rsidR="0003447D">
        <w:t xml:space="preserve"> (completed.htm)</w:t>
      </w:r>
      <w:r>
        <w:t>; in each column, the relevant chills for that user are displayed—clicking on them takes you a specific form</w:t>
      </w:r>
    </w:p>
    <w:p w:rsidR="003870A6" w:rsidRDefault="003870A6" w:rsidP="003870A6">
      <w:pPr>
        <w:pStyle w:val="ListParagraph"/>
        <w:numPr>
          <w:ilvl w:val="0"/>
          <w:numId w:val="1"/>
        </w:numPr>
      </w:pPr>
      <w:r>
        <w:rPr>
          <w:noProof/>
        </w:rPr>
        <mc:AlternateContent>
          <mc:Choice Requires="wps">
            <w:drawing>
              <wp:anchor distT="0" distB="0" distL="114300" distR="114300" simplePos="0" relativeHeight="251663360" behindDoc="0" locked="0" layoutInCell="1" allowOverlap="1" wp14:anchorId="0BA58DE7" wp14:editId="69419435">
                <wp:simplePos x="0" y="0"/>
                <wp:positionH relativeFrom="column">
                  <wp:posOffset>561975</wp:posOffset>
                </wp:positionH>
                <wp:positionV relativeFrom="paragraph">
                  <wp:posOffset>0</wp:posOffset>
                </wp:positionV>
                <wp:extent cx="485775" cy="3048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04800"/>
                        </a:xfrm>
                        <a:prstGeom prst="rect">
                          <a:avLst/>
                        </a:prstGeom>
                        <a:solidFill>
                          <a:srgbClr val="FFFFFF"/>
                        </a:solidFill>
                        <a:ln w="9525">
                          <a:solidFill>
                            <a:srgbClr val="000000"/>
                          </a:solidFill>
                          <a:miter lim="800000"/>
                          <a:headEnd/>
                          <a:tailEnd/>
                        </a:ln>
                      </wps:spPr>
                      <wps:txbx>
                        <w:txbxContent>
                          <w:p w:rsidR="003870A6" w:rsidRDefault="003870A6">
                            <w:proofErr w:type="gramStart"/>
                            <w:r>
                              <w:t>Logo</w:t>
                            </w:r>
                            <w:proofErr w:type="gramEnd"/>
                            <w:sdt>
                              <w:sdtPr>
                                <w:id w:val="1048884111"/>
                                <w:temporary/>
                                <w:showingPlcHdr/>
                              </w:sdtPr>
                              <w:sdtContent>
                                <w:r>
                                  <w:t>[Type a quote from the document or the summary of an interesting point. You can position the text box anywhere in the document. Use the Drawing Tools tab to change the formatting of the pull quote text box.]</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4.25pt;margin-top:0;width:38.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">
                <v:textbox>
                  <w:txbxContent>
                    <w:p w:rsidR="003870A6" w:rsidRDefault="003870A6">
                      <w:proofErr w:type="gramStart"/>
                      <w:r>
                        <w:t>Logo</w:t>
                      </w:r>
                      <w:proofErr w:type="gramEnd"/>
                      <w:sdt>
                        <w:sdtPr>
                          <w:id w:val="1048884111"/>
                          <w:temporary/>
                          <w:showingPlcHdr/>
                        </w:sdtPr>
                        <w:sdtContent>
                          <w:r>
                            <w:t>[Type a quote from the document or the summary of an interesting point. You can position the text box anywhere in the document. Use the Drawing Tools tab to change the formatting of the pull quote text box.]</w:t>
                          </w:r>
                        </w:sdtContent>
                      </w:sdt>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3DFA56D" wp14:editId="05D9F6DB">
                <wp:simplePos x="0" y="0"/>
                <wp:positionH relativeFrom="column">
                  <wp:posOffset>4657725</wp:posOffset>
                </wp:positionH>
                <wp:positionV relativeFrom="paragraph">
                  <wp:posOffset>64135</wp:posOffset>
                </wp:positionV>
                <wp:extent cx="647700" cy="1809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647700" cy="180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6" w:rsidRPr="003870A6" w:rsidRDefault="003870A6">
                            <w:pPr>
                              <w:rPr>
                                <w:sz w:val="14"/>
                              </w:rPr>
                            </w:pPr>
                            <w:r w:rsidRPr="003870A6">
                              <w:rPr>
                                <w:sz w:val="14"/>
                              </w:rPr>
                              <w:t>Dropdown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left:0;text-align:left;margin-left:366.75pt;margin-top:5.05pt;width:51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" fillcolor="white [3201]" strokeweight=".5pt">
                <v:textbox>
                  <w:txbxContent>
                    <w:p w:rsidR="003870A6" w:rsidRPr="003870A6" w:rsidRDefault="003870A6">
                      <w:pPr>
                        <w:rPr>
                          <w:sz w:val="14"/>
                        </w:rPr>
                      </w:pPr>
                      <w:r w:rsidRPr="003870A6">
                        <w:rPr>
                          <w:sz w:val="14"/>
                        </w:rPr>
                        <w:t>Dropdown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5DFE223" wp14:editId="48F3237E">
                <wp:simplePos x="0" y="0"/>
                <wp:positionH relativeFrom="column">
                  <wp:posOffset>4657725</wp:posOffset>
                </wp:positionH>
                <wp:positionV relativeFrom="paragraph">
                  <wp:posOffset>64135</wp:posOffset>
                </wp:positionV>
                <wp:extent cx="609600" cy="1809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09600"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66.75pt;margin-top:5.05pt;width:48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" fillcolor="#4f81bd [3204]" strokecolor="#243f60 [1604]" strokeweight="2pt"/>
            </w:pict>
          </mc:Fallback>
        </mc:AlternateContent>
      </w:r>
      <w:r>
        <w:rPr>
          <w:noProof/>
        </w:rPr>
        <mc:AlternateContent>
          <mc:Choice Requires="wps">
            <w:drawing>
              <wp:anchor distT="0" distB="0" distL="114300" distR="114300" simplePos="0" relativeHeight="251659264" behindDoc="0" locked="0" layoutInCell="1" allowOverlap="1" wp14:anchorId="3889273C" wp14:editId="00B2F7A0">
                <wp:simplePos x="0" y="0"/>
                <wp:positionH relativeFrom="column">
                  <wp:posOffset>514350</wp:posOffset>
                </wp:positionH>
                <wp:positionV relativeFrom="paragraph">
                  <wp:posOffset>6985</wp:posOffset>
                </wp:positionV>
                <wp:extent cx="4829175" cy="22574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4829175" cy="2257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40.5pt;margin-top:.55pt;width:380.25pt;height:17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" fillcolor="white [3212]" strokecolor="#243f60 [1604]" strokeweight="2pt"/>
            </w:pict>
          </mc:Fallback>
        </mc:AlternateContent>
      </w:r>
    </w:p>
    <w:p w:rsidR="003870A6" w:rsidRDefault="003870A6" w:rsidP="00E854BB">
      <w:r>
        <w:rPr>
          <w:noProof/>
        </w:rPr>
        <mc:AlternateContent>
          <mc:Choice Requires="wps">
            <w:drawing>
              <wp:anchor distT="0" distB="0" distL="114300" distR="114300" simplePos="0" relativeHeight="251664384" behindDoc="0" locked="0" layoutInCell="1" allowOverlap="1">
                <wp:simplePos x="0" y="0"/>
                <wp:positionH relativeFrom="column">
                  <wp:posOffset>2390775</wp:posOffset>
                </wp:positionH>
                <wp:positionV relativeFrom="paragraph">
                  <wp:posOffset>55245</wp:posOffset>
                </wp:positionV>
                <wp:extent cx="1133475" cy="2667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1334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0A6" w:rsidRDefault="003870A6">
                            <w:r>
                              <w:t>Create New Chill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28" type="#_x0000_t202" style="position:absolute;margin-left:188.25pt;margin-top:4.35pt;width:89.25pt;height:2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" fillcolor="white [3201]" strokeweight=".5pt">
                <v:textbox>
                  <w:txbxContent>
                    <w:p w:rsidR="003870A6" w:rsidRDefault="003870A6">
                      <w:r>
                        <w:t>Create New Chill</w:t>
                      </w:r>
                    </w:p>
                  </w:txbxContent>
                </v:textbox>
              </v:shape>
            </w:pict>
          </mc:Fallback>
        </mc:AlternateContent>
      </w:r>
    </w:p>
    <w:p w:rsidR="003870A6" w:rsidRDefault="003870A6" w:rsidP="00E854BB">
      <w:r>
        <w:rPr>
          <w:noProof/>
        </w:rPr>
        <w:drawing>
          <wp:anchor distT="0" distB="0" distL="114300" distR="114300" simplePos="0" relativeHeight="251665408" behindDoc="0" locked="0" layoutInCell="1" allowOverlap="1">
            <wp:simplePos x="0" y="0"/>
            <wp:positionH relativeFrom="column">
              <wp:posOffset>981075</wp:posOffset>
            </wp:positionH>
            <wp:positionV relativeFrom="paragraph">
              <wp:posOffset>94615</wp:posOffset>
            </wp:positionV>
            <wp:extent cx="3981450" cy="1438275"/>
            <wp:effectExtent l="0" t="0" r="19050" b="0"/>
            <wp:wrapNone/>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p>
    <w:p w:rsidR="003870A6" w:rsidRDefault="003870A6" w:rsidP="00E854BB"/>
    <w:p w:rsidR="003870A6" w:rsidRDefault="003870A6" w:rsidP="00E854BB"/>
    <w:p w:rsidR="003870A6" w:rsidRDefault="003870A6" w:rsidP="00E854BB"/>
    <w:p w:rsidR="003870A6" w:rsidRDefault="003870A6" w:rsidP="00E854BB"/>
    <w:p w:rsidR="00DB2D21" w:rsidRDefault="00196061" w:rsidP="00E854BB">
      <w:r>
        <w:t>4</w:t>
      </w:r>
      <w:r w:rsidR="003870A6">
        <w:t>.</w:t>
      </w:r>
      <w:r>
        <w:t xml:space="preserve"> </w:t>
      </w:r>
      <w:proofErr w:type="gramStart"/>
      <w:r w:rsidR="00DB2D21">
        <w:t>create.html</w:t>
      </w:r>
      <w:proofErr w:type="gramEnd"/>
    </w:p>
    <w:p w:rsidR="00E854BB" w:rsidRDefault="00196061" w:rsidP="005E34FD">
      <w:pPr>
        <w:pStyle w:val="ListParagraph"/>
        <w:numPr>
          <w:ilvl w:val="0"/>
          <w:numId w:val="3"/>
        </w:numPr>
      </w:pPr>
      <w:r>
        <w:lastRenderedPageBreak/>
        <w:t>Form for following fields:</w:t>
      </w:r>
      <w:r w:rsidR="0003447D">
        <w:t xml:space="preserve"> names of friends you want to invite (based on FB friend list), </w:t>
      </w:r>
      <w:r>
        <w:t>location, activity</w:t>
      </w:r>
      <w:r w:rsidR="0003447D">
        <w:t xml:space="preserve"> (user can pick from any of the subcategories from the big couple of categories)</w:t>
      </w:r>
      <w:r>
        <w:t>,</w:t>
      </w:r>
      <w:r w:rsidR="0003447D">
        <w:t>date, time—the form is prefilled based on preferences</w:t>
      </w:r>
      <w:r>
        <w:t xml:space="preserve"> </w:t>
      </w:r>
    </w:p>
    <w:p w:rsidR="0003447D" w:rsidRDefault="0003447D" w:rsidP="005E34FD">
      <w:pPr>
        <w:pStyle w:val="ListParagraph"/>
        <w:numPr>
          <w:ilvl w:val="0"/>
          <w:numId w:val="3"/>
        </w:numPr>
      </w:pPr>
      <w:r>
        <w:t>Save creates a new initiated chill</w:t>
      </w:r>
    </w:p>
    <w:p w:rsidR="00196061" w:rsidRDefault="00196061" w:rsidP="00196061">
      <w:r>
        <w:t xml:space="preserve">5. </w:t>
      </w:r>
      <w:proofErr w:type="gramStart"/>
      <w:r w:rsidR="0003447D">
        <w:t>initiate.html</w:t>
      </w:r>
      <w:proofErr w:type="gramEnd"/>
    </w:p>
    <w:p w:rsidR="00CB7814" w:rsidRDefault="0003447D" w:rsidP="00CB7814">
      <w:pPr>
        <w:pStyle w:val="ListParagraph"/>
        <w:numPr>
          <w:ilvl w:val="0"/>
          <w:numId w:val="5"/>
        </w:numPr>
      </w:pPr>
      <w:r>
        <w:t>This is like the</w:t>
      </w:r>
      <w:r w:rsidR="00CB7814">
        <w:t xml:space="preserve"> Common App website: checkbox in front of every person invited, and a green </w:t>
      </w:r>
      <w:proofErr w:type="spellStart"/>
      <w:r w:rsidR="00CB7814">
        <w:t>chec</w:t>
      </w:r>
      <w:proofErr w:type="spellEnd"/>
      <w:r w:rsidR="00CB7814">
        <w:t xml:space="preserve"> for everyone who has submitted their preferences</w:t>
      </w:r>
    </w:p>
    <w:p w:rsidR="006A2104" w:rsidRDefault="006A2104" w:rsidP="00CB7814">
      <w:pPr>
        <w:pStyle w:val="ListParagraph"/>
        <w:numPr>
          <w:ilvl w:val="0"/>
          <w:numId w:val="5"/>
        </w:numPr>
      </w:pPr>
      <w:r>
        <w:t>Once every</w:t>
      </w:r>
      <w:r w:rsidR="00F42731">
        <w:t xml:space="preserve"> person submits their preferences</w:t>
      </w:r>
      <w:bookmarkStart w:id="0" w:name="_GoBack"/>
      <w:bookmarkEnd w:id="0"/>
    </w:p>
    <w:p w:rsidR="00CB7814" w:rsidRDefault="00CB7814" w:rsidP="00CB7814">
      <w:r>
        <w:t xml:space="preserve">6. </w:t>
      </w:r>
      <w:proofErr w:type="gramStart"/>
      <w:r>
        <w:t>completed.html</w:t>
      </w:r>
      <w:proofErr w:type="gramEnd"/>
    </w:p>
    <w:p w:rsidR="00CB7814" w:rsidRPr="00F656E6" w:rsidRDefault="00CB7814" w:rsidP="00CB7814">
      <w:pPr>
        <w:pStyle w:val="ListParagraph"/>
        <w:numPr>
          <w:ilvl w:val="0"/>
          <w:numId w:val="6"/>
        </w:numPr>
      </w:pPr>
      <w:r>
        <w:t xml:space="preserve">Preferences of the voters are displayed—the </w:t>
      </w:r>
      <w:r w:rsidR="006A2104">
        <w:t xml:space="preserve">creator can search using yelp and select a location and then click a button to </w:t>
      </w:r>
      <w:proofErr w:type="spellStart"/>
      <w:r w:rsidR="006A2104">
        <w:t>notificy</w:t>
      </w:r>
      <w:proofErr w:type="spellEnd"/>
    </w:p>
    <w:sectPr w:rsidR="00CB7814" w:rsidRPr="00F65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C643D"/>
    <w:multiLevelType w:val="hybridMultilevel"/>
    <w:tmpl w:val="82FEEC4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04501561"/>
    <w:multiLevelType w:val="hybridMultilevel"/>
    <w:tmpl w:val="E04C5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06505"/>
    <w:multiLevelType w:val="hybridMultilevel"/>
    <w:tmpl w:val="34C03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51C33"/>
    <w:multiLevelType w:val="hybridMultilevel"/>
    <w:tmpl w:val="34C03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6549C4"/>
    <w:multiLevelType w:val="hybridMultilevel"/>
    <w:tmpl w:val="694A9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E025B6"/>
    <w:multiLevelType w:val="hybridMultilevel"/>
    <w:tmpl w:val="694A9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6E6"/>
    <w:rsid w:val="0003447D"/>
    <w:rsid w:val="0009503A"/>
    <w:rsid w:val="00196061"/>
    <w:rsid w:val="002C64CB"/>
    <w:rsid w:val="003870A6"/>
    <w:rsid w:val="004B7989"/>
    <w:rsid w:val="00596791"/>
    <w:rsid w:val="005E34FD"/>
    <w:rsid w:val="006A2104"/>
    <w:rsid w:val="00AF7955"/>
    <w:rsid w:val="00C32F73"/>
    <w:rsid w:val="00CB7814"/>
    <w:rsid w:val="00DB2D21"/>
    <w:rsid w:val="00E61CEF"/>
    <w:rsid w:val="00E854BB"/>
    <w:rsid w:val="00F42731"/>
    <w:rsid w:val="00F65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6E6"/>
    <w:pPr>
      <w:ind w:left="720"/>
      <w:contextualSpacing/>
    </w:pPr>
  </w:style>
  <w:style w:type="paragraph" w:styleId="BalloonText">
    <w:name w:val="Balloon Text"/>
    <w:basedOn w:val="Normal"/>
    <w:link w:val="BalloonTextChar"/>
    <w:uiPriority w:val="99"/>
    <w:semiHidden/>
    <w:unhideWhenUsed/>
    <w:rsid w:val="00387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0A6"/>
    <w:rPr>
      <w:rFonts w:ascii="Tahoma" w:hAnsi="Tahoma" w:cs="Tahoma"/>
      <w:sz w:val="16"/>
      <w:szCs w:val="16"/>
    </w:rPr>
  </w:style>
  <w:style w:type="character" w:styleId="Hyperlink">
    <w:name w:val="Hyperlink"/>
    <w:basedOn w:val="DefaultParagraphFont"/>
    <w:uiPriority w:val="99"/>
    <w:unhideWhenUsed/>
    <w:rsid w:val="000344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6E6"/>
    <w:pPr>
      <w:ind w:left="720"/>
      <w:contextualSpacing/>
    </w:pPr>
  </w:style>
  <w:style w:type="paragraph" w:styleId="BalloonText">
    <w:name w:val="Balloon Text"/>
    <w:basedOn w:val="Normal"/>
    <w:link w:val="BalloonTextChar"/>
    <w:uiPriority w:val="99"/>
    <w:semiHidden/>
    <w:unhideWhenUsed/>
    <w:rsid w:val="00387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0A6"/>
    <w:rPr>
      <w:rFonts w:ascii="Tahoma" w:hAnsi="Tahoma" w:cs="Tahoma"/>
      <w:sz w:val="16"/>
      <w:szCs w:val="16"/>
    </w:rPr>
  </w:style>
  <w:style w:type="character" w:styleId="Hyperlink">
    <w:name w:val="Hyperlink"/>
    <w:basedOn w:val="DefaultParagraphFont"/>
    <w:uiPriority w:val="99"/>
    <w:unhideWhenUsed/>
    <w:rsid w:val="000344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calvisibilitysystem.com/docs/yelp-business-categories-list.pdf" TargetMode="Externa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A29F58-74EC-40BD-AE4F-AF3DD5119C80}"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EEF49232-B7A9-4512-A7F8-FC85FC848719}">
      <dgm:prSet phldrT="[Text]"/>
      <dgm:spPr/>
      <dgm:t>
        <a:bodyPr/>
        <a:lstStyle/>
        <a:p>
          <a:r>
            <a:rPr lang="en-US"/>
            <a:t>initiated chills</a:t>
          </a:r>
        </a:p>
      </dgm:t>
    </dgm:pt>
    <dgm:pt modelId="{4BC01613-F582-45E4-AEB4-7D6D13534443}" type="parTrans" cxnId="{E698899C-EBBD-4D79-82F8-EFEE19E9F1EF}">
      <dgm:prSet/>
      <dgm:spPr/>
      <dgm:t>
        <a:bodyPr/>
        <a:lstStyle/>
        <a:p>
          <a:endParaRPr lang="en-US"/>
        </a:p>
      </dgm:t>
    </dgm:pt>
    <dgm:pt modelId="{0F8E77D4-C2A6-45A2-B052-04AF74CCF0DE}" type="sibTrans" cxnId="{E698899C-EBBD-4D79-82F8-EFEE19E9F1EF}">
      <dgm:prSet/>
      <dgm:spPr/>
      <dgm:t>
        <a:bodyPr/>
        <a:lstStyle/>
        <a:p>
          <a:endParaRPr lang="en-US"/>
        </a:p>
      </dgm:t>
    </dgm:pt>
    <dgm:pt modelId="{84E8370C-2845-46F2-B634-119E4B3953E4}">
      <dgm:prSet phldrT="[Text]"/>
      <dgm:spPr/>
      <dgm:t>
        <a:bodyPr/>
        <a:lstStyle/>
        <a:p>
          <a:endParaRPr lang="en-US"/>
        </a:p>
      </dgm:t>
    </dgm:pt>
    <dgm:pt modelId="{BEDBE6DF-D3C7-4A4C-B5A6-2F9FDB9439F6}" type="parTrans" cxnId="{4A83D14D-51F7-4A4F-9F6A-FF177DAB428A}">
      <dgm:prSet/>
      <dgm:spPr/>
      <dgm:t>
        <a:bodyPr/>
        <a:lstStyle/>
        <a:p>
          <a:endParaRPr lang="en-US"/>
        </a:p>
      </dgm:t>
    </dgm:pt>
    <dgm:pt modelId="{A8919E26-E0CC-4FE8-A2B4-C29A6440E632}" type="sibTrans" cxnId="{4A83D14D-51F7-4A4F-9F6A-FF177DAB428A}">
      <dgm:prSet/>
      <dgm:spPr/>
      <dgm:t>
        <a:bodyPr/>
        <a:lstStyle/>
        <a:p>
          <a:endParaRPr lang="en-US"/>
        </a:p>
      </dgm:t>
    </dgm:pt>
    <dgm:pt modelId="{1E2B2C1D-012C-4288-BD6E-9BE6F63A267B}">
      <dgm:prSet phldrT="[Text]"/>
      <dgm:spPr/>
      <dgm:t>
        <a:bodyPr/>
        <a:lstStyle/>
        <a:p>
          <a:r>
            <a:rPr lang="en-US"/>
            <a:t>chills to be finalized</a:t>
          </a:r>
        </a:p>
      </dgm:t>
    </dgm:pt>
    <dgm:pt modelId="{5EC41889-8E35-41BA-8C2B-4D9E83DC03B5}" type="parTrans" cxnId="{9965D731-7C19-4999-A5A2-73C7F3400089}">
      <dgm:prSet/>
      <dgm:spPr/>
      <dgm:t>
        <a:bodyPr/>
        <a:lstStyle/>
        <a:p>
          <a:endParaRPr lang="en-US"/>
        </a:p>
      </dgm:t>
    </dgm:pt>
    <dgm:pt modelId="{C1A90B6B-7600-4835-BE6E-B5775D373B7E}" type="sibTrans" cxnId="{9965D731-7C19-4999-A5A2-73C7F3400089}">
      <dgm:prSet/>
      <dgm:spPr/>
      <dgm:t>
        <a:bodyPr/>
        <a:lstStyle/>
        <a:p>
          <a:endParaRPr lang="en-US"/>
        </a:p>
      </dgm:t>
    </dgm:pt>
    <dgm:pt modelId="{A728E861-82A3-482F-858B-250D1BD879DC}">
      <dgm:prSet phldrT="[Text]"/>
      <dgm:spPr/>
      <dgm:t>
        <a:bodyPr/>
        <a:lstStyle/>
        <a:p>
          <a:endParaRPr lang="en-US"/>
        </a:p>
      </dgm:t>
    </dgm:pt>
    <dgm:pt modelId="{5D0C5A24-5DFF-40F8-B6EB-2005C80BA735}" type="parTrans" cxnId="{08766B67-CA89-45EE-8FAE-245E86B04C73}">
      <dgm:prSet/>
      <dgm:spPr/>
      <dgm:t>
        <a:bodyPr/>
        <a:lstStyle/>
        <a:p>
          <a:endParaRPr lang="en-US"/>
        </a:p>
      </dgm:t>
    </dgm:pt>
    <dgm:pt modelId="{17A2CFF5-CB27-4DF0-909D-BFA19B6CDDD3}" type="sibTrans" cxnId="{08766B67-CA89-45EE-8FAE-245E86B04C73}">
      <dgm:prSet/>
      <dgm:spPr/>
      <dgm:t>
        <a:bodyPr/>
        <a:lstStyle/>
        <a:p>
          <a:endParaRPr lang="en-US"/>
        </a:p>
      </dgm:t>
    </dgm:pt>
    <dgm:pt modelId="{2D3C7F09-0300-4C68-A038-29615CE9FC55}">
      <dgm:prSet phldrT="[Text]"/>
      <dgm:spPr/>
      <dgm:t>
        <a:bodyPr/>
        <a:lstStyle/>
        <a:p>
          <a:r>
            <a:rPr lang="en-US"/>
            <a:t>completed chills</a:t>
          </a:r>
        </a:p>
      </dgm:t>
    </dgm:pt>
    <dgm:pt modelId="{3771230B-1A7D-478B-9CCA-68AA5330B16B}" type="parTrans" cxnId="{672D3C0F-226D-45C6-8A29-EADEFA36645E}">
      <dgm:prSet/>
      <dgm:spPr/>
      <dgm:t>
        <a:bodyPr/>
        <a:lstStyle/>
        <a:p>
          <a:endParaRPr lang="en-US"/>
        </a:p>
      </dgm:t>
    </dgm:pt>
    <dgm:pt modelId="{B39C4EA0-ED6C-4D92-A93A-F1777CE13D8F}" type="sibTrans" cxnId="{672D3C0F-226D-45C6-8A29-EADEFA36645E}">
      <dgm:prSet/>
      <dgm:spPr/>
      <dgm:t>
        <a:bodyPr/>
        <a:lstStyle/>
        <a:p>
          <a:endParaRPr lang="en-US"/>
        </a:p>
      </dgm:t>
    </dgm:pt>
    <dgm:pt modelId="{ECA7FEF7-E6BF-4767-BB17-274A016F435B}">
      <dgm:prSet phldrT="[Text]"/>
      <dgm:spPr/>
      <dgm:t>
        <a:bodyPr/>
        <a:lstStyle/>
        <a:p>
          <a:r>
            <a:rPr lang="en-US"/>
            <a:t> </a:t>
          </a:r>
        </a:p>
      </dgm:t>
    </dgm:pt>
    <dgm:pt modelId="{72A8CAF7-5637-41B9-8EF4-D043AABEA820}" type="parTrans" cxnId="{2260693B-E736-4ACE-8AF5-20ECE1A91780}">
      <dgm:prSet/>
      <dgm:spPr/>
      <dgm:t>
        <a:bodyPr/>
        <a:lstStyle/>
        <a:p>
          <a:endParaRPr lang="en-US"/>
        </a:p>
      </dgm:t>
    </dgm:pt>
    <dgm:pt modelId="{160E132D-EC41-486E-B4A8-E1E6474A72EA}" type="sibTrans" cxnId="{2260693B-E736-4ACE-8AF5-20ECE1A91780}">
      <dgm:prSet/>
      <dgm:spPr/>
      <dgm:t>
        <a:bodyPr/>
        <a:lstStyle/>
        <a:p>
          <a:endParaRPr lang="en-US"/>
        </a:p>
      </dgm:t>
    </dgm:pt>
    <dgm:pt modelId="{F59A2527-5054-4AC1-95E9-740BCE44BE2A}" type="pres">
      <dgm:prSet presAssocID="{3FA29F58-74EC-40BD-AE4F-AF3DD5119C80}" presName="Name0" presStyleCnt="0">
        <dgm:presLayoutVars>
          <dgm:dir/>
          <dgm:animLvl val="lvl"/>
          <dgm:resizeHandles val="exact"/>
        </dgm:presLayoutVars>
      </dgm:prSet>
      <dgm:spPr/>
    </dgm:pt>
    <dgm:pt modelId="{195FA8B9-118E-4D21-9C6F-2FF0F9CA42DB}" type="pres">
      <dgm:prSet presAssocID="{EEF49232-B7A9-4512-A7F8-FC85FC848719}" presName="composite" presStyleCnt="0"/>
      <dgm:spPr/>
    </dgm:pt>
    <dgm:pt modelId="{4BEB8CB6-AC00-4F8E-B791-0402A36087F7}" type="pres">
      <dgm:prSet presAssocID="{EEF49232-B7A9-4512-A7F8-FC85FC848719}" presName="parTx" presStyleLbl="alignNode1" presStyleIdx="0" presStyleCnt="3">
        <dgm:presLayoutVars>
          <dgm:chMax val="0"/>
          <dgm:chPref val="0"/>
          <dgm:bulletEnabled val="1"/>
        </dgm:presLayoutVars>
      </dgm:prSet>
      <dgm:spPr/>
      <dgm:t>
        <a:bodyPr/>
        <a:lstStyle/>
        <a:p>
          <a:endParaRPr lang="en-US"/>
        </a:p>
      </dgm:t>
    </dgm:pt>
    <dgm:pt modelId="{2D510C58-5945-4B07-B3DF-62FEC28F49B5}" type="pres">
      <dgm:prSet presAssocID="{EEF49232-B7A9-4512-A7F8-FC85FC848719}" presName="desTx" presStyleLbl="alignAccFollowNode1" presStyleIdx="0" presStyleCnt="3">
        <dgm:presLayoutVars>
          <dgm:bulletEnabled val="1"/>
        </dgm:presLayoutVars>
      </dgm:prSet>
      <dgm:spPr/>
      <dgm:t>
        <a:bodyPr/>
        <a:lstStyle/>
        <a:p>
          <a:endParaRPr lang="en-US"/>
        </a:p>
      </dgm:t>
    </dgm:pt>
    <dgm:pt modelId="{B72F71AC-AC6B-451B-9E58-D3EC1D21267D}" type="pres">
      <dgm:prSet presAssocID="{0F8E77D4-C2A6-45A2-B052-04AF74CCF0DE}" presName="space" presStyleCnt="0"/>
      <dgm:spPr/>
    </dgm:pt>
    <dgm:pt modelId="{FDFF96BA-F6FB-4238-8E7A-BE91BD6FD18E}" type="pres">
      <dgm:prSet presAssocID="{1E2B2C1D-012C-4288-BD6E-9BE6F63A267B}" presName="composite" presStyleCnt="0"/>
      <dgm:spPr/>
    </dgm:pt>
    <dgm:pt modelId="{6971C53A-4E68-4522-8323-6CBBD80A9CCE}" type="pres">
      <dgm:prSet presAssocID="{1E2B2C1D-012C-4288-BD6E-9BE6F63A267B}" presName="parTx" presStyleLbl="alignNode1" presStyleIdx="1" presStyleCnt="3">
        <dgm:presLayoutVars>
          <dgm:chMax val="0"/>
          <dgm:chPref val="0"/>
          <dgm:bulletEnabled val="1"/>
        </dgm:presLayoutVars>
      </dgm:prSet>
      <dgm:spPr/>
      <dgm:t>
        <a:bodyPr/>
        <a:lstStyle/>
        <a:p>
          <a:endParaRPr lang="en-US"/>
        </a:p>
      </dgm:t>
    </dgm:pt>
    <dgm:pt modelId="{CD18C077-D220-428B-9E46-855E18061D57}" type="pres">
      <dgm:prSet presAssocID="{1E2B2C1D-012C-4288-BD6E-9BE6F63A267B}" presName="desTx" presStyleLbl="alignAccFollowNode1" presStyleIdx="1" presStyleCnt="3">
        <dgm:presLayoutVars>
          <dgm:bulletEnabled val="1"/>
        </dgm:presLayoutVars>
      </dgm:prSet>
      <dgm:spPr/>
      <dgm:t>
        <a:bodyPr/>
        <a:lstStyle/>
        <a:p>
          <a:endParaRPr lang="en-US"/>
        </a:p>
      </dgm:t>
    </dgm:pt>
    <dgm:pt modelId="{046A3CEB-0E6D-43B8-91B9-D917BB686FF1}" type="pres">
      <dgm:prSet presAssocID="{C1A90B6B-7600-4835-BE6E-B5775D373B7E}" presName="space" presStyleCnt="0"/>
      <dgm:spPr/>
    </dgm:pt>
    <dgm:pt modelId="{54E4BBBB-E82E-4585-87AE-E42A9587AA34}" type="pres">
      <dgm:prSet presAssocID="{2D3C7F09-0300-4C68-A038-29615CE9FC55}" presName="composite" presStyleCnt="0"/>
      <dgm:spPr/>
    </dgm:pt>
    <dgm:pt modelId="{B00D4F2D-A646-400E-8514-E589620ABED5}" type="pres">
      <dgm:prSet presAssocID="{2D3C7F09-0300-4C68-A038-29615CE9FC55}" presName="parTx" presStyleLbl="alignNode1" presStyleIdx="2" presStyleCnt="3">
        <dgm:presLayoutVars>
          <dgm:chMax val="0"/>
          <dgm:chPref val="0"/>
          <dgm:bulletEnabled val="1"/>
        </dgm:presLayoutVars>
      </dgm:prSet>
      <dgm:spPr/>
    </dgm:pt>
    <dgm:pt modelId="{1B4F846C-4051-41F9-B5DE-B66A3918AA2B}" type="pres">
      <dgm:prSet presAssocID="{2D3C7F09-0300-4C68-A038-29615CE9FC55}" presName="desTx" presStyleLbl="alignAccFollowNode1" presStyleIdx="2" presStyleCnt="3">
        <dgm:presLayoutVars>
          <dgm:bulletEnabled val="1"/>
        </dgm:presLayoutVars>
      </dgm:prSet>
      <dgm:spPr/>
      <dgm:t>
        <a:bodyPr/>
        <a:lstStyle/>
        <a:p>
          <a:endParaRPr lang="en-US"/>
        </a:p>
      </dgm:t>
    </dgm:pt>
  </dgm:ptLst>
  <dgm:cxnLst>
    <dgm:cxn modelId="{DCFBCC59-9772-44C2-A454-CE5C1518E1B1}" type="presOf" srcId="{2D3C7F09-0300-4C68-A038-29615CE9FC55}" destId="{B00D4F2D-A646-400E-8514-E589620ABED5}" srcOrd="0" destOrd="0" presId="urn:microsoft.com/office/officeart/2005/8/layout/hList1"/>
    <dgm:cxn modelId="{9965D731-7C19-4999-A5A2-73C7F3400089}" srcId="{3FA29F58-74EC-40BD-AE4F-AF3DD5119C80}" destId="{1E2B2C1D-012C-4288-BD6E-9BE6F63A267B}" srcOrd="1" destOrd="0" parTransId="{5EC41889-8E35-41BA-8C2B-4D9E83DC03B5}" sibTransId="{C1A90B6B-7600-4835-BE6E-B5775D373B7E}"/>
    <dgm:cxn modelId="{2260693B-E736-4ACE-8AF5-20ECE1A91780}" srcId="{2D3C7F09-0300-4C68-A038-29615CE9FC55}" destId="{ECA7FEF7-E6BF-4767-BB17-274A016F435B}" srcOrd="0" destOrd="0" parTransId="{72A8CAF7-5637-41B9-8EF4-D043AABEA820}" sibTransId="{160E132D-EC41-486E-B4A8-E1E6474A72EA}"/>
    <dgm:cxn modelId="{56900278-51D6-40C9-8E02-CD3B5DCA5B42}" type="presOf" srcId="{1E2B2C1D-012C-4288-BD6E-9BE6F63A267B}" destId="{6971C53A-4E68-4522-8323-6CBBD80A9CCE}" srcOrd="0" destOrd="0" presId="urn:microsoft.com/office/officeart/2005/8/layout/hList1"/>
    <dgm:cxn modelId="{D8522F5A-EDD1-47CD-9DF8-8757930488A3}" type="presOf" srcId="{EEF49232-B7A9-4512-A7F8-FC85FC848719}" destId="{4BEB8CB6-AC00-4F8E-B791-0402A36087F7}" srcOrd="0" destOrd="0" presId="urn:microsoft.com/office/officeart/2005/8/layout/hList1"/>
    <dgm:cxn modelId="{4A83D14D-51F7-4A4F-9F6A-FF177DAB428A}" srcId="{EEF49232-B7A9-4512-A7F8-FC85FC848719}" destId="{84E8370C-2845-46F2-B634-119E4B3953E4}" srcOrd="0" destOrd="0" parTransId="{BEDBE6DF-D3C7-4A4C-B5A6-2F9FDB9439F6}" sibTransId="{A8919E26-E0CC-4FE8-A2B4-C29A6440E632}"/>
    <dgm:cxn modelId="{072259D0-828B-4ADA-8542-C44CE70169DF}" type="presOf" srcId="{A728E861-82A3-482F-858B-250D1BD879DC}" destId="{CD18C077-D220-428B-9E46-855E18061D57}" srcOrd="0" destOrd="0" presId="urn:microsoft.com/office/officeart/2005/8/layout/hList1"/>
    <dgm:cxn modelId="{672D3C0F-226D-45C6-8A29-EADEFA36645E}" srcId="{3FA29F58-74EC-40BD-AE4F-AF3DD5119C80}" destId="{2D3C7F09-0300-4C68-A038-29615CE9FC55}" srcOrd="2" destOrd="0" parTransId="{3771230B-1A7D-478B-9CCA-68AA5330B16B}" sibTransId="{B39C4EA0-ED6C-4D92-A93A-F1777CE13D8F}"/>
    <dgm:cxn modelId="{601AC1AD-2679-466A-A7F9-2BED404F268B}" type="presOf" srcId="{84E8370C-2845-46F2-B634-119E4B3953E4}" destId="{2D510C58-5945-4B07-B3DF-62FEC28F49B5}" srcOrd="0" destOrd="0" presId="urn:microsoft.com/office/officeart/2005/8/layout/hList1"/>
    <dgm:cxn modelId="{E698899C-EBBD-4D79-82F8-EFEE19E9F1EF}" srcId="{3FA29F58-74EC-40BD-AE4F-AF3DD5119C80}" destId="{EEF49232-B7A9-4512-A7F8-FC85FC848719}" srcOrd="0" destOrd="0" parTransId="{4BC01613-F582-45E4-AEB4-7D6D13534443}" sibTransId="{0F8E77D4-C2A6-45A2-B052-04AF74CCF0DE}"/>
    <dgm:cxn modelId="{9572305B-3BF4-4579-B358-D2C797551260}" type="presOf" srcId="{ECA7FEF7-E6BF-4767-BB17-274A016F435B}" destId="{1B4F846C-4051-41F9-B5DE-B66A3918AA2B}" srcOrd="0" destOrd="0" presId="urn:microsoft.com/office/officeart/2005/8/layout/hList1"/>
    <dgm:cxn modelId="{08766B67-CA89-45EE-8FAE-245E86B04C73}" srcId="{1E2B2C1D-012C-4288-BD6E-9BE6F63A267B}" destId="{A728E861-82A3-482F-858B-250D1BD879DC}" srcOrd="0" destOrd="0" parTransId="{5D0C5A24-5DFF-40F8-B6EB-2005C80BA735}" sibTransId="{17A2CFF5-CB27-4DF0-909D-BFA19B6CDDD3}"/>
    <dgm:cxn modelId="{8EFC72B4-B26F-4BB3-B6BE-D7FC1AFADAB1}" type="presOf" srcId="{3FA29F58-74EC-40BD-AE4F-AF3DD5119C80}" destId="{F59A2527-5054-4AC1-95E9-740BCE44BE2A}" srcOrd="0" destOrd="0" presId="urn:microsoft.com/office/officeart/2005/8/layout/hList1"/>
    <dgm:cxn modelId="{67C8D696-74BE-446B-A6A8-C30DAFD484D3}" type="presParOf" srcId="{F59A2527-5054-4AC1-95E9-740BCE44BE2A}" destId="{195FA8B9-118E-4D21-9C6F-2FF0F9CA42DB}" srcOrd="0" destOrd="0" presId="urn:microsoft.com/office/officeart/2005/8/layout/hList1"/>
    <dgm:cxn modelId="{D3C97784-2EFC-4E70-A41F-F801DCE97F18}" type="presParOf" srcId="{195FA8B9-118E-4D21-9C6F-2FF0F9CA42DB}" destId="{4BEB8CB6-AC00-4F8E-B791-0402A36087F7}" srcOrd="0" destOrd="0" presId="urn:microsoft.com/office/officeart/2005/8/layout/hList1"/>
    <dgm:cxn modelId="{9A36E7BA-4B43-4359-9440-CD9982701392}" type="presParOf" srcId="{195FA8B9-118E-4D21-9C6F-2FF0F9CA42DB}" destId="{2D510C58-5945-4B07-B3DF-62FEC28F49B5}" srcOrd="1" destOrd="0" presId="urn:microsoft.com/office/officeart/2005/8/layout/hList1"/>
    <dgm:cxn modelId="{7F7BE32A-2735-4403-9958-3E7BD62D5620}" type="presParOf" srcId="{F59A2527-5054-4AC1-95E9-740BCE44BE2A}" destId="{B72F71AC-AC6B-451B-9E58-D3EC1D21267D}" srcOrd="1" destOrd="0" presId="urn:microsoft.com/office/officeart/2005/8/layout/hList1"/>
    <dgm:cxn modelId="{792D35D3-B642-45CB-B6F4-C77420D3585D}" type="presParOf" srcId="{F59A2527-5054-4AC1-95E9-740BCE44BE2A}" destId="{FDFF96BA-F6FB-4238-8E7A-BE91BD6FD18E}" srcOrd="2" destOrd="0" presId="urn:microsoft.com/office/officeart/2005/8/layout/hList1"/>
    <dgm:cxn modelId="{34647C83-BC88-43A8-AC89-2739B96EAC21}" type="presParOf" srcId="{FDFF96BA-F6FB-4238-8E7A-BE91BD6FD18E}" destId="{6971C53A-4E68-4522-8323-6CBBD80A9CCE}" srcOrd="0" destOrd="0" presId="urn:microsoft.com/office/officeart/2005/8/layout/hList1"/>
    <dgm:cxn modelId="{644B635E-1E1C-4448-BEF8-90C867B10D54}" type="presParOf" srcId="{FDFF96BA-F6FB-4238-8E7A-BE91BD6FD18E}" destId="{CD18C077-D220-428B-9E46-855E18061D57}" srcOrd="1" destOrd="0" presId="urn:microsoft.com/office/officeart/2005/8/layout/hList1"/>
    <dgm:cxn modelId="{2B507728-B6E5-4D2E-ACF4-BA735485FD12}" type="presParOf" srcId="{F59A2527-5054-4AC1-95E9-740BCE44BE2A}" destId="{046A3CEB-0E6D-43B8-91B9-D917BB686FF1}" srcOrd="3" destOrd="0" presId="urn:microsoft.com/office/officeart/2005/8/layout/hList1"/>
    <dgm:cxn modelId="{ADD57C2D-B00F-4330-80FF-0884C777CD04}" type="presParOf" srcId="{F59A2527-5054-4AC1-95E9-740BCE44BE2A}" destId="{54E4BBBB-E82E-4585-87AE-E42A9587AA34}" srcOrd="4" destOrd="0" presId="urn:microsoft.com/office/officeart/2005/8/layout/hList1"/>
    <dgm:cxn modelId="{4D85662E-975D-4C69-8ABB-A6DC93B6FAAF}" type="presParOf" srcId="{54E4BBBB-E82E-4585-87AE-E42A9587AA34}" destId="{B00D4F2D-A646-400E-8514-E589620ABED5}" srcOrd="0" destOrd="0" presId="urn:microsoft.com/office/officeart/2005/8/layout/hList1"/>
    <dgm:cxn modelId="{123B251B-E432-4249-A6CB-0272331ABBA1}" type="presParOf" srcId="{54E4BBBB-E82E-4585-87AE-E42A9587AA34}" destId="{1B4F846C-4051-41F9-B5DE-B66A3918AA2B}" srcOrd="1" destOrd="0" presId="urn:microsoft.com/office/officeart/2005/8/layout/h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EB8CB6-AC00-4F8E-B791-0402A36087F7}">
      <dsp:nvSpPr>
        <dsp:cNvPr id="0" name=""/>
        <dsp:cNvSpPr/>
      </dsp:nvSpPr>
      <dsp:spPr>
        <a:xfrm>
          <a:off x="1244" y="197965"/>
          <a:ext cx="1213098" cy="471384"/>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initiated chills</a:t>
          </a:r>
        </a:p>
      </dsp:txBody>
      <dsp:txXfrm>
        <a:off x="1244" y="197965"/>
        <a:ext cx="1213098" cy="471384"/>
      </dsp:txXfrm>
    </dsp:sp>
    <dsp:sp modelId="{2D510C58-5945-4B07-B3DF-62FEC28F49B5}">
      <dsp:nvSpPr>
        <dsp:cNvPr id="0" name=""/>
        <dsp:cNvSpPr/>
      </dsp:nvSpPr>
      <dsp:spPr>
        <a:xfrm>
          <a:off x="1244" y="669349"/>
          <a:ext cx="1213098" cy="57095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endParaRPr lang="en-US" sz="1300" kern="1200"/>
        </a:p>
      </dsp:txBody>
      <dsp:txXfrm>
        <a:off x="1244" y="669349"/>
        <a:ext cx="1213098" cy="570959"/>
      </dsp:txXfrm>
    </dsp:sp>
    <dsp:sp modelId="{6971C53A-4E68-4522-8323-6CBBD80A9CCE}">
      <dsp:nvSpPr>
        <dsp:cNvPr id="0" name=""/>
        <dsp:cNvSpPr/>
      </dsp:nvSpPr>
      <dsp:spPr>
        <a:xfrm>
          <a:off x="1384175" y="197965"/>
          <a:ext cx="1213098" cy="471384"/>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chills to be finalized</a:t>
          </a:r>
        </a:p>
      </dsp:txBody>
      <dsp:txXfrm>
        <a:off x="1384175" y="197965"/>
        <a:ext cx="1213098" cy="471384"/>
      </dsp:txXfrm>
    </dsp:sp>
    <dsp:sp modelId="{CD18C077-D220-428B-9E46-855E18061D57}">
      <dsp:nvSpPr>
        <dsp:cNvPr id="0" name=""/>
        <dsp:cNvSpPr/>
      </dsp:nvSpPr>
      <dsp:spPr>
        <a:xfrm>
          <a:off x="1384175" y="669349"/>
          <a:ext cx="1213098" cy="57095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endParaRPr lang="en-US" sz="1300" kern="1200"/>
        </a:p>
      </dsp:txBody>
      <dsp:txXfrm>
        <a:off x="1384175" y="669349"/>
        <a:ext cx="1213098" cy="570959"/>
      </dsp:txXfrm>
    </dsp:sp>
    <dsp:sp modelId="{B00D4F2D-A646-400E-8514-E589620ABED5}">
      <dsp:nvSpPr>
        <dsp:cNvPr id="0" name=""/>
        <dsp:cNvSpPr/>
      </dsp:nvSpPr>
      <dsp:spPr>
        <a:xfrm>
          <a:off x="2767107" y="197965"/>
          <a:ext cx="1213098" cy="471384"/>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completed chills</a:t>
          </a:r>
        </a:p>
      </dsp:txBody>
      <dsp:txXfrm>
        <a:off x="2767107" y="197965"/>
        <a:ext cx="1213098" cy="471384"/>
      </dsp:txXfrm>
    </dsp:sp>
    <dsp:sp modelId="{1B4F846C-4051-41F9-B5DE-B66A3918AA2B}">
      <dsp:nvSpPr>
        <dsp:cNvPr id="0" name=""/>
        <dsp:cNvSpPr/>
      </dsp:nvSpPr>
      <dsp:spPr>
        <a:xfrm>
          <a:off x="2767107" y="669349"/>
          <a:ext cx="1213098" cy="57095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 </a:t>
          </a:r>
        </a:p>
      </dsp:txBody>
      <dsp:txXfrm>
        <a:off x="2767107" y="669349"/>
        <a:ext cx="1213098" cy="57095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cp:revision>
  <dcterms:created xsi:type="dcterms:W3CDTF">2015-01-23T23:45:00Z</dcterms:created>
  <dcterms:modified xsi:type="dcterms:W3CDTF">2015-01-24T05:09:00Z</dcterms:modified>
</cp:coreProperties>
</file>